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80F43" w14:textId="3F7BE0DB" w:rsidR="00FB7F50" w:rsidRPr="006655E1" w:rsidRDefault="007C77A9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6655E1">
        <w:rPr>
          <w:sz w:val="20"/>
          <w:szCs w:val="20"/>
        </w:rPr>
        <w:t>Kraków</w:t>
      </w:r>
      <w:r w:rsidR="00FB7F50" w:rsidRPr="006655E1">
        <w:rPr>
          <w:sz w:val="20"/>
          <w:szCs w:val="20"/>
        </w:rPr>
        <w:t xml:space="preserve"> dnia: </w:t>
      </w:r>
      <w:r w:rsidR="00BA09E2">
        <w:rPr>
          <w:sz w:val="20"/>
          <w:szCs w:val="20"/>
        </w:rPr>
        <w:t>5.10.2026 r.</w:t>
      </w:r>
    </w:p>
    <w:p w14:paraId="216E4A5E" w14:textId="77777777" w:rsidR="00FB7F50" w:rsidRPr="006655E1" w:rsidRDefault="00FB7F50" w:rsidP="004E7234">
      <w:pPr>
        <w:spacing w:after="240"/>
        <w:rPr>
          <w:sz w:val="20"/>
          <w:szCs w:val="20"/>
        </w:rPr>
      </w:pPr>
    </w:p>
    <w:p w14:paraId="1F27C780" w14:textId="77777777" w:rsidR="000272F8" w:rsidRPr="006655E1" w:rsidRDefault="000272F8" w:rsidP="000272F8">
      <w:pPr>
        <w:rPr>
          <w:b/>
          <w:bCs/>
          <w:sz w:val="20"/>
          <w:szCs w:val="20"/>
        </w:rPr>
      </w:pPr>
      <w:r w:rsidRPr="006655E1">
        <w:rPr>
          <w:b/>
          <w:bCs/>
          <w:sz w:val="20"/>
          <w:szCs w:val="20"/>
        </w:rPr>
        <w:t xml:space="preserve">Szpital Miejski Specjalistyczny </w:t>
      </w:r>
    </w:p>
    <w:p w14:paraId="541D3AB0" w14:textId="77777777" w:rsidR="000272F8" w:rsidRPr="006655E1" w:rsidRDefault="000272F8" w:rsidP="000272F8">
      <w:pPr>
        <w:rPr>
          <w:sz w:val="20"/>
          <w:szCs w:val="20"/>
        </w:rPr>
      </w:pPr>
      <w:r w:rsidRPr="006655E1">
        <w:rPr>
          <w:b/>
          <w:bCs/>
          <w:sz w:val="20"/>
          <w:szCs w:val="20"/>
        </w:rPr>
        <w:t>im. Gabriela Narutowicza w Krakowie</w:t>
      </w:r>
    </w:p>
    <w:p w14:paraId="00614CD4" w14:textId="77777777" w:rsidR="000272F8" w:rsidRPr="006655E1" w:rsidRDefault="000272F8" w:rsidP="000272F8">
      <w:pPr>
        <w:rPr>
          <w:sz w:val="20"/>
          <w:szCs w:val="20"/>
        </w:rPr>
      </w:pPr>
      <w:r w:rsidRPr="006655E1">
        <w:rPr>
          <w:sz w:val="20"/>
          <w:szCs w:val="20"/>
        </w:rPr>
        <w:t>ul. Prądnicka 35-37</w:t>
      </w:r>
    </w:p>
    <w:p w14:paraId="2FCD2128" w14:textId="77777777" w:rsidR="000272F8" w:rsidRPr="006655E1" w:rsidRDefault="000272F8" w:rsidP="000272F8">
      <w:pPr>
        <w:rPr>
          <w:sz w:val="20"/>
          <w:szCs w:val="20"/>
        </w:rPr>
      </w:pPr>
      <w:r w:rsidRPr="006655E1">
        <w:rPr>
          <w:sz w:val="20"/>
          <w:szCs w:val="20"/>
        </w:rPr>
        <w:t>31-202 Kraków</w:t>
      </w:r>
    </w:p>
    <w:p w14:paraId="6B7DC197" w14:textId="77777777" w:rsidR="008642B3" w:rsidRPr="006655E1" w:rsidRDefault="00A17CDB">
      <w:pPr>
        <w:pStyle w:val="Nagwek1"/>
        <w:spacing w:before="600"/>
        <w:rPr>
          <w:sz w:val="20"/>
        </w:rPr>
      </w:pPr>
      <w:r w:rsidRPr="006655E1">
        <w:rPr>
          <w:sz w:val="20"/>
        </w:rPr>
        <w:t>OGŁOSZENIE</w:t>
      </w:r>
    </w:p>
    <w:p w14:paraId="52789FB6" w14:textId="77777777" w:rsidR="008642B3" w:rsidRPr="006655E1" w:rsidRDefault="008642B3" w:rsidP="00C65E53">
      <w:pPr>
        <w:spacing w:after="480"/>
        <w:jc w:val="center"/>
        <w:rPr>
          <w:b/>
          <w:sz w:val="20"/>
          <w:szCs w:val="20"/>
        </w:rPr>
      </w:pPr>
      <w:r w:rsidRPr="006655E1">
        <w:rPr>
          <w:b/>
          <w:sz w:val="20"/>
          <w:szCs w:val="20"/>
        </w:rPr>
        <w:t xml:space="preserve">o </w:t>
      </w:r>
      <w:r w:rsidR="0054734E" w:rsidRPr="006655E1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28"/>
      </w:tblGrid>
      <w:tr w:rsidR="007C77A9" w:rsidRPr="006655E1" w14:paraId="46339BB4" w14:textId="77777777" w:rsidTr="00723B57">
        <w:trPr>
          <w:trHeight w:val="638"/>
        </w:trPr>
        <w:tc>
          <w:tcPr>
            <w:tcW w:w="959" w:type="dxa"/>
          </w:tcPr>
          <w:p w14:paraId="7893EBA5" w14:textId="77777777" w:rsidR="007C77A9" w:rsidRPr="006655E1" w:rsidRDefault="007C77A9" w:rsidP="00723B57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6655E1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5DC413AC" w14:textId="77777777" w:rsidR="007C77A9" w:rsidRPr="006655E1" w:rsidRDefault="007C77A9" w:rsidP="00723B57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6655E1">
              <w:rPr>
                <w:sz w:val="20"/>
                <w:szCs w:val="20"/>
              </w:rPr>
              <w:t>postępowania o udzielenie zamówienia publicznego, prowadzonego w trybie Tryb podstawowy bez negocjacji - art. 275 pkt. 1 ustawy Pzp</w:t>
            </w:r>
            <w:r w:rsidRPr="006655E1">
              <w:rPr>
                <w:b/>
                <w:sz w:val="20"/>
                <w:szCs w:val="20"/>
              </w:rPr>
              <w:t xml:space="preserve"> </w:t>
            </w:r>
            <w:r w:rsidRPr="006655E1">
              <w:rPr>
                <w:bCs/>
                <w:sz w:val="20"/>
                <w:szCs w:val="20"/>
              </w:rPr>
              <w:t>na</w:t>
            </w:r>
            <w:r w:rsidRPr="006655E1">
              <w:rPr>
                <w:b/>
                <w:sz w:val="20"/>
                <w:szCs w:val="20"/>
              </w:rPr>
              <w:t xml:space="preserve"> </w:t>
            </w:r>
            <w:r w:rsidRPr="006655E1">
              <w:rPr>
                <w:bCs/>
                <w:sz w:val="20"/>
                <w:szCs w:val="20"/>
              </w:rPr>
              <w:t>”</w:t>
            </w:r>
            <w:r w:rsidRPr="006655E1">
              <w:rPr>
                <w:b/>
                <w:bCs/>
                <w:sz w:val="20"/>
                <w:szCs w:val="20"/>
              </w:rPr>
              <w:t>Zakup lampy  RTG oraz utrzymanie w pełnej sprawności techniczno-eksploatacyjnej tomografu komputerowego Philips Ingenuity Core 128</w:t>
            </w:r>
            <w:r w:rsidRPr="006655E1">
              <w:rPr>
                <w:bCs/>
                <w:sz w:val="20"/>
                <w:szCs w:val="20"/>
              </w:rPr>
              <w:t>”</w:t>
            </w:r>
            <w:r w:rsidRPr="006655E1">
              <w:rPr>
                <w:b/>
                <w:sz w:val="20"/>
                <w:szCs w:val="20"/>
              </w:rPr>
              <w:t xml:space="preserve"> </w:t>
            </w:r>
            <w:r w:rsidRPr="006655E1">
              <w:rPr>
                <w:bCs/>
                <w:sz w:val="20"/>
                <w:szCs w:val="20"/>
              </w:rPr>
              <w:t>– znak sprawy</w:t>
            </w:r>
            <w:r w:rsidRPr="006655E1">
              <w:rPr>
                <w:b/>
                <w:sz w:val="20"/>
                <w:szCs w:val="20"/>
              </w:rPr>
              <w:t xml:space="preserve"> ZP/58/2026</w:t>
            </w:r>
            <w:r w:rsidRPr="006655E1">
              <w:rPr>
                <w:bCs/>
                <w:sz w:val="20"/>
                <w:szCs w:val="20"/>
              </w:rPr>
              <w:t>.</w:t>
            </w:r>
          </w:p>
        </w:tc>
      </w:tr>
    </w:tbl>
    <w:p w14:paraId="44E929A6" w14:textId="77777777" w:rsidR="008642B3" w:rsidRPr="006655E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6655E1">
        <w:rPr>
          <w:sz w:val="20"/>
          <w:szCs w:val="20"/>
        </w:rPr>
        <w:t xml:space="preserve">Zamawiający, działając na podstawie art. 253 </w:t>
      </w:r>
      <w:r w:rsidR="00A17CDB" w:rsidRPr="006655E1">
        <w:rPr>
          <w:sz w:val="20"/>
          <w:szCs w:val="20"/>
        </w:rPr>
        <w:t xml:space="preserve">ust. 1 pkt. 1 i </w:t>
      </w:r>
      <w:r w:rsidRPr="006655E1">
        <w:rPr>
          <w:sz w:val="20"/>
          <w:szCs w:val="20"/>
        </w:rPr>
        <w:t xml:space="preserve">ust. </w:t>
      </w:r>
      <w:r w:rsidR="00A17CDB" w:rsidRPr="006655E1">
        <w:rPr>
          <w:sz w:val="20"/>
          <w:szCs w:val="20"/>
        </w:rPr>
        <w:t>2</w:t>
      </w:r>
      <w:r w:rsidRPr="006655E1">
        <w:rPr>
          <w:sz w:val="20"/>
          <w:szCs w:val="20"/>
        </w:rPr>
        <w:t xml:space="preserve"> ustawy z dnia 11 września 2019</w:t>
      </w:r>
      <w:r w:rsidR="000272F8" w:rsidRPr="006655E1">
        <w:rPr>
          <w:sz w:val="20"/>
          <w:szCs w:val="20"/>
        </w:rPr>
        <w:t xml:space="preserve"> </w:t>
      </w:r>
      <w:r w:rsidRPr="006655E1">
        <w:rPr>
          <w:sz w:val="20"/>
          <w:szCs w:val="20"/>
        </w:rPr>
        <w:t>r. Prawo zamówień publicznych</w:t>
      </w:r>
      <w:r w:rsidR="000272F8" w:rsidRPr="006655E1">
        <w:rPr>
          <w:sz w:val="20"/>
          <w:szCs w:val="20"/>
        </w:rPr>
        <w:t xml:space="preserve">, </w:t>
      </w:r>
      <w:r w:rsidRPr="006655E1">
        <w:rPr>
          <w:sz w:val="20"/>
          <w:szCs w:val="20"/>
        </w:rPr>
        <w:t>zwanej dalej „ustawą Pzp”</w:t>
      </w:r>
      <w:r w:rsidR="00D26ED6" w:rsidRPr="006655E1">
        <w:rPr>
          <w:sz w:val="20"/>
          <w:szCs w:val="20"/>
        </w:rPr>
        <w:t xml:space="preserve">, </w:t>
      </w:r>
      <w:r w:rsidRPr="006655E1">
        <w:rPr>
          <w:sz w:val="20"/>
          <w:szCs w:val="20"/>
        </w:rPr>
        <w:t>informuje</w:t>
      </w:r>
      <w:r w:rsidR="00D26ED6" w:rsidRPr="006655E1">
        <w:rPr>
          <w:sz w:val="20"/>
          <w:szCs w:val="20"/>
        </w:rPr>
        <w:t xml:space="preserve">, że w toczącym się postępowaniu o udzielenie zamówienia publicznego, jako </w:t>
      </w:r>
      <w:r w:rsidR="00756CDA" w:rsidRPr="006655E1">
        <w:rPr>
          <w:sz w:val="20"/>
          <w:szCs w:val="20"/>
        </w:rPr>
        <w:t>najkorzystniejsz</w:t>
      </w:r>
      <w:r w:rsidR="00D26ED6" w:rsidRPr="006655E1">
        <w:rPr>
          <w:sz w:val="20"/>
          <w:szCs w:val="20"/>
        </w:rPr>
        <w:t xml:space="preserve">a wybrana została </w:t>
      </w:r>
      <w:r w:rsidR="00756CDA" w:rsidRPr="006655E1">
        <w:rPr>
          <w:sz w:val="20"/>
          <w:szCs w:val="20"/>
        </w:rPr>
        <w:t>ofer</w:t>
      </w:r>
      <w:r w:rsidR="00D26ED6" w:rsidRPr="006655E1">
        <w:rPr>
          <w:sz w:val="20"/>
          <w:szCs w:val="20"/>
        </w:rPr>
        <w:t>t</w:t>
      </w:r>
      <w:r w:rsidR="009F0E5C" w:rsidRPr="006655E1">
        <w:rPr>
          <w:sz w:val="20"/>
          <w:szCs w:val="20"/>
        </w:rPr>
        <w:t>a</w:t>
      </w:r>
      <w:r w:rsidR="00D26ED6" w:rsidRPr="006655E1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7C77A9" w:rsidRPr="006655E1" w14:paraId="70FAF183" w14:textId="77777777" w:rsidTr="00723B57">
        <w:trPr>
          <w:cantSplit/>
        </w:trPr>
        <w:tc>
          <w:tcPr>
            <w:tcW w:w="9142" w:type="dxa"/>
          </w:tcPr>
          <w:p w14:paraId="3FEF964D" w14:textId="77777777" w:rsidR="007C77A9" w:rsidRPr="006655E1" w:rsidRDefault="007C77A9" w:rsidP="00723B57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6655E1">
              <w:rPr>
                <w:b/>
                <w:sz w:val="20"/>
                <w:szCs w:val="20"/>
              </w:rPr>
              <w:t>Philips Polska Spółka z ograniczoną odpowiedzialnością</w:t>
            </w:r>
          </w:p>
          <w:p w14:paraId="6565EF5F" w14:textId="77777777" w:rsidR="007C77A9" w:rsidRPr="006655E1" w:rsidRDefault="007C77A9" w:rsidP="00723B57">
            <w:pPr>
              <w:jc w:val="both"/>
              <w:rPr>
                <w:bCs/>
                <w:sz w:val="20"/>
                <w:szCs w:val="20"/>
              </w:rPr>
            </w:pPr>
            <w:r w:rsidRPr="006655E1">
              <w:rPr>
                <w:bCs/>
                <w:sz w:val="20"/>
                <w:szCs w:val="20"/>
              </w:rPr>
              <w:t xml:space="preserve">Aleje Jerozolimskie 195B </w:t>
            </w:r>
          </w:p>
          <w:p w14:paraId="129D02D4" w14:textId="77777777" w:rsidR="007C77A9" w:rsidRPr="006655E1" w:rsidRDefault="007C77A9" w:rsidP="00723B57">
            <w:pPr>
              <w:jc w:val="both"/>
              <w:rPr>
                <w:bCs/>
                <w:sz w:val="20"/>
                <w:szCs w:val="20"/>
              </w:rPr>
            </w:pPr>
            <w:r w:rsidRPr="006655E1">
              <w:rPr>
                <w:bCs/>
                <w:sz w:val="20"/>
                <w:szCs w:val="20"/>
              </w:rPr>
              <w:t>02-222 Warszawa</w:t>
            </w:r>
          </w:p>
          <w:p w14:paraId="2C824766" w14:textId="77777777" w:rsidR="007C77A9" w:rsidRPr="006655E1" w:rsidRDefault="007C77A9" w:rsidP="00723B57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655E1">
              <w:rPr>
                <w:sz w:val="20"/>
                <w:szCs w:val="20"/>
              </w:rPr>
              <w:t>na:</w:t>
            </w:r>
          </w:p>
          <w:p w14:paraId="1CF9D95E" w14:textId="13856DD1" w:rsidR="007C77A9" w:rsidRPr="006655E1" w:rsidRDefault="007C77A9" w:rsidP="00723B5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6655E1">
              <w:rPr>
                <w:sz w:val="20"/>
                <w:szCs w:val="20"/>
              </w:rPr>
              <w:t xml:space="preserve">Zakup lampy  RTG oraz utrzymanie w pełnej sprawności techniczno-eksploatacyjnej tomografu komputerowego Philips Ingenuity Core 128 </w:t>
            </w:r>
          </w:p>
          <w:p w14:paraId="38149F4D" w14:textId="77777777" w:rsidR="007C77A9" w:rsidRPr="006655E1" w:rsidRDefault="007C77A9" w:rsidP="00723B57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655E1">
              <w:rPr>
                <w:color w:val="000000"/>
                <w:sz w:val="20"/>
                <w:szCs w:val="20"/>
              </w:rPr>
              <w:t>Uzasadnienie wyboru:</w:t>
            </w:r>
          </w:p>
          <w:p w14:paraId="0A3010A3" w14:textId="77777777" w:rsidR="007C77A9" w:rsidRPr="006655E1" w:rsidRDefault="007C77A9" w:rsidP="00723B5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6655E1">
              <w:rPr>
                <w:sz w:val="20"/>
                <w:szCs w:val="20"/>
              </w:rPr>
              <w:t>Jedyna złożona oferta, spełnia wymogi Zamawiającego.</w:t>
            </w:r>
          </w:p>
        </w:tc>
      </w:tr>
    </w:tbl>
    <w:p w14:paraId="6610268C" w14:textId="77777777" w:rsidR="003A0AFC" w:rsidRPr="006655E1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6655E1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417"/>
        <w:gridCol w:w="1418"/>
        <w:gridCol w:w="1417"/>
        <w:gridCol w:w="2126"/>
      </w:tblGrid>
      <w:tr w:rsidR="00D014FB" w:rsidRPr="006655E1" w14:paraId="7BD425FA" w14:textId="77777777" w:rsidTr="00D014FB">
        <w:trPr>
          <w:trHeight w:val="510"/>
        </w:trPr>
        <w:tc>
          <w:tcPr>
            <w:tcW w:w="709" w:type="dxa"/>
            <w:vAlign w:val="center"/>
          </w:tcPr>
          <w:p w14:paraId="14A3C1B9" w14:textId="77777777" w:rsidR="00D014FB" w:rsidRPr="006655E1" w:rsidRDefault="00D014FB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6655E1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94B8928" w14:textId="77777777" w:rsidR="00D014FB" w:rsidRPr="006655E1" w:rsidRDefault="00D014FB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55E1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11D9B128" w14:textId="77777777" w:rsidR="00D014FB" w:rsidRPr="006655E1" w:rsidRDefault="00D014F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655E1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418" w:type="dxa"/>
            <w:vAlign w:val="center"/>
          </w:tcPr>
          <w:p w14:paraId="676DF50A" w14:textId="77777777" w:rsidR="00D014FB" w:rsidRPr="006655E1" w:rsidRDefault="00D014F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655E1">
              <w:rPr>
                <w:rFonts w:ascii="Times New Roman" w:hAnsi="Times New Roman" w:cs="Times New Roman"/>
                <w:bCs/>
              </w:rPr>
              <w:t>Autoryzacja</w:t>
            </w:r>
          </w:p>
        </w:tc>
        <w:tc>
          <w:tcPr>
            <w:tcW w:w="1417" w:type="dxa"/>
            <w:vAlign w:val="center"/>
          </w:tcPr>
          <w:p w14:paraId="005E729A" w14:textId="77777777" w:rsidR="00D014FB" w:rsidRPr="006655E1" w:rsidRDefault="00D014F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655E1">
              <w:rPr>
                <w:rFonts w:ascii="Times New Roman" w:hAnsi="Times New Roman" w:cs="Times New Roman"/>
                <w:bCs/>
              </w:rPr>
              <w:t>Czas reakcji serwisowej</w:t>
            </w:r>
          </w:p>
        </w:tc>
        <w:tc>
          <w:tcPr>
            <w:tcW w:w="2126" w:type="dxa"/>
            <w:vAlign w:val="center"/>
          </w:tcPr>
          <w:p w14:paraId="1FD9A679" w14:textId="77777777" w:rsidR="00D014FB" w:rsidRPr="006655E1" w:rsidRDefault="00D014FB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55E1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D014FB" w:rsidRPr="006655E1" w14:paraId="77F1073A" w14:textId="77777777" w:rsidTr="00D014FB">
        <w:tc>
          <w:tcPr>
            <w:tcW w:w="709" w:type="dxa"/>
            <w:vAlign w:val="center"/>
          </w:tcPr>
          <w:p w14:paraId="14C1E69A" w14:textId="77777777" w:rsidR="00D014FB" w:rsidRPr="006655E1" w:rsidRDefault="00D014FB" w:rsidP="00723B5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55E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vAlign w:val="center"/>
          </w:tcPr>
          <w:p w14:paraId="6DB8624E" w14:textId="77777777" w:rsidR="00D014FB" w:rsidRPr="006655E1" w:rsidRDefault="00D014FB" w:rsidP="00723B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655E1">
              <w:rPr>
                <w:rFonts w:ascii="Times New Roman" w:hAnsi="Times New Roman" w:cs="Times New Roman"/>
                <w:b/>
              </w:rPr>
              <w:t>Philips Polska Spółka z ograniczoną odpowiedzialnością</w:t>
            </w:r>
          </w:p>
          <w:p w14:paraId="55A04BA9" w14:textId="77777777" w:rsidR="00D014FB" w:rsidRPr="006655E1" w:rsidRDefault="00D014FB" w:rsidP="00723B57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6655E1">
              <w:rPr>
                <w:rFonts w:ascii="Times New Roman" w:hAnsi="Times New Roman" w:cs="Times New Roman"/>
                <w:bCs/>
              </w:rPr>
              <w:t xml:space="preserve">Aleje Jerozolimskie 195B </w:t>
            </w:r>
          </w:p>
          <w:p w14:paraId="01838005" w14:textId="77777777" w:rsidR="00D014FB" w:rsidRPr="006655E1" w:rsidRDefault="00D014FB" w:rsidP="00723B5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6655E1">
              <w:rPr>
                <w:rFonts w:ascii="Times New Roman" w:hAnsi="Times New Roman" w:cs="Times New Roman"/>
                <w:bCs/>
              </w:rPr>
              <w:t>02-222 Warszawa</w:t>
            </w:r>
          </w:p>
        </w:tc>
        <w:tc>
          <w:tcPr>
            <w:tcW w:w="1417" w:type="dxa"/>
            <w:vAlign w:val="center"/>
          </w:tcPr>
          <w:p w14:paraId="2CD2E954" w14:textId="77777777" w:rsidR="00D014FB" w:rsidRPr="006655E1" w:rsidRDefault="00D014FB" w:rsidP="00723B5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55E1">
              <w:rPr>
                <w:rFonts w:ascii="Times New Roman" w:hAnsi="Times New Roman" w:cs="Times New Roman"/>
              </w:rPr>
              <w:t xml:space="preserve">  360,00</w:t>
            </w:r>
          </w:p>
        </w:tc>
        <w:tc>
          <w:tcPr>
            <w:tcW w:w="1418" w:type="dxa"/>
            <w:vAlign w:val="center"/>
          </w:tcPr>
          <w:p w14:paraId="324E071F" w14:textId="77777777" w:rsidR="00D014FB" w:rsidRPr="006655E1" w:rsidRDefault="00D014FB" w:rsidP="00723B5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55E1">
              <w:rPr>
                <w:rFonts w:ascii="Times New Roman" w:hAnsi="Times New Roman" w:cs="Times New Roman"/>
              </w:rPr>
              <w:t xml:space="preserve">  180,00</w:t>
            </w:r>
          </w:p>
        </w:tc>
        <w:tc>
          <w:tcPr>
            <w:tcW w:w="1417" w:type="dxa"/>
            <w:vAlign w:val="center"/>
          </w:tcPr>
          <w:p w14:paraId="7673F9CD" w14:textId="77777777" w:rsidR="00D014FB" w:rsidRPr="006655E1" w:rsidRDefault="00D014FB" w:rsidP="00723B5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55E1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4923A801" w14:textId="77777777" w:rsidR="00D014FB" w:rsidRPr="006655E1" w:rsidRDefault="00D014FB" w:rsidP="00723B5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655E1">
              <w:rPr>
                <w:rFonts w:ascii="Times New Roman" w:hAnsi="Times New Roman" w:cs="Times New Roman"/>
              </w:rPr>
              <w:t xml:space="preserve">  600,00</w:t>
            </w:r>
          </w:p>
        </w:tc>
      </w:tr>
    </w:tbl>
    <w:p w14:paraId="74AF263E" w14:textId="77777777" w:rsidR="00E85D70" w:rsidRPr="006655E1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14:paraId="7E5B0132" w14:textId="77777777" w:rsidR="00F960D7" w:rsidRPr="006655E1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0449D1EE" w14:textId="77777777" w:rsidR="00F960D7" w:rsidRPr="006655E1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sectPr w:rsidR="00F960D7" w:rsidRPr="006655E1" w:rsidSect="000272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833FD" w14:textId="77777777" w:rsidR="00135949" w:rsidRDefault="00135949">
      <w:r>
        <w:separator/>
      </w:r>
    </w:p>
  </w:endnote>
  <w:endnote w:type="continuationSeparator" w:id="0">
    <w:p w14:paraId="7CFCF6D5" w14:textId="77777777" w:rsidR="00135949" w:rsidRDefault="00135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CE8F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D213F" w14:textId="17F70BF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BC76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1212B" w14:textId="77777777" w:rsidR="00135949" w:rsidRDefault="00135949">
      <w:r>
        <w:separator/>
      </w:r>
    </w:p>
  </w:footnote>
  <w:footnote w:type="continuationSeparator" w:id="0">
    <w:p w14:paraId="5C986C88" w14:textId="77777777" w:rsidR="00135949" w:rsidRDefault="00135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5F57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CCCC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501E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949"/>
    <w:rsid w:val="00005838"/>
    <w:rsid w:val="00022322"/>
    <w:rsid w:val="000272F8"/>
    <w:rsid w:val="00042497"/>
    <w:rsid w:val="000C1E6F"/>
    <w:rsid w:val="000E4E56"/>
    <w:rsid w:val="00135949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55E1"/>
    <w:rsid w:val="006B6964"/>
    <w:rsid w:val="006E3089"/>
    <w:rsid w:val="00712C39"/>
    <w:rsid w:val="0075025B"/>
    <w:rsid w:val="00756CDA"/>
    <w:rsid w:val="007C77A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4EBB"/>
    <w:rsid w:val="0097748A"/>
    <w:rsid w:val="009F0E5C"/>
    <w:rsid w:val="00A029B8"/>
    <w:rsid w:val="00A17CDB"/>
    <w:rsid w:val="00AA02AC"/>
    <w:rsid w:val="00B32D12"/>
    <w:rsid w:val="00B464D3"/>
    <w:rsid w:val="00B8185B"/>
    <w:rsid w:val="00BA09E2"/>
    <w:rsid w:val="00BD2174"/>
    <w:rsid w:val="00C423DD"/>
    <w:rsid w:val="00C60D7B"/>
    <w:rsid w:val="00C65E53"/>
    <w:rsid w:val="00CA0B33"/>
    <w:rsid w:val="00CA3511"/>
    <w:rsid w:val="00D014FB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22DC76"/>
  <w15:chartTrackingRefBased/>
  <w15:docId w15:val="{E4B2B59F-B103-4DDF-938A-19CB720B3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181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cp:lastPrinted>1899-12-31T23:00:00Z</cp:lastPrinted>
  <dcterms:created xsi:type="dcterms:W3CDTF">2026-10-05T10:26:00Z</dcterms:created>
  <dcterms:modified xsi:type="dcterms:W3CDTF">2026-10-05T11:12:00Z</dcterms:modified>
</cp:coreProperties>
</file>