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96B9AE" w14:textId="77777777" w:rsidR="00FE178D" w:rsidRPr="00FE178D" w:rsidRDefault="00FE178D" w:rsidP="00FE178D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FE178D">
        <w:rPr>
          <w:rFonts w:ascii="Arial Narrow" w:hAnsi="Arial Narrow"/>
          <w:b/>
          <w:bCs/>
          <w:sz w:val="28"/>
          <w:szCs w:val="28"/>
        </w:rPr>
        <w:t>2141-2026</w:t>
      </w:r>
      <w:r w:rsidRPr="00FE178D">
        <w:rPr>
          <w:rFonts w:ascii="Arial Narrow" w:hAnsi="Arial Narrow"/>
          <w:sz w:val="28"/>
          <w:szCs w:val="28"/>
        </w:rPr>
        <w:t xml:space="preserve"> - Procedura konkurencyjna</w:t>
      </w:r>
    </w:p>
    <w:p w14:paraId="5A5E2AE4" w14:textId="77777777" w:rsidR="00FE178D" w:rsidRPr="00FE178D" w:rsidRDefault="00FE178D" w:rsidP="00FE178D">
      <w:pPr>
        <w:spacing w:after="0"/>
        <w:jc w:val="center"/>
        <w:rPr>
          <w:rFonts w:ascii="Arial Narrow" w:hAnsi="Arial Narrow"/>
          <w:sz w:val="28"/>
          <w:szCs w:val="28"/>
        </w:rPr>
      </w:pPr>
      <w:r w:rsidRPr="00FE178D">
        <w:rPr>
          <w:rFonts w:ascii="Arial Narrow" w:hAnsi="Arial Narrow"/>
          <w:sz w:val="28"/>
          <w:szCs w:val="28"/>
        </w:rPr>
        <w:t xml:space="preserve">Polska – Usługi w zakresie napraw i konserwacji sprzętu medycznego i chirurgicznego – </w:t>
      </w:r>
      <w:r w:rsidRPr="00FE178D">
        <w:rPr>
          <w:rFonts w:ascii="Arial Narrow" w:hAnsi="Arial Narrow"/>
          <w:b/>
          <w:bCs/>
          <w:sz w:val="28"/>
          <w:szCs w:val="28"/>
        </w:rPr>
        <w:t>Wykonanie usługi testów specjalistycznych, usługi naprawy i przeglądu aparatury medycznej</w:t>
      </w:r>
    </w:p>
    <w:p w14:paraId="69A04F22" w14:textId="77777777" w:rsidR="00FE178D" w:rsidRPr="00FE178D" w:rsidRDefault="00FE178D" w:rsidP="00FE178D">
      <w:pPr>
        <w:jc w:val="center"/>
        <w:rPr>
          <w:rFonts w:ascii="Arial Narrow" w:hAnsi="Arial Narrow"/>
          <w:sz w:val="28"/>
          <w:szCs w:val="28"/>
        </w:rPr>
      </w:pPr>
      <w:r w:rsidRPr="00FE178D">
        <w:rPr>
          <w:rFonts w:ascii="Arial Narrow" w:hAnsi="Arial Narrow"/>
          <w:sz w:val="28"/>
          <w:szCs w:val="28"/>
        </w:rPr>
        <w:t xml:space="preserve">OJ </w:t>
      </w:r>
      <w:r w:rsidRPr="00FE178D">
        <w:rPr>
          <w:rFonts w:ascii="Arial Narrow" w:hAnsi="Arial Narrow"/>
          <w:b/>
          <w:bCs/>
          <w:sz w:val="28"/>
          <w:szCs w:val="28"/>
        </w:rPr>
        <w:t>S 2/2026 05/01/2026</w:t>
      </w:r>
    </w:p>
    <w:p w14:paraId="4608B12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Ogłoszenie o zamówieniu lub ogłoszenie o koncesji – tryb standardowy</w:t>
      </w:r>
    </w:p>
    <w:p w14:paraId="568205C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Usługi</w:t>
      </w:r>
    </w:p>
    <w:p w14:paraId="55249BD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1. Nabywca</w:t>
      </w:r>
    </w:p>
    <w:p w14:paraId="787BDDF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1.1.</w:t>
      </w:r>
    </w:p>
    <w:p w14:paraId="43007DB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Nabywca</w:t>
      </w:r>
    </w:p>
    <w:p w14:paraId="04E4B07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5452F29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E-mail: </w:t>
      </w:r>
      <w:hyperlink r:id="rId6" w:history="1">
        <w:r w:rsidRPr="00FE178D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0D32570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Status prawny nabywcy: Podmiot prawa publicznego</w:t>
      </w:r>
    </w:p>
    <w:p w14:paraId="5F40F01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Sektor działalności instytucji zamawiającej: Zdrowie</w:t>
      </w:r>
    </w:p>
    <w:p w14:paraId="5947B90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2. Procedura</w:t>
      </w:r>
    </w:p>
    <w:p w14:paraId="2F9272D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2.1.</w:t>
      </w:r>
    </w:p>
    <w:p w14:paraId="204BD95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Procedura</w:t>
      </w:r>
    </w:p>
    <w:p w14:paraId="18DE1D3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Tytuł: Wykonanie usługi testów specjalistycznych, usługi naprawy i przeglądu aparatury medycznej</w:t>
      </w:r>
    </w:p>
    <w:p w14:paraId="1C13F12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Wykonanie usługi testów specjalistycznych, usługi naprawy i przeglądu aparatury medycznej - zgodnie z zapisami SWZ</w:t>
      </w:r>
    </w:p>
    <w:p w14:paraId="4416DF5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Identyfikator procedury: e850b2dd-ec9e-4297-92b4-daef08ffdb85</w:t>
      </w:r>
    </w:p>
    <w:p w14:paraId="3C82468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Wewnętrzny identyfikator: 106/2025</w:t>
      </w:r>
    </w:p>
    <w:p w14:paraId="6CD9491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 procedury: Otwarta</w:t>
      </w:r>
    </w:p>
    <w:p w14:paraId="66D4F3B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Procedura jest przyspieszona: nie</w:t>
      </w:r>
    </w:p>
    <w:p w14:paraId="12963B3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2.1.1.</w:t>
      </w:r>
    </w:p>
    <w:p w14:paraId="2869E23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Przeznaczenie</w:t>
      </w:r>
    </w:p>
    <w:p w14:paraId="0117B41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Charakter zamówienia: Usługi</w:t>
      </w:r>
    </w:p>
    <w:p w14:paraId="0564AFF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E178D">
        <w:rPr>
          <w:rFonts w:ascii="Arial Narrow" w:hAnsi="Arial Narrow"/>
          <w:sz w:val="20"/>
          <w:szCs w:val="20"/>
        </w:rPr>
        <w:t>cpv</w:t>
      </w:r>
      <w:proofErr w:type="spellEnd"/>
      <w:r w:rsidRPr="00FE178D">
        <w:rPr>
          <w:rFonts w:ascii="Arial Narrow" w:hAnsi="Arial Narrow"/>
          <w:sz w:val="20"/>
          <w:szCs w:val="20"/>
        </w:rPr>
        <w:t>): 50420000 Usługi w zakresie napraw i konserwacji sprzętu medycznego i chirurgicznego</w:t>
      </w:r>
    </w:p>
    <w:p w14:paraId="02BFA03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2.1.2.</w:t>
      </w:r>
    </w:p>
    <w:p w14:paraId="0C729BF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Miejsce realizacji</w:t>
      </w:r>
    </w:p>
    <w:p w14:paraId="23D5DA2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5E1DEE0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3D409F0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2.1.4.</w:t>
      </w:r>
    </w:p>
    <w:p w14:paraId="7320A41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ogólne</w:t>
      </w:r>
    </w:p>
    <w:p w14:paraId="4644893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Informacje dodatkowe: O udzielenie zamówienia mogą ubiegać się wykonawcy, którzy nie podlegają wykluczeniu na podstawie art. 108 ust. 1 pkt 1–6, art. 109 ust. 1 pkt 1, art. 109 ust. 1 pkt 4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  <w:r w:rsidRPr="00FE178D">
        <w:rPr>
          <w:rFonts w:ascii="Arial Narrow" w:hAnsi="Arial Narrow"/>
          <w:sz w:val="20"/>
          <w:szCs w:val="20"/>
        </w:rPr>
        <w:t>, art. 7 ust. 1 ustawy z dnia 13 kwietnia 2022 r. o szczególnych rozwiązaniach w zakresie przeciwdziałania wspieraniu agresji na Ukrainę oraz służących ochronie bezpieczeństwa narodowego, art. 5k rozporządzenia Rady (UE) nr 833/2014 z dnia 31 lipca 2014 r. dotyczącego środków ograniczających w zawiązku z działaniami Rosji destabilizującymi sytuację na Ukrainie oraz spełniają warunki udziału w postępowaniu. Nie wymaga się wniesienia wadium. Nie wymaga się zabezpieczenia należytego wykonania umowy. Dokumenty wymagane na etapie składania ofert/wniosków, przedmiotowe o podmiotowe środki dowodowe, inne dokumenty, dokumenty składane na wezwanie Zamawiającego oraz dokumenty dla podmiotów zagranicznych zostały wskazane w SWZ.</w:t>
      </w:r>
    </w:p>
    <w:p w14:paraId="4E518C2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Podstawa prawna: </w:t>
      </w:r>
    </w:p>
    <w:p w14:paraId="297A875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Dyrektywa 2014/24/UE</w:t>
      </w:r>
    </w:p>
    <w:p w14:paraId="5CA6DFE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2.1.5.</w:t>
      </w:r>
    </w:p>
    <w:p w14:paraId="08E8B62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udzielenia zamówienia</w:t>
      </w:r>
    </w:p>
    <w:p w14:paraId="62A1AF9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zgłoszenia: </w:t>
      </w:r>
    </w:p>
    <w:p w14:paraId="6FDA2C7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Maksymalna liczba części zamówienia, na które jeden oferent może składać oferty: 6</w:t>
      </w:r>
    </w:p>
    <w:p w14:paraId="1FE9A22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zamówienia: </w:t>
      </w:r>
    </w:p>
    <w:p w14:paraId="60FFB8C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Maksymalna liczba części zamówienia, których można udzielić jednemu oferentowi: 6</w:t>
      </w:r>
    </w:p>
    <w:p w14:paraId="4D60334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2.1.6.</w:t>
      </w:r>
    </w:p>
    <w:p w14:paraId="7E9C499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Podstawy wykluczenia</w:t>
      </w:r>
    </w:p>
    <w:p w14:paraId="4CBF158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Powody wykluczenia źródła: Uwaga</w:t>
      </w:r>
    </w:p>
    <w:p w14:paraId="59AA55A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Aktywami zarządza likwidator: art. 109 ust. 1 pkt 4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76A3DD0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Bezpośrednie lub pośrednie zaangażowanie w przygotowanie przedmiotowego postępowania o udzielenie zamówienia: art. 108 ust. 1 pkt 6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0764143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Działalność gospodarcza jest zawieszona: art. 109 ust. 1 pkt 4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2568496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Inna sytuacja podobna do upadłości wynikająca z prawa krajowego: art. 109 ust. 1 pkt 4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2CD438C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Niewypłacalność: art. 109 ust. 1 pkt 4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6492EDA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Naruszenie obowiązku opłacenia składek na ubezpieczenie społeczne: art.108 ust. 1 pkt 3 oraz art 109 ust. 1 pkt 1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73B404D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Naruszenie obowiązku płatności podatków: art. 108 ust. 1 pkt 3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  <w:r w:rsidRPr="00FE178D">
        <w:rPr>
          <w:rFonts w:ascii="Arial Narrow" w:hAnsi="Arial Narrow"/>
          <w:sz w:val="20"/>
          <w:szCs w:val="20"/>
        </w:rPr>
        <w:t xml:space="preserve"> oraz art. 109 ust. 1 pkt 1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5C29CE5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Podstawy wykluczenia o charakterze wyłącznie krajowym: art. 108 ust. 1 pkt. 1 lit. g) oraz art. 108 ust. 1 pkt. 2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4ADEE38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Porozumienia z innymi wykonawcami mające na celu zakłócenie konkurencji: art. 108 ust. 1 pkt 5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63CAD9A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Układ z wierzycielami: art. 109 ust. 1 pkt 4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780BC27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Upadłość: art. 109 ust. ust. 1 pkt 4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762F316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Winni wprowadzenia w błąd, zatajenia informacji, niemożności dostarczenia wymaganych dokumentów i uzyskania informacji poufnych w ramach tej procedury: art. 109 ust. ust. 1 pkt 10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0B8834C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Naruszenie obowiązków określonych w podstawach wykluczenia o charakterze wyłącznie krajowym: art.108 ust. 1 pkt 1 i pkt 4 Podstawy wykluczenia wskazanych w art. 7 ust. 1 ustawy z dnia 13.04.2022 o szczególnych rozwiązaniach w zakresie przeciwdziałania wspieraniu agresji na Ukrainę oraz służących ochronie bezpieczeństwa narodowego</w:t>
      </w:r>
    </w:p>
    <w:p w14:paraId="035DC52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Podstawy związane z wyrokami skazującymi za przestępstwo: art.108 ust. 1 pkt 1 lit. a) oraz art. 108 ust. 1 pkt 2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3F625E7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Praca dzieci i inne formy handlu ludźmi: art.108 ust. 1 pkt 1 lit. b, f) oraz art. 108 ust. 1 pkt 2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3BCEAC2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Korupcja: art.108 ust. 1 pkt 1 lit. c) oraz art. 108 ust. 1 pkt 2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02AF6BD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Pranie pieniędzy lub finansowanie terroryzmu: art.108 ust. 1 pkt 1 lit. d) oraz art. 108 ust. 1 pkt 2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1EC849B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Przestępstwa terrorystyczne lub przestępstwa związane z działalnością terrorystyczną: art.108 ust. 1 pkt 1 lit. e) oraz art. 108 ust. 1 pkt 2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04C0663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Naruszenie obowiązków w dziedzinie prawa pracy: art.108 ust. 1 pkt 1 lit. h) oraz art. 108 ust. 1 pkt 2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</w:p>
    <w:p w14:paraId="641F3FE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 Część zamówienia</w:t>
      </w:r>
    </w:p>
    <w:p w14:paraId="1DE4340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</w:t>
      </w:r>
    </w:p>
    <w:p w14:paraId="56AD9F1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Część zamówienia: LOT-0001</w:t>
      </w:r>
    </w:p>
    <w:p w14:paraId="5DBD941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Tytuł: 1. Testy specjalistyczne aparatów RTG (25 pozycji)</w:t>
      </w:r>
    </w:p>
    <w:p w14:paraId="4CE81D6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Testy specjalistyczne aparatów RTG (25 pozycji) - zgodnie z Formularzem Cenowym oraz zapisami SWZ.</w:t>
      </w:r>
    </w:p>
    <w:p w14:paraId="7FBD2F2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Wewnętrzny identyfikator: 1</w:t>
      </w:r>
    </w:p>
    <w:p w14:paraId="17C75F4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5.1.1.</w:t>
      </w:r>
    </w:p>
    <w:p w14:paraId="569F454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Przeznaczenie</w:t>
      </w:r>
    </w:p>
    <w:p w14:paraId="3731221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Charakter zamówienia: Usługi</w:t>
      </w:r>
    </w:p>
    <w:p w14:paraId="72F489E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E178D">
        <w:rPr>
          <w:rFonts w:ascii="Arial Narrow" w:hAnsi="Arial Narrow"/>
          <w:sz w:val="20"/>
          <w:szCs w:val="20"/>
        </w:rPr>
        <w:t>cpv</w:t>
      </w:r>
      <w:proofErr w:type="spellEnd"/>
      <w:r w:rsidRPr="00FE178D">
        <w:rPr>
          <w:rFonts w:ascii="Arial Narrow" w:hAnsi="Arial Narrow"/>
          <w:sz w:val="20"/>
          <w:szCs w:val="20"/>
        </w:rPr>
        <w:t>): 50420000 Usługi w zakresie napraw i konserwacji sprzętu medycznego i chirurgicznego</w:t>
      </w:r>
    </w:p>
    <w:p w14:paraId="2A5BC88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5.1.2.</w:t>
      </w:r>
    </w:p>
    <w:p w14:paraId="1E279EF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Miejsce realizacji</w:t>
      </w:r>
    </w:p>
    <w:p w14:paraId="7109E94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447458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5D43F65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5.1.3.</w:t>
      </w:r>
    </w:p>
    <w:p w14:paraId="134DF8F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Szacowany okres obowiązywania</w:t>
      </w:r>
    </w:p>
    <w:p w14:paraId="3155E12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Okres obowiązywania: 24 Miesiące</w:t>
      </w:r>
    </w:p>
    <w:p w14:paraId="46AB1D1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5.1.6.</w:t>
      </w:r>
    </w:p>
    <w:p w14:paraId="2D889EC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ogólne</w:t>
      </w:r>
    </w:p>
    <w:p w14:paraId="6D3F14F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Zastrzeżony udział: </w:t>
      </w:r>
    </w:p>
    <w:p w14:paraId="2813890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Udział nie jest zastrzeżony.</w:t>
      </w:r>
    </w:p>
    <w:p w14:paraId="107C371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Projekt zamówienia niefinansowany z funduszy UE</w:t>
      </w:r>
    </w:p>
    <w:p w14:paraId="085A68F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0F7A808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69A0E9D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5.1.9.</w:t>
      </w:r>
    </w:p>
    <w:p w14:paraId="5D36FB0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kwalifikacji</w:t>
      </w:r>
    </w:p>
    <w:p w14:paraId="2148F7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Źródła kryteriów wyboru: Uwaga</w:t>
      </w:r>
    </w:p>
    <w:p w14:paraId="075C751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Certyfikaty wydane przez instytuty kontroli jakości</w:t>
      </w:r>
    </w:p>
    <w:p w14:paraId="010521C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3CEE16D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</w:p>
    <w:p w14:paraId="14EE91B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Odpowiednie kwalifikacje edukacyjne i zawodowe</w:t>
      </w:r>
    </w:p>
    <w:p w14:paraId="1F580DF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101C8E5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5.1.10.</w:t>
      </w:r>
    </w:p>
    <w:p w14:paraId="328CFE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udzielenia zamówienia</w:t>
      </w:r>
    </w:p>
    <w:p w14:paraId="661D0F8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03E9C62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Cena</w:t>
      </w:r>
    </w:p>
    <w:p w14:paraId="3A636F4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Najniższa cena</w:t>
      </w:r>
    </w:p>
    <w:p w14:paraId="13B1D27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27E3CB8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60,00</w:t>
      </w:r>
    </w:p>
    <w:p w14:paraId="690347D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3DE7E87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04CEADA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Czas wykonania testów wraz z dokumentacją</w:t>
      </w:r>
    </w:p>
    <w:p w14:paraId="07E9640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Najkrótszy czas wykonania testów wraz z dokumentacją</w:t>
      </w:r>
    </w:p>
    <w:p w14:paraId="1FAFDB8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8869D1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40,00</w:t>
      </w:r>
    </w:p>
    <w:p w14:paraId="1F4578A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5.1.11.</w:t>
      </w:r>
    </w:p>
    <w:p w14:paraId="4731D3A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Dokumenty zamówienia</w:t>
      </w:r>
    </w:p>
    <w:p w14:paraId="5D92016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dokumentów zamówienia: </w:t>
      </w:r>
      <w:hyperlink r:id="rId7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54D257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5.1.12.</w:t>
      </w:r>
    </w:p>
    <w:p w14:paraId="3BA3E80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udzielenia zamówienia</w:t>
      </w:r>
    </w:p>
    <w:p w14:paraId="1A0A2B0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zgłoszenia: </w:t>
      </w:r>
    </w:p>
    <w:p w14:paraId="1322033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Zgłoszenie elektroniczne: Wymagane</w:t>
      </w:r>
    </w:p>
    <w:p w14:paraId="1AE1192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zgłoszenia: </w:t>
      </w:r>
      <w:hyperlink r:id="rId8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88E1F3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F516AF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Katalog elektroniczny: Niedozwolone</w:t>
      </w:r>
    </w:p>
    <w:p w14:paraId="4181264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12A538A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Oferty wariantowe: Niedozwolone</w:t>
      </w:r>
    </w:p>
    <w:p w14:paraId="677AF22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 składania ofert: 02/02/2026 08:00:00 (UTC+01:00) czas środkowoeuropejski, czas zachodnioeuropejski letni</w:t>
      </w:r>
    </w:p>
    <w:p w14:paraId="72A87E5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5037D9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na temat publicznego otwarcia: </w:t>
      </w:r>
    </w:p>
    <w:p w14:paraId="31F6B7E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Data otwarcia: 02/02/2026 08:30:00 (UTC+01:00) czas środkowoeuropejski, czas zachodnioeuropejski letni</w:t>
      </w:r>
    </w:p>
    <w:p w14:paraId="60F9871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9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E178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FC027F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zamówienia: </w:t>
      </w:r>
    </w:p>
    <w:p w14:paraId="69CAFC4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B3E560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Fakturowanie elektroniczne: Dozwolone</w:t>
      </w:r>
    </w:p>
    <w:p w14:paraId="11769FD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zlecenia elektroniczne: tak</w:t>
      </w:r>
    </w:p>
    <w:p w14:paraId="0EDE9A0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płatności elektroniczne: tak</w:t>
      </w:r>
    </w:p>
    <w:p w14:paraId="0CC8BF3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5.1.15.</w:t>
      </w:r>
    </w:p>
    <w:p w14:paraId="0C5D4AD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Techniki</w:t>
      </w:r>
    </w:p>
    <w:p w14:paraId="720C34F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Umowa ramowa: </w:t>
      </w:r>
    </w:p>
    <w:p w14:paraId="5958463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2A8B64A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dynamicznym systemie zakupów: </w:t>
      </w:r>
    </w:p>
    <w:p w14:paraId="40A15A5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dynamicznego systemu zakupów</w:t>
      </w:r>
    </w:p>
    <w:p w14:paraId="0913CF9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Aukcja elektroniczna: nie</w:t>
      </w:r>
    </w:p>
    <w:p w14:paraId="580FA3B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5.1.16.</w:t>
      </w:r>
    </w:p>
    <w:p w14:paraId="6B09088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Dalsze informacje, mediacja i odwołanie</w:t>
      </w:r>
    </w:p>
    <w:p w14:paraId="5499542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193F051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odwoławczy: KRAJOWA IZBA ODWOŁAWCZA</w:t>
      </w:r>
    </w:p>
    <w:p w14:paraId="21B3D6F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Informacje o terminach odwołania: Wykonawcom, a także innemu podmiotowi, jeżeli ma lub miał interes w uzyskaniu zamówienia oraz poniósł lub może ponieść szkodę w wyniku naruszenia przez zamawiającego przepisów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  <w:r w:rsidRPr="00FE178D">
        <w:rPr>
          <w:rFonts w:ascii="Arial Narrow" w:hAnsi="Arial Narrow"/>
          <w:sz w:val="20"/>
          <w:szCs w:val="20"/>
        </w:rPr>
        <w:t xml:space="preserve">, przysługują środki ochrony prawnej na zasadach przewidzianych w art. 505 – 590 ustawy </w:t>
      </w:r>
      <w:proofErr w:type="spellStart"/>
      <w:r w:rsidRPr="00FE178D">
        <w:rPr>
          <w:rFonts w:ascii="Arial Narrow" w:hAnsi="Arial Narrow"/>
          <w:sz w:val="20"/>
          <w:szCs w:val="20"/>
        </w:rPr>
        <w:t>Pzp</w:t>
      </w:r>
      <w:proofErr w:type="spellEnd"/>
      <w:r w:rsidRPr="00FE178D">
        <w:rPr>
          <w:rFonts w:ascii="Arial Narrow" w:hAnsi="Arial Narrow"/>
          <w:sz w:val="20"/>
          <w:szCs w:val="20"/>
        </w:rPr>
        <w:t>. Odwołanie wnosi się: 1) w przypadku zamówień, których wartość jest równa albo przekracza progi unijne, w terminie: a) 10 dni od dnia przekazania informacji o czynności Zamawiającego stanowiącej podstawę jego wniesienia, jeżeli informacja została przekazana przy użyciu środków komunikacji elektronicznej, b) 15 dni od dnia przekazania informacji o czynności Zamawiającego stanowiącej podstawę jego wniesienia, jeżeli informacja została przekazana w sposób inny niż określony w lit. a; 2) Odwołanie wobec treści ogłoszenia wszczynającego postępowanie o udzielenie zamówienia lub konkurs lub wobec treści dokumentów zamówienia wnosi się w terminie 10 dni od dnia publikacji ogłoszenia w Dzienniku Urzędowym Unii Europejskiej lub zamieszczenia dokumentów zamówienia na stronie internetowej, w przypadku zamówień, których wartość jest równa albo przekracza progi unijne 3) Odwołanie w przypadkach innych niż określone w pkt. 1 i 2 wnosi się w terminie 10 dni od dnia, w którym powzięto lub przy zachowaniu należytej staranności można było powziąć wiadomość o okolicznościach stanowiących podstawę jego wniesienia, w przypadku zamówień, których wartość jest równa albo przekracza progi unijne. 4) Jeżeli Zamawiający nie opublikował ogłoszenia o zamiarze zawarcia umowy lub mimo takiego obowiązku nie przesłał Wykonawcy zawiadomienia o wyborze najkorzystniejszej oferty lub nie zaprosił Wykonawcy do złożenia oferty w ramach dynamicznego systemu zakupów lub umowy ramowej, odwołanie wnosi się nie później niż w terminie: a) 30 dni od dnia publikacji w Dzienniku Urzędowym Unii Europejskiej ogłoszenia o udzieleniu zamówienia, a w przypadku udzielenia zamówienia w trybie negocjacji bez ogłoszenia albo zamówienia z wolnej ręki – ogłoszenia o wyniku postępowania albo ogłoszenia o udzieleniu zamówienia, zawierającego uzasadnienie udzielenia zamówienia w trybie negocjacji bez ogłoszenia albo zamówienia z wolnej ręki; b) 6 miesięcy od dnia zawarcia umowy, jeżeli Zamawiający nie opublikował w Dzienniku Urzędowym Unii Europejskiej ogłoszenia o udzieleniu zamówienia albo opublikował w Dzienniku Urzędowym Unii Europejskiej ogłoszenie o udzieleniu zamówienia, które nie zawiera uzasadnienia udzielenia zamówienia w trybie negocjacji bez ogłoszenia albo zamówienia z wolnej ręki.</w:t>
      </w:r>
    </w:p>
    <w:p w14:paraId="0B49B83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62DCA1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5AE843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5313CE4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9DC995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EF4410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</w:t>
      </w:r>
    </w:p>
    <w:p w14:paraId="5B6F84E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Część zamówienia: LOT-0002</w:t>
      </w:r>
    </w:p>
    <w:p w14:paraId="604995A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Tytuł: 2. Testy specjalistyczne gamma kamer (2 pozycje)</w:t>
      </w:r>
    </w:p>
    <w:p w14:paraId="020054A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Testy specjalistyczne gamma kamer (2 pozycje) - zgodnie z Formularzem Cenowym oraz zapisami SWZ.</w:t>
      </w:r>
    </w:p>
    <w:p w14:paraId="61BBA09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Wewnętrzny identyfikator: 2</w:t>
      </w:r>
    </w:p>
    <w:p w14:paraId="760BD31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5.1.1.</w:t>
      </w:r>
    </w:p>
    <w:p w14:paraId="3EADDFD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Przeznaczenie</w:t>
      </w:r>
    </w:p>
    <w:p w14:paraId="2F71F84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Charakter zamówienia: Usługi</w:t>
      </w:r>
    </w:p>
    <w:p w14:paraId="424E913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E178D">
        <w:rPr>
          <w:rFonts w:ascii="Arial Narrow" w:hAnsi="Arial Narrow"/>
          <w:sz w:val="20"/>
          <w:szCs w:val="20"/>
        </w:rPr>
        <w:t>cpv</w:t>
      </w:r>
      <w:proofErr w:type="spellEnd"/>
      <w:r w:rsidRPr="00FE178D">
        <w:rPr>
          <w:rFonts w:ascii="Arial Narrow" w:hAnsi="Arial Narrow"/>
          <w:sz w:val="20"/>
          <w:szCs w:val="20"/>
        </w:rPr>
        <w:t>): 50420000 Usługi w zakresie napraw i konserwacji sprzętu medycznego i chirurgicznego</w:t>
      </w:r>
    </w:p>
    <w:p w14:paraId="5B25A12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5.1.2.</w:t>
      </w:r>
    </w:p>
    <w:p w14:paraId="4DA43B8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Miejsce realizacji</w:t>
      </w:r>
    </w:p>
    <w:p w14:paraId="308C3BC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0EDF033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Kraj: Polska</w:t>
      </w:r>
    </w:p>
    <w:p w14:paraId="1C8A088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5.1.3.</w:t>
      </w:r>
    </w:p>
    <w:p w14:paraId="7674FBF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Szacowany okres obowiązywania</w:t>
      </w:r>
    </w:p>
    <w:p w14:paraId="00F2973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Okres obowiązywania: 24 Miesiące</w:t>
      </w:r>
    </w:p>
    <w:p w14:paraId="75A0994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5.1.6.</w:t>
      </w:r>
    </w:p>
    <w:p w14:paraId="2D26549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ogólne</w:t>
      </w:r>
    </w:p>
    <w:p w14:paraId="3288625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Zastrzeżony udział: </w:t>
      </w:r>
    </w:p>
    <w:p w14:paraId="3531D85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Udział nie jest zastrzeżony.</w:t>
      </w:r>
    </w:p>
    <w:p w14:paraId="5445133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Projekt zamówienia niefinansowany z funduszy UE</w:t>
      </w:r>
    </w:p>
    <w:p w14:paraId="78FEF2C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67B3C4C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691116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5.1.9.</w:t>
      </w:r>
    </w:p>
    <w:p w14:paraId="3656B4E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kwalifikacji</w:t>
      </w:r>
    </w:p>
    <w:p w14:paraId="3767CDA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Źródła kryteriów wyboru: Uwaga</w:t>
      </w:r>
    </w:p>
    <w:p w14:paraId="244851B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Certyfikaty wydane przez instytuty kontroli jakości</w:t>
      </w:r>
    </w:p>
    <w:p w14:paraId="0572894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160864E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</w:p>
    <w:p w14:paraId="5B14713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Odpowiednie kwalifikacje edukacyjne i zawodowe</w:t>
      </w:r>
    </w:p>
    <w:p w14:paraId="3A47859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64DD10C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5.1.10.</w:t>
      </w:r>
    </w:p>
    <w:p w14:paraId="0FD9861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udzielenia zamówienia</w:t>
      </w:r>
    </w:p>
    <w:p w14:paraId="26FA44D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6A2F210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Cena</w:t>
      </w:r>
    </w:p>
    <w:p w14:paraId="2D12E33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Najniższa cena</w:t>
      </w:r>
    </w:p>
    <w:p w14:paraId="48A4388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F199B0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60,00</w:t>
      </w:r>
    </w:p>
    <w:p w14:paraId="745D9C1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463AB0F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54A3E8F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Czas wykonania testów warz z dokumentacją</w:t>
      </w:r>
    </w:p>
    <w:p w14:paraId="2F2E3C6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Najkrótszy czas wykonania testów wraz z dokumentacją</w:t>
      </w:r>
    </w:p>
    <w:p w14:paraId="1BCF227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46AF9A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40,00</w:t>
      </w:r>
    </w:p>
    <w:p w14:paraId="46F8C9F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5.1.11.</w:t>
      </w:r>
    </w:p>
    <w:p w14:paraId="5168250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Dokumenty zamówienia</w:t>
      </w:r>
    </w:p>
    <w:p w14:paraId="236053E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dokumentów zamówienia: </w:t>
      </w:r>
      <w:hyperlink r:id="rId10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17FBC2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5.1.12.</w:t>
      </w:r>
    </w:p>
    <w:p w14:paraId="5C61177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udzielenia zamówienia</w:t>
      </w:r>
    </w:p>
    <w:p w14:paraId="13CD925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zgłoszenia: </w:t>
      </w:r>
    </w:p>
    <w:p w14:paraId="5073B4D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Zgłoszenie elektroniczne: Wymagane</w:t>
      </w:r>
    </w:p>
    <w:p w14:paraId="01EEC1B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zgłoszenia: </w:t>
      </w:r>
      <w:hyperlink r:id="rId11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F8AD9E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CD765B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Katalog elektroniczny: Niedozwolone</w:t>
      </w:r>
    </w:p>
    <w:p w14:paraId="7E66F22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E65A57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Oferty wariantowe: Niedozwolone</w:t>
      </w:r>
    </w:p>
    <w:p w14:paraId="2C8A205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 składania ofert: 02/02/2026 08:00:00 (UTC+01:00) czas środkowoeuropejski, czas zachodnioeuropejski letni</w:t>
      </w:r>
    </w:p>
    <w:p w14:paraId="4A07C6C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2762A9D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na temat publicznego otwarcia: </w:t>
      </w:r>
    </w:p>
    <w:p w14:paraId="0F19C71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Data otwarcia: 02/02/2026 08:30:00 (UTC+01:00) czas środkowoeuropejski, czas zachodnioeuropejski letni</w:t>
      </w:r>
    </w:p>
    <w:p w14:paraId="6AF7831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2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E178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346DCD7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zamówienia: </w:t>
      </w:r>
    </w:p>
    <w:p w14:paraId="7371529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D7A08F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Fakturowanie elektroniczne: Dozwolone</w:t>
      </w:r>
    </w:p>
    <w:p w14:paraId="2DB7398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zlecenia elektroniczne: tak</w:t>
      </w:r>
    </w:p>
    <w:p w14:paraId="6927FB8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płatności elektroniczne: tak</w:t>
      </w:r>
    </w:p>
    <w:p w14:paraId="3DE8C54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5.1.15.</w:t>
      </w:r>
    </w:p>
    <w:p w14:paraId="25E4215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Techniki</w:t>
      </w:r>
    </w:p>
    <w:p w14:paraId="3BDFA81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Umowa ramowa: </w:t>
      </w:r>
    </w:p>
    <w:p w14:paraId="0E40A85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umowy ramowej</w:t>
      </w:r>
    </w:p>
    <w:p w14:paraId="6186E29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dynamicznym systemie zakupów: </w:t>
      </w:r>
    </w:p>
    <w:p w14:paraId="0EB0155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dynamicznego systemu zakupów</w:t>
      </w:r>
    </w:p>
    <w:p w14:paraId="142FC44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Aukcja elektroniczna: nie</w:t>
      </w:r>
    </w:p>
    <w:p w14:paraId="0789ECE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5.1.16.</w:t>
      </w:r>
    </w:p>
    <w:p w14:paraId="51521F3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Dalsze informacje, mediacja i odwołanie</w:t>
      </w:r>
    </w:p>
    <w:p w14:paraId="5684CE9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3FF6142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odwoławczy: KRAJOWA IZBA ODWOŁAWCZA</w:t>
      </w:r>
    </w:p>
    <w:p w14:paraId="5E6FF6D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085D1AF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6E0BB3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67C0BD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FE0357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576FECB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7BD85A2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</w:t>
      </w:r>
    </w:p>
    <w:p w14:paraId="360877A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Część zamówienia: LOT-0003</w:t>
      </w:r>
    </w:p>
    <w:p w14:paraId="7DE3B6C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Tytuł: 3. Testy specjalistyczne tomografu komputerowego (2 pozycje)</w:t>
      </w:r>
    </w:p>
    <w:p w14:paraId="23E70F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Testy specjalistyczne tomografu komputerowego (2 pozycje) - zgodnie z Formularzem Cenowym oraz zapisami SWZ.</w:t>
      </w:r>
    </w:p>
    <w:p w14:paraId="725B2D8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Wewnętrzny identyfikator: 3</w:t>
      </w:r>
    </w:p>
    <w:p w14:paraId="2EEF390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5.1.1.</w:t>
      </w:r>
    </w:p>
    <w:p w14:paraId="2A6B0A5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Przeznaczenie</w:t>
      </w:r>
    </w:p>
    <w:p w14:paraId="6777CAA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Charakter zamówienia: Usługi</w:t>
      </w:r>
    </w:p>
    <w:p w14:paraId="79A61A7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E178D">
        <w:rPr>
          <w:rFonts w:ascii="Arial Narrow" w:hAnsi="Arial Narrow"/>
          <w:sz w:val="20"/>
          <w:szCs w:val="20"/>
        </w:rPr>
        <w:t>cpv</w:t>
      </w:r>
      <w:proofErr w:type="spellEnd"/>
      <w:r w:rsidRPr="00FE178D">
        <w:rPr>
          <w:rFonts w:ascii="Arial Narrow" w:hAnsi="Arial Narrow"/>
          <w:sz w:val="20"/>
          <w:szCs w:val="20"/>
        </w:rPr>
        <w:t>): 50420000 Usługi w zakresie napraw i konserwacji sprzętu medycznego i chirurgicznego</w:t>
      </w:r>
    </w:p>
    <w:p w14:paraId="74534BF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5.1.2.</w:t>
      </w:r>
    </w:p>
    <w:p w14:paraId="3A95DD5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Miejsce realizacji</w:t>
      </w:r>
    </w:p>
    <w:p w14:paraId="2258CB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39489A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3471D93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5.1.3.</w:t>
      </w:r>
    </w:p>
    <w:p w14:paraId="0EA6A4A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Szacowany okres obowiązywania</w:t>
      </w:r>
    </w:p>
    <w:p w14:paraId="2A07E28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Okres obowiązywania: 24 Miesiące</w:t>
      </w:r>
    </w:p>
    <w:p w14:paraId="0B89330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5.1.6.</w:t>
      </w:r>
    </w:p>
    <w:p w14:paraId="2978387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ogólne</w:t>
      </w:r>
    </w:p>
    <w:p w14:paraId="0419FBC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Zastrzeżony udział: </w:t>
      </w:r>
    </w:p>
    <w:p w14:paraId="73DDBC8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Udział nie jest zastrzeżony.</w:t>
      </w:r>
    </w:p>
    <w:p w14:paraId="1C95F40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Projekt zamówienia niefinansowany z funduszy UE</w:t>
      </w:r>
    </w:p>
    <w:p w14:paraId="3FBEEBD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1A6A34E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77D4D2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5.1.9.</w:t>
      </w:r>
    </w:p>
    <w:p w14:paraId="1D06927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kwalifikacji</w:t>
      </w:r>
    </w:p>
    <w:p w14:paraId="202D8DE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Źródła kryteriów wyboru: Uwaga</w:t>
      </w:r>
    </w:p>
    <w:p w14:paraId="0EAA03B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Certyfikaty wydane przez instytuty kontroli jakości</w:t>
      </w:r>
    </w:p>
    <w:p w14:paraId="2B5CE4F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25C9742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</w:p>
    <w:p w14:paraId="3C7A0FD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Odpowiednie kwalifikacje edukacyjne i zawodowe</w:t>
      </w:r>
    </w:p>
    <w:p w14:paraId="31BEF88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0652620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5.1.10.</w:t>
      </w:r>
    </w:p>
    <w:p w14:paraId="2187D62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udzielenia zamówienia</w:t>
      </w:r>
    </w:p>
    <w:p w14:paraId="73304D3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1F0E50A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Cena</w:t>
      </w:r>
    </w:p>
    <w:p w14:paraId="033805D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Najniższa cena</w:t>
      </w:r>
    </w:p>
    <w:p w14:paraId="174491F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C9FDB6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60,00</w:t>
      </w:r>
    </w:p>
    <w:p w14:paraId="5BB05A1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177C877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1F6482D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Czas wykonania testów warz z dokumentacją</w:t>
      </w:r>
    </w:p>
    <w:p w14:paraId="6DFB6F6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Najkrótszy czas wykonania testów wraz z dokumentacją</w:t>
      </w:r>
    </w:p>
    <w:p w14:paraId="61EEB13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1D1083B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40,00</w:t>
      </w:r>
    </w:p>
    <w:p w14:paraId="1D9AA27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5.1.11.</w:t>
      </w:r>
    </w:p>
    <w:p w14:paraId="5057303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Dokumenty zamówienia</w:t>
      </w:r>
    </w:p>
    <w:p w14:paraId="3BE1229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dokumentów zamówienia: </w:t>
      </w:r>
      <w:hyperlink r:id="rId13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F8E3A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5.1.12.</w:t>
      </w:r>
    </w:p>
    <w:p w14:paraId="5543687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udzielenia zamówienia</w:t>
      </w:r>
    </w:p>
    <w:p w14:paraId="160BB0C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zgłoszenia: </w:t>
      </w:r>
    </w:p>
    <w:p w14:paraId="59891BA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Zgłoszenie elektroniczne: Wymagane</w:t>
      </w:r>
    </w:p>
    <w:p w14:paraId="7BF5D3D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zgłoszenia: </w:t>
      </w:r>
      <w:hyperlink r:id="rId14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0CBDB1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47A08CA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Katalog elektroniczny: Niedozwolone</w:t>
      </w:r>
    </w:p>
    <w:p w14:paraId="7541665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690113B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Oferty wariantowe: Niedozwolone</w:t>
      </w:r>
    </w:p>
    <w:p w14:paraId="695E3F2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 składania ofert: 02/02/2026 08:00:00 (UTC+01:00) czas środkowoeuropejski, czas zachodnioeuropejski letni</w:t>
      </w:r>
    </w:p>
    <w:p w14:paraId="5FA995A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07E01E3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na temat publicznego otwarcia: </w:t>
      </w:r>
    </w:p>
    <w:p w14:paraId="3BF4BE7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Data otwarcia: 02/02/2026 08:30:00 (UTC+01:00) czas środkowoeuropejski, czas zachodnioeuropejski letni</w:t>
      </w:r>
    </w:p>
    <w:p w14:paraId="373B867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5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E178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1A255A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zamówienia: </w:t>
      </w:r>
    </w:p>
    <w:p w14:paraId="4BBCBA0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2238F6D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Fakturowanie elektroniczne: Dozwolone</w:t>
      </w:r>
    </w:p>
    <w:p w14:paraId="7E62245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zlecenia elektroniczne: tak</w:t>
      </w:r>
    </w:p>
    <w:p w14:paraId="16190B1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płatności elektroniczne: tak</w:t>
      </w:r>
    </w:p>
    <w:p w14:paraId="59CAC04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5.1.15.</w:t>
      </w:r>
    </w:p>
    <w:p w14:paraId="523F3E9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Techniki</w:t>
      </w:r>
    </w:p>
    <w:p w14:paraId="5F519FD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Umowa ramowa: </w:t>
      </w:r>
    </w:p>
    <w:p w14:paraId="596DEBA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Brak umowy ramowej</w:t>
      </w:r>
    </w:p>
    <w:p w14:paraId="68F6126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dynamicznym systemie zakupów: </w:t>
      </w:r>
    </w:p>
    <w:p w14:paraId="432CBDC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dynamicznego systemu zakupów</w:t>
      </w:r>
    </w:p>
    <w:p w14:paraId="267861C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Aukcja elektroniczna: nie</w:t>
      </w:r>
    </w:p>
    <w:p w14:paraId="734B6F1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5.1.16.</w:t>
      </w:r>
    </w:p>
    <w:p w14:paraId="2FF101B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Dalsze informacje, mediacja i odwołanie</w:t>
      </w:r>
    </w:p>
    <w:p w14:paraId="4BDAE2C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2739DED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odwoławczy: KRAJOWA IZBA ODWOŁAWCZA</w:t>
      </w:r>
    </w:p>
    <w:p w14:paraId="7226474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4188531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25E8887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64C8721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78CE621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095852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2322655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</w:t>
      </w:r>
    </w:p>
    <w:p w14:paraId="79958BB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Część zamówienia: LOT-0004</w:t>
      </w:r>
    </w:p>
    <w:p w14:paraId="791E13F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Tytuł: 4. Testy specjalistyczne monitorów, monitorów opisowych oraz monochromatycznych (34 pozycje)</w:t>
      </w:r>
    </w:p>
    <w:p w14:paraId="11F1E4B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Testy specjalistyczne monitorów, monitorów opisowych oraz monochromatycznych (34 pozycje) - zgodnie z Formularzem Cenowym oraz zapisami SWZ.</w:t>
      </w:r>
    </w:p>
    <w:p w14:paraId="07E1356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Wewnętrzny identyfikator: 4</w:t>
      </w:r>
    </w:p>
    <w:p w14:paraId="65CA64D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5.1.1.</w:t>
      </w:r>
    </w:p>
    <w:p w14:paraId="208C782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Przeznaczenie</w:t>
      </w:r>
    </w:p>
    <w:p w14:paraId="47EB6D4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Charakter zamówienia: Usługi</w:t>
      </w:r>
    </w:p>
    <w:p w14:paraId="2DCB29B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E178D">
        <w:rPr>
          <w:rFonts w:ascii="Arial Narrow" w:hAnsi="Arial Narrow"/>
          <w:sz w:val="20"/>
          <w:szCs w:val="20"/>
        </w:rPr>
        <w:t>cpv</w:t>
      </w:r>
      <w:proofErr w:type="spellEnd"/>
      <w:r w:rsidRPr="00FE178D">
        <w:rPr>
          <w:rFonts w:ascii="Arial Narrow" w:hAnsi="Arial Narrow"/>
          <w:sz w:val="20"/>
          <w:szCs w:val="20"/>
        </w:rPr>
        <w:t>): 50420000 Usługi w zakresie napraw i konserwacji sprzętu medycznego i chirurgicznego</w:t>
      </w:r>
    </w:p>
    <w:p w14:paraId="660BEF7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5.1.2.</w:t>
      </w:r>
    </w:p>
    <w:p w14:paraId="72EE01C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Miejsce realizacji</w:t>
      </w:r>
    </w:p>
    <w:p w14:paraId="2FC79B9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17A9D25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68F73A8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5.1.3.</w:t>
      </w:r>
    </w:p>
    <w:p w14:paraId="6F8E497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Szacowany okres obowiązywania</w:t>
      </w:r>
    </w:p>
    <w:p w14:paraId="40A4C83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Okres obowiązywania: 24 Miesiące</w:t>
      </w:r>
    </w:p>
    <w:p w14:paraId="0CA3025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5.1.6.</w:t>
      </w:r>
    </w:p>
    <w:p w14:paraId="649C805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ogólne</w:t>
      </w:r>
    </w:p>
    <w:p w14:paraId="62F47C2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Zastrzeżony udział: </w:t>
      </w:r>
    </w:p>
    <w:p w14:paraId="584C736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Udział nie jest zastrzeżony.</w:t>
      </w:r>
    </w:p>
    <w:p w14:paraId="07F44B4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Projekt zamówienia niefinansowany z funduszy UE</w:t>
      </w:r>
    </w:p>
    <w:p w14:paraId="41F99FB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2071FC8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4FF1FCA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5.1.9.</w:t>
      </w:r>
    </w:p>
    <w:p w14:paraId="1177115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kwalifikacji</w:t>
      </w:r>
    </w:p>
    <w:p w14:paraId="1FE16C6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Źródła kryteriów wyboru: Uwaga</w:t>
      </w:r>
    </w:p>
    <w:p w14:paraId="2607B86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Certyfikaty wydane przez instytuty kontroli jakości</w:t>
      </w:r>
    </w:p>
    <w:p w14:paraId="113A283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 potwierdzenie spełnienia warunku należy złożyć aktualny Certyfikat Akredytacji wydany przez Polskie Centrum Akredytacji w rozumieniu przepisów ustawy z dn. 13.04.2016 o systemach oceny zgodności i nadzoru rynku (DZ. U. 2022 r. poz. 1854)</w:t>
      </w:r>
    </w:p>
    <w:p w14:paraId="7F26069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</w:p>
    <w:p w14:paraId="70D8DB8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Odpowiednie kwalifikacje edukacyjne i zawodowe</w:t>
      </w:r>
    </w:p>
    <w:p w14:paraId="4A6A94E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Opis: Osoby skierowane do wykonania przedmiotu zamówienia muszą być specjalistami z zakresu fizyki medycznej. Na potwierdzenie spełnienia warunku należy przedłożyć dokument potwierdzający przeszkolenie wskazanych osób jako fizyk medyczny - min. 1 osoba</w:t>
      </w:r>
    </w:p>
    <w:p w14:paraId="75DF00B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5.1.10.</w:t>
      </w:r>
    </w:p>
    <w:p w14:paraId="072B391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udzielenia zamówienia</w:t>
      </w:r>
    </w:p>
    <w:p w14:paraId="2038C08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3C3DD65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Cena</w:t>
      </w:r>
    </w:p>
    <w:p w14:paraId="2B550B1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Najniższa cena</w:t>
      </w:r>
    </w:p>
    <w:p w14:paraId="78976DB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459B33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60,00</w:t>
      </w:r>
    </w:p>
    <w:p w14:paraId="603D30C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268610E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00440F8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Czas wykonania testów warz z dokumentacją</w:t>
      </w:r>
    </w:p>
    <w:p w14:paraId="4E14165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Najkrótszy czas wykonania testów wraz z dokumentacją</w:t>
      </w:r>
    </w:p>
    <w:p w14:paraId="73AADEB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7D2E7D5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40,00</w:t>
      </w:r>
    </w:p>
    <w:p w14:paraId="7B8BB72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5.1.11.</w:t>
      </w:r>
    </w:p>
    <w:p w14:paraId="39FDCB0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Dokumenty zamówienia</w:t>
      </w:r>
    </w:p>
    <w:p w14:paraId="5861A0A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dokumentów zamówienia: </w:t>
      </w:r>
      <w:hyperlink r:id="rId16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345C345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5.1.12.</w:t>
      </w:r>
    </w:p>
    <w:p w14:paraId="50504D5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udzielenia zamówienia</w:t>
      </w:r>
    </w:p>
    <w:p w14:paraId="33B2C4E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zgłoszenia: </w:t>
      </w:r>
    </w:p>
    <w:p w14:paraId="6C38159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Zgłoszenie elektroniczne: Wymagane</w:t>
      </w:r>
    </w:p>
    <w:p w14:paraId="3EA1865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zgłoszenia: </w:t>
      </w:r>
      <w:hyperlink r:id="rId17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55AAB57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11000FC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Katalog elektroniczny: Niedozwolone</w:t>
      </w:r>
    </w:p>
    <w:p w14:paraId="4A6A7A6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71E64F8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Oferty wariantowe: Niedozwolone</w:t>
      </w:r>
    </w:p>
    <w:p w14:paraId="2B84E76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 składania ofert: 02/02/2026 08:00:00 (UTC+01:00) czas środkowoeuropejski, czas zachodnioeuropejski letni</w:t>
      </w:r>
    </w:p>
    <w:p w14:paraId="24ADFE5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4201F6C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na temat publicznego otwarcia: </w:t>
      </w:r>
    </w:p>
    <w:p w14:paraId="60647D6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Data otwarcia: 02/02/2026 08:30:00 (UTC+01:00) czas środkowoeuropejski, czas zachodnioeuropejski letni</w:t>
      </w:r>
    </w:p>
    <w:p w14:paraId="0A2C3EE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18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E178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5E75CCE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zamówienia: </w:t>
      </w:r>
    </w:p>
    <w:p w14:paraId="6842A17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F39537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Fakturowanie elektroniczne: Dozwolone</w:t>
      </w:r>
    </w:p>
    <w:p w14:paraId="35447C3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zlecenia elektroniczne: tak</w:t>
      </w:r>
    </w:p>
    <w:p w14:paraId="1F5D037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płatności elektroniczne: tak</w:t>
      </w:r>
    </w:p>
    <w:p w14:paraId="4E5BF29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5.1.15.</w:t>
      </w:r>
    </w:p>
    <w:p w14:paraId="38770B7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Techniki</w:t>
      </w:r>
    </w:p>
    <w:p w14:paraId="4A00727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Umowa ramowa: </w:t>
      </w:r>
    </w:p>
    <w:p w14:paraId="0E33C74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umowy ramowej</w:t>
      </w:r>
    </w:p>
    <w:p w14:paraId="736FA66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dynamicznym systemie zakupów: </w:t>
      </w:r>
    </w:p>
    <w:p w14:paraId="1D50D56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dynamicznego systemu zakupów</w:t>
      </w:r>
    </w:p>
    <w:p w14:paraId="4117AB9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Aukcja elektroniczna: nie</w:t>
      </w:r>
    </w:p>
    <w:p w14:paraId="441F355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5.1.16.</w:t>
      </w:r>
    </w:p>
    <w:p w14:paraId="7C4D66B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Dalsze informacje, mediacja i odwołanie</w:t>
      </w:r>
    </w:p>
    <w:p w14:paraId="406AC28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5AB6015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odwoławczy: KRAJOWA IZBA ODWOŁAWCZA</w:t>
      </w:r>
    </w:p>
    <w:p w14:paraId="135F802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terminach odwołania: jak dla LOT - 0001</w:t>
      </w:r>
    </w:p>
    <w:p w14:paraId="51C49F4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Organizacja udzielająca dodatkowych informacji na temat postępowania o udzielenie zamówienia: 10 Wojskowy Szpital Kliniczny z Polikliniką Samodzielny Publiczny Zakład Opieki Zdrowotnej</w:t>
      </w:r>
    </w:p>
    <w:p w14:paraId="7F1E4BD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48505F0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4E5A8D5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02ED683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68C3305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</w:t>
      </w:r>
    </w:p>
    <w:p w14:paraId="23223BD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Część zamówienia: LOT-0005</w:t>
      </w:r>
    </w:p>
    <w:p w14:paraId="735EADD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Tytuł: 5. Usługa napraw i przeglądów komór laminarnych (8 pozycji)</w:t>
      </w:r>
    </w:p>
    <w:p w14:paraId="123F681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Usługa napraw i przeglądów komór laminarnych (8 pozycji) - zgodnie z Formularzem Cenowym oraz zapisami SWZ.</w:t>
      </w:r>
    </w:p>
    <w:p w14:paraId="258A397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Wewnętrzny identyfikator: 5</w:t>
      </w:r>
    </w:p>
    <w:p w14:paraId="42CB59A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5.1.1.</w:t>
      </w:r>
    </w:p>
    <w:p w14:paraId="0E3B4A3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Przeznaczenie</w:t>
      </w:r>
    </w:p>
    <w:p w14:paraId="1399EA3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Charakter zamówienia: Usługi</w:t>
      </w:r>
    </w:p>
    <w:p w14:paraId="12BAB3C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E178D">
        <w:rPr>
          <w:rFonts w:ascii="Arial Narrow" w:hAnsi="Arial Narrow"/>
          <w:sz w:val="20"/>
          <w:szCs w:val="20"/>
        </w:rPr>
        <w:t>cpv</w:t>
      </w:r>
      <w:proofErr w:type="spellEnd"/>
      <w:r w:rsidRPr="00FE178D">
        <w:rPr>
          <w:rFonts w:ascii="Arial Narrow" w:hAnsi="Arial Narrow"/>
          <w:sz w:val="20"/>
          <w:szCs w:val="20"/>
        </w:rPr>
        <w:t>): 50420000 Usługi w zakresie napraw i konserwacji sprzętu medycznego i chirurgicznego</w:t>
      </w:r>
    </w:p>
    <w:p w14:paraId="1F8F4F1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5.1.2.</w:t>
      </w:r>
    </w:p>
    <w:p w14:paraId="57DA7DA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Miejsce realizacji</w:t>
      </w:r>
    </w:p>
    <w:p w14:paraId="7414188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41FE0C9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4A351DE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5.1.3.</w:t>
      </w:r>
    </w:p>
    <w:p w14:paraId="72C9BB4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Szacowany okres obowiązywania</w:t>
      </w:r>
    </w:p>
    <w:p w14:paraId="4021824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Okres obowiązywania: 24 Miesiące</w:t>
      </w:r>
    </w:p>
    <w:p w14:paraId="608EE92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5.1.6.</w:t>
      </w:r>
    </w:p>
    <w:p w14:paraId="659277F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ogólne</w:t>
      </w:r>
    </w:p>
    <w:p w14:paraId="3F105A6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Zastrzeżony udział: </w:t>
      </w:r>
    </w:p>
    <w:p w14:paraId="7168F2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Udział nie jest zastrzeżony.</w:t>
      </w:r>
    </w:p>
    <w:p w14:paraId="623CD30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Projekt zamówienia niefinansowany z funduszy UE</w:t>
      </w:r>
    </w:p>
    <w:p w14:paraId="5277A3E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2D7CD4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3BEA058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5.1.9.</w:t>
      </w:r>
    </w:p>
    <w:p w14:paraId="1BE256B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kwalifikacji</w:t>
      </w:r>
    </w:p>
    <w:p w14:paraId="5524B7E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Źródła kryteriów wyboru: Uwaga</w:t>
      </w:r>
    </w:p>
    <w:p w14:paraId="7CB0704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Odpowiednie kwalifikacje edukacyjne i zawodowe</w:t>
      </w:r>
    </w:p>
    <w:p w14:paraId="17CF958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Osoby skierowane do wykonania przedmiotu zamówienia muszą legitymować się imiennym aktualnym certyfikatem wystawionym przez producenta urządzenia, jego autoryzowanego przedstawiciela lub innym dokumentem poświadczającym przeszkolenie w zakresie obsługi serwisowej przedmiotu zamówienia - min. 1 osoba</w:t>
      </w:r>
    </w:p>
    <w:p w14:paraId="11A8382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5.1.10.</w:t>
      </w:r>
    </w:p>
    <w:p w14:paraId="7D7E2CE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udzielenia zamówienia</w:t>
      </w:r>
    </w:p>
    <w:p w14:paraId="6C8D1E0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7CC63F2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Cena</w:t>
      </w:r>
    </w:p>
    <w:p w14:paraId="5C72573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Najniższa cena</w:t>
      </w:r>
    </w:p>
    <w:p w14:paraId="2988F04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057609E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60,00</w:t>
      </w:r>
    </w:p>
    <w:p w14:paraId="1C672C1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3D13AFF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3752A4B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Autoryzacja producenta</w:t>
      </w:r>
    </w:p>
    <w:p w14:paraId="788608B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Autoryzacja producenta</w:t>
      </w:r>
    </w:p>
    <w:p w14:paraId="49089D6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A8B8BA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20,00</w:t>
      </w:r>
    </w:p>
    <w:p w14:paraId="06795C9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Kryterium: </w:t>
      </w:r>
    </w:p>
    <w:p w14:paraId="78E1B4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05E7623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Koszt roboczogodziny</w:t>
      </w:r>
    </w:p>
    <w:p w14:paraId="18AF716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Koszt roboczogodziny</w:t>
      </w:r>
    </w:p>
    <w:p w14:paraId="1D9D862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F317AC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20,00</w:t>
      </w:r>
    </w:p>
    <w:p w14:paraId="6840565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5.1.11.</w:t>
      </w:r>
    </w:p>
    <w:p w14:paraId="073C77D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Dokumenty zamówienia</w:t>
      </w:r>
    </w:p>
    <w:p w14:paraId="35CD08E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dokumentów zamówienia: </w:t>
      </w:r>
      <w:hyperlink r:id="rId19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15DA80E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5.1.12.</w:t>
      </w:r>
    </w:p>
    <w:p w14:paraId="7A90A7C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udzielenia zamówienia</w:t>
      </w:r>
    </w:p>
    <w:p w14:paraId="1A80CF5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zgłoszenia: </w:t>
      </w:r>
    </w:p>
    <w:p w14:paraId="5A9FEF6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Zgłoszenie elektroniczne: Wymagane</w:t>
      </w:r>
    </w:p>
    <w:p w14:paraId="44B16E8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zgłoszenia: </w:t>
      </w:r>
      <w:hyperlink r:id="rId20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65EB39B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0C13070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Katalog elektroniczny: Niedozwolone</w:t>
      </w:r>
    </w:p>
    <w:p w14:paraId="5101DC6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4F70559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Oferty wariantowe: Niedozwolone</w:t>
      </w:r>
    </w:p>
    <w:p w14:paraId="239098B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 składania ofert: 02/02/2026 08:00:00 (UTC+01:00) czas środkowoeuropejski, czas zachodnioeuropejski letni</w:t>
      </w:r>
    </w:p>
    <w:p w14:paraId="7D3E641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5D91A8A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na temat publicznego otwarcia: </w:t>
      </w:r>
    </w:p>
    <w:p w14:paraId="37FF1B3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Data otwarcia: 02/02/2026 08:30:00 (UTC+01:00) czas środkowoeuropejski, czas zachodnioeuropejski letni</w:t>
      </w:r>
    </w:p>
    <w:p w14:paraId="50C3774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1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E178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75C2B88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zamówienia: </w:t>
      </w:r>
    </w:p>
    <w:p w14:paraId="4A2DEA8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5E8C4FC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Fakturowanie elektroniczne: Dozwolone</w:t>
      </w:r>
    </w:p>
    <w:p w14:paraId="47DD91B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zlecenia elektroniczne: tak</w:t>
      </w:r>
    </w:p>
    <w:p w14:paraId="1A2BB5B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płatności elektroniczne: tak</w:t>
      </w:r>
    </w:p>
    <w:p w14:paraId="19E78CC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5.1.15.</w:t>
      </w:r>
    </w:p>
    <w:p w14:paraId="6310202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Techniki</w:t>
      </w:r>
    </w:p>
    <w:p w14:paraId="7CAD858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Umowa ramowa: </w:t>
      </w:r>
    </w:p>
    <w:p w14:paraId="27E8695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umowy ramowej</w:t>
      </w:r>
    </w:p>
    <w:p w14:paraId="1A1D9AE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dynamicznym systemie zakupów: </w:t>
      </w:r>
    </w:p>
    <w:p w14:paraId="7CCC4C2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dynamicznego systemu zakupów</w:t>
      </w:r>
    </w:p>
    <w:p w14:paraId="44929C3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Aukcja elektroniczna: nie</w:t>
      </w:r>
    </w:p>
    <w:p w14:paraId="47806D7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5.1.16.</w:t>
      </w:r>
    </w:p>
    <w:p w14:paraId="24F3FC2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Dalsze informacje, mediacja i odwołanie</w:t>
      </w:r>
    </w:p>
    <w:p w14:paraId="3F1DCF3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75A369C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odwoławczy: KRAJOWA IZBA ODWOŁAWCZA</w:t>
      </w:r>
    </w:p>
    <w:p w14:paraId="191D568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158E2AA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0A08055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70C0BF6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2D7CB1F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23C4CDE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501C5AC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</w:t>
      </w:r>
    </w:p>
    <w:p w14:paraId="6AD37D2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Część zamówienia: LOT-0006</w:t>
      </w:r>
    </w:p>
    <w:p w14:paraId="4E751A7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Tytuł: 6. Usługa serwisowa Gamma kamery tarczycowej </w:t>
      </w:r>
      <w:proofErr w:type="spellStart"/>
      <w:r w:rsidRPr="00FE178D">
        <w:rPr>
          <w:rFonts w:ascii="Arial Narrow" w:hAnsi="Arial Narrow"/>
          <w:sz w:val="20"/>
          <w:szCs w:val="20"/>
        </w:rPr>
        <w:t>Nucline</w:t>
      </w:r>
      <w:proofErr w:type="spellEnd"/>
      <w:r w:rsidRPr="00FE178D">
        <w:rPr>
          <w:rFonts w:ascii="Arial Narrow" w:hAnsi="Arial Narrow"/>
          <w:sz w:val="20"/>
          <w:szCs w:val="20"/>
        </w:rPr>
        <w:t xml:space="preserve"> TH-33</w:t>
      </w:r>
    </w:p>
    <w:p w14:paraId="7D85CE4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Opis: Usługa serwisowa Gamma kamery tarczycowej </w:t>
      </w:r>
      <w:proofErr w:type="spellStart"/>
      <w:r w:rsidRPr="00FE178D">
        <w:rPr>
          <w:rFonts w:ascii="Arial Narrow" w:hAnsi="Arial Narrow"/>
          <w:sz w:val="20"/>
          <w:szCs w:val="20"/>
        </w:rPr>
        <w:t>Nucline</w:t>
      </w:r>
      <w:proofErr w:type="spellEnd"/>
      <w:r w:rsidRPr="00FE178D">
        <w:rPr>
          <w:rFonts w:ascii="Arial Narrow" w:hAnsi="Arial Narrow"/>
          <w:sz w:val="20"/>
          <w:szCs w:val="20"/>
        </w:rPr>
        <w:t xml:space="preserve"> TH-33 - zgodnie z Formularzem Cenowym oraz zapisami SWZ.</w:t>
      </w:r>
    </w:p>
    <w:p w14:paraId="1148563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Wewnętrzny identyfikator: 6</w:t>
      </w:r>
    </w:p>
    <w:p w14:paraId="1F20215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5.1.1.</w:t>
      </w:r>
    </w:p>
    <w:p w14:paraId="2EAD057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Przeznaczenie</w:t>
      </w:r>
    </w:p>
    <w:p w14:paraId="3EB86D4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Charakter zamówienia: Usługi</w:t>
      </w:r>
    </w:p>
    <w:p w14:paraId="4445AAC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Główna klasyfikacja (</w:t>
      </w:r>
      <w:proofErr w:type="spellStart"/>
      <w:r w:rsidRPr="00FE178D">
        <w:rPr>
          <w:rFonts w:ascii="Arial Narrow" w:hAnsi="Arial Narrow"/>
          <w:sz w:val="20"/>
          <w:szCs w:val="20"/>
        </w:rPr>
        <w:t>cpv</w:t>
      </w:r>
      <w:proofErr w:type="spellEnd"/>
      <w:r w:rsidRPr="00FE178D">
        <w:rPr>
          <w:rFonts w:ascii="Arial Narrow" w:hAnsi="Arial Narrow"/>
          <w:sz w:val="20"/>
          <w:szCs w:val="20"/>
        </w:rPr>
        <w:t>): 50420000 Usługi w zakresie napraw i konserwacji sprzętu medycznego i chirurgicznego</w:t>
      </w:r>
    </w:p>
    <w:p w14:paraId="3FB4F6D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5.1.2.</w:t>
      </w:r>
    </w:p>
    <w:p w14:paraId="1C6EADE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Miejsce realizacji</w:t>
      </w:r>
    </w:p>
    <w:p w14:paraId="5D129DA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E362F7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6FC7930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5.1.3.</w:t>
      </w:r>
    </w:p>
    <w:p w14:paraId="565FCF6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Szacowany okres obowiązywania</w:t>
      </w:r>
    </w:p>
    <w:p w14:paraId="34A573D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Okres obowiązywania: 24 Miesiące</w:t>
      </w:r>
    </w:p>
    <w:p w14:paraId="4A59165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5.1.6.</w:t>
      </w:r>
    </w:p>
    <w:p w14:paraId="56BB7D7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ogólne</w:t>
      </w:r>
    </w:p>
    <w:p w14:paraId="71C856D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Zastrzeżony udział: </w:t>
      </w:r>
    </w:p>
    <w:p w14:paraId="2DB7E9B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Udział nie jest zastrzeżony.</w:t>
      </w:r>
    </w:p>
    <w:p w14:paraId="038EF91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Projekt zamówienia niefinansowany z funduszy UE</w:t>
      </w:r>
    </w:p>
    <w:p w14:paraId="1EF5A8E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Zamówienie jest objęte zakresem Porozumienia w sprawie zamówień rządowych (GPA): nie</w:t>
      </w:r>
    </w:p>
    <w:p w14:paraId="515CF0A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Przedmiotowe zamówienie jest odpowiednie również dla małych i średnich przedsiębiorstw (MŚP): tak</w:t>
      </w:r>
    </w:p>
    <w:p w14:paraId="7588BE2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5.1.9.</w:t>
      </w:r>
    </w:p>
    <w:p w14:paraId="19F40B0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kwalifikacji</w:t>
      </w:r>
    </w:p>
    <w:p w14:paraId="4257E72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Źródła kryteriów wyboru: Uwaga</w:t>
      </w:r>
    </w:p>
    <w:p w14:paraId="414CAF2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Odpowiednie kwalifikacje edukacyjne i zawodowe</w:t>
      </w:r>
    </w:p>
    <w:p w14:paraId="35E8EE3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Osoby skierowane do wykonania przedmiotu zamówienia muszą legitymować się imiennym aktualnym certyfikatem wystawionym przez producenta urządzenia, jego autoryzowanego przedstawiciela lub innym dokumentem poświadczającym przeszkolenie w zakresie obsługi serwisowej przedmiotu zamówienia - min. 1 osoba</w:t>
      </w:r>
    </w:p>
    <w:p w14:paraId="4406CB6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5.1.10.</w:t>
      </w:r>
    </w:p>
    <w:p w14:paraId="53B5329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Kryteria udzielenia zamówienia</w:t>
      </w:r>
    </w:p>
    <w:p w14:paraId="69618E7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5EA4128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Cena</w:t>
      </w:r>
    </w:p>
    <w:p w14:paraId="5767729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Najniższa cena</w:t>
      </w:r>
    </w:p>
    <w:p w14:paraId="36A4423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568CB0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60,00</w:t>
      </w:r>
    </w:p>
    <w:p w14:paraId="6E6CBE2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5CC8C02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1C7F8E8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Autoryzacja producenta</w:t>
      </w:r>
    </w:p>
    <w:p w14:paraId="648B910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Autoryzacja producenta</w:t>
      </w:r>
    </w:p>
    <w:p w14:paraId="5947BE6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305FDE0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20,00</w:t>
      </w:r>
    </w:p>
    <w:p w14:paraId="68D60C0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Kryterium: </w:t>
      </w:r>
    </w:p>
    <w:p w14:paraId="769980E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Rodzaj: Jakość</w:t>
      </w:r>
    </w:p>
    <w:p w14:paraId="79F2F58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Nazwa: Czas wykonania przeglądu wraz z dokumentacją</w:t>
      </w:r>
    </w:p>
    <w:p w14:paraId="78C1631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Opis: Najkrótszy czas wykonania przeglądu wraz z dokumentacją</w:t>
      </w:r>
    </w:p>
    <w:p w14:paraId="2E03C56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Kategoria kryterium udzielenia zamówienia waga: Waga (wartość procentowa, dokładna)</w:t>
      </w:r>
    </w:p>
    <w:p w14:paraId="61B9862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Kryterium udzielenia - Liczba: 20,00</w:t>
      </w:r>
    </w:p>
    <w:p w14:paraId="255BFEF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5.1.11.</w:t>
      </w:r>
    </w:p>
    <w:p w14:paraId="555185E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Dokumenty zamówienia</w:t>
      </w:r>
    </w:p>
    <w:p w14:paraId="3389C00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dokumentów zamówienia: </w:t>
      </w:r>
      <w:hyperlink r:id="rId22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4698F50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5.1.12.</w:t>
      </w:r>
    </w:p>
    <w:p w14:paraId="74FE077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udzielenia zamówienia</w:t>
      </w:r>
    </w:p>
    <w:p w14:paraId="5071DB0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zgłoszenia: </w:t>
      </w:r>
    </w:p>
    <w:p w14:paraId="3AEC007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Zgłoszenie elektroniczne: Wymagane</w:t>
      </w:r>
    </w:p>
    <w:p w14:paraId="0ADBCC0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zgłoszenia: </w:t>
      </w:r>
      <w:hyperlink r:id="rId23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</w:t>
        </w:r>
      </w:hyperlink>
    </w:p>
    <w:p w14:paraId="2D2ECB6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Języki, w których można składać oferty lub wnioski o dopuszczenie do udziału: polski</w:t>
      </w:r>
    </w:p>
    <w:p w14:paraId="773D5A3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Katalog elektroniczny: Niedozwolone</w:t>
      </w:r>
    </w:p>
    <w:p w14:paraId="07BA2A1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Wymagane jest użycie zaawansowanego lub kwalifikowanego podpisu elektronicznego lub pieczęci elektronicznej (zgodnie z definicją w rozporządzeniu (UE) nr 910/2014)</w:t>
      </w:r>
    </w:p>
    <w:p w14:paraId="0BECE2C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Oferty wariantowe: Niedozwolone</w:t>
      </w:r>
    </w:p>
    <w:p w14:paraId="19C40DB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 składania ofert: 02/02/2026 08:00:00 (UTC+01:00) czas środkowoeuropejski, czas zachodnioeuropejski letni</w:t>
      </w:r>
    </w:p>
    <w:p w14:paraId="114FB64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Termin, do którego oferta musi pozostać ważna: 90 Dni</w:t>
      </w:r>
    </w:p>
    <w:p w14:paraId="3A1142A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na temat publicznego otwarcia: </w:t>
      </w:r>
    </w:p>
    <w:p w14:paraId="4336A74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Data otwarcia: 02/02/2026 08:30:00 (UTC+01:00) czas środkowoeuropejski, czas zachodnioeuropejski letni</w:t>
      </w:r>
    </w:p>
    <w:p w14:paraId="22BB575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dodatkowe: Otwarcie ofert odbędzie się w siedzibie Zamawiającego, za pośrednictwem platformy </w:t>
      </w:r>
      <w:hyperlink r:id="rId24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http://e-propublico.pl</w:t>
        </w:r>
      </w:hyperlink>
      <w:r w:rsidRPr="00FE178D">
        <w:rPr>
          <w:rFonts w:ascii="Arial Narrow" w:hAnsi="Arial Narrow"/>
          <w:sz w:val="20"/>
          <w:szCs w:val="20"/>
        </w:rPr>
        <w:t> na karcie Oferty/Załączniki, poprzez ich otwarcie, które jest jednoczesne z ich upublicznieniem</w:t>
      </w:r>
    </w:p>
    <w:p w14:paraId="081329B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Warunki zamówienia: </w:t>
      </w:r>
    </w:p>
    <w:p w14:paraId="6234C57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Wykonanie zamówienia musi odbywać się w ramach programów zatrudnienia chronionego: Nie</w:t>
      </w:r>
    </w:p>
    <w:p w14:paraId="1D87907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Fakturowanie elektroniczne: Dozwolone</w:t>
      </w:r>
    </w:p>
    <w:p w14:paraId="74BCF35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zlecenia elektroniczne: tak</w:t>
      </w:r>
    </w:p>
    <w:p w14:paraId="0FD0954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Stosowane będą płatności elektroniczne: tak</w:t>
      </w:r>
    </w:p>
    <w:p w14:paraId="4FFC30B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5.1.15.</w:t>
      </w:r>
    </w:p>
    <w:p w14:paraId="18E6C25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Techniki</w:t>
      </w:r>
    </w:p>
    <w:p w14:paraId="67BA4AD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Umowa ramowa: </w:t>
      </w:r>
    </w:p>
    <w:p w14:paraId="70D6D02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umowy ramowej</w:t>
      </w:r>
    </w:p>
    <w:p w14:paraId="7BFC807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dynamicznym systemie zakupów: </w:t>
      </w:r>
    </w:p>
    <w:p w14:paraId="20DA6C9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Brak dynamicznego systemu zakupów</w:t>
      </w:r>
    </w:p>
    <w:p w14:paraId="7685B33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Aukcja elektroniczna: nie</w:t>
      </w:r>
    </w:p>
    <w:p w14:paraId="0238A88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5.1.16.</w:t>
      </w:r>
    </w:p>
    <w:p w14:paraId="52A55C2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Dalsze informacje, mediacja i odwołanie</w:t>
      </w:r>
    </w:p>
    <w:p w14:paraId="2CCDA86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mediacyjny: Sąd Polubowny przy Prokuratorii Generalnej Rzeczypospolitej Polskiej</w:t>
      </w:r>
    </w:p>
    <w:p w14:paraId="68C24C8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odwoławczy: KRAJOWA IZBA ODWOŁAWCZA</w:t>
      </w:r>
    </w:p>
    <w:p w14:paraId="00FF0AC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terminach odwołania: jak dla LOT-0001</w:t>
      </w:r>
    </w:p>
    <w:p w14:paraId="534E049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postępowania o udzielenie zamówienia: 10 Wojskowy Szpital Kliniczny z Polikliniką Samodzielny Publiczny Zakład Opieki Zdrowotnej</w:t>
      </w:r>
    </w:p>
    <w:p w14:paraId="7312A51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zapewniająca dostęp offline do dokumentów zamówienia: 10 Wojskowy Szpital Kliniczny z Polikliniką Samodzielny Publiczny Zakład Opieki Zdrowotnej</w:t>
      </w:r>
    </w:p>
    <w:p w14:paraId="2D553EC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procedur odwoławczych: KRAJOWA IZBA ODWOŁAWCZA</w:t>
      </w:r>
    </w:p>
    <w:p w14:paraId="3A56FC4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przyjmująca wnioski o dopuszczenie do udziału: 10 Wojskowy Szpital Kliniczny z Polikliniką Samodzielny Publiczny Zakład Opieki Zdrowotnej</w:t>
      </w:r>
    </w:p>
    <w:p w14:paraId="3619771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rozpatrująca oferty: 10 Wojskowy Szpital Kliniczny z Polikliniką Samodzielny Publiczny Zakład Opieki Zdrowotnej</w:t>
      </w:r>
    </w:p>
    <w:p w14:paraId="09FB009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8. Organizacje</w:t>
      </w:r>
    </w:p>
    <w:p w14:paraId="7D52095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8.1.</w:t>
      </w:r>
    </w:p>
    <w:p w14:paraId="4F3CB40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ORG-0001</w:t>
      </w:r>
    </w:p>
    <w:p w14:paraId="66D2782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Oficjalna nazwa: 10 Wojskowy Szpital Kliniczny z Polikliniką Samodzielny Publiczny Zakład Opieki Zdrowotnej</w:t>
      </w:r>
    </w:p>
    <w:p w14:paraId="33578E2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Numer rejestracyjny: 090538318</w:t>
      </w:r>
    </w:p>
    <w:p w14:paraId="40F5A49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Departament: Sekcja Zamówień Publicznych</w:t>
      </w:r>
    </w:p>
    <w:p w14:paraId="2AB9268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pocztowy: Powstańców Warszawy 5</w:t>
      </w:r>
    </w:p>
    <w:p w14:paraId="1C08D14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Miejscowość: Bydgoszcz</w:t>
      </w:r>
    </w:p>
    <w:p w14:paraId="19526E4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Kod pocztowy: 85-681</w:t>
      </w:r>
    </w:p>
    <w:p w14:paraId="0A5CBA6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Bydgosko-Toruński (PL613)</w:t>
      </w:r>
    </w:p>
    <w:p w14:paraId="22681F3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Kraj: Polska</w:t>
      </w:r>
    </w:p>
    <w:p w14:paraId="0F826F5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Punkt kontaktowy: </w:t>
      </w:r>
      <w:hyperlink r:id="rId25" w:history="1">
        <w:r w:rsidRPr="00FE178D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19F6988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E-mail: </w:t>
      </w:r>
      <w:hyperlink r:id="rId26" w:history="1">
        <w:r w:rsidRPr="00FE178D">
          <w:rPr>
            <w:rStyle w:val="Hipercze"/>
            <w:rFonts w:ascii="Arial Narrow" w:hAnsi="Arial Narrow"/>
            <w:sz w:val="20"/>
            <w:szCs w:val="20"/>
          </w:rPr>
          <w:t>choroszynska3292@10wsk.mil.pl</w:t>
        </w:r>
      </w:hyperlink>
    </w:p>
    <w:p w14:paraId="24463BC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Telefon: +48 261 417 449</w:t>
      </w:r>
    </w:p>
    <w:p w14:paraId="3570E94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strony internetowej: </w:t>
      </w:r>
      <w:hyperlink r:id="rId27" w:history="1">
        <w:r w:rsidRPr="00FE178D">
          <w:rPr>
            <w:rStyle w:val="Hipercze"/>
            <w:rFonts w:ascii="Arial Narrow" w:hAnsi="Arial Narrow"/>
            <w:sz w:val="20"/>
            <w:szCs w:val="20"/>
          </w:rPr>
          <w:t>www.10wsk.mil.pl</w:t>
        </w:r>
      </w:hyperlink>
    </w:p>
    <w:p w14:paraId="47B1753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wymiany informacji (URL): </w:t>
      </w:r>
      <w:hyperlink r:id="rId28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https://e-propublico.pl/</w:t>
        </w:r>
      </w:hyperlink>
    </w:p>
    <w:p w14:paraId="7DEBDDC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Role tej organizacji: </w:t>
      </w:r>
    </w:p>
    <w:p w14:paraId="5CA8311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Nabywca</w:t>
      </w:r>
    </w:p>
    <w:p w14:paraId="3B6F83A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postępowania o udzielenie zamówienia</w:t>
      </w:r>
    </w:p>
    <w:p w14:paraId="4019E6F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zapewniająca dostęp offline do dokumentów zamówienia</w:t>
      </w:r>
    </w:p>
    <w:p w14:paraId="3CBEA15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przyjmująca wnioski o dopuszczenie do udziału</w:t>
      </w:r>
    </w:p>
    <w:p w14:paraId="784174D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rozpatrująca oferty</w:t>
      </w:r>
    </w:p>
    <w:p w14:paraId="022CCA0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8.1.</w:t>
      </w:r>
    </w:p>
    <w:p w14:paraId="0B4E571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ORG-0002</w:t>
      </w:r>
    </w:p>
    <w:p w14:paraId="5770C9B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Oficjalna nazwa: Sąd Polubowny przy Prokuratorii Generalnej Rzeczypospolitej Polskiej</w:t>
      </w:r>
    </w:p>
    <w:p w14:paraId="1CF6EAE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Numer rejestracyjny: 140264957</w:t>
      </w:r>
    </w:p>
    <w:p w14:paraId="479D84E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pocztowy: ul. Krucza 36 / Wspólna 6 Warszawa 00-522</w:t>
      </w:r>
    </w:p>
    <w:p w14:paraId="00FFFFC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Miejscowość: Warszawa</w:t>
      </w:r>
    </w:p>
    <w:p w14:paraId="78049D8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Kod pocztowy: 00-522</w:t>
      </w:r>
    </w:p>
    <w:p w14:paraId="641B55B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Miasto Warszawa (PL911)</w:t>
      </w:r>
    </w:p>
    <w:p w14:paraId="07B57DB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58A5B77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Punkt kontaktowy: Sąd Polubowny przy Prokuratorii Generalnej Rzeczypospolitej Polskiej</w:t>
      </w:r>
    </w:p>
    <w:p w14:paraId="687B469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E-mail: </w:t>
      </w:r>
      <w:hyperlink r:id="rId29" w:history="1">
        <w:r w:rsidRPr="00FE178D">
          <w:rPr>
            <w:rStyle w:val="Hipercze"/>
            <w:rFonts w:ascii="Arial Narrow" w:hAnsi="Arial Narrow"/>
            <w:sz w:val="20"/>
            <w:szCs w:val="20"/>
          </w:rPr>
          <w:t>sp@prokuratoria.gov.pl</w:t>
        </w:r>
      </w:hyperlink>
    </w:p>
    <w:p w14:paraId="5C4FCED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Telefon: +48 226958504</w:t>
      </w:r>
    </w:p>
    <w:p w14:paraId="7CBF12F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strony internetowej: </w:t>
      </w:r>
      <w:hyperlink r:id="rId30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4946F65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wymiany informacji (URL): </w:t>
      </w:r>
      <w:hyperlink r:id="rId31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https://www.gov.pl/web/sp-prokuratoria</w:t>
        </w:r>
      </w:hyperlink>
    </w:p>
    <w:p w14:paraId="4265C11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Role tej organizacji: </w:t>
      </w:r>
    </w:p>
    <w:p w14:paraId="54AEA7B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mediacyjny</w:t>
      </w:r>
    </w:p>
    <w:p w14:paraId="4B64EF1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8.1.</w:t>
      </w:r>
    </w:p>
    <w:p w14:paraId="7A346C5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ORG-0003</w:t>
      </w:r>
    </w:p>
    <w:p w14:paraId="482D278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Oficjalna nazwa: KRAJOWA IZBA ODWOŁAWCZA</w:t>
      </w:r>
    </w:p>
    <w:p w14:paraId="07529C3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Numer rejestracyjny: 010828091</w:t>
      </w:r>
    </w:p>
    <w:p w14:paraId="073EF37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pocztowy: Postępu 17a 02-676 Warszawa</w:t>
      </w:r>
    </w:p>
    <w:p w14:paraId="150E289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Miejscowość: Warszawa</w:t>
      </w:r>
    </w:p>
    <w:p w14:paraId="5B3904D2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Kod pocztowy: 02-676</w:t>
      </w:r>
    </w:p>
    <w:p w14:paraId="357ADACF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Podpodział krajowy (NUTS): Warszawski wschodni (PL912)</w:t>
      </w:r>
    </w:p>
    <w:p w14:paraId="45290DF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Polska</w:t>
      </w:r>
    </w:p>
    <w:p w14:paraId="5309A39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Punkt kontaktowy: </w:t>
      </w:r>
      <w:hyperlink r:id="rId32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https://www.uzp.gov.pl/kio</w:t>
        </w:r>
      </w:hyperlink>
    </w:p>
    <w:p w14:paraId="33D65A36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E-mail: </w:t>
      </w:r>
      <w:hyperlink r:id="rId33" w:history="1">
        <w:r w:rsidRPr="00FE178D">
          <w:rPr>
            <w:rStyle w:val="Hipercze"/>
            <w:rFonts w:ascii="Arial Narrow" w:hAnsi="Arial Narrow"/>
            <w:sz w:val="20"/>
            <w:szCs w:val="20"/>
          </w:rPr>
          <w:t>odwolania@uzp.gov.pl</w:t>
        </w:r>
      </w:hyperlink>
    </w:p>
    <w:p w14:paraId="414F887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Telefon: +48 224587809</w:t>
      </w:r>
    </w:p>
    <w:p w14:paraId="2333BFBC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Faks: +48 224587800</w:t>
      </w:r>
    </w:p>
    <w:p w14:paraId="134F5C1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strony internetowej: </w:t>
      </w:r>
      <w:hyperlink r:id="rId34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668D0BE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na potrzeby wymiany informacji (URL): </w:t>
      </w:r>
      <w:hyperlink r:id="rId35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https://www.gov.pl/web/uzp</w:t>
        </w:r>
      </w:hyperlink>
    </w:p>
    <w:p w14:paraId="4C0DF76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Role tej organizacji: </w:t>
      </w:r>
    </w:p>
    <w:p w14:paraId="4ED81E0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 odwoławczy</w:t>
      </w:r>
    </w:p>
    <w:p w14:paraId="5403D711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Organizacja udzielająca dodatkowych informacji na temat procedur odwoławczych</w:t>
      </w:r>
    </w:p>
    <w:p w14:paraId="325E84B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8.1.</w:t>
      </w:r>
    </w:p>
    <w:p w14:paraId="6F1521C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ORG-0000</w:t>
      </w:r>
    </w:p>
    <w:p w14:paraId="18BE11A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Oficjalna nazwa: Publications Office of the </w:t>
      </w:r>
      <w:proofErr w:type="spellStart"/>
      <w:r w:rsidRPr="00FE178D">
        <w:rPr>
          <w:rFonts w:ascii="Arial Narrow" w:hAnsi="Arial Narrow"/>
          <w:sz w:val="20"/>
          <w:szCs w:val="20"/>
        </w:rPr>
        <w:t>European</w:t>
      </w:r>
      <w:proofErr w:type="spellEnd"/>
      <w:r w:rsidRPr="00FE178D">
        <w:rPr>
          <w:rFonts w:ascii="Arial Narrow" w:hAnsi="Arial Narrow"/>
          <w:sz w:val="20"/>
          <w:szCs w:val="20"/>
        </w:rPr>
        <w:t xml:space="preserve"> Union</w:t>
      </w:r>
    </w:p>
    <w:p w14:paraId="4EB83AC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Numer rejestracyjny: PUBL</w:t>
      </w:r>
    </w:p>
    <w:p w14:paraId="0CB337C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Miejscowość: </w:t>
      </w:r>
      <w:proofErr w:type="spellStart"/>
      <w:r w:rsidRPr="00FE178D">
        <w:rPr>
          <w:rFonts w:ascii="Arial Narrow" w:hAnsi="Arial Narrow"/>
          <w:sz w:val="20"/>
          <w:szCs w:val="20"/>
        </w:rPr>
        <w:t>Luxembourg</w:t>
      </w:r>
      <w:proofErr w:type="spellEnd"/>
    </w:p>
    <w:p w14:paraId="526FF7E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Kod pocztowy: 2417</w:t>
      </w:r>
    </w:p>
    <w:p w14:paraId="2C86499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lastRenderedPageBreak/>
        <w:t>Podpodział krajowy (NUTS): </w:t>
      </w:r>
      <w:proofErr w:type="spellStart"/>
      <w:r w:rsidRPr="00FE178D">
        <w:rPr>
          <w:rFonts w:ascii="Arial Narrow" w:hAnsi="Arial Narrow"/>
          <w:sz w:val="20"/>
          <w:szCs w:val="20"/>
        </w:rPr>
        <w:t>Luxembourg</w:t>
      </w:r>
      <w:proofErr w:type="spellEnd"/>
      <w:r w:rsidRPr="00FE178D">
        <w:rPr>
          <w:rFonts w:ascii="Arial Narrow" w:hAnsi="Arial Narrow"/>
          <w:sz w:val="20"/>
          <w:szCs w:val="20"/>
        </w:rPr>
        <w:t> (LU000)</w:t>
      </w:r>
    </w:p>
    <w:p w14:paraId="36C2C6B4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Kraj: Luksemburg</w:t>
      </w:r>
    </w:p>
    <w:p w14:paraId="694DC9D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E-mail: </w:t>
      </w:r>
      <w:hyperlink r:id="rId36" w:history="1">
        <w:r w:rsidRPr="00FE178D">
          <w:rPr>
            <w:rStyle w:val="Hipercze"/>
            <w:rFonts w:ascii="Arial Narrow" w:hAnsi="Arial Narrow"/>
            <w:sz w:val="20"/>
            <w:szCs w:val="20"/>
          </w:rPr>
          <w:t>ted@publications.europa.eu</w:t>
        </w:r>
      </w:hyperlink>
    </w:p>
    <w:p w14:paraId="6845573B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Telefon: +352 29291</w:t>
      </w:r>
    </w:p>
    <w:p w14:paraId="473064A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Adres strony internetowej: </w:t>
      </w:r>
      <w:hyperlink r:id="rId37" w:history="1">
        <w:r w:rsidRPr="00FE178D">
          <w:rPr>
            <w:rStyle w:val="Hipercze"/>
            <w:rFonts w:ascii="Arial Narrow" w:hAnsi="Arial Narrow"/>
            <w:sz w:val="20"/>
            <w:szCs w:val="20"/>
          </w:rPr>
          <w:t>https://op.europa.eu</w:t>
        </w:r>
      </w:hyperlink>
    </w:p>
    <w:p w14:paraId="26912113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Role tej organizacji: </w:t>
      </w:r>
    </w:p>
    <w:p w14:paraId="28AE8C4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 xml:space="preserve">TED </w:t>
      </w:r>
      <w:proofErr w:type="spellStart"/>
      <w:r w:rsidRPr="00FE178D">
        <w:rPr>
          <w:rFonts w:ascii="Arial Narrow" w:hAnsi="Arial Narrow"/>
          <w:sz w:val="20"/>
          <w:szCs w:val="20"/>
        </w:rPr>
        <w:t>eSender</w:t>
      </w:r>
      <w:proofErr w:type="spellEnd"/>
    </w:p>
    <w:p w14:paraId="4B493AD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Informacje o ogłoszeniu</w:t>
      </w:r>
    </w:p>
    <w:p w14:paraId="536428C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Identyfikator/wersja ogłoszenia: e87b6f1d-279c-4c8a-804f-aea667ea52c</w:t>
      </w:r>
      <w:proofErr w:type="gramStart"/>
      <w:r w:rsidRPr="00FE178D">
        <w:rPr>
          <w:rFonts w:ascii="Arial Narrow" w:hAnsi="Arial Narrow"/>
          <w:sz w:val="20"/>
          <w:szCs w:val="20"/>
        </w:rPr>
        <w:t>2  -</w:t>
      </w:r>
      <w:proofErr w:type="gramEnd"/>
      <w:r w:rsidRPr="00FE178D">
        <w:rPr>
          <w:rFonts w:ascii="Arial Narrow" w:hAnsi="Arial Narrow"/>
          <w:sz w:val="20"/>
          <w:szCs w:val="20"/>
        </w:rPr>
        <w:t xml:space="preserve">  01</w:t>
      </w:r>
    </w:p>
    <w:p w14:paraId="447CEA67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Typ formularza: Procedura konkurencyjna</w:t>
      </w:r>
    </w:p>
    <w:p w14:paraId="07394D49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Rodzaj ogłoszenia: Ogłoszenie o zamówieniu lub ogłoszenie o koncesji – tryb standardowy</w:t>
      </w:r>
    </w:p>
    <w:p w14:paraId="3C569128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Podrodzaj ogłoszenia: 16</w:t>
      </w:r>
    </w:p>
    <w:p w14:paraId="600B88BE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Ogłoszenie – data wysłania: 31/12/2025 12:36:45 (UTC+00:00) czas zachodnioeuropejski, GMT</w:t>
      </w:r>
    </w:p>
    <w:p w14:paraId="3589B95D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Języki, w których przedmiotowe ogłoszenie jest oficjalnie dostępne: polski</w:t>
      </w:r>
    </w:p>
    <w:p w14:paraId="7F99048A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Numer publikacji ogłoszenia: 2141-2026</w:t>
      </w:r>
    </w:p>
    <w:p w14:paraId="2C502795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Numer wydania Dz.U. S: 2/2026</w:t>
      </w:r>
    </w:p>
    <w:p w14:paraId="1A0B45F0" w14:textId="77777777" w:rsidR="00FE178D" w:rsidRPr="00FE178D" w:rsidRDefault="00FE178D" w:rsidP="00FE178D">
      <w:pPr>
        <w:spacing w:after="0"/>
        <w:rPr>
          <w:rFonts w:ascii="Arial Narrow" w:hAnsi="Arial Narrow"/>
          <w:sz w:val="20"/>
          <w:szCs w:val="20"/>
        </w:rPr>
      </w:pPr>
      <w:r w:rsidRPr="00FE178D">
        <w:rPr>
          <w:rFonts w:ascii="Arial Narrow" w:hAnsi="Arial Narrow"/>
          <w:sz w:val="20"/>
          <w:szCs w:val="20"/>
        </w:rPr>
        <w:t>Data publikacji: 05/01/2026</w:t>
      </w:r>
    </w:p>
    <w:p w14:paraId="348D9FCA" w14:textId="77777777" w:rsidR="00F65CFA" w:rsidRPr="00FE178D" w:rsidRDefault="00F65CFA" w:rsidP="00FE178D">
      <w:pPr>
        <w:spacing w:after="0"/>
        <w:rPr>
          <w:rFonts w:ascii="Arial Narrow" w:hAnsi="Arial Narrow"/>
          <w:sz w:val="20"/>
          <w:szCs w:val="20"/>
        </w:rPr>
      </w:pPr>
    </w:p>
    <w:p w14:paraId="4330AC58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527B26C7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5AA7B02E" w14:textId="0BC27E45" w:rsidR="00FE178D" w:rsidRDefault="00FE178D" w:rsidP="00FE178D">
      <w:pPr>
        <w:spacing w:after="0"/>
        <w:ind w:left="5664" w:firstLine="708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ZAMAWIAJACY</w:t>
      </w:r>
    </w:p>
    <w:p w14:paraId="331BD1A5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2057DD6A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5B423F6A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485AD21E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0D46A531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70899EB6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4978A70E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03E97AC4" w14:textId="77777777" w:rsidR="00FE178D" w:rsidRDefault="00FE178D" w:rsidP="00FE178D">
      <w:pPr>
        <w:spacing w:after="0"/>
        <w:rPr>
          <w:rFonts w:ascii="Arial Narrow" w:hAnsi="Arial Narrow"/>
          <w:sz w:val="22"/>
          <w:szCs w:val="22"/>
        </w:rPr>
      </w:pPr>
    </w:p>
    <w:p w14:paraId="6A894F83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2503577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435EC23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10B0671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D9013FA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650761D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CB07983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24EB842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7D2C838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320AB01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5DDD21D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9EC0CB4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8F366B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C4308AD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CD48282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928FAF1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206FB4B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A3B2935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42ABDE3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FC6F698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25F8CC0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176CA73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DE3FF8F" w14:textId="77777777" w:rsid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E298724" w14:textId="661425D6" w:rsidR="00FE178D" w:rsidRP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FE178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8 </w:t>
      </w:r>
      <w:r w:rsidRPr="00FE178D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0A322A73" w14:textId="77777777" w:rsidR="00FE178D" w:rsidRP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FE178D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FE178D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FE178D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FE178D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FE178D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4193445C" w14:textId="77777777" w:rsidR="00FE178D" w:rsidRPr="00FE178D" w:rsidRDefault="00FE178D" w:rsidP="00FE178D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FE178D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FE178D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FE178D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38" w:history="1">
        <w:r w:rsidRPr="00FE178D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FE178D">
        <w:rPr>
          <w:rFonts w:ascii="Arial Narrow" w:hAnsi="Arial Narrow"/>
          <w:i/>
          <w:sz w:val="16"/>
          <w:szCs w:val="16"/>
        </w:rPr>
        <w:t xml:space="preserve"> </w:t>
      </w:r>
    </w:p>
    <w:p w14:paraId="1875768C" w14:textId="5279F9C9" w:rsidR="00FE178D" w:rsidRPr="00FE178D" w:rsidRDefault="00FE178D" w:rsidP="00FE178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sz w:val="16"/>
          <w:szCs w:val="16"/>
        </w:rPr>
      </w:pPr>
      <w:r w:rsidRPr="00FE178D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5.01.</w:t>
      </w:r>
      <w:r w:rsidRPr="00FE178D">
        <w:rPr>
          <w:rFonts w:ascii="Arial Narrow" w:hAnsi="Arial Narrow"/>
          <w:i/>
          <w:sz w:val="16"/>
          <w:szCs w:val="16"/>
        </w:rPr>
        <w:t>2026 r.</w:t>
      </w:r>
    </w:p>
    <w:sectPr w:rsidR="00FE178D" w:rsidRPr="00FE178D">
      <w:headerReference w:type="default" r:id="rId39"/>
      <w:footerReference w:type="default" r:id="rId4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9A0AC" w14:textId="77777777" w:rsidR="00250B52" w:rsidRDefault="00250B52" w:rsidP="00FE178D">
      <w:pPr>
        <w:spacing w:after="0" w:line="240" w:lineRule="auto"/>
      </w:pPr>
      <w:r>
        <w:separator/>
      </w:r>
    </w:p>
  </w:endnote>
  <w:endnote w:type="continuationSeparator" w:id="0">
    <w:p w14:paraId="442CC6AF" w14:textId="77777777" w:rsidR="00250B52" w:rsidRDefault="00250B52" w:rsidP="00FE17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89264926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3D225A61" w14:textId="05424769" w:rsidR="00FE178D" w:rsidRPr="00FE178D" w:rsidRDefault="00FE178D">
        <w:pPr>
          <w:pStyle w:val="Stopka"/>
          <w:jc w:val="right"/>
          <w:rPr>
            <w:sz w:val="18"/>
            <w:szCs w:val="18"/>
          </w:rPr>
        </w:pPr>
        <w:r w:rsidRPr="00FE178D">
          <w:rPr>
            <w:sz w:val="18"/>
            <w:szCs w:val="18"/>
          </w:rPr>
          <w:fldChar w:fldCharType="begin"/>
        </w:r>
        <w:r w:rsidRPr="00FE178D">
          <w:rPr>
            <w:sz w:val="18"/>
            <w:szCs w:val="18"/>
          </w:rPr>
          <w:instrText xml:space="preserve"> PAGE   \* MERGEFORMAT </w:instrText>
        </w:r>
        <w:r w:rsidRPr="00FE178D">
          <w:rPr>
            <w:sz w:val="18"/>
            <w:szCs w:val="18"/>
          </w:rPr>
          <w:fldChar w:fldCharType="separate"/>
        </w:r>
        <w:r w:rsidRPr="00FE178D">
          <w:rPr>
            <w:noProof/>
            <w:sz w:val="18"/>
            <w:szCs w:val="18"/>
          </w:rPr>
          <w:t>1</w:t>
        </w:r>
        <w:r w:rsidRPr="00FE178D">
          <w:rPr>
            <w:noProof/>
            <w:sz w:val="18"/>
            <w:szCs w:val="18"/>
          </w:rPr>
          <w:fldChar w:fldCharType="end"/>
        </w:r>
      </w:p>
    </w:sdtContent>
  </w:sdt>
  <w:p w14:paraId="6D2942A6" w14:textId="77777777" w:rsidR="00FE178D" w:rsidRDefault="00FE17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13485" w14:textId="77777777" w:rsidR="00250B52" w:rsidRDefault="00250B52" w:rsidP="00FE178D">
      <w:pPr>
        <w:spacing w:after="0" w:line="240" w:lineRule="auto"/>
      </w:pPr>
      <w:r>
        <w:separator/>
      </w:r>
    </w:p>
  </w:footnote>
  <w:footnote w:type="continuationSeparator" w:id="0">
    <w:p w14:paraId="7A26A471" w14:textId="77777777" w:rsidR="00250B52" w:rsidRDefault="00250B52" w:rsidP="00FE17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C66BB" w14:textId="1357B43F" w:rsidR="00FE178D" w:rsidRDefault="00FE178D">
    <w:pPr>
      <w:pStyle w:val="Nagwek"/>
    </w:pPr>
    <w:r>
      <w:t>Sprawa nr: 106/2025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78D"/>
    <w:rsid w:val="00250B52"/>
    <w:rsid w:val="00302FF8"/>
    <w:rsid w:val="00364532"/>
    <w:rsid w:val="00607BA3"/>
    <w:rsid w:val="007A79B1"/>
    <w:rsid w:val="00F65CFA"/>
    <w:rsid w:val="00FE1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869A61"/>
  <w15:chartTrackingRefBased/>
  <w15:docId w15:val="{79040235-7510-48B4-804B-87B41AEA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FE17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FE17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E17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E17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E17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E17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E17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E17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E17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E178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FE178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FE178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E178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E178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E178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E178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E178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E178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FE17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E17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E17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FE17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FE17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FE178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FE17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FE17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E17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E178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FE178D"/>
    <w:rPr>
      <w:b/>
      <w:bCs/>
      <w:smallCaps/>
      <w:color w:val="2F5496" w:themeColor="accent1" w:themeShade="BF"/>
      <w:spacing w:val="5"/>
    </w:rPr>
  </w:style>
  <w:style w:type="paragraph" w:customStyle="1" w:styleId="msonormal0">
    <w:name w:val="msonormal"/>
    <w:basedOn w:val="Normalny"/>
    <w:rsid w:val="00FE1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customStyle="1" w:styleId="bold">
    <w:name w:val="bold"/>
    <w:basedOn w:val="Domylnaczcionkaakapitu"/>
    <w:rsid w:val="00FE178D"/>
  </w:style>
  <w:style w:type="character" w:customStyle="1" w:styleId="label">
    <w:name w:val="label"/>
    <w:basedOn w:val="Domylnaczcionkaakapitu"/>
    <w:rsid w:val="00FE178D"/>
  </w:style>
  <w:style w:type="character" w:customStyle="1" w:styleId="data">
    <w:name w:val="data"/>
    <w:basedOn w:val="Domylnaczcionkaakapitu"/>
    <w:rsid w:val="00FE178D"/>
  </w:style>
  <w:style w:type="character" w:styleId="Hipercze">
    <w:name w:val="Hyperlink"/>
    <w:basedOn w:val="Domylnaczcionkaakapitu"/>
    <w:uiPriority w:val="99"/>
    <w:unhideWhenUsed/>
    <w:rsid w:val="00FE178D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FE178D"/>
    <w:rPr>
      <w:color w:val="800080"/>
      <w:u w:val="single"/>
    </w:rPr>
  </w:style>
  <w:style w:type="character" w:customStyle="1" w:styleId="line">
    <w:name w:val="line"/>
    <w:basedOn w:val="Domylnaczcionkaakapitu"/>
    <w:rsid w:val="00FE178D"/>
  </w:style>
  <w:style w:type="character" w:styleId="Nierozpoznanawzmianka">
    <w:name w:val="Unresolved Mention"/>
    <w:basedOn w:val="Domylnaczcionkaakapitu"/>
    <w:uiPriority w:val="99"/>
    <w:semiHidden/>
    <w:unhideWhenUsed/>
    <w:rsid w:val="00FE178D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FE1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178D"/>
  </w:style>
  <w:style w:type="paragraph" w:styleId="Stopka">
    <w:name w:val="footer"/>
    <w:basedOn w:val="Normalny"/>
    <w:link w:val="StopkaZnak"/>
    <w:uiPriority w:val="99"/>
    <w:unhideWhenUsed/>
    <w:rsid w:val="00FE178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178D"/>
  </w:style>
  <w:style w:type="paragraph" w:styleId="NormalnyWeb">
    <w:name w:val="Normal (Web)"/>
    <w:basedOn w:val="Normalny"/>
    <w:uiPriority w:val="99"/>
    <w:unhideWhenUsed/>
    <w:rsid w:val="00FE17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FE178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e-propublico.pl/" TargetMode="External"/><Relationship Id="rId18" Type="http://schemas.openxmlformats.org/officeDocument/2006/relationships/hyperlink" Target="http://e-propublico.pl/" TargetMode="External"/><Relationship Id="rId26" Type="http://schemas.openxmlformats.org/officeDocument/2006/relationships/hyperlink" Target="mailto:choroszynska3292@10wsk.mil.pl" TargetMode="External"/><Relationship Id="rId39" Type="http://schemas.openxmlformats.org/officeDocument/2006/relationships/header" Target="header1.xml"/><Relationship Id="rId21" Type="http://schemas.openxmlformats.org/officeDocument/2006/relationships/hyperlink" Target="http://e-propublico.pl/" TargetMode="External"/><Relationship Id="rId34" Type="http://schemas.openxmlformats.org/officeDocument/2006/relationships/hyperlink" Target="https://www.gov.pl/web/uzp" TargetMode="External"/><Relationship Id="rId42" Type="http://schemas.openxmlformats.org/officeDocument/2006/relationships/theme" Target="theme/theme1.xml"/><Relationship Id="rId7" Type="http://schemas.openxmlformats.org/officeDocument/2006/relationships/hyperlink" Target="https://e-propublico.pl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e-propublico.pl/" TargetMode="External"/><Relationship Id="rId20" Type="http://schemas.openxmlformats.org/officeDocument/2006/relationships/hyperlink" Target="https://e-propublico.pl/" TargetMode="External"/><Relationship Id="rId29" Type="http://schemas.openxmlformats.org/officeDocument/2006/relationships/hyperlink" Target="mailto:sp@prokuratoria.gov.pl" TargetMode="External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yperlink" Target="https://e-propublico.pl/" TargetMode="External"/><Relationship Id="rId24" Type="http://schemas.openxmlformats.org/officeDocument/2006/relationships/hyperlink" Target="http://e-propublico.pl/" TargetMode="External"/><Relationship Id="rId32" Type="http://schemas.openxmlformats.org/officeDocument/2006/relationships/hyperlink" Target="https://www.uzp.gov.pl/kio" TargetMode="External"/><Relationship Id="rId37" Type="http://schemas.openxmlformats.org/officeDocument/2006/relationships/hyperlink" Target="https://op.europa.eu/" TargetMode="External"/><Relationship Id="rId40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hyperlink" Target="http://e-propublico.pl/" TargetMode="External"/><Relationship Id="rId23" Type="http://schemas.openxmlformats.org/officeDocument/2006/relationships/hyperlink" Target="https://e-propublico.pl/" TargetMode="External"/><Relationship Id="rId28" Type="http://schemas.openxmlformats.org/officeDocument/2006/relationships/hyperlink" Target="https://e-propublico.pl/" TargetMode="External"/><Relationship Id="rId36" Type="http://schemas.openxmlformats.org/officeDocument/2006/relationships/hyperlink" Target="mailto:ted@publications.europa.eu" TargetMode="External"/><Relationship Id="rId10" Type="http://schemas.openxmlformats.org/officeDocument/2006/relationships/hyperlink" Target="https://e-propublico.pl/" TargetMode="External"/><Relationship Id="rId19" Type="http://schemas.openxmlformats.org/officeDocument/2006/relationships/hyperlink" Target="https://e-propublico.pl/" TargetMode="External"/><Relationship Id="rId31" Type="http://schemas.openxmlformats.org/officeDocument/2006/relationships/hyperlink" Target="https://www.gov.pl/web/sp-prokuratoria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e-propublico.pl/" TargetMode="External"/><Relationship Id="rId14" Type="http://schemas.openxmlformats.org/officeDocument/2006/relationships/hyperlink" Target="https://e-propublico.pl/" TargetMode="External"/><Relationship Id="rId22" Type="http://schemas.openxmlformats.org/officeDocument/2006/relationships/hyperlink" Target="https://e-propublico.pl/" TargetMode="External"/><Relationship Id="rId27" Type="http://schemas.openxmlformats.org/officeDocument/2006/relationships/hyperlink" Target="http://www.10wsk.mil.pl/" TargetMode="External"/><Relationship Id="rId30" Type="http://schemas.openxmlformats.org/officeDocument/2006/relationships/hyperlink" Target="https://www.gov.pl/web/sp-prokuratoria" TargetMode="External"/><Relationship Id="rId35" Type="http://schemas.openxmlformats.org/officeDocument/2006/relationships/hyperlink" Target="https://www.gov.pl/web/uzp" TargetMode="External"/><Relationship Id="rId8" Type="http://schemas.openxmlformats.org/officeDocument/2006/relationships/hyperlink" Target="https://e-propublico.pl/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e-propublico.pl/" TargetMode="External"/><Relationship Id="rId17" Type="http://schemas.openxmlformats.org/officeDocument/2006/relationships/hyperlink" Target="https://e-propublico.pl/" TargetMode="External"/><Relationship Id="rId25" Type="http://schemas.openxmlformats.org/officeDocument/2006/relationships/hyperlink" Target="http://www.10wsk.mil.pl/" TargetMode="External"/><Relationship Id="rId33" Type="http://schemas.openxmlformats.org/officeDocument/2006/relationships/hyperlink" Target="mailto:odwolania@uzp.gov.pl" TargetMode="External"/><Relationship Id="rId38" Type="http://schemas.openxmlformats.org/officeDocument/2006/relationships/hyperlink" Target="mailto:choroszynska3292@10wsk.mil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15</Pages>
  <Words>5483</Words>
  <Characters>32898</Characters>
  <Application>Microsoft Office Word</Application>
  <DocSecurity>0</DocSecurity>
  <Lines>274</Lines>
  <Paragraphs>76</Paragraphs>
  <ScaleCrop>false</ScaleCrop>
  <Company/>
  <LinksUpToDate>false</LinksUpToDate>
  <CharactersWithSpaces>38305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1</cp:revision>
  <dcterms:created xsi:type="dcterms:W3CDTF">2026-01-05T05:57:00Z</dcterms:created>
  <dcterms:modified xsi:type="dcterms:W3CDTF">2026-01-05T06:03:00Z</dcterms:modified>
</cp:coreProperties>
</file>