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 xml:space="preserve">1.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Zamawiający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>2.</w:t>
      </w:r>
      <w:r w:rsidRPr="00A54DC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Wykonawca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0D645FE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</w:t>
      </w:r>
      <w:r w:rsidR="0009012F">
        <w:rPr>
          <w:rFonts w:ascii="Arial" w:hAnsi="Arial" w:cs="Arial"/>
          <w:sz w:val="24"/>
          <w:szCs w:val="24"/>
        </w:rPr>
        <w:t xml:space="preserve">                  reprezentowana</w:t>
      </w:r>
      <w:r w:rsidRPr="00A16E99">
        <w:rPr>
          <w:rFonts w:ascii="Arial" w:hAnsi="Arial" w:cs="Arial"/>
          <w:sz w:val="24"/>
          <w:szCs w:val="24"/>
        </w:rPr>
        <w:t xml:space="preserve">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55C4AC7A" w14:textId="4F437651" w:rsidR="007C33BB" w:rsidRPr="0009012F" w:rsidRDefault="005F25EF" w:rsidP="004275DB">
      <w:pPr>
        <w:pStyle w:val="Tekstpodstawowy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9477C7">
        <w:rPr>
          <w:rFonts w:ascii="Arial" w:hAnsi="Arial" w:cs="Arial"/>
          <w:b/>
          <w:sz w:val="24"/>
          <w:szCs w:val="24"/>
        </w:rPr>
        <w:t>RK-NZ.261.18.2025</w:t>
      </w:r>
      <w:bookmarkStart w:id="0" w:name="_GoBack"/>
      <w:bookmarkEnd w:id="0"/>
      <w:r w:rsidR="00F23D7D">
        <w:rPr>
          <w:rFonts w:ascii="Arial" w:hAnsi="Arial" w:cs="Arial"/>
          <w:b/>
          <w:sz w:val="24"/>
          <w:szCs w:val="24"/>
        </w:rPr>
        <w:t xml:space="preserve">.MT, zad. nr … 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09012F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…..</w:t>
      </w:r>
      <w:r w:rsidR="0009012F" w:rsidRPr="0009012F">
        <w:rPr>
          <w:rFonts w:ascii="Arial" w:hAnsi="Arial" w:cs="Arial"/>
          <w:color w:val="000000" w:themeColor="text1"/>
          <w:sz w:val="24"/>
          <w:szCs w:val="24"/>
        </w:rPr>
        <w:t>,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 dotyczącą</w:t>
      </w:r>
      <w:r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1" w:name="_Hlk137545527"/>
      <w:r w:rsidR="00F23D7D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………………………………………………………………………………………</w:t>
      </w:r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1"/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6ADB65D2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Obie strony zgodnie postanawiają, że nadzór obejmował kontrolę zgodności realizacji inwestycji z projektem budowlanym, czuwanie w toku realizacji nad zgodnością rozwiązań techniczn</w:t>
      </w:r>
      <w:r w:rsidR="004275DB">
        <w:rPr>
          <w:rFonts w:ascii="Arial" w:hAnsi="Arial" w:cs="Arial"/>
          <w:color w:val="000000" w:themeColor="text1"/>
          <w:sz w:val="24"/>
          <w:szCs w:val="24"/>
        </w:rPr>
        <w:t>ych, materiałowych i użytkowych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5013B99B" w:rsidR="005F25EF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FC43C90" w14:textId="77777777" w:rsidR="0009012F" w:rsidRPr="007C33BB" w:rsidRDefault="0009012F" w:rsidP="0009012F">
      <w:pPr>
        <w:pStyle w:val="Akapitzlist"/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9012F"/>
    <w:rsid w:val="000E53B2"/>
    <w:rsid w:val="000F5492"/>
    <w:rsid w:val="00111503"/>
    <w:rsid w:val="00112860"/>
    <w:rsid w:val="00116E39"/>
    <w:rsid w:val="001942D7"/>
    <w:rsid w:val="00317A00"/>
    <w:rsid w:val="003C797E"/>
    <w:rsid w:val="003D50D9"/>
    <w:rsid w:val="003F7160"/>
    <w:rsid w:val="00416FE5"/>
    <w:rsid w:val="004275DB"/>
    <w:rsid w:val="00443FE5"/>
    <w:rsid w:val="0053711C"/>
    <w:rsid w:val="00550E4A"/>
    <w:rsid w:val="00594C47"/>
    <w:rsid w:val="005F25EF"/>
    <w:rsid w:val="005F609B"/>
    <w:rsid w:val="007C33BB"/>
    <w:rsid w:val="007D6EF5"/>
    <w:rsid w:val="008A6839"/>
    <w:rsid w:val="008B35A3"/>
    <w:rsid w:val="008B7CFE"/>
    <w:rsid w:val="00926390"/>
    <w:rsid w:val="009477C7"/>
    <w:rsid w:val="00971AFC"/>
    <w:rsid w:val="009D65A3"/>
    <w:rsid w:val="00A16E99"/>
    <w:rsid w:val="00A26A86"/>
    <w:rsid w:val="00A54DC5"/>
    <w:rsid w:val="00A62D74"/>
    <w:rsid w:val="00B97738"/>
    <w:rsid w:val="00BA5024"/>
    <w:rsid w:val="00C4302A"/>
    <w:rsid w:val="00CE6A38"/>
    <w:rsid w:val="00E13524"/>
    <w:rsid w:val="00E9341F"/>
    <w:rsid w:val="00EE700F"/>
    <w:rsid w:val="00F23D7D"/>
    <w:rsid w:val="00F30DAE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2023-06-26T10:03:00Z</cp:lastPrinted>
  <dcterms:created xsi:type="dcterms:W3CDTF">2025-05-15T08:37:00Z</dcterms:created>
  <dcterms:modified xsi:type="dcterms:W3CDTF">2025-05-15T08:37:00Z</dcterms:modified>
</cp:coreProperties>
</file>