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E8960" w14:textId="32D1023A" w:rsidR="00422A26" w:rsidRDefault="00234149">
      <w:pPr>
        <w:spacing w:after="480"/>
        <w:jc w:val="right"/>
        <w:rPr>
          <w:sz w:val="22"/>
          <w:szCs w:val="22"/>
          <w:highlight w:val="yellow"/>
        </w:rPr>
      </w:pPr>
      <w:r w:rsidRPr="00581E2A">
        <w:rPr>
          <w:sz w:val="22"/>
          <w:szCs w:val="22"/>
        </w:rPr>
        <w:t xml:space="preserve"> </w:t>
      </w:r>
      <w:r w:rsidR="00BF00E8" w:rsidRPr="00581E2A">
        <w:rPr>
          <w:sz w:val="22"/>
          <w:szCs w:val="22"/>
        </w:rPr>
        <w:t>Poznań dnia: 2025-0</w:t>
      </w:r>
      <w:r w:rsidR="00581E2A" w:rsidRPr="00581E2A">
        <w:rPr>
          <w:sz w:val="22"/>
          <w:szCs w:val="22"/>
        </w:rPr>
        <w:t>5</w:t>
      </w:r>
      <w:r w:rsidR="00BF00E8" w:rsidRPr="00581E2A">
        <w:rPr>
          <w:sz w:val="22"/>
          <w:szCs w:val="22"/>
        </w:rPr>
        <w:t>-</w:t>
      </w:r>
      <w:r w:rsidR="00581E2A" w:rsidRPr="00581E2A">
        <w:rPr>
          <w:sz w:val="22"/>
          <w:szCs w:val="22"/>
        </w:rPr>
        <w:t>13</w:t>
      </w:r>
    </w:p>
    <w:p w14:paraId="198925FB" w14:textId="77777777" w:rsidR="00422A26" w:rsidRDefault="00BF00E8">
      <w:pPr>
        <w:jc w:val="both"/>
        <w:rPr>
          <w:b/>
          <w:bCs/>
          <w:sz w:val="22"/>
          <w:szCs w:val="22"/>
        </w:rPr>
      </w:pPr>
      <w:r>
        <w:rPr>
          <w:b/>
          <w:bCs/>
          <w:sz w:val="22"/>
          <w:szCs w:val="22"/>
        </w:rPr>
        <w:t>Szpital Wojewódzki w Poznaniu</w:t>
      </w:r>
    </w:p>
    <w:p w14:paraId="3D82DC8F" w14:textId="77777777" w:rsidR="00422A26" w:rsidRDefault="00BF00E8">
      <w:pPr>
        <w:jc w:val="both"/>
        <w:rPr>
          <w:b/>
          <w:bCs/>
          <w:sz w:val="22"/>
          <w:szCs w:val="22"/>
        </w:rPr>
      </w:pPr>
      <w:r>
        <w:rPr>
          <w:b/>
          <w:bCs/>
          <w:sz w:val="22"/>
          <w:szCs w:val="22"/>
        </w:rPr>
        <w:t>Dział Zamówień Publicznych</w:t>
      </w:r>
    </w:p>
    <w:p w14:paraId="605433A3" w14:textId="77777777" w:rsidR="00422A26" w:rsidRDefault="00BF00E8">
      <w:pPr>
        <w:jc w:val="both"/>
        <w:rPr>
          <w:sz w:val="22"/>
          <w:szCs w:val="22"/>
        </w:rPr>
      </w:pPr>
      <w:r>
        <w:rPr>
          <w:sz w:val="22"/>
          <w:szCs w:val="22"/>
        </w:rPr>
        <w:t>Juraszów 7/19</w:t>
      </w:r>
    </w:p>
    <w:p w14:paraId="194DDE51" w14:textId="77777777" w:rsidR="00422A26" w:rsidRDefault="00BF00E8">
      <w:pPr>
        <w:jc w:val="both"/>
        <w:rPr>
          <w:sz w:val="22"/>
          <w:szCs w:val="22"/>
        </w:rPr>
      </w:pPr>
      <w:r>
        <w:rPr>
          <w:sz w:val="22"/>
          <w:szCs w:val="22"/>
        </w:rPr>
        <w:t>60-479 Poznań</w:t>
      </w:r>
    </w:p>
    <w:p w14:paraId="5B5684B1" w14:textId="77777777" w:rsidR="00422A26" w:rsidRDefault="00BF00E8">
      <w:pPr>
        <w:tabs>
          <w:tab w:val="left" w:pos="708"/>
          <w:tab w:val="center" w:pos="4536"/>
          <w:tab w:val="right" w:pos="9072"/>
        </w:tabs>
        <w:spacing w:after="20"/>
        <w:ind w:left="5103"/>
        <w:jc w:val="both"/>
        <w:rPr>
          <w:b/>
          <w:sz w:val="22"/>
          <w:szCs w:val="22"/>
        </w:rPr>
      </w:pPr>
      <w:r>
        <w:rPr>
          <w:b/>
          <w:sz w:val="22"/>
          <w:szCs w:val="22"/>
        </w:rPr>
        <w:t>WYKONAWCY</w:t>
      </w:r>
    </w:p>
    <w:p w14:paraId="212D6E24" w14:textId="77777777" w:rsidR="00422A26" w:rsidRDefault="00BF00E8">
      <w:pPr>
        <w:tabs>
          <w:tab w:val="left" w:pos="708"/>
          <w:tab w:val="center" w:pos="4536"/>
          <w:tab w:val="right" w:pos="9072"/>
        </w:tabs>
        <w:spacing w:after="480"/>
        <w:ind w:left="5103"/>
        <w:jc w:val="both"/>
        <w:rPr>
          <w:sz w:val="22"/>
          <w:szCs w:val="22"/>
        </w:rPr>
      </w:pPr>
      <w:r>
        <w:rPr>
          <w:sz w:val="22"/>
          <w:szCs w:val="22"/>
        </w:rPr>
        <w:t>ubiegający się o zamówienie</w:t>
      </w:r>
    </w:p>
    <w:p w14:paraId="66E72DDF" w14:textId="77777777" w:rsidR="00422A26" w:rsidRDefault="00BF00E8">
      <w:pPr>
        <w:spacing w:after="120"/>
        <w:jc w:val="both"/>
        <w:rPr>
          <w:rFonts w:eastAsia="Calibri"/>
          <w:sz w:val="22"/>
          <w:szCs w:val="22"/>
          <w:lang w:eastAsia="en-US"/>
        </w:rPr>
      </w:pPr>
      <w:r>
        <w:rPr>
          <w:rFonts w:eastAsia="Calibri"/>
          <w:sz w:val="22"/>
          <w:szCs w:val="22"/>
          <w:lang w:eastAsia="en-US"/>
        </w:rPr>
        <w:t xml:space="preserve">Dotyczy: </w:t>
      </w:r>
      <w:r>
        <w:rPr>
          <w:sz w:val="22"/>
          <w:szCs w:val="22"/>
        </w:rPr>
        <w:t>postępowania o udzielenie zamówienia publicznego</w:t>
      </w:r>
      <w:r>
        <w:rPr>
          <w:rFonts w:eastAsia="Calibri"/>
          <w:sz w:val="22"/>
          <w:szCs w:val="22"/>
          <w:lang w:eastAsia="en-US"/>
        </w:rPr>
        <w:t>:</w:t>
      </w:r>
    </w:p>
    <w:tbl>
      <w:tblPr>
        <w:tblW w:w="9072" w:type="dxa"/>
        <w:tblInd w:w="108" w:type="dxa"/>
        <w:tblLayout w:type="fixed"/>
        <w:tblLook w:val="04A0" w:firstRow="1" w:lastRow="0" w:firstColumn="1" w:lastColumn="0" w:noHBand="0" w:noVBand="1"/>
      </w:tblPr>
      <w:tblGrid>
        <w:gridCol w:w="2268"/>
        <w:gridCol w:w="6804"/>
      </w:tblGrid>
      <w:tr w:rsidR="00422A26" w14:paraId="65B46921" w14:textId="77777777">
        <w:tc>
          <w:tcPr>
            <w:tcW w:w="2268" w:type="dxa"/>
            <w:shd w:val="clear" w:color="auto" w:fill="auto"/>
          </w:tcPr>
          <w:p w14:paraId="4DD7B933" w14:textId="77777777" w:rsidR="00422A26" w:rsidRDefault="00BF00E8">
            <w:pPr>
              <w:tabs>
                <w:tab w:val="center" w:pos="4536"/>
                <w:tab w:val="right" w:pos="9072"/>
              </w:tabs>
              <w:ind w:left="-105"/>
              <w:jc w:val="both"/>
              <w:rPr>
                <w:sz w:val="22"/>
                <w:szCs w:val="22"/>
              </w:rPr>
            </w:pPr>
            <w:r>
              <w:rPr>
                <w:sz w:val="22"/>
                <w:szCs w:val="22"/>
              </w:rPr>
              <w:t>Nazwa zamówienia:</w:t>
            </w:r>
          </w:p>
        </w:tc>
        <w:tc>
          <w:tcPr>
            <w:tcW w:w="6803" w:type="dxa"/>
            <w:shd w:val="clear" w:color="auto" w:fill="auto"/>
          </w:tcPr>
          <w:p w14:paraId="67E8B6A9" w14:textId="77777777" w:rsidR="00422A26" w:rsidRDefault="00BF00E8">
            <w:pPr>
              <w:tabs>
                <w:tab w:val="center" w:pos="4536"/>
                <w:tab w:val="right" w:pos="9072"/>
              </w:tabs>
              <w:jc w:val="both"/>
              <w:rPr>
                <w:bCs/>
                <w:sz w:val="22"/>
                <w:szCs w:val="22"/>
              </w:rPr>
            </w:pPr>
            <w:r>
              <w:rPr>
                <w:bCs/>
                <w:sz w:val="22"/>
                <w:szCs w:val="22"/>
              </w:rPr>
              <w:t>Dostawa oprogramowania wraz z usługami wdrożenia, szkolenia i opieki serwisowej - Ujednolicenia systemów HIS i ERP.</w:t>
            </w:r>
          </w:p>
        </w:tc>
      </w:tr>
      <w:tr w:rsidR="00422A26" w14:paraId="23DE94AE" w14:textId="77777777">
        <w:tc>
          <w:tcPr>
            <w:tcW w:w="2268" w:type="dxa"/>
            <w:shd w:val="clear" w:color="auto" w:fill="auto"/>
          </w:tcPr>
          <w:p w14:paraId="5531FADE" w14:textId="77777777" w:rsidR="00422A26" w:rsidRDefault="00BF00E8">
            <w:pPr>
              <w:tabs>
                <w:tab w:val="center" w:pos="4536"/>
                <w:tab w:val="right" w:pos="9072"/>
              </w:tabs>
              <w:ind w:left="-105" w:right="-115"/>
              <w:jc w:val="both"/>
              <w:rPr>
                <w:sz w:val="22"/>
                <w:szCs w:val="22"/>
              </w:rPr>
            </w:pPr>
            <w:r>
              <w:rPr>
                <w:sz w:val="22"/>
                <w:szCs w:val="22"/>
              </w:rPr>
              <w:t>Numer referencyjny:</w:t>
            </w:r>
          </w:p>
        </w:tc>
        <w:tc>
          <w:tcPr>
            <w:tcW w:w="6803" w:type="dxa"/>
            <w:shd w:val="clear" w:color="auto" w:fill="auto"/>
          </w:tcPr>
          <w:p w14:paraId="7971F55B" w14:textId="77777777" w:rsidR="00422A26" w:rsidRDefault="00BF00E8">
            <w:pPr>
              <w:tabs>
                <w:tab w:val="center" w:pos="4536"/>
                <w:tab w:val="right" w:pos="9072"/>
              </w:tabs>
              <w:jc w:val="both"/>
              <w:rPr>
                <w:bCs/>
                <w:sz w:val="22"/>
                <w:szCs w:val="22"/>
              </w:rPr>
            </w:pPr>
            <w:r>
              <w:rPr>
                <w:bCs/>
                <w:sz w:val="22"/>
                <w:szCs w:val="22"/>
              </w:rPr>
              <w:t>SZW/DZP/3/2025</w:t>
            </w:r>
          </w:p>
        </w:tc>
      </w:tr>
    </w:tbl>
    <w:p w14:paraId="2CFA8AFD" w14:textId="77777777" w:rsidR="00422A26" w:rsidRDefault="00422A26">
      <w:pPr>
        <w:tabs>
          <w:tab w:val="left" w:pos="708"/>
          <w:tab w:val="center" w:pos="4536"/>
          <w:tab w:val="right" w:pos="9072"/>
        </w:tabs>
        <w:spacing w:after="120"/>
        <w:jc w:val="both"/>
        <w:rPr>
          <w:sz w:val="22"/>
          <w:szCs w:val="22"/>
        </w:rPr>
      </w:pPr>
    </w:p>
    <w:tbl>
      <w:tblPr>
        <w:tblW w:w="8952" w:type="dxa"/>
        <w:tblInd w:w="108" w:type="dxa"/>
        <w:tblLayout w:type="fixed"/>
        <w:tblLook w:val="04A0" w:firstRow="1" w:lastRow="0" w:firstColumn="1" w:lastColumn="0" w:noHBand="0" w:noVBand="1"/>
      </w:tblPr>
      <w:tblGrid>
        <w:gridCol w:w="8952"/>
      </w:tblGrid>
      <w:tr w:rsidR="00422A26" w14:paraId="415908A0" w14:textId="77777777">
        <w:tc>
          <w:tcPr>
            <w:tcW w:w="8952" w:type="dxa"/>
            <w:tcBorders>
              <w:top w:val="single" w:sz="4" w:space="0" w:color="A6A6A6"/>
              <w:left w:val="single" w:sz="4" w:space="0" w:color="A6A6A6"/>
              <w:bottom w:val="single" w:sz="4" w:space="0" w:color="A6A6A6"/>
              <w:right w:val="single" w:sz="4" w:space="0" w:color="A6A6A6"/>
            </w:tcBorders>
            <w:shd w:val="clear" w:color="auto" w:fill="F2F2F2"/>
          </w:tcPr>
          <w:p w14:paraId="22B2D318" w14:textId="77777777" w:rsidR="00422A26" w:rsidRDefault="00BF00E8">
            <w:pPr>
              <w:keepNext/>
              <w:spacing w:before="240" w:after="240"/>
              <w:jc w:val="center"/>
              <w:outlineLvl w:val="0"/>
              <w:rPr>
                <w:b/>
                <w:spacing w:val="50"/>
                <w:kern w:val="2"/>
                <w:sz w:val="22"/>
                <w:szCs w:val="22"/>
              </w:rPr>
            </w:pPr>
            <w:r>
              <w:rPr>
                <w:b/>
                <w:spacing w:val="50"/>
                <w:kern w:val="2"/>
                <w:sz w:val="22"/>
                <w:szCs w:val="22"/>
              </w:rPr>
              <w:t>WYJAŚNIENIA TREŚCI SWZ</w:t>
            </w:r>
          </w:p>
        </w:tc>
      </w:tr>
    </w:tbl>
    <w:p w14:paraId="0FACB1DA" w14:textId="77777777" w:rsidR="00422A26" w:rsidRDefault="00BF00E8">
      <w:pPr>
        <w:spacing w:before="120" w:after="120"/>
        <w:jc w:val="both"/>
        <w:rPr>
          <w:b/>
          <w:sz w:val="22"/>
          <w:szCs w:val="22"/>
        </w:rPr>
      </w:pPr>
      <w:r>
        <w:rPr>
          <w:sz w:val="22"/>
          <w:szCs w:val="22"/>
        </w:rPr>
        <w:t xml:space="preserve">Zamawiający, </w:t>
      </w:r>
      <w:r>
        <w:rPr>
          <w:b/>
          <w:sz w:val="22"/>
          <w:szCs w:val="22"/>
        </w:rPr>
        <w:t>Szpital Wojewódzki w Poznaniu</w:t>
      </w:r>
    </w:p>
    <w:p w14:paraId="6F2FB5DC" w14:textId="77777777" w:rsidR="00422A26" w:rsidRDefault="00BF00E8">
      <w:pPr>
        <w:spacing w:before="120" w:after="120"/>
        <w:jc w:val="both"/>
        <w:rPr>
          <w:bCs/>
          <w:sz w:val="22"/>
          <w:szCs w:val="22"/>
          <w:lang w:eastAsia="ar-SA"/>
        </w:rPr>
      </w:pPr>
      <w:r>
        <w:rPr>
          <w:b/>
          <w:sz w:val="22"/>
          <w:szCs w:val="22"/>
        </w:rPr>
        <w:t>Dział Zamówień Publicznych</w:t>
      </w:r>
      <w:r>
        <w:rPr>
          <w:sz w:val="22"/>
          <w:szCs w:val="22"/>
        </w:rPr>
        <w:t>, działając na podstawie art. 135 ust. 6 ustawy z dnia 11 września 2019 r. Prawo zamówień publicznych (t.j. Dz. U. z 2024 poz. 1320), udostępnia poniżej treść zapytań do Specyfikacji Warunków Zamówienia (</w:t>
      </w:r>
      <w:r>
        <w:rPr>
          <w:sz w:val="22"/>
          <w:szCs w:val="22"/>
          <w:lang w:eastAsia="ar-SA"/>
        </w:rPr>
        <w:t>zwanej dalej</w:t>
      </w:r>
      <w:r>
        <w:rPr>
          <w:b/>
          <w:sz w:val="22"/>
          <w:szCs w:val="22"/>
          <w:lang w:eastAsia="ar-SA"/>
        </w:rPr>
        <w:t xml:space="preserve"> </w:t>
      </w:r>
      <w:r>
        <w:rPr>
          <w:bCs/>
          <w:sz w:val="22"/>
          <w:szCs w:val="22"/>
          <w:lang w:eastAsia="ar-SA"/>
        </w:rPr>
        <w:t xml:space="preserve">”SWZ”) </w:t>
      </w:r>
      <w:r>
        <w:rPr>
          <w:sz w:val="22"/>
          <w:szCs w:val="22"/>
        </w:rPr>
        <w:t>wraz z wyjaśnieniami</w:t>
      </w:r>
      <w:r>
        <w:rPr>
          <w:bCs/>
          <w:sz w:val="22"/>
          <w:szCs w:val="22"/>
          <w:lang w:eastAsia="ar-SA"/>
        </w:rPr>
        <w:t>:</w:t>
      </w:r>
    </w:p>
    <w:p w14:paraId="1460A592" w14:textId="77777777" w:rsidR="00422A26" w:rsidRPr="00D60818" w:rsidRDefault="00BF00E8">
      <w:pPr>
        <w:spacing w:before="60" w:after="60"/>
        <w:ind w:left="30" w:right="-72"/>
        <w:jc w:val="both"/>
        <w:rPr>
          <w:b/>
          <w:bCs/>
          <w:sz w:val="22"/>
          <w:szCs w:val="22"/>
        </w:rPr>
      </w:pPr>
      <w:r>
        <w:rPr>
          <w:b/>
          <w:bCs/>
          <w:sz w:val="22"/>
          <w:szCs w:val="22"/>
        </w:rPr>
        <w:t xml:space="preserve">Pytanie nr 1 - </w:t>
      </w:r>
      <w:r>
        <w:rPr>
          <w:sz w:val="22"/>
          <w:szCs w:val="22"/>
        </w:rPr>
        <w:t xml:space="preserve">dot: </w:t>
      </w:r>
      <w:r>
        <w:rPr>
          <w:i/>
          <w:iCs/>
          <w:sz w:val="22"/>
          <w:szCs w:val="22"/>
        </w:rPr>
        <w:t xml:space="preserve">Zakres 1 – Dostawa sprzętu i oprogramowania systemowego, Punkty dostępowe WLAN – 25 szt. </w:t>
      </w:r>
      <w:r w:rsidRPr="00D60818">
        <w:rPr>
          <w:i/>
          <w:iCs/>
          <w:sz w:val="22"/>
          <w:szCs w:val="22"/>
        </w:rPr>
        <w:t xml:space="preserve">wraz uruchomieniem i montażem we wskazanych przez Zamawiającego lokalizacjach. </w:t>
      </w:r>
    </w:p>
    <w:p w14:paraId="5ABC9433" w14:textId="77777777" w:rsidR="00422A26" w:rsidRPr="00D60818" w:rsidRDefault="00BF00E8">
      <w:pPr>
        <w:pStyle w:val="Default"/>
        <w:jc w:val="both"/>
        <w:rPr>
          <w:rFonts w:ascii="Times New Roman" w:hAnsi="Times New Roman" w:cs="Times New Roman"/>
          <w:sz w:val="22"/>
          <w:szCs w:val="22"/>
        </w:rPr>
      </w:pPr>
      <w:r w:rsidRPr="00D60818">
        <w:rPr>
          <w:rFonts w:ascii="Times New Roman" w:hAnsi="Times New Roman" w:cs="Times New Roman"/>
          <w:sz w:val="22"/>
          <w:szCs w:val="22"/>
        </w:rPr>
        <w:t xml:space="preserve">Czy Zamawiający może udostępnić plan rozmieszczenia/ lokalizacji punktów dostępowych, które należy zamontować w ramach prowadzonego postępowania? </w:t>
      </w:r>
    </w:p>
    <w:p w14:paraId="0F8E5148" w14:textId="77777777" w:rsidR="00422A26" w:rsidRPr="00D60818" w:rsidRDefault="00BF00E8">
      <w:pPr>
        <w:pStyle w:val="Default"/>
        <w:jc w:val="both"/>
        <w:rPr>
          <w:rFonts w:ascii="Times New Roman" w:hAnsi="Times New Roman" w:cs="Times New Roman"/>
          <w:sz w:val="22"/>
          <w:szCs w:val="22"/>
        </w:rPr>
      </w:pPr>
      <w:r w:rsidRPr="00D60818">
        <w:rPr>
          <w:rFonts w:ascii="Times New Roman" w:hAnsi="Times New Roman" w:cs="Times New Roman"/>
          <w:sz w:val="22"/>
          <w:szCs w:val="22"/>
        </w:rPr>
        <w:t>Jest to niezbędne do prawidłowego oszacowania kosztów montażu.</w:t>
      </w:r>
    </w:p>
    <w:p w14:paraId="61D0E815" w14:textId="77777777" w:rsidR="00422A26" w:rsidRPr="00D60818" w:rsidRDefault="00BF00E8">
      <w:pPr>
        <w:spacing w:after="40"/>
        <w:ind w:right="-72"/>
        <w:jc w:val="both"/>
        <w:rPr>
          <w:b/>
          <w:bCs/>
          <w:sz w:val="22"/>
          <w:szCs w:val="22"/>
        </w:rPr>
      </w:pPr>
      <w:r w:rsidRPr="00D60818">
        <w:rPr>
          <w:b/>
          <w:bCs/>
          <w:sz w:val="22"/>
          <w:szCs w:val="22"/>
        </w:rPr>
        <w:t xml:space="preserve">Stanowisko (wyjaśnienie) Zamawiającego: </w:t>
      </w:r>
      <w:r w:rsidRPr="00D60818">
        <w:rPr>
          <w:sz w:val="22"/>
          <w:szCs w:val="22"/>
        </w:rPr>
        <w:t>Zamawiający nie wymaga doprowadzenia okablowania LAN a jedynie montażu AP na suficie/ścianie</w:t>
      </w:r>
    </w:p>
    <w:p w14:paraId="26645EEC" w14:textId="77777777" w:rsidR="00422A26" w:rsidRPr="00D60818" w:rsidRDefault="00BF00E8">
      <w:pPr>
        <w:pStyle w:val="Default"/>
        <w:jc w:val="both"/>
        <w:rPr>
          <w:rFonts w:ascii="Times New Roman" w:hAnsi="Times New Roman" w:cs="Times New Roman"/>
          <w:sz w:val="22"/>
          <w:szCs w:val="22"/>
        </w:rPr>
      </w:pPr>
      <w:r w:rsidRPr="00D60818">
        <w:rPr>
          <w:rFonts w:ascii="Times New Roman" w:hAnsi="Times New Roman" w:cs="Times New Roman"/>
          <w:b/>
          <w:bCs/>
          <w:sz w:val="22"/>
          <w:szCs w:val="22"/>
        </w:rPr>
        <w:br/>
        <w:t xml:space="preserve">Pytanie nr 2 – </w:t>
      </w:r>
      <w:r w:rsidRPr="00D60818">
        <w:rPr>
          <w:rFonts w:ascii="Times New Roman" w:hAnsi="Times New Roman" w:cs="Times New Roman"/>
          <w:sz w:val="22"/>
          <w:szCs w:val="22"/>
        </w:rPr>
        <w:t>dot. SWZ – pkt 9.2.3.</w:t>
      </w:r>
      <w:r w:rsidRPr="00D60818">
        <w:rPr>
          <w:rFonts w:ascii="Times New Roman" w:hAnsi="Times New Roman" w:cs="Times New Roman"/>
          <w:b/>
          <w:bCs/>
          <w:sz w:val="22"/>
          <w:szCs w:val="22"/>
        </w:rPr>
        <w:t xml:space="preserve"> </w:t>
      </w:r>
    </w:p>
    <w:p w14:paraId="739A4FC9" w14:textId="77777777" w:rsidR="00422A26" w:rsidRPr="00D60818" w:rsidRDefault="00BF00E8">
      <w:pPr>
        <w:jc w:val="both"/>
        <w:rPr>
          <w:color w:val="000000"/>
          <w:sz w:val="22"/>
          <w:szCs w:val="22"/>
        </w:rPr>
      </w:pPr>
      <w:r w:rsidRPr="00D60818">
        <w:rPr>
          <w:color w:val="000000"/>
          <w:sz w:val="22"/>
          <w:szCs w:val="22"/>
        </w:rPr>
        <w:t xml:space="preserve">„Zamawiający uzna warunek za spełniony jeżeli Wykonawca wykaże, że w okresie ostatnich trzech lat przed upływem terminu składania ofert, a jeżeli okres prowadzenia działalności jest krótszy – w tym okresie, wykonał należycie: </w:t>
      </w:r>
    </w:p>
    <w:p w14:paraId="01F3B9E0" w14:textId="77777777" w:rsidR="00422A26" w:rsidRPr="00D60818" w:rsidRDefault="00BF00E8">
      <w:pPr>
        <w:numPr>
          <w:ilvl w:val="0"/>
          <w:numId w:val="1"/>
        </w:numPr>
        <w:spacing w:after="142"/>
        <w:jc w:val="both"/>
        <w:rPr>
          <w:color w:val="000000"/>
          <w:sz w:val="22"/>
          <w:szCs w:val="22"/>
        </w:rPr>
      </w:pPr>
      <w:r w:rsidRPr="00D60818">
        <w:rPr>
          <w:color w:val="000000"/>
          <w:sz w:val="22"/>
          <w:szCs w:val="22"/>
        </w:rPr>
        <w:t xml:space="preserve">co najmniej dwa zamówienia, w ramach każdego z nich Wykonawca: wdrożył systemem klasy HIS, przeprowadził szkolenie dla min. 300 pracowników Zamawiającego z zakresu jego użytkowania przez personel szpitala, w ramach każdego z zamówienia wartość powyższego zakresu wynosiła min. 500 000 PLN brutto, </w:t>
      </w:r>
    </w:p>
    <w:p w14:paraId="7E2E708E" w14:textId="77777777" w:rsidR="00422A26" w:rsidRPr="00D60818" w:rsidRDefault="00BF00E8">
      <w:pPr>
        <w:numPr>
          <w:ilvl w:val="0"/>
          <w:numId w:val="1"/>
        </w:numPr>
        <w:spacing w:after="142"/>
        <w:jc w:val="both"/>
        <w:rPr>
          <w:color w:val="000000"/>
          <w:sz w:val="22"/>
          <w:szCs w:val="22"/>
        </w:rPr>
      </w:pPr>
      <w:r w:rsidRPr="00D60818">
        <w:rPr>
          <w:color w:val="000000"/>
          <w:sz w:val="22"/>
          <w:szCs w:val="22"/>
        </w:rPr>
        <w:t xml:space="preserve">co najmniej dwa zamówienia, w ramach każdego z nich Wykonawca: wdrożył systemem klasy ERP, przeprowadził szkolenie dla min. 100 pracowników Zamawiającego z zakresu jego użytkowania przez personel szpitala, w ramach każdego z zamówienia wartość powyższego zakresu wynosiła min. 300 000 PLN brutto, </w:t>
      </w:r>
    </w:p>
    <w:p w14:paraId="56A101E8" w14:textId="77777777" w:rsidR="00422A26" w:rsidRPr="00D60818" w:rsidRDefault="00BF00E8">
      <w:pPr>
        <w:numPr>
          <w:ilvl w:val="0"/>
          <w:numId w:val="1"/>
        </w:numPr>
        <w:jc w:val="both"/>
        <w:rPr>
          <w:color w:val="000000"/>
          <w:sz w:val="22"/>
          <w:szCs w:val="22"/>
        </w:rPr>
      </w:pPr>
      <w:r w:rsidRPr="00D60818">
        <w:rPr>
          <w:color w:val="000000"/>
          <w:sz w:val="22"/>
          <w:szCs w:val="22"/>
        </w:rPr>
        <w:t xml:space="preserve">co najmniej dwa zamówienia, w ramach każdego z nich Wykonawca zintegrował systemy medyczne klasy HIS z systemami administracyjnymi klasy ERP min. w zakresie obejmującym wymianę pomiędzy HIS a ERP danych umożliwiających wycenę kosztów wykonanych procedur i wydanych na pacjenta leków.” </w:t>
      </w:r>
    </w:p>
    <w:p w14:paraId="79D2F7AC" w14:textId="77777777" w:rsidR="00422A26" w:rsidRPr="00D60818" w:rsidRDefault="00422A26">
      <w:pPr>
        <w:jc w:val="both"/>
        <w:rPr>
          <w:color w:val="000000"/>
          <w:sz w:val="22"/>
          <w:szCs w:val="22"/>
        </w:rPr>
      </w:pPr>
    </w:p>
    <w:p w14:paraId="2D746BE2" w14:textId="77777777" w:rsidR="00422A26" w:rsidRPr="00D60818" w:rsidRDefault="00BF00E8">
      <w:pPr>
        <w:jc w:val="both"/>
        <w:rPr>
          <w:color w:val="000000"/>
          <w:sz w:val="22"/>
          <w:szCs w:val="22"/>
        </w:rPr>
      </w:pPr>
      <w:r w:rsidRPr="00D60818">
        <w:rPr>
          <w:color w:val="000000"/>
          <w:sz w:val="22"/>
          <w:szCs w:val="22"/>
        </w:rPr>
        <w:t xml:space="preserve">Wykonawca pragnie wskazać, iż w okresie ostatnich trzech lat z uwagi na znaczne opóźnienia w wydatkowaniu środków UE w ramach aktualnego okresu programowania 2021-2027, zamówień o takiej wartości i specyfice było niezwykle mało. Tym samym krąg wykonawców mogących </w:t>
      </w:r>
      <w:r w:rsidRPr="00D60818">
        <w:rPr>
          <w:color w:val="000000"/>
          <w:sz w:val="22"/>
          <w:szCs w:val="22"/>
        </w:rPr>
        <w:lastRenderedPageBreak/>
        <w:t xml:space="preserve">legitymować się tak opisanymi zamówieniami z okresu ostatnich trzech lat jest bardzo zawężony, co znacznie ogranicza konkurencję wśród podmiotów posiadających potencjał i doświadczenie do realizacji przedmiotowego postępowania. </w:t>
      </w:r>
    </w:p>
    <w:p w14:paraId="665B943E" w14:textId="77777777" w:rsidR="00422A26" w:rsidRPr="00D60818" w:rsidRDefault="00BF00E8">
      <w:pPr>
        <w:jc w:val="both"/>
        <w:rPr>
          <w:color w:val="000000"/>
          <w:sz w:val="22"/>
          <w:szCs w:val="22"/>
        </w:rPr>
      </w:pPr>
      <w:r w:rsidRPr="00D60818">
        <w:rPr>
          <w:color w:val="000000"/>
          <w:sz w:val="22"/>
          <w:szCs w:val="22"/>
        </w:rPr>
        <w:t xml:space="preserve">Biorąc pod uwagę powyższe okoliczności, a także §9 ust. 4 pkt. 2) Rozporządzenia w sprawie podmiotowych środków dowodowych oraz innych dokumentów lub oświadczeń, jakich może żądać zamawiający od wykonawcy, który określa, że Zamawiający w celu zapewnienia odpowiedniego poziomu konkurencji może dopuścić, aby wykaz zamówień dotyczył dostaw lub usług wykonanych w okresie dłuższym niż 3 lata przed upływem terminu składania ofert, prosimy o wyjaśnienie: </w:t>
      </w:r>
    </w:p>
    <w:p w14:paraId="6252F1E0" w14:textId="55D477A6" w:rsidR="00422A26" w:rsidRPr="00D60818" w:rsidRDefault="00BF00E8">
      <w:pPr>
        <w:spacing w:before="60" w:after="60"/>
        <w:ind w:right="-72"/>
        <w:rPr>
          <w:b/>
          <w:bCs/>
          <w:sz w:val="22"/>
          <w:szCs w:val="22"/>
        </w:rPr>
      </w:pPr>
      <w:r w:rsidRPr="00D60818">
        <w:rPr>
          <w:color w:val="000000"/>
          <w:sz w:val="22"/>
          <w:szCs w:val="22"/>
        </w:rPr>
        <w:t>Czy Zamawiający dopuści legitymowanie się przez wykonawców doświadczeniem określonym w pkt. 9.2.3 SWZ w okresie 5 lat przed upływem terminu składania ofert?</w:t>
      </w:r>
      <w:r w:rsidRPr="00D60818">
        <w:rPr>
          <w:b/>
          <w:bCs/>
          <w:sz w:val="22"/>
          <w:szCs w:val="22"/>
        </w:rPr>
        <w:br/>
        <w:t xml:space="preserve">Stanowisko (wyjaśnienie) Zamawiającego: </w:t>
      </w:r>
      <w:r w:rsidRPr="00D60818">
        <w:rPr>
          <w:sz w:val="22"/>
          <w:szCs w:val="22"/>
        </w:rPr>
        <w:t>Tak</w:t>
      </w:r>
      <w:r w:rsidR="00BF36E2">
        <w:rPr>
          <w:sz w:val="22"/>
          <w:szCs w:val="22"/>
        </w:rPr>
        <w:t>, Zamawiający dokonuje modyfikacji SWZ w tym zakresie.</w:t>
      </w:r>
      <w:r w:rsidR="00BF36E2">
        <w:rPr>
          <w:sz w:val="22"/>
          <w:szCs w:val="22"/>
        </w:rPr>
        <w:br/>
      </w:r>
    </w:p>
    <w:p w14:paraId="23161909" w14:textId="77777777" w:rsidR="00422A26" w:rsidRPr="00D60818" w:rsidRDefault="00BF00E8">
      <w:pPr>
        <w:pStyle w:val="Default"/>
        <w:jc w:val="both"/>
        <w:rPr>
          <w:rFonts w:ascii="Times New Roman" w:hAnsi="Times New Roman" w:cs="Times New Roman"/>
          <w:b/>
          <w:bCs/>
          <w:sz w:val="22"/>
          <w:szCs w:val="22"/>
        </w:rPr>
      </w:pPr>
      <w:r w:rsidRPr="00D60818">
        <w:rPr>
          <w:rFonts w:ascii="Times New Roman" w:hAnsi="Times New Roman" w:cs="Times New Roman"/>
          <w:b/>
          <w:bCs/>
          <w:sz w:val="22"/>
          <w:szCs w:val="22"/>
        </w:rPr>
        <w:t xml:space="preserve">Pytanie nr 3 </w:t>
      </w:r>
    </w:p>
    <w:p w14:paraId="21CB2F02" w14:textId="77777777" w:rsidR="00422A26" w:rsidRDefault="00BF00E8">
      <w:pPr>
        <w:pStyle w:val="Default"/>
        <w:jc w:val="both"/>
        <w:rPr>
          <w:rFonts w:ascii="Times New Roman" w:hAnsi="Times New Roman" w:cs="Times New Roman"/>
          <w:sz w:val="22"/>
          <w:szCs w:val="22"/>
        </w:rPr>
      </w:pPr>
      <w:r w:rsidRPr="00D60818">
        <w:rPr>
          <w:rFonts w:ascii="Times New Roman" w:hAnsi="Times New Roman" w:cs="Times New Roman"/>
          <w:sz w:val="22"/>
          <w:szCs w:val="22"/>
        </w:rPr>
        <w:t>Załącznik nr 4 do SWZ – Projekt Umowy</w:t>
      </w:r>
      <w:r>
        <w:rPr>
          <w:rFonts w:ascii="Times New Roman" w:hAnsi="Times New Roman" w:cs="Times New Roman"/>
          <w:sz w:val="22"/>
          <w:szCs w:val="22"/>
        </w:rPr>
        <w:t xml:space="preserve">, § 1 pkt 18 ) </w:t>
      </w:r>
    </w:p>
    <w:p w14:paraId="0AD7372C" w14:textId="77777777" w:rsidR="00422A26" w:rsidRDefault="00BF00E8">
      <w:pPr>
        <w:jc w:val="both"/>
        <w:rPr>
          <w:color w:val="000000"/>
          <w:sz w:val="22"/>
          <w:szCs w:val="22"/>
        </w:rPr>
      </w:pPr>
      <w:r>
        <w:rPr>
          <w:color w:val="000000"/>
          <w:sz w:val="22"/>
          <w:szCs w:val="22"/>
        </w:rPr>
        <w:t xml:space="preserve">Zgodnie z § 1 pkt 18) dokumentacją dedykowaną jest inna dokumentacja opracowana w związku z realizacją Umowy. Zaproponowana definicja jest bardzo ogólna i stwarza ryzyko dla Wykonawcy przeniesienia autorskich praw majątkowych do dokumentacji, która może mieć dla niego wartość gospodarczą. W ramach postępępowania dostarczane jest oprogramowanie standardowe („pudełkowe”), a wytworzona dokumentacja w ramach realizacji umowy może dotyczyć elementów systemu standardowego, który jest dystrybuowany innym licencjobiorcą. </w:t>
      </w:r>
    </w:p>
    <w:p w14:paraId="7D6C457C" w14:textId="77777777" w:rsidR="00422A26" w:rsidRDefault="00BF00E8">
      <w:pPr>
        <w:jc w:val="both"/>
        <w:rPr>
          <w:color w:val="000000"/>
          <w:sz w:val="22"/>
          <w:szCs w:val="22"/>
        </w:rPr>
      </w:pPr>
      <w:r>
        <w:rPr>
          <w:color w:val="000000"/>
          <w:sz w:val="22"/>
          <w:szCs w:val="22"/>
        </w:rPr>
        <w:t xml:space="preserve">Mając na uwadze powyższe czy Zamawiający zgodzi się na modyfikację zapisów postanowień §1 pkt 18) projektu Umowy, w następujący proponowany sposób: </w:t>
      </w:r>
    </w:p>
    <w:p w14:paraId="3DB29039" w14:textId="77777777" w:rsidR="00422A26" w:rsidRDefault="00BF00E8">
      <w:pPr>
        <w:spacing w:before="60" w:after="60"/>
        <w:ind w:left="30" w:right="-72"/>
        <w:jc w:val="both"/>
        <w:rPr>
          <w:b/>
          <w:bCs/>
          <w:sz w:val="22"/>
          <w:szCs w:val="22"/>
        </w:rPr>
      </w:pPr>
      <w:r>
        <w:rPr>
          <w:b/>
          <w:bCs/>
          <w:color w:val="000000"/>
          <w:sz w:val="22"/>
          <w:szCs w:val="22"/>
        </w:rPr>
        <w:t xml:space="preserve">18) Dokumentacja dedykowana </w:t>
      </w:r>
      <w:r>
        <w:rPr>
          <w:color w:val="000000"/>
          <w:sz w:val="22"/>
          <w:szCs w:val="22"/>
        </w:rPr>
        <w:t>– dokumentacja opracowana w związku z realizacją Umowy wyłącznie na potrzeby Zamawiającego (dokumentacja projektowa), co do której Wykonawca jest uprawniony do wskazania fragmentów, które stanowią tajemnicę przedsiębiorstwa i będę objęte klauzulą poufności.</w:t>
      </w:r>
    </w:p>
    <w:p w14:paraId="06539D06" w14:textId="77777777" w:rsidR="00422A26" w:rsidRPr="00592B68" w:rsidRDefault="00BF00E8">
      <w:pPr>
        <w:jc w:val="both"/>
        <w:rPr>
          <w:sz w:val="22"/>
          <w:szCs w:val="22"/>
        </w:rPr>
      </w:pPr>
      <w:r>
        <w:rPr>
          <w:b/>
          <w:bCs/>
          <w:sz w:val="22"/>
          <w:szCs w:val="22"/>
        </w:rPr>
        <w:t>Stanowisko (wyjaśnienie) Zamawiającego:</w:t>
      </w:r>
      <w:r>
        <w:rPr>
          <w:rFonts w:ascii="Garamond" w:hAnsi="Garamond"/>
        </w:rPr>
        <w:t xml:space="preserve"> </w:t>
      </w:r>
      <w:r w:rsidRPr="00592B68">
        <w:rPr>
          <w:sz w:val="22"/>
          <w:szCs w:val="22"/>
        </w:rPr>
        <w:t>Zamawiający akceptuje doprecyzowanie, że dokumentacja dedykowana to materiały opracowane wyłącznie na potrzeby Zamawiającego. Dopuszcza również, aby Wykonawca w takiej dokumentacji oznaczał fragmenty stanowiące tajemnicę przedsiębiorstwa, przy zachowaniu wymogów ustawy Pzp dotyczących jawności informacji.</w:t>
      </w:r>
    </w:p>
    <w:p w14:paraId="47EEC921" w14:textId="77777777" w:rsidR="00422A26" w:rsidRPr="00592B68" w:rsidRDefault="00BF00E8">
      <w:pPr>
        <w:jc w:val="both"/>
        <w:rPr>
          <w:sz w:val="22"/>
          <w:szCs w:val="22"/>
        </w:rPr>
      </w:pPr>
      <w:r w:rsidRPr="00592B68">
        <w:rPr>
          <w:sz w:val="22"/>
          <w:szCs w:val="22"/>
        </w:rPr>
        <w:t xml:space="preserve">Zmiana umowy – § 1 pkt 18 otrzymuje brzmienie:  </w:t>
      </w:r>
    </w:p>
    <w:p w14:paraId="2EA6C2AB" w14:textId="77777777" w:rsidR="00422A26" w:rsidRDefault="00BF00E8">
      <w:pPr>
        <w:jc w:val="both"/>
        <w:rPr>
          <w:rFonts w:ascii="Garamond" w:hAnsi="Garamond"/>
        </w:rPr>
      </w:pPr>
      <w:r w:rsidRPr="00592B68">
        <w:rPr>
          <w:sz w:val="22"/>
          <w:szCs w:val="22"/>
        </w:rPr>
        <w:t>„Dokumentacja dedykowana – dokumentacja opracowana w związku z realizacją Umowy wyłącznie na potrzeby Zamawiającego. Wykonawca ma prawo oznaczyć w niej fragmenty stanowiące tajemnicę przedsiębiorstwa; Zamawiający zachowa poufność tych fragmentów zgodnie z § 20.”</w:t>
      </w:r>
      <w:r w:rsidRPr="00592B68">
        <w:rPr>
          <w:rFonts w:ascii="Garamond" w:hAnsi="Garamond"/>
          <w:sz w:val="22"/>
          <w:szCs w:val="22"/>
        </w:rPr>
        <w:t xml:space="preserve">  </w:t>
      </w:r>
      <w:r>
        <w:rPr>
          <w:b/>
          <w:bCs/>
          <w:sz w:val="22"/>
          <w:szCs w:val="22"/>
        </w:rPr>
        <w:br/>
      </w:r>
    </w:p>
    <w:p w14:paraId="4E86DF21"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 xml:space="preserve">Pytanie nr 4 </w:t>
      </w:r>
    </w:p>
    <w:p w14:paraId="272AD9FE"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 4 ust. 2 oraz § 11 ust. 9 oraz ust. 15 </w:t>
      </w:r>
    </w:p>
    <w:p w14:paraId="31F9B96B" w14:textId="77777777" w:rsidR="00422A26" w:rsidRDefault="00BF00E8">
      <w:pPr>
        <w:jc w:val="both"/>
        <w:rPr>
          <w:color w:val="000000"/>
          <w:sz w:val="22"/>
          <w:szCs w:val="22"/>
        </w:rPr>
      </w:pPr>
      <w:r>
        <w:rPr>
          <w:color w:val="000000"/>
          <w:sz w:val="22"/>
          <w:szCs w:val="22"/>
        </w:rPr>
        <w:t xml:space="preserve">Wykonawca pragnie zaznaczyć, iż odbiór dzieła jest czynnością leżącą po stronie zamawiającego i nie może wpływać na termin wykonania umowy przez Wykonawcę. Powyższe wynika z natury zobowiązania. W przypadku umów o dzieło wykonanie zobowiązania po stronie Wykonawcy następuje w momencie oddania dzieła do dyspozycji Zamawiającego. </w:t>
      </w:r>
    </w:p>
    <w:p w14:paraId="544B1709" w14:textId="77777777" w:rsidR="00422A26" w:rsidRDefault="00BF00E8">
      <w:pPr>
        <w:jc w:val="both"/>
        <w:rPr>
          <w:color w:val="000000"/>
          <w:sz w:val="22"/>
          <w:szCs w:val="22"/>
        </w:rPr>
      </w:pPr>
      <w:r>
        <w:rPr>
          <w:color w:val="000000"/>
          <w:sz w:val="22"/>
          <w:szCs w:val="22"/>
        </w:rPr>
        <w:t xml:space="preserve">Powyższe można wywieść z brzmienia art. 642 kc oraz 643 kc, zgodnie z którymi termin oddania dzieła jest utożsamiany z oddaniem działa Zamawiającemu do dyspozycji. </w:t>
      </w:r>
    </w:p>
    <w:p w14:paraId="5FBF93F4" w14:textId="77777777" w:rsidR="00422A26" w:rsidRDefault="00BF00E8">
      <w:pPr>
        <w:jc w:val="both"/>
        <w:rPr>
          <w:color w:val="000000"/>
          <w:sz w:val="22"/>
          <w:szCs w:val="22"/>
        </w:rPr>
      </w:pPr>
      <w:r>
        <w:rPr>
          <w:b/>
          <w:bCs/>
          <w:color w:val="000000"/>
          <w:sz w:val="22"/>
          <w:szCs w:val="22"/>
        </w:rPr>
        <w:t xml:space="preserve">Mając na uwadze powyższe czy Zamawiający zgodzi się na modyfikację § 4 ust. 2, w następujący sposób: </w:t>
      </w:r>
    </w:p>
    <w:p w14:paraId="539BCFC1" w14:textId="77777777" w:rsidR="00422A26" w:rsidRDefault="00BF00E8">
      <w:pPr>
        <w:jc w:val="both"/>
        <w:rPr>
          <w:color w:val="000000"/>
          <w:sz w:val="22"/>
          <w:szCs w:val="22"/>
        </w:rPr>
      </w:pPr>
      <w:r>
        <w:rPr>
          <w:color w:val="000000"/>
          <w:sz w:val="22"/>
          <w:szCs w:val="22"/>
        </w:rPr>
        <w:t xml:space="preserve">2. Wykonawca zgłasza gotowość do odbioru najpóźniej w ostatnim dniu przewidzianym w harmonogramie realizacji Przedmiotu Umowy. Za termin realizacji Strony przyjmują dzień dokonania przez Wykonawcę zgłoszenia gotowości do odbioru wdrożenia, o ile wdrożenie zostanie odebrane przez Zamawiającego bez istotnych uwag i zastrzeżeń. </w:t>
      </w:r>
    </w:p>
    <w:p w14:paraId="1B7E1055" w14:textId="77777777" w:rsidR="00422A26" w:rsidRDefault="00BF00E8">
      <w:pPr>
        <w:jc w:val="both"/>
        <w:rPr>
          <w:color w:val="000000"/>
          <w:sz w:val="22"/>
          <w:szCs w:val="22"/>
        </w:rPr>
      </w:pPr>
      <w:r>
        <w:rPr>
          <w:color w:val="000000"/>
          <w:sz w:val="22"/>
          <w:szCs w:val="22"/>
        </w:rPr>
        <w:t xml:space="preserve">oraz </w:t>
      </w:r>
    </w:p>
    <w:p w14:paraId="4E4551F6" w14:textId="77777777" w:rsidR="00422A26" w:rsidRDefault="00BF00E8">
      <w:pPr>
        <w:jc w:val="both"/>
        <w:rPr>
          <w:color w:val="000000"/>
          <w:sz w:val="22"/>
          <w:szCs w:val="22"/>
        </w:rPr>
      </w:pPr>
      <w:r>
        <w:rPr>
          <w:b/>
          <w:bCs/>
          <w:color w:val="000000"/>
          <w:sz w:val="22"/>
          <w:szCs w:val="22"/>
        </w:rPr>
        <w:t xml:space="preserve">Modyfikacji § 11 ust. 9, w następujący sposób: </w:t>
      </w:r>
    </w:p>
    <w:p w14:paraId="54663657" w14:textId="77777777" w:rsidR="00422A26" w:rsidRDefault="00BF00E8">
      <w:pPr>
        <w:jc w:val="both"/>
        <w:rPr>
          <w:color w:val="000000"/>
          <w:sz w:val="22"/>
          <w:szCs w:val="22"/>
        </w:rPr>
      </w:pPr>
      <w:r>
        <w:rPr>
          <w:color w:val="000000"/>
          <w:sz w:val="22"/>
          <w:szCs w:val="22"/>
        </w:rPr>
        <w:t xml:space="preserve">9. Wykonawca zgłasza gotowość do odbioru najpóźniej w ostatnim dniu przewidzianym w harmonogramie realizacji Przedmiotu Umowy. Za termin realizacji Strony przyjmują dzień dokonania </w:t>
      </w:r>
      <w:r>
        <w:rPr>
          <w:color w:val="000000"/>
          <w:sz w:val="22"/>
          <w:szCs w:val="22"/>
        </w:rPr>
        <w:lastRenderedPageBreak/>
        <w:t xml:space="preserve">przez Wykonawcę zgłoszenia gotowości do odbioru ilościowego sprzętu, o ile dostawa zostanie odebrane przez Zamawiającego bez istotnych uwag i zastrzeżeń. </w:t>
      </w:r>
    </w:p>
    <w:p w14:paraId="703F77A0" w14:textId="77777777" w:rsidR="00422A26" w:rsidRDefault="00BF00E8">
      <w:pPr>
        <w:jc w:val="both"/>
        <w:rPr>
          <w:color w:val="000000"/>
          <w:sz w:val="22"/>
          <w:szCs w:val="22"/>
        </w:rPr>
      </w:pPr>
      <w:r>
        <w:rPr>
          <w:color w:val="000000"/>
          <w:sz w:val="22"/>
          <w:szCs w:val="22"/>
        </w:rPr>
        <w:t xml:space="preserve">oraz </w:t>
      </w:r>
    </w:p>
    <w:p w14:paraId="4DDD3507" w14:textId="77777777" w:rsidR="00422A26" w:rsidRDefault="00BF00E8">
      <w:pPr>
        <w:jc w:val="both"/>
        <w:rPr>
          <w:color w:val="000000"/>
          <w:sz w:val="22"/>
          <w:szCs w:val="22"/>
        </w:rPr>
      </w:pPr>
      <w:r>
        <w:rPr>
          <w:b/>
          <w:bCs/>
          <w:color w:val="000000"/>
          <w:sz w:val="22"/>
          <w:szCs w:val="22"/>
        </w:rPr>
        <w:t xml:space="preserve">Modyfikacji § 11 ust. 15, w następujący sposób: </w:t>
      </w:r>
    </w:p>
    <w:p w14:paraId="3A4829C8" w14:textId="77777777" w:rsidR="00422A26" w:rsidRDefault="00BF00E8">
      <w:pPr>
        <w:spacing w:before="60" w:after="60"/>
        <w:ind w:left="30" w:right="-72"/>
        <w:jc w:val="both"/>
        <w:rPr>
          <w:b/>
          <w:bCs/>
          <w:sz w:val="22"/>
          <w:szCs w:val="22"/>
        </w:rPr>
      </w:pPr>
      <w:r>
        <w:rPr>
          <w:color w:val="000000"/>
          <w:sz w:val="22"/>
          <w:szCs w:val="22"/>
        </w:rPr>
        <w:t>15. Za datę zakończenia realizacji przedmiotu Umowy w zakresie etapu II uważa się datę dokonania przez Wykonawcę zgłoszenia gotowości do odbioru wdrożenia, o ile Zamawiający odbierze przedmiot Umowy (podpisanie przez Zamawiającego protokołu odbioru przedmiotu Umowy bez istotnych uwag i zastrzeżeń). Dopuszcza się możliwość podpisania protokołu odbioru końcowego Etapu II pomimo uwag i zastrzeżeń, jeżeli nie mają one istotnego wpływu na wykonanie przedmiotu umowy i zostaną wskazane terminu usunięcia wskazanych w protokole zastrzeżeń. Protokół odbioru końcowego sporządzony zostanie w formie pisemnej, pod rygorem nieważności, w dwóch egzemplarzach, po jednym dla każdej ze Stron, a jego podpisanie przez Zamawiającego jest podstawą do wystawienia dwóch drugiej faktury, zgodnie z postanowieniami §5 Umowy.</w:t>
      </w:r>
    </w:p>
    <w:p w14:paraId="7D77A822" w14:textId="77777777" w:rsidR="00422A26" w:rsidRPr="00592B68" w:rsidRDefault="00BF00E8">
      <w:pPr>
        <w:jc w:val="both"/>
        <w:rPr>
          <w:color w:val="000000"/>
          <w:sz w:val="22"/>
          <w:szCs w:val="22"/>
        </w:rPr>
      </w:pPr>
      <w:r>
        <w:rPr>
          <w:b/>
          <w:bCs/>
          <w:sz w:val="22"/>
          <w:szCs w:val="22"/>
        </w:rPr>
        <w:t>Stanowisko (wyjaśnienie) Zamawiającego:</w:t>
      </w:r>
      <w:r>
        <w:rPr>
          <w:rFonts w:ascii="Garamond" w:hAnsi="Garamond"/>
        </w:rPr>
        <w:t xml:space="preserve"> </w:t>
      </w:r>
      <w:r w:rsidRPr="00592B68">
        <w:rPr>
          <w:color w:val="000000"/>
          <w:sz w:val="22"/>
          <w:szCs w:val="22"/>
        </w:rPr>
        <w:t>Zgodnie ze wzorem umowy.</w:t>
      </w:r>
    </w:p>
    <w:p w14:paraId="727A0F51" w14:textId="77777777" w:rsidR="00422A26" w:rsidRDefault="00422A26">
      <w:pPr>
        <w:pStyle w:val="Default"/>
        <w:jc w:val="both"/>
        <w:rPr>
          <w:rFonts w:ascii="Times New Roman" w:hAnsi="Times New Roman" w:cs="Times New Roman"/>
          <w:b/>
          <w:bCs/>
          <w:sz w:val="22"/>
          <w:szCs w:val="22"/>
        </w:rPr>
      </w:pPr>
    </w:p>
    <w:p w14:paraId="4FAA9714"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 xml:space="preserve">Pytanie nr 5 </w:t>
      </w:r>
    </w:p>
    <w:p w14:paraId="5E72AF75"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 11 ust. 16 </w:t>
      </w:r>
    </w:p>
    <w:p w14:paraId="70C2097F" w14:textId="77777777" w:rsidR="00422A26" w:rsidRDefault="00BF00E8">
      <w:pPr>
        <w:jc w:val="both"/>
        <w:rPr>
          <w:color w:val="000000"/>
          <w:sz w:val="22"/>
          <w:szCs w:val="22"/>
        </w:rPr>
      </w:pPr>
      <w:r>
        <w:rPr>
          <w:color w:val="000000"/>
          <w:sz w:val="22"/>
          <w:szCs w:val="22"/>
        </w:rPr>
        <w:t xml:space="preserve">Wykonawca wskazuje, iż nieujawnione do wiadomości publicznej informacje techniczne, technologiczne, organizacyjne przedsiębiorstwa lub inne informacje posiadające wartość gospodarczą, co do których przedsiębiorca podjął działania niezbędne w celu zachowania ich poufności, stanowią tajemnicę przedsiębiorstwa i podlegają ochronie. </w:t>
      </w:r>
    </w:p>
    <w:p w14:paraId="5EF33FDA" w14:textId="77777777" w:rsidR="00422A26" w:rsidRDefault="00BF00E8">
      <w:pPr>
        <w:spacing w:before="60" w:after="60"/>
        <w:ind w:left="30" w:right="-72"/>
        <w:jc w:val="both"/>
        <w:rPr>
          <w:b/>
          <w:bCs/>
          <w:sz w:val="22"/>
          <w:szCs w:val="22"/>
        </w:rPr>
      </w:pPr>
      <w:r>
        <w:rPr>
          <w:color w:val="000000"/>
          <w:sz w:val="22"/>
          <w:szCs w:val="22"/>
        </w:rPr>
        <w:t>Postanowienie par. 3 ust. 3 oraz par. 11 ust. 16 projektu Umowy nie zapewnia Wykonawcy dostatecznej ochrony w tym zakresie. A zatem, aby umożliwić Wykonawcy właściwe zapewnienie tej ochrony, czy Zamawiający zmieni wzór umowy poprzez dodanie zastrzeżenia, iż Zamawiający nie może korzystać z usług osób trzecich wykonujących działalność konkurencyjną wobec Wykonawcy, a także dodanie zobowiązania Zamawiającego do zapewnienia zachowania przez osoby trzecie poufności w zakresie informacji powziętych w trakcie realizacji usług (zawarcia zobowiązań do zachowania poufności informacji uzyskanych w trakcie realizacji Umowy).</w:t>
      </w:r>
    </w:p>
    <w:p w14:paraId="34E56BA2" w14:textId="77777777" w:rsidR="00422A26" w:rsidRPr="00592B68" w:rsidRDefault="00BF00E8">
      <w:pPr>
        <w:jc w:val="both"/>
        <w:rPr>
          <w:color w:val="000000"/>
          <w:sz w:val="22"/>
          <w:szCs w:val="22"/>
        </w:rPr>
      </w:pPr>
      <w:r>
        <w:rPr>
          <w:b/>
          <w:bCs/>
          <w:sz w:val="22"/>
          <w:szCs w:val="22"/>
        </w:rPr>
        <w:t>Stanowisko (wyjaśnienie) Zamawiającego:</w:t>
      </w:r>
      <w:r>
        <w:rPr>
          <w:rFonts w:ascii="Garamond" w:hAnsi="Garamond"/>
        </w:rPr>
        <w:t xml:space="preserve"> </w:t>
      </w:r>
      <w:r w:rsidRPr="00592B68">
        <w:rPr>
          <w:color w:val="000000"/>
          <w:sz w:val="22"/>
          <w:szCs w:val="22"/>
        </w:rPr>
        <w:t>Zamawiający podtrzymuje prawo zlecenia audytu, ale zgadza się doprecyzować obowiązek zachowania poufności przez audytora.</w:t>
      </w:r>
    </w:p>
    <w:p w14:paraId="34ACBBB1" w14:textId="77777777" w:rsidR="00422A26" w:rsidRPr="00592B68" w:rsidRDefault="00BF00E8">
      <w:pPr>
        <w:jc w:val="both"/>
        <w:rPr>
          <w:color w:val="000000"/>
          <w:sz w:val="22"/>
          <w:szCs w:val="22"/>
        </w:rPr>
      </w:pPr>
      <w:r w:rsidRPr="00592B68">
        <w:rPr>
          <w:color w:val="000000"/>
          <w:sz w:val="22"/>
          <w:szCs w:val="22"/>
        </w:rPr>
        <w:t xml:space="preserve">Zmiana umowy – w § 11 ust. 16 dodaje się zdanie drugie:  </w:t>
      </w:r>
    </w:p>
    <w:p w14:paraId="61A95582" w14:textId="77777777" w:rsidR="00422A26" w:rsidRPr="00592B68" w:rsidRDefault="00BF00E8">
      <w:pPr>
        <w:jc w:val="both"/>
        <w:rPr>
          <w:color w:val="000000"/>
          <w:sz w:val="22"/>
          <w:szCs w:val="22"/>
        </w:rPr>
      </w:pPr>
      <w:r w:rsidRPr="00592B68">
        <w:rPr>
          <w:color w:val="000000"/>
          <w:sz w:val="22"/>
          <w:szCs w:val="22"/>
        </w:rPr>
        <w:t xml:space="preserve">„Zamawiający zobowiąże podmiot zewnętrzny do zachowania poufności co do wszelkich informacji Wykonawcy uzyskanych w toku weryfikacji, poprzez zawarcie umowy o zachowaniu poufności.”  </w:t>
      </w:r>
    </w:p>
    <w:p w14:paraId="38423EC2" w14:textId="77777777" w:rsidR="00422A26" w:rsidRDefault="00422A26">
      <w:pPr>
        <w:spacing w:after="40"/>
        <w:ind w:left="30" w:right="-72"/>
        <w:jc w:val="both"/>
        <w:rPr>
          <w:b/>
          <w:bCs/>
          <w:sz w:val="22"/>
          <w:szCs w:val="22"/>
        </w:rPr>
      </w:pPr>
    </w:p>
    <w:p w14:paraId="606E6CD8"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 xml:space="preserve">Pytanie nr 6 </w:t>
      </w:r>
    </w:p>
    <w:p w14:paraId="0752888B"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 5 ust. 5 </w:t>
      </w:r>
    </w:p>
    <w:p w14:paraId="044CE975" w14:textId="77777777" w:rsidR="00422A26" w:rsidRDefault="00BF00E8">
      <w:pPr>
        <w:jc w:val="both"/>
        <w:rPr>
          <w:color w:val="000000"/>
          <w:sz w:val="22"/>
          <w:szCs w:val="22"/>
        </w:rPr>
      </w:pPr>
      <w:r>
        <w:rPr>
          <w:color w:val="000000"/>
          <w:sz w:val="22"/>
          <w:szCs w:val="22"/>
        </w:rPr>
        <w:t xml:space="preserve">Wprowadzenie do umowy zapisów warunkujących zapłatę wynagrodzenia Wykonawcy od odbioru przedmiotu umowy (podpisania protokołu) bez jakichkolwiek uwag i zastrzeżeń Zamawiającego stanowi przejaw wykorzystywania pozycji dominującej Zamawiającego, a także jest sprzeczne z naturą umowy o dzieło. W tym miejscu pragniemy przywołać treść Wyrok Sądu Okręgowego we Wrocławiu - XI Wydział Gospodarczy Odwoławczy z dnia 25 września 2018 r. XI Ga 166/18: „Postanowienia umowy o dzieło zastrzegające jedynie bezusterkowy jego odbiór uznać należy za sprzeczne z naturą umowy o dzieło (art. 3531 KC) i wskutek tego nieważne. Ogólnikowe wskazanie na brak istnienia jakiejkolwiek wady w chwili oddania dzieła narusza bowiem równowagę między stronami, a przyjmującego zamówienie trzyma w stanie niepewności co do tego, czy w ogóle odbiór dzieła nastąpi i czy otrzyma jakiekolwiek wynagrodzenie.” </w:t>
      </w:r>
    </w:p>
    <w:p w14:paraId="15A4E062" w14:textId="77777777" w:rsidR="00422A26" w:rsidRDefault="00BF00E8">
      <w:pPr>
        <w:jc w:val="both"/>
        <w:rPr>
          <w:color w:val="000000"/>
          <w:sz w:val="22"/>
          <w:szCs w:val="22"/>
        </w:rPr>
      </w:pPr>
      <w:r>
        <w:rPr>
          <w:color w:val="000000"/>
          <w:sz w:val="22"/>
          <w:szCs w:val="22"/>
        </w:rPr>
        <w:t xml:space="preserve">Mając na uwadze powyższe czy Zamawiający zgodzi się na modyfikację § 5 ust. 5, w następujący sposób: </w:t>
      </w:r>
    </w:p>
    <w:p w14:paraId="7140CFE3" w14:textId="77777777" w:rsidR="00422A26" w:rsidRDefault="00BF00E8">
      <w:pPr>
        <w:spacing w:before="60" w:after="60"/>
        <w:ind w:left="30" w:right="-72"/>
        <w:jc w:val="both"/>
        <w:rPr>
          <w:b/>
          <w:bCs/>
          <w:sz w:val="22"/>
          <w:szCs w:val="22"/>
        </w:rPr>
      </w:pPr>
      <w:r>
        <w:rPr>
          <w:color w:val="000000"/>
          <w:sz w:val="22"/>
          <w:szCs w:val="22"/>
        </w:rPr>
        <w:t>5. Podstawą do wystawienia dwóch faktur za wykonanie pierwszego etapu oraz drugiego etapu będzie protokół odbioru podpisany bez istotnych uwag i zastrzeżeń przez Zamawiającego wskazujące na nienależyte wykonanie Umowy przez Wykonawcę w zakresie stanowiącym przedmiot odbioru. Wnioski, uwagi, zalecenia muszą zawierać uzasadnienie i nie mogą dotyczyć okoliczności niedotyczących Wykonawcy lub przez niego niezawinionych.</w:t>
      </w:r>
    </w:p>
    <w:p w14:paraId="5E7431D2" w14:textId="77777777" w:rsidR="00422A26" w:rsidRDefault="00BF00E8">
      <w:pPr>
        <w:spacing w:after="40"/>
        <w:ind w:left="30" w:right="-72"/>
        <w:jc w:val="both"/>
        <w:rPr>
          <w:b/>
          <w:bCs/>
          <w:sz w:val="22"/>
          <w:szCs w:val="22"/>
          <w:highlight w:val="yellow"/>
        </w:rPr>
      </w:pPr>
      <w:r>
        <w:rPr>
          <w:b/>
          <w:bCs/>
          <w:sz w:val="22"/>
          <w:szCs w:val="22"/>
        </w:rPr>
        <w:lastRenderedPageBreak/>
        <w:t>Stanowisko (wyjaśnienie) Zamawiającego:</w:t>
      </w:r>
      <w:r>
        <w:rPr>
          <w:rFonts w:ascii="Garamond" w:hAnsi="Garamond"/>
        </w:rPr>
        <w:t xml:space="preserve"> </w:t>
      </w:r>
      <w:r w:rsidRPr="00592B68">
        <w:rPr>
          <w:color w:val="000000"/>
          <w:sz w:val="22"/>
          <w:szCs w:val="22"/>
        </w:rPr>
        <w:t>Zgodnie ze wzorem umowy.</w:t>
      </w:r>
    </w:p>
    <w:p w14:paraId="2AA836F5" w14:textId="77777777" w:rsidR="00422A26" w:rsidRDefault="00422A26">
      <w:pPr>
        <w:spacing w:after="40"/>
        <w:ind w:left="30" w:right="-72"/>
        <w:jc w:val="both"/>
        <w:rPr>
          <w:b/>
          <w:bCs/>
          <w:sz w:val="22"/>
          <w:szCs w:val="22"/>
          <w:highlight w:val="yellow"/>
        </w:rPr>
      </w:pPr>
    </w:p>
    <w:p w14:paraId="12511D8A"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 xml:space="preserve">Pytanie nr 7 </w:t>
      </w:r>
    </w:p>
    <w:p w14:paraId="4CE6E404"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 7 ust. 6 </w:t>
      </w:r>
    </w:p>
    <w:p w14:paraId="50C63FB9" w14:textId="77777777" w:rsidR="00422A26" w:rsidRDefault="00BF00E8">
      <w:pPr>
        <w:jc w:val="both"/>
        <w:rPr>
          <w:color w:val="000000"/>
          <w:sz w:val="22"/>
          <w:szCs w:val="22"/>
        </w:rPr>
      </w:pPr>
      <w:r>
        <w:rPr>
          <w:color w:val="000000"/>
          <w:sz w:val="22"/>
          <w:szCs w:val="22"/>
        </w:rPr>
        <w:t xml:space="preserve">Wykonawca konstruując odpowiedzialną ofertę winien dokonać tego na podstawie zdefiniowanego zakresu. Dodatkowy zakres prac jaki kryje się pod ogólnikowym i zabezpieczającym w pełni interesy Zamawiającego zapisem, nie może być podstawą do określenia ceny ryczałtowej, jakiej oczekuje Zamawiający. Tworzenie nieprecyzyjnych i tylko skrótowych informacji, uniemożliwia, wykonanie prawidłowej wyceny przez Wykonawcę. Nadmieniamy przy tym, że działanie takie, jest niezgodne z obowiązującą ustawą PZP. Zgodnie z art. 99 ust. 1 Ustawy PZP: Przedmiot zamówienia opisuje się w sposób jednoznaczny i wyczerpujący, za pomocą dostatecznie dokładnych i zrozumiałych określeń, uwzględniając wszystkie wymagania i okoliczności mogące mieć wpływ na sporządzenie oferty oraz ust 2. Przedmiotu zamówienia nie można opisywać w sposób, który mógłby utrudniać uczciwą konkurencję. Na podstawie powyższego Zamawiający ma obowiązek, bez względu na tryb prowadzonego postępowania, precyzyjnego opisania przedmiotu zamówienia, tak, aby każdy z Wykonawców, w wycenie uwzględnił ten sam zakres i oferty były porównywalne. Zamawiający nie może również, zamiast przygotowania jasnego i kompletnego opisu przedmiotu zamówienia, polecić Wykonawcy wykonanie wszelkich jego uwag i zaleceń. </w:t>
      </w:r>
    </w:p>
    <w:p w14:paraId="608786FA" w14:textId="77777777" w:rsidR="00422A26" w:rsidRDefault="00BF00E8">
      <w:pPr>
        <w:jc w:val="both"/>
        <w:rPr>
          <w:color w:val="000000"/>
          <w:sz w:val="22"/>
          <w:szCs w:val="22"/>
        </w:rPr>
      </w:pPr>
      <w:r>
        <w:rPr>
          <w:color w:val="000000"/>
          <w:sz w:val="22"/>
          <w:szCs w:val="22"/>
        </w:rPr>
        <w:t xml:space="preserve">Zdaniem Wykonawcy brak określenia wszystkich kosztów jakie należy uwzględnić w ofercie stoi w sprzeczności zasadami udzielania zamówień publicznych. W wyroku z dnia 23 lipca 2010 r. KIO 1447/10, Krajowa Izba Odwoławcza uznała, że „Opis przedmiotu zamówienia powinien zostać tak sporządzony przez Zamawiającego, aby wykonawca składający ofertę miał możliwość przygotowania tej oferty z uwzględnieniem wszystkich czynników, które mają wpływ na sposób sporządzenia oferty oraz dokonanie jej wyceny” </w:t>
      </w:r>
    </w:p>
    <w:p w14:paraId="4A521ECE" w14:textId="77777777" w:rsidR="00422A26" w:rsidRDefault="00BF00E8">
      <w:pPr>
        <w:jc w:val="both"/>
        <w:rPr>
          <w:color w:val="000000"/>
          <w:sz w:val="22"/>
          <w:szCs w:val="22"/>
        </w:rPr>
      </w:pPr>
      <w:r>
        <w:rPr>
          <w:color w:val="000000"/>
          <w:sz w:val="22"/>
          <w:szCs w:val="22"/>
        </w:rPr>
        <w:t xml:space="preserve">Mając na uwadze powyższe czy Zamawiający zgodzi się na modyfikację § 7 ust. 6, w następujący sposób: </w:t>
      </w:r>
    </w:p>
    <w:p w14:paraId="4B749396" w14:textId="77777777" w:rsidR="00422A26" w:rsidRDefault="00BF00E8">
      <w:pPr>
        <w:spacing w:before="60" w:after="60"/>
        <w:ind w:left="30" w:right="-72"/>
        <w:jc w:val="both"/>
        <w:rPr>
          <w:b/>
          <w:bCs/>
          <w:sz w:val="22"/>
          <w:szCs w:val="22"/>
        </w:rPr>
      </w:pPr>
      <w:r>
        <w:rPr>
          <w:color w:val="000000"/>
          <w:sz w:val="22"/>
          <w:szCs w:val="22"/>
        </w:rPr>
        <w:t>„Wykonawca zobowiązany jest wykonać wszystkie uwagi i zalecenia Zamawiającego, o ile nie pozostają sprzeczne z pozostałymi postanowieniami umowy, SWZ, w tym OPZ lub nie wykraczają poza ich zakres. W przypadku stwierdzenia przez Wykonawcę, że uwagi i zalecenia Zamawiającego stoją w sprzeczności z pozostałymi postanowieniami umowy, SWZ, w tym OPZ z zasadami wiedzy technicznej, prawem, bądź wpływają na zwiększenie planowanych kosztów prac, bądź wykraczają poza zakres umowy, SWZ, w tym OPZ bądź zostały przedstawione Wykonawcy w terminie uniemożliwiającym ich uwzględnienie z powodu zagrożenia wykonania przedmiotu Umowy, Wykonawca ma obowiązek powiadomić o tym Zamawiającego w formie pisemnej w terminie do 5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lub wykraczają poza zakres umowy, SWZ, w tym OPZ. Uwagi i zalecenia Zamawiającego nie stanowią interpretacji zapisów Umowy bądź integralnych części Umowy.”</w:t>
      </w:r>
    </w:p>
    <w:p w14:paraId="524EB7A9" w14:textId="77777777" w:rsidR="00422A26" w:rsidRPr="00592B68" w:rsidRDefault="00BF00E8">
      <w:pPr>
        <w:jc w:val="both"/>
        <w:rPr>
          <w:sz w:val="22"/>
          <w:szCs w:val="22"/>
        </w:rPr>
      </w:pPr>
      <w:r>
        <w:rPr>
          <w:b/>
          <w:bCs/>
          <w:sz w:val="22"/>
          <w:szCs w:val="22"/>
        </w:rPr>
        <w:t>Stanowisko (wyjaśnienie) Zamawiającego:</w:t>
      </w:r>
      <w:r>
        <w:rPr>
          <w:rFonts w:ascii="Garamond" w:hAnsi="Garamond"/>
          <w:sz w:val="22"/>
          <w:szCs w:val="22"/>
        </w:rPr>
        <w:t xml:space="preserve"> </w:t>
      </w:r>
      <w:r w:rsidRPr="00592B68">
        <w:rPr>
          <w:sz w:val="22"/>
          <w:szCs w:val="22"/>
        </w:rPr>
        <w:t xml:space="preserve">Zamawiający potwierdza, że jest świadomy konieczności współdziałania przy realizacji umowy i dołoży wszelkich starań, aby zapewnić Wykonawcy niezbędne warunki do wykonania przedmiotu zamówienia. W szczególności Zamawiający zobowiązuje się do: </w:t>
      </w:r>
    </w:p>
    <w:p w14:paraId="30E8A3E4" w14:textId="77777777" w:rsidR="00422A26" w:rsidRPr="00592B68" w:rsidRDefault="00BF00E8">
      <w:pPr>
        <w:pStyle w:val="Akapitzlist"/>
        <w:numPr>
          <w:ilvl w:val="0"/>
          <w:numId w:val="61"/>
        </w:numPr>
        <w:jc w:val="both"/>
        <w:rPr>
          <w:sz w:val="22"/>
          <w:szCs w:val="22"/>
        </w:rPr>
      </w:pPr>
      <w:r w:rsidRPr="00592B68">
        <w:rPr>
          <w:sz w:val="22"/>
          <w:szCs w:val="22"/>
        </w:rPr>
        <w:t xml:space="preserve">- Udostępniania informacji i dokumentów potrzebnych do realizacji umowy, którymi dysponuje (a nie są one publicznie dostępne). Dotyczy to m.in. posiadanych instrukcji obsługi użytkownika i administratora dla obecnie używanych systemów, wewnętrznych procedur organizacyjnych itp. Jeżeli Zamawiający nie posiada wymaganych instrukcji, zapewni Wykonawcy możliwość zapoznania się z funkcjonalnościami eksploatowanych systemów w uzgodniony sposób.  </w:t>
      </w:r>
    </w:p>
    <w:p w14:paraId="67E41EF8" w14:textId="77777777" w:rsidR="00422A26" w:rsidRPr="00592B68" w:rsidRDefault="00BF00E8">
      <w:pPr>
        <w:pStyle w:val="Akapitzlist"/>
        <w:numPr>
          <w:ilvl w:val="0"/>
          <w:numId w:val="61"/>
        </w:numPr>
        <w:jc w:val="both"/>
        <w:rPr>
          <w:sz w:val="22"/>
          <w:szCs w:val="22"/>
        </w:rPr>
      </w:pPr>
      <w:r w:rsidRPr="00592B68">
        <w:rPr>
          <w:sz w:val="22"/>
          <w:szCs w:val="22"/>
        </w:rPr>
        <w:t xml:space="preserve">- Przekazywania na bieżąco – z własnej inicjatywy lub na wniosek Wykonawcy – wszelkich dodatkowych informacji, dokumentów i materiałów znajdujących się w dyspozycji Zamawiającego, które okażą się niezbędne do wykonania umowy i które Zamawiający może legalnie udostępnić.  </w:t>
      </w:r>
    </w:p>
    <w:p w14:paraId="3584F253" w14:textId="77777777" w:rsidR="00422A26" w:rsidRPr="00592B68" w:rsidRDefault="00BF00E8">
      <w:pPr>
        <w:pStyle w:val="Akapitzlist"/>
        <w:numPr>
          <w:ilvl w:val="0"/>
          <w:numId w:val="61"/>
        </w:numPr>
        <w:jc w:val="both"/>
        <w:rPr>
          <w:sz w:val="22"/>
          <w:szCs w:val="22"/>
        </w:rPr>
      </w:pPr>
      <w:r w:rsidRPr="00592B68">
        <w:rPr>
          <w:sz w:val="22"/>
          <w:szCs w:val="22"/>
        </w:rPr>
        <w:lastRenderedPageBreak/>
        <w:t xml:space="preserve">- Zapewnienia dostępu dla personelu Wykonawcy do odpowiednich pomieszczeń i budynków Zamawiającego, w których mają być prowadzone prace wdrożeniowe lub serwisowe, z zachowaniem obowiązujących u Zamawiającego procedur i regulaminów (w tym zasad bezpieczeństwa informacji). W razie potrzeby dostęp ten będzie możliwy także poza standardowymi godzinami pracy Zamawiającego, po uprzednim uzgodnieniu terminów i zakresu.  </w:t>
      </w:r>
    </w:p>
    <w:p w14:paraId="48513903" w14:textId="77777777" w:rsidR="00422A26" w:rsidRPr="00592B68" w:rsidRDefault="00BF00E8">
      <w:pPr>
        <w:pStyle w:val="Akapitzlist"/>
        <w:numPr>
          <w:ilvl w:val="0"/>
          <w:numId w:val="61"/>
        </w:numPr>
        <w:jc w:val="both"/>
        <w:rPr>
          <w:sz w:val="22"/>
          <w:szCs w:val="22"/>
        </w:rPr>
      </w:pPr>
      <w:r w:rsidRPr="00592B68">
        <w:rPr>
          <w:sz w:val="22"/>
          <w:szCs w:val="22"/>
        </w:rPr>
        <w:t>- Umożliwienia zdalnego dostępu do swojego środowiska teleinformatycznego w uzasadnionym zakresie i na uzgodnionych zasadach – na czas realizacji wdrożenia oraz świadczenia usług serwisowych – z zachowaniem wewnętrznych regulacji Zamawiającego w zakresie bezpieczeństwa informacji.</w:t>
      </w:r>
    </w:p>
    <w:p w14:paraId="6F050047" w14:textId="77777777" w:rsidR="00422A26" w:rsidRPr="00592B68" w:rsidRDefault="00422A26">
      <w:pPr>
        <w:jc w:val="both"/>
        <w:rPr>
          <w:sz w:val="22"/>
          <w:szCs w:val="22"/>
        </w:rPr>
      </w:pPr>
    </w:p>
    <w:p w14:paraId="2DE89BFB" w14:textId="77777777" w:rsidR="00422A26" w:rsidRPr="00592B68" w:rsidRDefault="00BF00E8">
      <w:pPr>
        <w:jc w:val="both"/>
        <w:rPr>
          <w:sz w:val="22"/>
          <w:szCs w:val="22"/>
        </w:rPr>
      </w:pPr>
      <w:r w:rsidRPr="00592B68">
        <w:rPr>
          <w:sz w:val="22"/>
          <w:szCs w:val="22"/>
        </w:rPr>
        <w:t>Powyższe obowiązki Zamawiającego, choć nie zostały literalnie wyliczone w pierwotnym tekście umowy, wynikają z ogólnych zasad współpracy kontraktowej i Zamawiający zamierza ich przestrzegać. Zmiana umowy:</w:t>
      </w:r>
    </w:p>
    <w:p w14:paraId="4FB4AD25" w14:textId="77777777" w:rsidR="00422A26" w:rsidRPr="00592B68" w:rsidRDefault="00BF00E8">
      <w:pPr>
        <w:jc w:val="both"/>
        <w:rPr>
          <w:b/>
          <w:bCs/>
          <w:sz w:val="22"/>
          <w:szCs w:val="22"/>
        </w:rPr>
      </w:pPr>
      <w:r w:rsidRPr="00592B68">
        <w:rPr>
          <w:b/>
          <w:bCs/>
          <w:sz w:val="22"/>
          <w:szCs w:val="22"/>
        </w:rPr>
        <w:t xml:space="preserve"> Dla pełnej jasności Zamawiający postanawia dodać w §7 projektu umowy nowy ustęp, w brzmieniu: </w:t>
      </w:r>
    </w:p>
    <w:p w14:paraId="3A1F21E3" w14:textId="77777777" w:rsidR="00422A26" w:rsidRPr="00592B68" w:rsidRDefault="00BF00E8">
      <w:pPr>
        <w:jc w:val="both"/>
        <w:rPr>
          <w:sz w:val="22"/>
          <w:szCs w:val="22"/>
        </w:rPr>
      </w:pPr>
      <w:r w:rsidRPr="00592B68">
        <w:rPr>
          <w:sz w:val="22"/>
          <w:szCs w:val="22"/>
        </w:rPr>
        <w:t xml:space="preserve"> „Zamawiający zobowiązuje się do należytej współpracy przy realizacji niniejszej Umowy. W szczególności Zamawiający zapewni Wykonawcy dostęp do informacji, dokumentów, infrastruktury oraz pomieszczeń w zakresie niezbędnym do wykonania Przedmiotu Umowy, zgodnie z wewnętrznymi regulacjami Zamawiającego i obowiązującymi przepisami. Zamawiający będzie także udostępniał niezwłocznie posiadane dane i materiały potrzebne Wykonawcy, jak również umożliwi – w uzasadnionym zakresie – zdalny dostęp do swojego środowiska teleinformatycznego na czas wdrożenia i świadczenia usług serwisowych.” </w:t>
      </w:r>
    </w:p>
    <w:p w14:paraId="29BF1517" w14:textId="77777777" w:rsidR="00422A26" w:rsidRPr="00592B68" w:rsidRDefault="00BF00E8">
      <w:pPr>
        <w:jc w:val="both"/>
        <w:rPr>
          <w:sz w:val="22"/>
          <w:szCs w:val="22"/>
        </w:rPr>
      </w:pPr>
      <w:r w:rsidRPr="00592B68">
        <w:rPr>
          <w:sz w:val="22"/>
          <w:szCs w:val="22"/>
        </w:rPr>
        <w:t>Dodanie powyższego ustępu usankcjonuje wprost w umowie obowiązki współdziałania, o które wnosi Wykonawca.</w:t>
      </w:r>
    </w:p>
    <w:p w14:paraId="2298EBA0" w14:textId="77777777" w:rsidR="00422A26" w:rsidRPr="00B42897" w:rsidRDefault="00422A26">
      <w:pPr>
        <w:spacing w:after="40"/>
        <w:ind w:left="30" w:right="-72"/>
        <w:jc w:val="both"/>
        <w:rPr>
          <w:b/>
          <w:bCs/>
          <w:sz w:val="22"/>
          <w:szCs w:val="22"/>
        </w:rPr>
      </w:pPr>
    </w:p>
    <w:p w14:paraId="5F940B8D" w14:textId="77777777" w:rsidR="00422A26" w:rsidRDefault="00BF00E8">
      <w:pPr>
        <w:pStyle w:val="Default"/>
        <w:jc w:val="both"/>
        <w:rPr>
          <w:rFonts w:ascii="Times New Roman" w:hAnsi="Times New Roman" w:cs="Times New Roman"/>
          <w:b/>
          <w:bCs/>
          <w:sz w:val="22"/>
          <w:szCs w:val="22"/>
        </w:rPr>
      </w:pPr>
      <w:r w:rsidRPr="00B42897">
        <w:rPr>
          <w:rFonts w:ascii="Times New Roman" w:hAnsi="Times New Roman" w:cs="Times New Roman"/>
          <w:b/>
          <w:bCs/>
          <w:sz w:val="22"/>
          <w:szCs w:val="22"/>
        </w:rPr>
        <w:t>Pytanie nr 8</w:t>
      </w:r>
    </w:p>
    <w:p w14:paraId="4D8C036D"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§13 </w:t>
      </w:r>
    </w:p>
    <w:p w14:paraId="0F6C5952" w14:textId="77777777" w:rsidR="00422A26" w:rsidRDefault="00BF00E8">
      <w:pPr>
        <w:spacing w:before="60" w:after="60"/>
        <w:ind w:left="30" w:right="-72"/>
        <w:jc w:val="both"/>
        <w:rPr>
          <w:b/>
          <w:bCs/>
          <w:sz w:val="22"/>
          <w:szCs w:val="22"/>
        </w:rPr>
      </w:pPr>
      <w:r>
        <w:rPr>
          <w:color w:val="000000"/>
          <w:sz w:val="22"/>
          <w:szCs w:val="22"/>
        </w:rPr>
        <w:t>Czy Zamawiający może potwierdzić, iż dokumentacji wskazanej w § 13 będzie korzystał wyłącznie na własne potrzeby oraz zobowiązuje się do zachowania poufności przekazanej dokumentacji, o ile nie będzie ona powszechnie dostępna?</w:t>
      </w:r>
    </w:p>
    <w:p w14:paraId="4AAB67C5" w14:textId="77777777" w:rsidR="00422A26" w:rsidRDefault="00BF00E8">
      <w:pPr>
        <w:jc w:val="both"/>
        <w:rPr>
          <w:rFonts w:ascii="Garamond" w:hAnsi="Garamond"/>
        </w:rPr>
      </w:pPr>
      <w:r>
        <w:rPr>
          <w:b/>
          <w:bCs/>
          <w:sz w:val="22"/>
          <w:szCs w:val="22"/>
        </w:rPr>
        <w:t>Stanowisko (wyjaśnienie) Zamawiającego:</w:t>
      </w:r>
      <w:r>
        <w:rPr>
          <w:rFonts w:ascii="Garamond" w:hAnsi="Garamond"/>
        </w:rPr>
        <w:t xml:space="preserve"> </w:t>
      </w:r>
      <w:r w:rsidRPr="00592B68">
        <w:rPr>
          <w:sz w:val="22"/>
          <w:szCs w:val="22"/>
        </w:rPr>
        <w:t>Potwierdzamy: dokumentacją, o której mowa w § 13, Zamawiający będzie się posługiwał wyłącznie na własne potrzeby. Jeżeli dokumentacja nie jest publicznie dostępna, Zamawiający zapewni jej poufność według § 20.</w:t>
      </w:r>
    </w:p>
    <w:p w14:paraId="2CB8C743" w14:textId="77777777" w:rsidR="00422A26" w:rsidRDefault="00422A26">
      <w:pPr>
        <w:spacing w:after="40"/>
        <w:ind w:left="30" w:right="-72"/>
        <w:jc w:val="both"/>
        <w:rPr>
          <w:b/>
          <w:bCs/>
          <w:sz w:val="22"/>
          <w:szCs w:val="22"/>
          <w:highlight w:val="yellow"/>
        </w:rPr>
      </w:pPr>
    </w:p>
    <w:p w14:paraId="47C10EE2"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Pytanie nr 9</w:t>
      </w:r>
    </w:p>
    <w:p w14:paraId="5464E11F"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§14 oraz § 17 </w:t>
      </w:r>
    </w:p>
    <w:p w14:paraId="3D1D471E" w14:textId="77777777" w:rsidR="00422A26" w:rsidRDefault="00BF00E8">
      <w:pPr>
        <w:jc w:val="both"/>
        <w:rPr>
          <w:color w:val="000000"/>
          <w:sz w:val="22"/>
          <w:szCs w:val="22"/>
        </w:rPr>
      </w:pPr>
      <w:r>
        <w:rPr>
          <w:color w:val="000000"/>
          <w:sz w:val="22"/>
          <w:szCs w:val="22"/>
        </w:rPr>
        <w:t xml:space="preserve">Zgodnie z postanowieniami umowy, Wykonawca zobowiązuje się przenieść na Zamawiającego, autorskie prawa majątkowe albo udzielić licencji. </w:t>
      </w:r>
    </w:p>
    <w:p w14:paraId="273E101C" w14:textId="77777777" w:rsidR="00422A26" w:rsidRDefault="00BF00E8">
      <w:pPr>
        <w:spacing w:before="60" w:after="60"/>
        <w:ind w:left="30" w:right="-72"/>
        <w:jc w:val="both"/>
        <w:rPr>
          <w:b/>
          <w:bCs/>
          <w:sz w:val="22"/>
          <w:szCs w:val="22"/>
        </w:rPr>
      </w:pPr>
      <w:r>
        <w:rPr>
          <w:color w:val="000000"/>
          <w:sz w:val="22"/>
          <w:szCs w:val="22"/>
        </w:rPr>
        <w:t>Czy Zamawiający może potwierdzić, iż stroną uprawnioną do wyboru czy skorzysta z prawa udzielenia licencji czy przeniesienia praw autorskich jest Wykonawca.</w:t>
      </w:r>
    </w:p>
    <w:p w14:paraId="12FCBD38" w14:textId="77777777" w:rsidR="00422A26" w:rsidRDefault="00BF00E8">
      <w:pPr>
        <w:jc w:val="both"/>
        <w:rPr>
          <w:rFonts w:ascii="Garamond" w:hAnsi="Garamond"/>
        </w:rPr>
      </w:pPr>
      <w:r>
        <w:rPr>
          <w:b/>
          <w:bCs/>
          <w:sz w:val="22"/>
          <w:szCs w:val="22"/>
        </w:rPr>
        <w:t>Stanowisko (wyjaśnienie) Zamawiającego:</w:t>
      </w:r>
      <w:r w:rsidRPr="00592B68">
        <w:rPr>
          <w:sz w:val="22"/>
          <w:szCs w:val="22"/>
        </w:rPr>
        <w:t xml:space="preserve"> Wybór należy do Zamawiającego, ponieważ to on ponosi ryzyko utrzymania systemu w długim okresie. Co do zasady Zamawiający akceptuje licencję producenta dla oprogramowania standardowego (§ 16), natomiast w odniesieniu do utworów dedykowanych (§ 14, 17) oczekuje pełnego przeniesienia praw. Postanowienia pozostają bez zmian.</w:t>
      </w:r>
    </w:p>
    <w:p w14:paraId="04F3C5EB" w14:textId="77777777" w:rsidR="00422A26" w:rsidRDefault="00422A26">
      <w:pPr>
        <w:spacing w:after="40"/>
        <w:ind w:left="30" w:right="-72"/>
        <w:jc w:val="both"/>
        <w:rPr>
          <w:b/>
          <w:bCs/>
          <w:sz w:val="22"/>
          <w:szCs w:val="22"/>
          <w:highlight w:val="yellow"/>
        </w:rPr>
      </w:pPr>
    </w:p>
    <w:p w14:paraId="16FC812B"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Pytanie nr 10</w:t>
      </w:r>
    </w:p>
    <w:p w14:paraId="6FF41C52"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§14 ust. 2 </w:t>
      </w:r>
    </w:p>
    <w:p w14:paraId="02EF5D7E" w14:textId="77777777" w:rsidR="00422A26" w:rsidRDefault="00BF00E8">
      <w:pPr>
        <w:jc w:val="both"/>
        <w:rPr>
          <w:color w:val="000000"/>
          <w:sz w:val="22"/>
          <w:szCs w:val="22"/>
        </w:rPr>
      </w:pPr>
      <w:r>
        <w:rPr>
          <w:color w:val="000000"/>
          <w:sz w:val="22"/>
          <w:szCs w:val="22"/>
        </w:rPr>
        <w:t xml:space="preserve">Zgodnie z § 14 ust. 2 Wykonawca zobowiązany jest do pokrycia wszelkich opłat, kosztów, odszkodowań lub zadośćuczynień, które będzie musiał zapłacić Zamawiający, jeżeli powyższe zapewnienia nie okażą się prawdziwe. </w:t>
      </w:r>
    </w:p>
    <w:p w14:paraId="33E26D3C" w14:textId="77777777" w:rsidR="00422A26" w:rsidRDefault="00BF00E8">
      <w:pPr>
        <w:jc w:val="both"/>
        <w:rPr>
          <w:color w:val="000000"/>
          <w:sz w:val="22"/>
          <w:szCs w:val="22"/>
        </w:rPr>
      </w:pPr>
      <w:r>
        <w:rPr>
          <w:color w:val="000000"/>
          <w:sz w:val="22"/>
          <w:szCs w:val="22"/>
        </w:rPr>
        <w:lastRenderedPageBreak/>
        <w:t xml:space="preserve">Powyższy zapis jest przejawem nadużywania pozycji dominującej Zamawiającego i zobowiązuje do pokrywania wszelkich kosztów nawet nieuzasadnionych lub wypłaconych błędnie przez Zamawiającego, tych samym czy Zamawiający zmodyfikuje zapis § 14 ust. 2 w następujący sposób: </w:t>
      </w:r>
    </w:p>
    <w:p w14:paraId="10857510" w14:textId="77777777" w:rsidR="00422A26" w:rsidRDefault="00BF00E8">
      <w:pPr>
        <w:numPr>
          <w:ilvl w:val="0"/>
          <w:numId w:val="2"/>
        </w:numPr>
        <w:spacing w:after="133"/>
        <w:jc w:val="both"/>
        <w:rPr>
          <w:color w:val="000000"/>
          <w:sz w:val="22"/>
          <w:szCs w:val="22"/>
        </w:rPr>
      </w:pPr>
      <w:r>
        <w:rPr>
          <w:color w:val="000000"/>
          <w:sz w:val="22"/>
          <w:szCs w:val="22"/>
        </w:rPr>
        <w:t xml:space="preserve">Wykonawca oświadcza, że przekazane w ramach Umowy dobra własności intelektualnej nie będą posiadały żadnych wad prawnych ani nie będą ograniczać Zamawiającego w korzystaniu z tych dóbr w inny sposób niż wyraźnie opisany Umową. W przypadku wniesienia przez osobę trzecią jakichkolwiek roszczeń przeciwko Zamawiającemu, wskazujących na istnienie wady prawnej lub opartych na zarzucie naruszenia praw własności intelektualnej, Zamawiający w terminie 7 dni od powzięcia wiadomości o takich roszczeniach: </w:t>
      </w:r>
    </w:p>
    <w:p w14:paraId="6AE89E42" w14:textId="77777777" w:rsidR="00422A26" w:rsidRDefault="00BF00E8">
      <w:pPr>
        <w:numPr>
          <w:ilvl w:val="0"/>
          <w:numId w:val="23"/>
        </w:numPr>
        <w:spacing w:after="133"/>
        <w:jc w:val="both"/>
        <w:rPr>
          <w:color w:val="000000"/>
          <w:sz w:val="22"/>
          <w:szCs w:val="22"/>
        </w:rPr>
      </w:pPr>
      <w:r>
        <w:rPr>
          <w:color w:val="000000"/>
          <w:sz w:val="22"/>
          <w:szCs w:val="22"/>
        </w:rPr>
        <w:t xml:space="preserve">zawiadomi o roszczeniach Wykonawcę; </w:t>
      </w:r>
    </w:p>
    <w:p w14:paraId="790C33B2" w14:textId="77777777" w:rsidR="00422A26" w:rsidRDefault="00BF00E8">
      <w:pPr>
        <w:numPr>
          <w:ilvl w:val="0"/>
          <w:numId w:val="23"/>
        </w:numPr>
        <w:spacing w:after="133"/>
        <w:jc w:val="both"/>
        <w:rPr>
          <w:color w:val="000000"/>
          <w:sz w:val="22"/>
          <w:szCs w:val="22"/>
        </w:rPr>
      </w:pPr>
      <w:r>
        <w:rPr>
          <w:color w:val="000000"/>
          <w:sz w:val="22"/>
          <w:szCs w:val="22"/>
        </w:rPr>
        <w:t xml:space="preserve">umożliwi Wykonawcy wzięcie udziału we wszystkich postępowaniach dotyczących tych roszczeń, w tym w charakterze interwenienta ubocznego; </w:t>
      </w:r>
    </w:p>
    <w:p w14:paraId="64283F41" w14:textId="77777777" w:rsidR="00422A26" w:rsidRDefault="00BF00E8">
      <w:pPr>
        <w:numPr>
          <w:ilvl w:val="0"/>
          <w:numId w:val="23"/>
        </w:numPr>
        <w:jc w:val="both"/>
        <w:rPr>
          <w:color w:val="000000"/>
          <w:sz w:val="22"/>
          <w:szCs w:val="22"/>
        </w:rPr>
      </w:pPr>
      <w:r>
        <w:rPr>
          <w:color w:val="000000"/>
          <w:sz w:val="22"/>
          <w:szCs w:val="22"/>
        </w:rPr>
        <w:t xml:space="preserve">udzieli Wykonawcy posiadanych informacji i dokumentów niezbędnych do prowadzenia obrony, o ile nie narusza to obowiązujących przepisów prawa lub prawnie chronionych interesów osób trzecich. Strony będą współpracować w celu ustalenia strategii obrony. Wykonawca pokryje wszelkie zasądzone prawomocnym wyrokiem koszty, odszkodowania lub zadośćuczynienia, które będzie musiał zapłacić Zamawiający, jeżeli powyższe zapewnienia nie okażą się prawdziwe, pod warunkiem wykonania przez Zamawiającego czynności wskazanych powyżej. </w:t>
      </w:r>
    </w:p>
    <w:p w14:paraId="770F89BC" w14:textId="77777777" w:rsidR="00422A26" w:rsidRPr="00592B68" w:rsidRDefault="00BF00E8">
      <w:pPr>
        <w:jc w:val="both"/>
        <w:rPr>
          <w:sz w:val="22"/>
          <w:szCs w:val="22"/>
        </w:rPr>
      </w:pPr>
      <w:r>
        <w:rPr>
          <w:b/>
          <w:bCs/>
          <w:sz w:val="22"/>
          <w:szCs w:val="22"/>
        </w:rPr>
        <w:t>Stanowisko (wyjaśnienie) Zamawiającego:</w:t>
      </w:r>
      <w:r>
        <w:rPr>
          <w:rFonts w:ascii="Garamond" w:hAnsi="Garamond"/>
        </w:rPr>
        <w:t xml:space="preserve"> </w:t>
      </w:r>
      <w:r w:rsidRPr="00592B68">
        <w:rPr>
          <w:sz w:val="22"/>
          <w:szCs w:val="22"/>
        </w:rPr>
        <w:t>Zamawiający podziela potrzebę procedury „notice &amp; defence”; wprowadzi warunek, że Wykonawca zwraca jedynie koszty prawomocnie zasądzone i wynikłe z jego winy.</w:t>
      </w:r>
    </w:p>
    <w:p w14:paraId="2A23EB6F" w14:textId="77777777" w:rsidR="00422A26" w:rsidRPr="00592B68" w:rsidRDefault="00BF00E8">
      <w:pPr>
        <w:jc w:val="both"/>
        <w:rPr>
          <w:sz w:val="22"/>
          <w:szCs w:val="22"/>
        </w:rPr>
      </w:pPr>
      <w:r w:rsidRPr="00592B68">
        <w:rPr>
          <w:sz w:val="22"/>
          <w:szCs w:val="22"/>
        </w:rPr>
        <w:t xml:space="preserve">Zmiana umowy – w § 14 ust. 2 na końcu dodaje się:  </w:t>
      </w:r>
    </w:p>
    <w:p w14:paraId="3F0BB7CC" w14:textId="77777777" w:rsidR="00422A26" w:rsidRPr="00592B68" w:rsidRDefault="00BF00E8">
      <w:pPr>
        <w:jc w:val="both"/>
        <w:rPr>
          <w:sz w:val="22"/>
          <w:szCs w:val="22"/>
        </w:rPr>
      </w:pPr>
      <w:r w:rsidRPr="00592B68">
        <w:rPr>
          <w:sz w:val="22"/>
          <w:szCs w:val="22"/>
        </w:rPr>
        <w:t xml:space="preserve"> „… pod warunkiem, że (i) Zamawiający niezwłocznie poinformuje Wykonawcę o roszczeniu, (ii) umożliwi mu udział w sporze, a (iii) odpowiedzialność Wykonawcy obejmuje tylko tę część kary/odszkodowania, która wynika z okoliczności zawinionych przez Wykonawcę.”  </w:t>
      </w:r>
    </w:p>
    <w:p w14:paraId="3F96E8F9" w14:textId="77777777" w:rsidR="00422A26" w:rsidRDefault="00422A26">
      <w:pPr>
        <w:spacing w:after="40"/>
        <w:ind w:left="30" w:right="-72"/>
        <w:jc w:val="both"/>
        <w:rPr>
          <w:b/>
          <w:bCs/>
          <w:sz w:val="22"/>
          <w:szCs w:val="22"/>
          <w:highlight w:val="yellow"/>
        </w:rPr>
      </w:pPr>
    </w:p>
    <w:p w14:paraId="1B746676"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 xml:space="preserve">Pytanie nr 11 </w:t>
      </w:r>
    </w:p>
    <w:p w14:paraId="5B8B73B7"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§14 ust. 4 </w:t>
      </w:r>
    </w:p>
    <w:p w14:paraId="0FE30BD3" w14:textId="77777777" w:rsidR="00422A26" w:rsidRDefault="00BF00E8">
      <w:pPr>
        <w:spacing w:before="60" w:after="60"/>
        <w:ind w:left="30" w:right="-72"/>
        <w:jc w:val="both"/>
        <w:rPr>
          <w:b/>
          <w:bCs/>
          <w:sz w:val="22"/>
          <w:szCs w:val="22"/>
        </w:rPr>
      </w:pPr>
      <w:r>
        <w:rPr>
          <w:color w:val="000000"/>
          <w:sz w:val="22"/>
          <w:szCs w:val="22"/>
        </w:rPr>
        <w:t>W celu uniknięcia wątpliwości, czy Zamawiający potwierdzi, iż z powyższych uprawnień będzie korzystał w sposób nienaruszający tajemnicy przedsiębiorstwa Wykonawcy?</w:t>
      </w:r>
    </w:p>
    <w:p w14:paraId="1449570D" w14:textId="77777777" w:rsidR="00422A26" w:rsidRDefault="00BF00E8">
      <w:pPr>
        <w:jc w:val="both"/>
        <w:rPr>
          <w:rFonts w:ascii="Garamond" w:hAnsi="Garamond"/>
        </w:rPr>
      </w:pPr>
      <w:r>
        <w:rPr>
          <w:b/>
          <w:bCs/>
          <w:sz w:val="22"/>
          <w:szCs w:val="22"/>
        </w:rPr>
        <w:t>Stanowisko (wyjaśnienie) Zamawiającego:</w:t>
      </w:r>
      <w:r>
        <w:rPr>
          <w:rFonts w:ascii="Garamond" w:hAnsi="Garamond"/>
        </w:rPr>
        <w:t xml:space="preserve"> </w:t>
      </w:r>
      <w:r w:rsidRPr="00592B68">
        <w:rPr>
          <w:sz w:val="22"/>
          <w:szCs w:val="22"/>
        </w:rPr>
        <w:t>Potwierdzamy, że Zamawiający będzie korzystał z nabytych praw w sposób nienaruszający tajemnicy przedsiębiorstwa Wykonawcy ani niewykraczający poza potrzeby eksploatacji systemu. Zmiana umowy nie jest wymagana.</w:t>
      </w:r>
    </w:p>
    <w:p w14:paraId="5C9D4671" w14:textId="77777777" w:rsidR="00422A26" w:rsidRDefault="00422A26">
      <w:pPr>
        <w:spacing w:after="40"/>
        <w:ind w:left="30" w:right="-72"/>
        <w:jc w:val="both"/>
        <w:rPr>
          <w:b/>
          <w:bCs/>
          <w:sz w:val="22"/>
          <w:szCs w:val="22"/>
        </w:rPr>
      </w:pPr>
    </w:p>
    <w:p w14:paraId="18A44A26"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Pytanie nr 12</w:t>
      </w:r>
    </w:p>
    <w:p w14:paraId="71BD5943"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§14 ust. 10 </w:t>
      </w:r>
    </w:p>
    <w:p w14:paraId="081647CB" w14:textId="77777777" w:rsidR="00422A26" w:rsidRDefault="00BF00E8">
      <w:pPr>
        <w:jc w:val="both"/>
        <w:rPr>
          <w:color w:val="000000"/>
          <w:sz w:val="22"/>
          <w:szCs w:val="22"/>
        </w:rPr>
      </w:pPr>
      <w:r>
        <w:rPr>
          <w:color w:val="000000"/>
          <w:sz w:val="22"/>
          <w:szCs w:val="22"/>
        </w:rPr>
        <w:t xml:space="preserve">Zgodnie z projektem umowy Zamawiający oczekuje od Wykonawcy udzielenia licencji, w ramach której Zamawiający będzie posiadać prawo, w szczególności do trwałego lub czasowego zwielokrotniania Oprogramowania w całości lub części, a także będzie posiadać prawo tłumaczenia, przystosowywania, zmieniania układu lub dokonywania jakichkolwiek innych zmian w oprogramowaniu. </w:t>
      </w:r>
    </w:p>
    <w:p w14:paraId="59CCF250" w14:textId="77777777" w:rsidR="00422A26" w:rsidRDefault="00BF00E8">
      <w:pPr>
        <w:jc w:val="both"/>
        <w:rPr>
          <w:color w:val="000000"/>
          <w:sz w:val="22"/>
          <w:szCs w:val="22"/>
        </w:rPr>
      </w:pPr>
      <w:r>
        <w:rPr>
          <w:color w:val="000000"/>
          <w:sz w:val="22"/>
          <w:szCs w:val="22"/>
        </w:rPr>
        <w:t xml:space="preserve">Zwracamy uwagę, iż przedmiotowe postanowienia nie są typowe dla postępowań, w ramach których udzielane są co do zasady licencje na oprogramowanie standardowe, dostępne na rynku a nie dedykowane (tj. tworzone w całości, od podstaw na potrzeby konkretnego postępowania i na rzecz określonego Zamawiającego). </w:t>
      </w:r>
    </w:p>
    <w:p w14:paraId="2678D06A" w14:textId="77777777" w:rsidR="00422A26" w:rsidRDefault="00BF00E8">
      <w:pPr>
        <w:jc w:val="both"/>
        <w:rPr>
          <w:color w:val="000000"/>
          <w:sz w:val="22"/>
          <w:szCs w:val="22"/>
        </w:rPr>
      </w:pPr>
      <w:r>
        <w:rPr>
          <w:color w:val="000000"/>
          <w:sz w:val="22"/>
          <w:szCs w:val="22"/>
        </w:rPr>
        <w:t xml:space="preserve">Prosimy o ponowne rozważenie przez Zamawiającego czy taki zakres uprawnień Zamawiającego do oprogramowania faktycznie jest uzasadniony w przedmiotowym postępowaniu. </w:t>
      </w:r>
    </w:p>
    <w:p w14:paraId="03E034D3"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Zgodnie z opublikowanym przez Ministerstwo Cyfryzacji dokumentem Wzorcowe klauzule w umowach IT – Umowa wdrożeniowa z usługami utrzymania (opracowanie: Marcin Maruta, Bartłomiej Wachta, zespół kancelarii MARUTA WACHTA sp. j.): „Kluczową decyzją – w dużej mierze uzależnioną od charakteru oprogramowania – jest ewentualne wymaganie uzyskania prawa modyfikacji kodu. Mimo że taka praktyka jest często rekomendowana w celu uniknięcia uzależnienia </w:t>
      </w:r>
      <w:r>
        <w:rPr>
          <w:rFonts w:ascii="Times New Roman" w:hAnsi="Times New Roman" w:cs="Times New Roman"/>
          <w:sz w:val="22"/>
          <w:szCs w:val="22"/>
        </w:rPr>
        <w:lastRenderedPageBreak/>
        <w:t xml:space="preserve">od wykonawcy (tzw. vendor lock-in), zależy ona od wielu uwarunkowań. W części przypadków żądanie takie nie będzie możliwe, biorąc pod uwagę skalę projektu (kluczowi dostawcy oprogramowania nieujawniający kodu), lub nie będzie miało uzasadnienia ze względu na architekturę aplikacji (np. takiej, która dostarcza wbudowane narzędzia do konfiguracji i rozbudowy, bez możliwości i potrzeby ingerencji w kod źródłowy lub w ogóle nie posiada kodu źródłowego jako takiego). W niektórych przypadkach może też nie mieć uzasadnienia ze względu na specyfikę rozwiązania i brak zasobów do ewentualnej modyfikacji po stronie zamawiającego (specjalistyczne rozwiązania autorskie wymagające know-how znanego wyłącznie autorom).” </w:t>
      </w:r>
    </w:p>
    <w:p w14:paraId="4B572C9D" w14:textId="77777777" w:rsidR="00422A26" w:rsidRDefault="00BF00E8">
      <w:pPr>
        <w:jc w:val="both"/>
        <w:rPr>
          <w:color w:val="000000"/>
          <w:sz w:val="22"/>
          <w:szCs w:val="22"/>
        </w:rPr>
      </w:pPr>
      <w:r>
        <w:rPr>
          <w:color w:val="000000"/>
          <w:sz w:val="22"/>
          <w:szCs w:val="22"/>
        </w:rPr>
        <w:t xml:space="preserve">Dalej: „Przykładowo w typowej sytuacji dla zabezpieczenia zamawiającego przed tzw. vendor lock-in (uzależnieniem od dostawcy) nie jest potrzebne pozyskiwanie zezwolenia zamawiającego na modyfikowanie i korzystanie z opracowań w odniesieniu do standardowego oprogramowania systemowego, a często również aplikacyjnego. Dla zamawiającego zazwyczaj wystarczające będzie, jeżeli umowa nie będzie zakazywać lub ograniczać integracji rozwiązania z innymi systemami, a także wprowadzania zmian do konfiguracji, parametryzacji, stosowania wbudowanych narzędzi, takich jak skrypty czy makroprogramy itp. Wiele nowoczesnych rozwiązań zapewnia możliwość rozwoju bez ingerencji w kod programu.” </w:t>
      </w:r>
    </w:p>
    <w:p w14:paraId="6A575215" w14:textId="77777777" w:rsidR="00422A26" w:rsidRDefault="00BF00E8">
      <w:pPr>
        <w:jc w:val="both"/>
        <w:rPr>
          <w:color w:val="000000"/>
          <w:sz w:val="22"/>
          <w:szCs w:val="22"/>
        </w:rPr>
      </w:pPr>
      <w:r>
        <w:rPr>
          <w:color w:val="000000"/>
          <w:sz w:val="22"/>
          <w:szCs w:val="22"/>
        </w:rPr>
        <w:t xml:space="preserve">Mając na uwadze zakres przedmiotu zamówienia, można uznać, iż oczekiwania Zamawiającego mogą zostać spełnione i bez ww. zapisów umownych dot. prawa modyfikacji oprogramowania, umowa nie ogranicza bowiem możliwości integracji nabywanego w oparciu o licencję rozwiązania, dodatkowo oprogramowanie tego rodzaju może podlegać customizacji poprzez możliwość parametryzacji/konfiguracji za pośrednictwem narzędzi dostępnych dla administratorów i użytkowników oprogramowania. </w:t>
      </w:r>
    </w:p>
    <w:p w14:paraId="32F4E1AC" w14:textId="77777777" w:rsidR="00422A26" w:rsidRDefault="00BF00E8">
      <w:pPr>
        <w:jc w:val="both"/>
        <w:rPr>
          <w:color w:val="000000"/>
          <w:sz w:val="22"/>
          <w:szCs w:val="22"/>
        </w:rPr>
      </w:pPr>
      <w:r>
        <w:rPr>
          <w:color w:val="000000"/>
          <w:sz w:val="22"/>
          <w:szCs w:val="22"/>
        </w:rPr>
        <w:t xml:space="preserve">Co istotniejsze, w przypadku, w którym nie tylko Wykonawca, ale i Zamawiający miałby możliwość samodzielnej modyfikacji oprogramowania, nie jest możliwe efektywne sprawowanie usług gwarancyjnych przez Wykonawcę. Wykonawca nie może bowiem na zasadzie ryzyka odpowiadać za prawidłowe działanie oprogramowania, w sytuacji, w której błędy pojawiające się w oprogramowaniu mogą stanowić wyłącznie konsekwencję działań Zamawiającego. </w:t>
      </w:r>
    </w:p>
    <w:p w14:paraId="7782487E" w14:textId="77777777" w:rsidR="00422A26" w:rsidRDefault="00BF00E8">
      <w:pPr>
        <w:jc w:val="both"/>
        <w:rPr>
          <w:color w:val="000000"/>
          <w:sz w:val="22"/>
          <w:szCs w:val="22"/>
        </w:rPr>
      </w:pPr>
      <w:r>
        <w:rPr>
          <w:color w:val="000000"/>
          <w:sz w:val="22"/>
          <w:szCs w:val="22"/>
        </w:rPr>
        <w:t xml:space="preserve">Ponadto, należy wskazać, że tak ukształtowane zapisy mogą prowadzić do zawężenia kręgu podmiotów (potencjalnych wykonawców), również z uwagi na to, że praktyka rynkowa potwierdza, iż każda firma informatyczna o ustalonej renomie szczególnie chroni swoje prawa autorskie, i nie często decyduje się na przekazanie prawa do modyfikacji do swojego oprogramowania. Może też zdarzyć się tak, że na takie przekazanie/udzielenie praw zdecydować się jedynie podmiot, który ma małe doświadczenie, krótko działała na rynku i nie będzie ponosić ryzyka związanego z udzieleniem takich praw podmiotowi trzeciemu lub ryzyka z tym związane będą wielokrotnie mniejsze, pomijalne z punktu widzenia korzyści jakie uzyskają ubiegając się o zamówienie. </w:t>
      </w:r>
    </w:p>
    <w:p w14:paraId="5C23EEC6" w14:textId="77777777" w:rsidR="00422A26" w:rsidRDefault="00BF00E8">
      <w:pPr>
        <w:spacing w:before="60" w:after="60"/>
        <w:ind w:left="30" w:right="-72"/>
        <w:jc w:val="both"/>
        <w:rPr>
          <w:color w:val="000000"/>
          <w:sz w:val="22"/>
          <w:szCs w:val="22"/>
        </w:rPr>
      </w:pPr>
      <w:r>
        <w:rPr>
          <w:color w:val="000000"/>
          <w:sz w:val="22"/>
          <w:szCs w:val="22"/>
        </w:rPr>
        <w:t>Czy Zamawiający może potwierdzić, iż oczekuje wyłącznie możliwości customizacji oprogramowania, stanowiącego przedmiot licencji udzielanej w ramach zamówienia, która to customizacja może być dokonywana poprzez parametryzację i konfigurację oprogramowania mechanizmami dostępnymi dla administratora i użytkowników?</w:t>
      </w:r>
    </w:p>
    <w:p w14:paraId="698C1C6F" w14:textId="77777777" w:rsidR="00422A26" w:rsidRDefault="00BF00E8">
      <w:pPr>
        <w:jc w:val="both"/>
        <w:rPr>
          <w:color w:val="000000"/>
          <w:sz w:val="22"/>
          <w:szCs w:val="22"/>
          <w:u w:val="single"/>
        </w:rPr>
      </w:pPr>
      <w:r>
        <w:rPr>
          <w:color w:val="000000"/>
          <w:sz w:val="22"/>
          <w:szCs w:val="22"/>
          <w:u w:val="single"/>
        </w:rPr>
        <w:t xml:space="preserve">Mając na uwadze nierynkowość wprowadzonych pól eksploatacji prosimy o modyfikację §14 ust. 1O, w następujący sposób: </w:t>
      </w:r>
    </w:p>
    <w:p w14:paraId="3F2BCDDA" w14:textId="77777777" w:rsidR="00422A26" w:rsidRDefault="00BF00E8">
      <w:pPr>
        <w:spacing w:before="60" w:after="60"/>
        <w:ind w:left="30" w:right="-72"/>
        <w:jc w:val="both"/>
        <w:rPr>
          <w:b/>
          <w:bCs/>
          <w:sz w:val="22"/>
          <w:szCs w:val="22"/>
        </w:rPr>
      </w:pPr>
      <w:r>
        <w:rPr>
          <w:color w:val="000000"/>
          <w:sz w:val="22"/>
          <w:szCs w:val="22"/>
        </w:rPr>
        <w:t>10. Wykonawca zapewnia, że korzystanie z Oprogramowania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 korzystania obejmuje w szczególności trwałe lub czasowe zwielokrotnianie Oprogramowania w pamięci komputera w zakresie niezbędnym do używania Oprogramowania przez Zamawiającego w pełnym obszarze zakupionej funkcjonalności, zgodnie z dokumentacją użytkownika.</w:t>
      </w:r>
    </w:p>
    <w:p w14:paraId="0E8503E2" w14:textId="77777777" w:rsidR="00422A26" w:rsidRDefault="00BF00E8">
      <w:pPr>
        <w:jc w:val="both"/>
        <w:rPr>
          <w:rFonts w:ascii="Garamond" w:hAnsi="Garamond"/>
        </w:rPr>
      </w:pPr>
      <w:r>
        <w:rPr>
          <w:b/>
          <w:bCs/>
          <w:sz w:val="22"/>
          <w:szCs w:val="22"/>
        </w:rPr>
        <w:t>Stanowisko (wyjaśnienie) Zamawiającego:</w:t>
      </w:r>
      <w:r>
        <w:rPr>
          <w:rFonts w:ascii="Garamond" w:hAnsi="Garamond"/>
        </w:rPr>
        <w:t xml:space="preserve"> </w:t>
      </w:r>
      <w:r w:rsidRPr="008F5CBB">
        <w:rPr>
          <w:sz w:val="22"/>
          <w:szCs w:val="22"/>
        </w:rPr>
        <w:t>Prawo modyfikacji zostało w poprzednich wyjaśnieniach ograniczone: Zamawiający może ingerować w kod wyłącznie w zakresie niezbędnym do prowadzenia działalności statutowej</w:t>
      </w:r>
      <w:r w:rsidRPr="008F5CBB">
        <w:rPr>
          <w:rFonts w:ascii="Garamond" w:hAnsi="Garamond"/>
          <w:sz w:val="22"/>
          <w:szCs w:val="22"/>
        </w:rPr>
        <w:t xml:space="preserve"> </w:t>
      </w:r>
    </w:p>
    <w:p w14:paraId="1FF2A6DB" w14:textId="77777777" w:rsidR="00422A26" w:rsidRDefault="00422A26">
      <w:pPr>
        <w:spacing w:after="40"/>
        <w:ind w:left="30" w:right="-72"/>
        <w:jc w:val="both"/>
        <w:rPr>
          <w:b/>
          <w:bCs/>
          <w:sz w:val="22"/>
          <w:szCs w:val="22"/>
          <w:highlight w:val="yellow"/>
        </w:rPr>
      </w:pPr>
    </w:p>
    <w:p w14:paraId="3AF7EA6A"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lastRenderedPageBreak/>
        <w:t>Pytanie nr 13</w:t>
      </w:r>
    </w:p>
    <w:p w14:paraId="53E8A997"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§14 ust. 11 </w:t>
      </w:r>
    </w:p>
    <w:p w14:paraId="1FBEF1D4" w14:textId="77777777" w:rsidR="00422A26" w:rsidRDefault="00BF00E8">
      <w:pPr>
        <w:jc w:val="both"/>
        <w:rPr>
          <w:color w:val="000000"/>
          <w:sz w:val="22"/>
          <w:szCs w:val="22"/>
        </w:rPr>
      </w:pPr>
      <w:r>
        <w:rPr>
          <w:color w:val="000000"/>
          <w:sz w:val="22"/>
          <w:szCs w:val="22"/>
        </w:rPr>
        <w:t xml:space="preserve">Projektowane Umowy nie zawierają definicji Oprogramowania Dedykowanego ani nie nakładają na Wykonawcę żadnych obowiązków ani warunków realizacji w zakresie opracowania na potrzeby Zamawiającego Oprogramowania Dedykowanego. </w:t>
      </w:r>
    </w:p>
    <w:p w14:paraId="7B502209" w14:textId="77777777" w:rsidR="00422A26" w:rsidRDefault="00BF00E8">
      <w:pPr>
        <w:spacing w:before="60" w:after="60"/>
        <w:ind w:left="30" w:right="-72"/>
        <w:jc w:val="both"/>
        <w:rPr>
          <w:b/>
          <w:bCs/>
          <w:sz w:val="22"/>
          <w:szCs w:val="22"/>
        </w:rPr>
      </w:pPr>
      <w:r>
        <w:rPr>
          <w:color w:val="000000"/>
          <w:sz w:val="22"/>
          <w:szCs w:val="22"/>
        </w:rPr>
        <w:t>Czy Zamawiający może usunąć ust. 11 w § 14 jako bezprzedmiotowy? Ewentualnie czy może wyjaśnić co rozumie pod pojęciem Oprogramowania Dedykowanego oraz wskaże warunki realizacji i zakres obowiązków Wykonawcy odnośnie do takiego oprogramowania.</w:t>
      </w:r>
    </w:p>
    <w:p w14:paraId="4C36B32C" w14:textId="77777777" w:rsidR="00422A26" w:rsidRPr="008F5CBB" w:rsidRDefault="00BF00E8">
      <w:pPr>
        <w:jc w:val="both"/>
        <w:rPr>
          <w:sz w:val="22"/>
          <w:szCs w:val="22"/>
        </w:rPr>
      </w:pPr>
      <w:r>
        <w:rPr>
          <w:b/>
          <w:bCs/>
          <w:sz w:val="22"/>
          <w:szCs w:val="22"/>
        </w:rPr>
        <w:t xml:space="preserve">Stanowisko (wyjaśnienie) Zamawiającego: </w:t>
      </w:r>
      <w:r w:rsidRPr="008F5CBB">
        <w:rPr>
          <w:sz w:val="22"/>
          <w:szCs w:val="22"/>
        </w:rPr>
        <w:t>Paragraf pozostaje, ponieważ możliwe jest zamówienie modułów dedykowanych w trakcie realizacji (np. integratory, raporty). Dla jasności dodaje się definicję:</w:t>
      </w:r>
    </w:p>
    <w:p w14:paraId="1A780430" w14:textId="77777777" w:rsidR="00422A26" w:rsidRPr="008F5CBB" w:rsidRDefault="00BF00E8">
      <w:pPr>
        <w:jc w:val="both"/>
        <w:rPr>
          <w:sz w:val="22"/>
          <w:szCs w:val="22"/>
        </w:rPr>
      </w:pPr>
      <w:r w:rsidRPr="008F5CBB">
        <w:rPr>
          <w:sz w:val="22"/>
          <w:szCs w:val="22"/>
        </w:rPr>
        <w:t xml:space="preserve">Zmiana umowy – w § 1 dodaje się pkt 37:  </w:t>
      </w:r>
    </w:p>
    <w:p w14:paraId="09456E0C" w14:textId="77777777" w:rsidR="00422A26" w:rsidRPr="008F5CBB" w:rsidRDefault="00BF00E8">
      <w:pPr>
        <w:jc w:val="both"/>
        <w:rPr>
          <w:sz w:val="22"/>
          <w:szCs w:val="22"/>
        </w:rPr>
      </w:pPr>
      <w:r w:rsidRPr="008F5CBB">
        <w:rPr>
          <w:sz w:val="22"/>
          <w:szCs w:val="22"/>
        </w:rPr>
        <w:t xml:space="preserve">„Oprogramowanie Dedykowane – oprogramowanie wytworzone przez Wykonawcę na potrzeby Zamawiającego w ramach niniejszej Umowy, niewchodzące w standardową dystrybucję Wykonawcy.”  </w:t>
      </w:r>
    </w:p>
    <w:p w14:paraId="479B7636" w14:textId="77777777" w:rsidR="00422A26" w:rsidRDefault="00422A26">
      <w:pPr>
        <w:spacing w:after="40"/>
        <w:ind w:left="30" w:right="-72"/>
        <w:jc w:val="both"/>
        <w:rPr>
          <w:b/>
          <w:bCs/>
          <w:sz w:val="22"/>
          <w:szCs w:val="22"/>
          <w:highlight w:val="yellow"/>
        </w:rPr>
      </w:pPr>
    </w:p>
    <w:p w14:paraId="3212C3C5"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Pytanie nr 14</w:t>
      </w:r>
    </w:p>
    <w:p w14:paraId="14ED215B"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 16 ust. 3 </w:t>
      </w:r>
    </w:p>
    <w:p w14:paraId="682549CB" w14:textId="77777777" w:rsidR="00422A26" w:rsidRDefault="00BF00E8">
      <w:pPr>
        <w:jc w:val="both"/>
        <w:rPr>
          <w:color w:val="000000"/>
          <w:sz w:val="22"/>
          <w:szCs w:val="22"/>
        </w:rPr>
      </w:pPr>
      <w:r>
        <w:rPr>
          <w:color w:val="000000"/>
          <w:sz w:val="22"/>
          <w:szCs w:val="22"/>
        </w:rPr>
        <w:t xml:space="preserve">Zwracamy uwagę, iż przedmiotowe postanowienia nie są typowe dla postępowań, w ramach których udzielane są co do zasady licencje na oprogramowanie standardowe, dostępne na rynku a nie dedykowane (tj. tworzone w całości, od podstaw na potrzeby konkretnego postępowania i na rzecz określonego Zamawiającego). Prosimy o ponowne rozważenie przez Zamawiającego czy taki zakres uprawnień Zamawiającego do oprogramowania faktycznie jest uzasadniony w przedmiotowym postępowaniu. </w:t>
      </w:r>
    </w:p>
    <w:p w14:paraId="798CD140" w14:textId="77777777" w:rsidR="00422A26" w:rsidRDefault="00BF00E8">
      <w:pPr>
        <w:jc w:val="both"/>
        <w:rPr>
          <w:color w:val="000000"/>
          <w:sz w:val="22"/>
          <w:szCs w:val="22"/>
        </w:rPr>
      </w:pPr>
      <w:r>
        <w:rPr>
          <w:color w:val="000000"/>
          <w:sz w:val="22"/>
          <w:szCs w:val="22"/>
        </w:rPr>
        <w:t xml:space="preserve">W związku z powyższym czy Zamawiający może zmodyfikować § 16 ust. 3 w następujący sposób: </w:t>
      </w:r>
    </w:p>
    <w:p w14:paraId="2A4482A8" w14:textId="77777777" w:rsidR="00422A26" w:rsidRDefault="00BF00E8">
      <w:pPr>
        <w:pStyle w:val="Akapitzlist"/>
        <w:numPr>
          <w:ilvl w:val="0"/>
          <w:numId w:val="3"/>
        </w:numPr>
        <w:jc w:val="both"/>
        <w:rPr>
          <w:color w:val="000000"/>
          <w:sz w:val="22"/>
          <w:szCs w:val="22"/>
        </w:rPr>
      </w:pPr>
      <w:r>
        <w:rPr>
          <w:color w:val="000000"/>
          <w:sz w:val="22"/>
          <w:szCs w:val="22"/>
        </w:rPr>
        <w:t xml:space="preserve">Wykonawca zobowiązuje się dostarczyć Oprogramowanie Licencyjne zgodne z wymaganiami Zamawiającego oraz wymaganiami niezbędnymi do poprawnego działania Systemu, na warunkach licencyjnych producentów Oprogramowania Aplikacyjnego. </w:t>
      </w:r>
    </w:p>
    <w:p w14:paraId="21552AFE" w14:textId="77777777" w:rsidR="00422A26" w:rsidRDefault="00BF00E8">
      <w:pPr>
        <w:jc w:val="both"/>
        <w:rPr>
          <w:color w:val="000000"/>
          <w:sz w:val="22"/>
          <w:szCs w:val="22"/>
        </w:rPr>
      </w:pPr>
      <w:r>
        <w:rPr>
          <w:color w:val="000000"/>
          <w:sz w:val="22"/>
          <w:szCs w:val="22"/>
        </w:rPr>
        <w:t xml:space="preserve">lub </w:t>
      </w:r>
    </w:p>
    <w:p w14:paraId="5B5F2272" w14:textId="77777777" w:rsidR="00422A26" w:rsidRDefault="00BF00E8">
      <w:pPr>
        <w:pStyle w:val="Akapitzlist"/>
        <w:numPr>
          <w:ilvl w:val="0"/>
          <w:numId w:val="4"/>
        </w:numPr>
        <w:jc w:val="both"/>
        <w:rPr>
          <w:color w:val="000000"/>
          <w:sz w:val="22"/>
          <w:szCs w:val="22"/>
        </w:rPr>
      </w:pPr>
      <w:r>
        <w:rPr>
          <w:color w:val="000000"/>
          <w:sz w:val="22"/>
          <w:szCs w:val="22"/>
        </w:rPr>
        <w:t xml:space="preserve">Licencja na Oprogramowanie Aplikacyjne obejmuje trwałe lub czasowe zwielokrotnianie Oprogramowania Aplikacyjnego w zakresie niezbędnym do używania Oprogramowania przez Zamawiającego w pełnym obszarze zakupionej funkcjonalności, zgodnie z dokumentacją użytkownika, oraz warunkami licencyjnymi producentów Oprogramowania Aplikacyjnego. </w:t>
      </w:r>
    </w:p>
    <w:p w14:paraId="6BB956E3" w14:textId="77777777" w:rsidR="00422A26" w:rsidRDefault="00BF00E8">
      <w:pPr>
        <w:jc w:val="both"/>
        <w:rPr>
          <w:rFonts w:ascii="Garamond" w:hAnsi="Garamond"/>
        </w:rPr>
      </w:pPr>
      <w:r>
        <w:rPr>
          <w:b/>
          <w:bCs/>
          <w:sz w:val="22"/>
          <w:szCs w:val="22"/>
        </w:rPr>
        <w:t>Stanowisko (wyjaśnienie) Zamawiającego:</w:t>
      </w:r>
      <w:r>
        <w:rPr>
          <w:rFonts w:ascii="Garamond" w:hAnsi="Garamond"/>
        </w:rPr>
        <w:t xml:space="preserve"> </w:t>
      </w:r>
      <w:r w:rsidRPr="008F5CBB">
        <w:rPr>
          <w:sz w:val="22"/>
          <w:szCs w:val="22"/>
        </w:rPr>
        <w:t>W poprzednich wyjaśnieniach do § 16 ust. 3 wprowadzono dopisek „…w zakresie niezbędnym do działalności statutowej Zamawiającego”. Uznajemy to za wystarczające. Propozycja zmiany na „warunki producenta” ograniczałaby prawa, dlatego zostaje odrzucona.</w:t>
      </w:r>
    </w:p>
    <w:p w14:paraId="40473CC0" w14:textId="77777777" w:rsidR="00422A26" w:rsidRDefault="00422A26">
      <w:pPr>
        <w:spacing w:after="40"/>
        <w:ind w:left="30" w:right="-72"/>
        <w:jc w:val="both"/>
        <w:rPr>
          <w:b/>
          <w:bCs/>
          <w:sz w:val="22"/>
          <w:szCs w:val="22"/>
        </w:rPr>
      </w:pPr>
    </w:p>
    <w:p w14:paraId="07F25603"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Pytanie nr 15</w:t>
      </w:r>
    </w:p>
    <w:p w14:paraId="76DA76C5"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 17 ust. 5, ust. 6 </w:t>
      </w:r>
    </w:p>
    <w:p w14:paraId="360B60EC" w14:textId="77777777" w:rsidR="00422A26" w:rsidRDefault="00BF00E8">
      <w:pPr>
        <w:jc w:val="both"/>
        <w:rPr>
          <w:color w:val="000000"/>
          <w:sz w:val="22"/>
          <w:szCs w:val="22"/>
        </w:rPr>
      </w:pPr>
      <w:r>
        <w:rPr>
          <w:color w:val="000000"/>
          <w:sz w:val="22"/>
          <w:szCs w:val="22"/>
        </w:rPr>
        <w:t xml:space="preserve">Zgodnie z § 1 pkt 18) dokumentacją dedykowaną jest inna dokumentacja opracowana w związku z realizacją Umowy. Zaproponowana definicja jest bardzo ogólna i stwarza ryzyko dla Wykonawcy przeniesienia autorskich praw majątkowych do dokumentacji, która może mieć dla niego wartość gospodarczą. W ramach postępowania dostarczane jest oprogramowanie standardowe („pudełkowe”), a wytworzona dokumentacja w ramach realizacji umowy może dotyczyć elementów systemu standardowego, który jest dystrybuowany innym licencjobiorcą. Ponadto dokumnetacja może zawierać elementy stanowiące know-how Wykonawcy i powinny poglegać ochronie, tym samym przeniesienie praw autorskich do dokumnetacji dedykowanej na następującym polu eksploatacyjnym: „obrót Dokumentacją, w tym wprowadzanie do obrotu, użyczanie lub najem Dokumentacji, a także rozpowszechnianie Dokumentacji w inny sposób, w tym jej publiczne wykonywanie, wystawianie, wyświetlanie, odtwarzanie, a także publiczne udostępnianie w taki sposób, aby każdy mógł mieć do niego dostęp w miejscu i w czasie przez siebie wybranym.” może naruszać tajemnicę przedsiębiorstwa Wykonawcy. </w:t>
      </w:r>
    </w:p>
    <w:p w14:paraId="6D92133A" w14:textId="77777777" w:rsidR="00422A26" w:rsidRDefault="00BF00E8">
      <w:pPr>
        <w:jc w:val="both"/>
        <w:rPr>
          <w:color w:val="000000"/>
          <w:sz w:val="22"/>
          <w:szCs w:val="22"/>
        </w:rPr>
      </w:pPr>
      <w:r>
        <w:rPr>
          <w:color w:val="000000"/>
          <w:sz w:val="22"/>
          <w:szCs w:val="22"/>
        </w:rPr>
        <w:lastRenderedPageBreak/>
        <w:t xml:space="preserve">Zwracamy uwagę, iż przedmiotowe postanowienia nie są typowe dla postępowań, w ramach których udzielane są co do zasady licencje na oprogramowanie standardowe, dostępne na rynku a nie dedykowane (tj. tworzone w całości, od podstaw na potrzeby konkretnego postępowania i na rzecz określonego Zamawiającego). Prosimy o ponowne rozważenie przez Zamawiającego czy taki zakres uprawnień Zamawiającego do oprogramowania faktycznie jest uzasadniony w przedmiotowym postępowaniu. W ocenie Wykonawcy wystarczające będzie zapewnienie Zamawiającemu korzystania z dokumentacji na własne potrzeby. </w:t>
      </w:r>
    </w:p>
    <w:p w14:paraId="17F87B94" w14:textId="77777777" w:rsidR="00422A26" w:rsidRDefault="00BF00E8">
      <w:pPr>
        <w:jc w:val="both"/>
        <w:rPr>
          <w:color w:val="000000"/>
          <w:sz w:val="22"/>
          <w:szCs w:val="22"/>
        </w:rPr>
      </w:pPr>
      <w:r>
        <w:rPr>
          <w:color w:val="000000"/>
          <w:sz w:val="22"/>
          <w:szCs w:val="22"/>
        </w:rPr>
        <w:t>Zgodnie z opublikowanym przez Ministerstwo Cyfryzacji dokumentem Wzorcowe klauzule w umowach IT – Umowa wdrożeniowa z usługami utrzymania (opracowanie: Marcin Maruta, Bartłomiej Wachta, zespół kancelarii MARUTA WACHTA sp. j.): „</w:t>
      </w:r>
      <w:r>
        <w:rPr>
          <w:i/>
          <w:iCs/>
          <w:color w:val="000000"/>
          <w:sz w:val="22"/>
          <w:szCs w:val="22"/>
        </w:rPr>
        <w:t xml:space="preserve">Określając zakres pozyskiwanych praw, należy uwzględnić dwa czynniki. Pierwszym z nich jest dostępność. W odniesieniu do rozwiązań standardowych uzyskanie licencji obejmującej np. modyfikowanie takiego rozwiązania lub jego nieograniczone rozpowszechnianie może w ogóle nie być możliwe (licencje uprawniające do dokonywania takich czynności mogą być w ogóle niedostępne na rynku). Drugim czynnikiem jest cena. Uzyskanie licencji w szerszym zakresie wiązać się będzie z reguły z większymi kosztami. Dlatego wyznaczenie zakresu nabywanych praw powinno być poprzedzone analizą realnych potrzeb zamawiającego, uwarunkowań technicznych wdrażanego systemu oraz otoczenia rynkowego.” </w:t>
      </w:r>
    </w:p>
    <w:p w14:paraId="32A998A2" w14:textId="77777777" w:rsidR="00422A26" w:rsidRDefault="00BF00E8">
      <w:pPr>
        <w:spacing w:before="60" w:after="60"/>
        <w:ind w:left="30" w:right="-72"/>
        <w:jc w:val="both"/>
        <w:rPr>
          <w:color w:val="000000"/>
          <w:sz w:val="22"/>
          <w:szCs w:val="22"/>
        </w:rPr>
      </w:pPr>
      <w:r>
        <w:rPr>
          <w:color w:val="000000"/>
          <w:sz w:val="22"/>
          <w:szCs w:val="22"/>
        </w:rPr>
        <w:t>Ponadto, należy wskazać, że tak ukształtowane zapisy mogą prowadzić do zawężenia kręgu podmiotów (potencjalnych wykonawców), również z uwagi na to, że praktyka rynkowa potwierdza, iż każda firma informatyczna o ustalonej renomie szczególnie chroni swoje prawa autorskie oraz know-how i nie często decyduje się na przekazanie prawa do modyfikacji do rozpowszechnienia dokumentacji smogącej zawierać elementy know-how. Może też zdarzyć się tak, że na takie przekazanie/udzielenie praw zdecydować się jedynie podmiot, który ma małe doświadczenie, krótko działała na rynku i nie będzie ponosić ryzyka związanego z udzieleniem takich praw podmiotowi trzeciemu lub ryzyka z tym związane będą wielokrotnie mniejsze, pomijalne z punktu widzenia korzyści jakie uzyskają ubiegając się o zamówienie.</w:t>
      </w:r>
    </w:p>
    <w:p w14:paraId="2F515DB6" w14:textId="77777777" w:rsidR="00422A26" w:rsidRDefault="00BF00E8">
      <w:pPr>
        <w:jc w:val="both"/>
        <w:rPr>
          <w:color w:val="000000"/>
          <w:sz w:val="22"/>
          <w:szCs w:val="22"/>
        </w:rPr>
      </w:pPr>
      <w:r>
        <w:rPr>
          <w:color w:val="000000"/>
          <w:sz w:val="22"/>
          <w:szCs w:val="22"/>
        </w:rPr>
        <w:t xml:space="preserve">Mając na uwadze powyższe, czy Zamawiający może zmodyfikować § 17 ust. 5, ust. 6, w następujący sposób: </w:t>
      </w:r>
    </w:p>
    <w:p w14:paraId="5F84E74E" w14:textId="77777777" w:rsidR="00422A26" w:rsidRDefault="00BF00E8">
      <w:pPr>
        <w:jc w:val="both"/>
        <w:rPr>
          <w:color w:val="000000"/>
          <w:sz w:val="22"/>
          <w:szCs w:val="22"/>
        </w:rPr>
      </w:pPr>
      <w:r>
        <w:rPr>
          <w:color w:val="000000"/>
          <w:sz w:val="22"/>
          <w:szCs w:val="22"/>
        </w:rPr>
        <w:t xml:space="preserve">„DOKUMENTACJA DEDYKOWANA </w:t>
      </w:r>
    </w:p>
    <w:p w14:paraId="08AA9386" w14:textId="77777777" w:rsidR="00422A26" w:rsidRDefault="00BF00E8">
      <w:pPr>
        <w:spacing w:after="75"/>
        <w:jc w:val="both"/>
        <w:rPr>
          <w:color w:val="000000"/>
          <w:sz w:val="22"/>
          <w:szCs w:val="22"/>
        </w:rPr>
      </w:pPr>
      <w:r>
        <w:rPr>
          <w:color w:val="000000"/>
          <w:sz w:val="22"/>
          <w:szCs w:val="22"/>
        </w:rPr>
        <w:t xml:space="preserve">5. Wykonawca zobowiązuje się przenieść na Zamawiającego, autorskie prawa majątkowe albo udzielić licencji, do Dokumentacji stworzonej w wyniku wykonania zobowiązań wynikających z Umowy, w tym do Analizy. Przeniesienie praw obejmuje następujące pola eksploatacji: </w:t>
      </w:r>
    </w:p>
    <w:p w14:paraId="12EA3CA5" w14:textId="77777777" w:rsidR="00422A26" w:rsidRDefault="00BF00E8">
      <w:pPr>
        <w:spacing w:after="75"/>
        <w:jc w:val="both"/>
        <w:rPr>
          <w:color w:val="000000"/>
          <w:sz w:val="22"/>
          <w:szCs w:val="22"/>
        </w:rPr>
      </w:pPr>
      <w:r>
        <w:rPr>
          <w:color w:val="000000"/>
          <w:sz w:val="22"/>
          <w:szCs w:val="22"/>
        </w:rPr>
        <w:t xml:space="preserve">1) 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flash lub jakimkolwiek innym nośniku pamięci na własne potrzeby Zamawiającego. </w:t>
      </w:r>
    </w:p>
    <w:p w14:paraId="3F254BED" w14:textId="77777777" w:rsidR="00422A26" w:rsidRDefault="00BF00E8">
      <w:pPr>
        <w:spacing w:after="75"/>
        <w:jc w:val="both"/>
        <w:rPr>
          <w:color w:val="000000"/>
          <w:sz w:val="22"/>
          <w:szCs w:val="22"/>
        </w:rPr>
      </w:pPr>
      <w:r>
        <w:rPr>
          <w:color w:val="000000"/>
          <w:sz w:val="22"/>
          <w:szCs w:val="22"/>
        </w:rPr>
        <w:t xml:space="preserve">2) wprowadzanie jakichkolwiek innych zmian w Dokumentacji; </w:t>
      </w:r>
    </w:p>
    <w:p w14:paraId="14DE8F9A" w14:textId="77777777" w:rsidR="00422A26" w:rsidRDefault="00BF00E8">
      <w:pPr>
        <w:spacing w:after="75"/>
        <w:jc w:val="both"/>
        <w:rPr>
          <w:color w:val="000000"/>
          <w:sz w:val="22"/>
          <w:szCs w:val="22"/>
        </w:rPr>
      </w:pPr>
      <w:r>
        <w:rPr>
          <w:color w:val="000000"/>
          <w:sz w:val="22"/>
          <w:szCs w:val="22"/>
        </w:rPr>
        <w:t xml:space="preserve">6. Wykonawca zobowiązuje się przenieść na Zamawiającego: </w:t>
      </w:r>
    </w:p>
    <w:p w14:paraId="3937CBE1" w14:textId="77777777" w:rsidR="00422A26" w:rsidRDefault="00BF00E8">
      <w:pPr>
        <w:spacing w:after="75"/>
        <w:jc w:val="both"/>
        <w:rPr>
          <w:color w:val="000000"/>
          <w:sz w:val="22"/>
          <w:szCs w:val="22"/>
        </w:rPr>
      </w:pPr>
      <w:r>
        <w:rPr>
          <w:color w:val="000000"/>
          <w:sz w:val="22"/>
          <w:szCs w:val="22"/>
        </w:rPr>
        <w:t xml:space="preserve">1) zezwalania na wykonywanie zależnych praw autorskich do wszelkich opracowań Dokumentacji (lub jej poszczególnych elementów), tj. prawo zezwalania na korzystanie z takich opracowań na polach eksploatacji wskazanych powyżej na własne potrzeby Zamawiającego. </w:t>
      </w:r>
    </w:p>
    <w:p w14:paraId="2C9554C6" w14:textId="77777777" w:rsidR="00422A26" w:rsidRDefault="00BF00E8">
      <w:pPr>
        <w:spacing w:after="75"/>
        <w:jc w:val="both"/>
        <w:rPr>
          <w:color w:val="000000"/>
          <w:sz w:val="22"/>
          <w:szCs w:val="22"/>
        </w:rPr>
      </w:pPr>
      <w:r>
        <w:rPr>
          <w:color w:val="000000"/>
          <w:sz w:val="22"/>
          <w:szCs w:val="22"/>
        </w:rPr>
        <w:t xml:space="preserve">2) własność wydanych Zamawiającemu nośników, na których została utrwalona Dokumentacja (lub jej poszczególne elementy) w celu ich przekazania Zamawiającemu, z chwilą wydania tych nośników Zamawiającemu. </w:t>
      </w:r>
    </w:p>
    <w:p w14:paraId="77E20831" w14:textId="77777777" w:rsidR="00422A26" w:rsidRDefault="00BF00E8">
      <w:pPr>
        <w:jc w:val="both"/>
        <w:rPr>
          <w:color w:val="000000"/>
          <w:sz w:val="22"/>
          <w:szCs w:val="22"/>
        </w:rPr>
      </w:pPr>
      <w:r>
        <w:rPr>
          <w:color w:val="000000"/>
          <w:sz w:val="22"/>
          <w:szCs w:val="22"/>
        </w:rPr>
        <w:t xml:space="preserve">7. Przeniesienie przez Wykonawcę na Zamawiającego praw do Dokumentacji, o których mowa powyżej, nastąpi z chwilą jej wydania Zamawiającemu.” </w:t>
      </w:r>
    </w:p>
    <w:p w14:paraId="35613EF4" w14:textId="77777777" w:rsidR="00422A26" w:rsidRPr="008F5CBB" w:rsidRDefault="00BF00E8">
      <w:pPr>
        <w:jc w:val="both"/>
        <w:rPr>
          <w:sz w:val="22"/>
          <w:szCs w:val="22"/>
        </w:rPr>
      </w:pPr>
      <w:r>
        <w:rPr>
          <w:b/>
          <w:bCs/>
          <w:sz w:val="22"/>
          <w:szCs w:val="22"/>
        </w:rPr>
        <w:t>Stanowisko (wyjaśnienie) Zamawiającego:</w:t>
      </w:r>
      <w:r>
        <w:rPr>
          <w:rFonts w:ascii="Garamond" w:hAnsi="Garamond"/>
        </w:rPr>
        <w:t xml:space="preserve"> </w:t>
      </w:r>
      <w:r w:rsidRPr="008F5CBB">
        <w:rPr>
          <w:sz w:val="22"/>
          <w:szCs w:val="22"/>
        </w:rPr>
        <w:t>Zgodnie ze wzorem umowy</w:t>
      </w:r>
    </w:p>
    <w:p w14:paraId="6EB8F9EB" w14:textId="77777777" w:rsidR="00422A26" w:rsidRDefault="00422A26">
      <w:pPr>
        <w:spacing w:after="40"/>
        <w:ind w:left="30" w:right="-72"/>
        <w:jc w:val="both"/>
        <w:rPr>
          <w:b/>
          <w:bCs/>
          <w:sz w:val="22"/>
          <w:szCs w:val="22"/>
        </w:rPr>
      </w:pPr>
    </w:p>
    <w:p w14:paraId="4958A00F"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Pytanie nr 16</w:t>
      </w:r>
    </w:p>
    <w:p w14:paraId="68014AAB"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 17 ust. 8, ust. 9, ust. 10 </w:t>
      </w:r>
    </w:p>
    <w:p w14:paraId="149A7F8E" w14:textId="77777777" w:rsidR="00422A26" w:rsidRDefault="00BF00E8">
      <w:pPr>
        <w:jc w:val="both"/>
        <w:rPr>
          <w:color w:val="000000"/>
          <w:sz w:val="22"/>
          <w:szCs w:val="22"/>
        </w:rPr>
      </w:pPr>
      <w:r>
        <w:rPr>
          <w:color w:val="000000"/>
          <w:sz w:val="22"/>
          <w:szCs w:val="22"/>
        </w:rPr>
        <w:lastRenderedPageBreak/>
        <w:t>W ramach postępowania dostarczane jest oprogramowanie standardowe („pudełkowe”), a dostarczone lub stworzone w ramach realizacji umowy inne utwory, w rozumieniu ustawy z dnia 4 lutego 1994 r. o prawie autorskim i prawach pokrewnych</w:t>
      </w:r>
      <w:r>
        <w:rPr>
          <w:b/>
          <w:bCs/>
          <w:color w:val="000000"/>
          <w:sz w:val="22"/>
          <w:szCs w:val="22"/>
        </w:rPr>
        <w:t>, w tym instrukcje, opisy i inne materiały dla użytkowników końcowych, struktury baz danych, zbiory i informacje słownikowe lub materiały graficzne</w:t>
      </w:r>
      <w:r>
        <w:rPr>
          <w:color w:val="000000"/>
          <w:sz w:val="22"/>
          <w:szCs w:val="22"/>
        </w:rPr>
        <w:t xml:space="preserve">, mogą dotyczyć elementów systemu standardowego, który jest dystrybuowany innym licencjobiorcą. Biorąc pod uwagę charakter oprogramowania dostarczanego w ramach przedmiotu umowy, zaproponowane w § 17 ust. 8 do ust. 10 postanowienia wydają się nadmiarowe i nieuzasadnione potrzebami Zamawiającego. Ponadto wskazać należy, iż struktury bazy danych i informacje słownikowe w dostarczanym oprogramowaniu standardowym są jednolite dla wszystkich licencjobiorców, tym samym informacje te stanowią know-how Wykonawcy i powinny poglegać ochronie. </w:t>
      </w:r>
    </w:p>
    <w:p w14:paraId="061C209D" w14:textId="77777777" w:rsidR="00422A26" w:rsidRDefault="00BF00E8">
      <w:pPr>
        <w:jc w:val="both"/>
        <w:rPr>
          <w:color w:val="000000"/>
          <w:sz w:val="22"/>
          <w:szCs w:val="22"/>
        </w:rPr>
      </w:pPr>
      <w:r>
        <w:rPr>
          <w:color w:val="000000"/>
          <w:sz w:val="22"/>
          <w:szCs w:val="22"/>
        </w:rPr>
        <w:t xml:space="preserve">Zwracamy uwagę, iż przedmiotowe postanowienia nie są typowe dla postępowań, w ramach których udzielane są co do zasady licencje na oprogramowanie standardowe, dostępne na rynku a nie dedykowane (tj. tworzone w całości, od podstaw na potrzeby konkretnego postępowania i na rzecz określonego Zamawiającego). Prosimy o ponowne rozważenie przez Zamawiającego czy taki zakres uprawnień Zamawiającego do oprogramowania faktycznie jest uzasadniony w przedmiotowym postępowaniu. </w:t>
      </w:r>
    </w:p>
    <w:p w14:paraId="001BD917" w14:textId="77777777" w:rsidR="00422A26" w:rsidRDefault="00BF00E8">
      <w:pPr>
        <w:jc w:val="both"/>
        <w:rPr>
          <w:color w:val="000000"/>
          <w:sz w:val="22"/>
          <w:szCs w:val="22"/>
        </w:rPr>
      </w:pPr>
      <w:r>
        <w:rPr>
          <w:color w:val="000000"/>
          <w:sz w:val="22"/>
          <w:szCs w:val="22"/>
        </w:rPr>
        <w:t>Zgodnie z opublikowanym przez Ministerstwo Cyfryzacji dokumentem Wzorcowe klauzule w umowach IT – Umowa wdrożeniowa z usługami utrzymania (opracowanie: Marcin Maruta, Bartłomiej Wachta, zespół kancelarii MARUTA WACHTA sp. j.): „</w:t>
      </w:r>
      <w:r>
        <w:rPr>
          <w:i/>
          <w:iCs/>
          <w:color w:val="000000"/>
          <w:sz w:val="22"/>
          <w:szCs w:val="22"/>
        </w:rPr>
        <w:t xml:space="preserve">Określając zakres pozyskiwanych praw, należy uwzględnić dwa czynniki. Pierwszym z nich jest dostępność. W odniesieniu do rozwiązań standardowych uzyskanie licencji obejmującej np. modyfikowanie takiego rozwiązania lub jego nieograniczone rozpowszechnianie może w ogóle nie być możliwe (licencje uprawniające do dokonywania takich czynności mogą być w ogóle niedostępne na rynku). Drugim czynnikiem jest cena. Uzyskanie licencji w szerszym zakresie wiązać się będzie z reguły z większymi kosztami. Dlatego wyznaczenie zakresu nabywanych praw powinno być poprzedzone analizą realnych potrzeb zamawiającego, uwarunkowań technicznych wdrażanego systemu oraz otoczenia rynkowego.” </w:t>
      </w:r>
    </w:p>
    <w:p w14:paraId="476407B8" w14:textId="77777777" w:rsidR="00422A26" w:rsidRDefault="00BF00E8">
      <w:pPr>
        <w:jc w:val="both"/>
        <w:rPr>
          <w:color w:val="000000"/>
          <w:sz w:val="22"/>
          <w:szCs w:val="22"/>
        </w:rPr>
      </w:pPr>
      <w:r>
        <w:rPr>
          <w:color w:val="000000"/>
          <w:sz w:val="22"/>
          <w:szCs w:val="22"/>
        </w:rPr>
        <w:t xml:space="preserve">Co istotniejsze, w przypadku, w którym nie tylko Wykonawca, ale i Zamawiający miałby możliwość samodzielnej modyfikacji oprogramowania, nie jest możliwe efektywne sprawowanie usług gwarancyjnych przez Wykonawcę. Wykonawca nie może bowiem na zasadzie ryzyka odpowiadać za prawidłowe działanie oprogramowania, w sytuacji, w której błędy pojawiające się w oprogramowaniu mogą stanowić wyłącznie konsekwencję działań Zamawiającego. </w:t>
      </w:r>
    </w:p>
    <w:p w14:paraId="6388F8CE" w14:textId="77777777" w:rsidR="00422A26" w:rsidRDefault="00BF00E8">
      <w:pPr>
        <w:spacing w:before="60" w:after="60"/>
        <w:ind w:left="30" w:right="-72"/>
        <w:jc w:val="both"/>
        <w:rPr>
          <w:color w:val="000000"/>
          <w:sz w:val="22"/>
          <w:szCs w:val="22"/>
        </w:rPr>
      </w:pPr>
      <w:r>
        <w:rPr>
          <w:color w:val="000000"/>
          <w:sz w:val="22"/>
          <w:szCs w:val="22"/>
        </w:rPr>
        <w:t>Ponadto, należy wskazać, że tak ukształtowane zapisy mogą prowadzić do zawężenia kręgu podmiotów (potencjalnych wykonawców), również z uwagi na to, że praktyka rynkowa potwierdza, iż każda firma informatyczna o ustalonej renomie szczególnie chroni swoje prawa autorskie oraz know-how i nie często decyduje się na przekazanie prawa do modyfikacji do rozpowszechnienia utworów mogących zawierać elementy know-how.</w:t>
      </w:r>
      <w:r>
        <w:rPr>
          <w:color w:val="000000"/>
          <w:sz w:val="22"/>
          <w:szCs w:val="22"/>
        </w:rPr>
        <w:br/>
      </w:r>
      <w:r>
        <w:rPr>
          <w:sz w:val="22"/>
          <w:szCs w:val="22"/>
        </w:rPr>
        <w:t>Mając na uwadze powyższe czy Zamawiający zgodzi się usunąć w całości ust. 8, ust. 9, ust. 10 w § 17 projektu Umowy.</w:t>
      </w:r>
    </w:p>
    <w:p w14:paraId="18BDF2B2" w14:textId="77777777" w:rsidR="00422A26" w:rsidRDefault="00BF00E8">
      <w:pPr>
        <w:jc w:val="both"/>
        <w:rPr>
          <w:rFonts w:ascii="Garamond" w:hAnsi="Garamond"/>
        </w:rPr>
      </w:pPr>
      <w:r>
        <w:rPr>
          <w:b/>
          <w:bCs/>
          <w:sz w:val="22"/>
          <w:szCs w:val="22"/>
        </w:rPr>
        <w:t>Stanowisko (wyjaśnienie) Zamawiającego:</w:t>
      </w:r>
      <w:r>
        <w:rPr>
          <w:rFonts w:ascii="Garamond" w:hAnsi="Garamond"/>
        </w:rPr>
        <w:t xml:space="preserve"> </w:t>
      </w:r>
      <w:r w:rsidRPr="00423656">
        <w:rPr>
          <w:sz w:val="22"/>
          <w:szCs w:val="22"/>
        </w:rPr>
        <w:t>Zgodnie ze wzorem umowy</w:t>
      </w:r>
    </w:p>
    <w:p w14:paraId="4A1453CE" w14:textId="77777777" w:rsidR="00422A26" w:rsidRDefault="00422A26">
      <w:pPr>
        <w:spacing w:after="40"/>
        <w:ind w:left="30" w:right="-72"/>
        <w:jc w:val="both"/>
        <w:rPr>
          <w:b/>
          <w:bCs/>
          <w:sz w:val="22"/>
          <w:szCs w:val="22"/>
        </w:rPr>
      </w:pPr>
    </w:p>
    <w:p w14:paraId="08DFE812"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Pytanie nr 17</w:t>
      </w:r>
    </w:p>
    <w:p w14:paraId="10D6B30A"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 18 </w:t>
      </w:r>
    </w:p>
    <w:p w14:paraId="179F3877" w14:textId="77777777" w:rsidR="00422A26" w:rsidRDefault="00BF00E8">
      <w:pPr>
        <w:jc w:val="both"/>
        <w:rPr>
          <w:color w:val="000000"/>
          <w:sz w:val="22"/>
          <w:szCs w:val="22"/>
        </w:rPr>
      </w:pPr>
      <w:r>
        <w:rPr>
          <w:color w:val="000000"/>
          <w:sz w:val="22"/>
          <w:szCs w:val="22"/>
        </w:rPr>
        <w:t xml:space="preserve">Zasady dotyczące odpowiedzialności Stron w umowach IT były przedmiotem rozważań w ramach dokumentu pt. „Analiza dobrych praktyk w zakresie realizacji umów IT, ze szczególnym uwzględnieniem specyfiki projektów informatycznych 7 Osi Priorytetowej POIG, zwanego dalej „Analizą dobrych praktyk , który to dokument został opracowany przy współpracy Polskiej Izby Informatyki i Telekomunikacji [PIIT] z Urzędem Zamówień Publicznych. </w:t>
      </w:r>
    </w:p>
    <w:p w14:paraId="5245D8B0" w14:textId="77777777" w:rsidR="00422A26" w:rsidRDefault="00BF00E8">
      <w:pPr>
        <w:jc w:val="both"/>
        <w:rPr>
          <w:color w:val="000000"/>
          <w:sz w:val="22"/>
          <w:szCs w:val="22"/>
        </w:rPr>
      </w:pPr>
      <w:r>
        <w:rPr>
          <w:b/>
          <w:bCs/>
          <w:color w:val="000000"/>
          <w:sz w:val="22"/>
          <w:szCs w:val="22"/>
        </w:rPr>
        <w:t xml:space="preserve">Zgodnie z treścią ww. dokumentu wskazuje się, że w interesie Zamawiającego powinno być umowne ograniczenie odpowiedzialności Wykonawcy za niewykonanie lub nienależyte wykonanie umowy (wskazuje się na potencjalne ograniczenie liczby złożonych ofert, a także znaczny wzrost kosztów danego projektu z uwagi na zwiększenie przez potencjalnych Wykonawców ceny swojej oferty w celu pokrycia wszystkich swoich potencjalnych ryzyk). </w:t>
      </w:r>
    </w:p>
    <w:p w14:paraId="5C96BF43" w14:textId="77777777" w:rsidR="00422A26" w:rsidRDefault="00BF00E8">
      <w:pPr>
        <w:jc w:val="both"/>
        <w:rPr>
          <w:color w:val="000000"/>
          <w:sz w:val="22"/>
          <w:szCs w:val="22"/>
        </w:rPr>
      </w:pPr>
      <w:r>
        <w:rPr>
          <w:color w:val="000000"/>
          <w:sz w:val="22"/>
          <w:szCs w:val="22"/>
        </w:rPr>
        <w:lastRenderedPageBreak/>
        <w:t xml:space="preserve">Dokument ten jednoznacznie wskazuje, że „Standardem w umowach dotyczących systemów informatycznych jest ograniczenie odpowiedzialności kontraktowej stron do określonej wysokości, określanej kwotowo lub do wartości umowy.” „Ponadto, standardowo w umowach IT, odpowiedzialność stron jest ograniczana do szkody rzeczywistej. Jest to podyktowane potrzebą wyeliminowania sytuacji, w której strona będzie odpowiadała za trudne do skwantyfikowania utracone korzyści drugiej strony. </w:t>
      </w:r>
    </w:p>
    <w:p w14:paraId="1E3459B0" w14:textId="77777777" w:rsidR="00422A26" w:rsidRDefault="00BF00E8">
      <w:pPr>
        <w:jc w:val="both"/>
        <w:rPr>
          <w:color w:val="000000"/>
          <w:sz w:val="22"/>
          <w:szCs w:val="22"/>
        </w:rPr>
      </w:pPr>
      <w:r>
        <w:rPr>
          <w:color w:val="000000"/>
          <w:sz w:val="22"/>
          <w:szCs w:val="22"/>
        </w:rPr>
        <w:t xml:space="preserve">Mając na uwadze powyższe czy Zamawiający zgodzi się na modyfikację zapisów postanowień §18, w następujący proponowany sposób: </w:t>
      </w:r>
    </w:p>
    <w:p w14:paraId="59618170" w14:textId="77777777" w:rsidR="00422A26" w:rsidRDefault="00BF00E8">
      <w:pPr>
        <w:numPr>
          <w:ilvl w:val="0"/>
          <w:numId w:val="5"/>
        </w:numPr>
        <w:spacing w:after="145"/>
        <w:jc w:val="both"/>
        <w:rPr>
          <w:color w:val="000000"/>
          <w:sz w:val="22"/>
          <w:szCs w:val="22"/>
        </w:rPr>
      </w:pPr>
      <w:r>
        <w:rPr>
          <w:color w:val="000000"/>
          <w:sz w:val="22"/>
          <w:szCs w:val="22"/>
        </w:rPr>
        <w:t xml:space="preserve">Modyfikację dodanie ust.6 o treści: „W najszerszym dopuszczonym przez prawo zakresie odpowiedzialność materialna Wykonawcy z tytułu realizacji niemniejszej Umowy ograniczona jest do wysokości wartości wynagrodzenia netto określonego w §5 ust.1. Umowy”. </w:t>
      </w:r>
    </w:p>
    <w:p w14:paraId="0CAF90FD" w14:textId="77777777" w:rsidR="00422A26" w:rsidRDefault="00BF00E8">
      <w:pPr>
        <w:numPr>
          <w:ilvl w:val="0"/>
          <w:numId w:val="5"/>
        </w:numPr>
        <w:jc w:val="both"/>
        <w:rPr>
          <w:color w:val="000000"/>
          <w:sz w:val="22"/>
          <w:szCs w:val="22"/>
        </w:rPr>
      </w:pPr>
      <w:r>
        <w:rPr>
          <w:color w:val="000000"/>
          <w:sz w:val="22"/>
          <w:szCs w:val="22"/>
        </w:rPr>
        <w:t xml:space="preserve">Dodanie ust.7 o treści: „Żadna ze Stron nie ponosi odpowiedzialności za utracone korzyści, które druga Strona mogłaby osiągnąć, gdyby szkoda nie nastąpiła.” </w:t>
      </w:r>
    </w:p>
    <w:p w14:paraId="4659F195" w14:textId="77777777" w:rsidR="00422A26" w:rsidRDefault="00BF00E8">
      <w:pPr>
        <w:jc w:val="both"/>
        <w:rPr>
          <w:rFonts w:ascii="Garamond" w:hAnsi="Garamond"/>
        </w:rPr>
      </w:pPr>
      <w:r>
        <w:rPr>
          <w:b/>
          <w:bCs/>
          <w:sz w:val="22"/>
          <w:szCs w:val="22"/>
        </w:rPr>
        <w:t>Stanowisko (wyjaśnienie) Zamawiającego:</w:t>
      </w:r>
      <w:r>
        <w:rPr>
          <w:rFonts w:ascii="Garamond" w:hAnsi="Garamond"/>
        </w:rPr>
        <w:t xml:space="preserve"> </w:t>
      </w:r>
      <w:r w:rsidRPr="00423656">
        <w:rPr>
          <w:sz w:val="22"/>
          <w:szCs w:val="22"/>
        </w:rPr>
        <w:t>Z uwagi na projekt finansowany środkami publicznymi Zamawiający nie może ograniczyć odpowiedzialności Wykonawcy do wysokości wynagrodzenia ani całkowicie wyłączyć utraconych korzyści. § 18 pozostaje bez zmian.</w:t>
      </w:r>
    </w:p>
    <w:p w14:paraId="0395B966" w14:textId="77777777" w:rsidR="00422A26" w:rsidRDefault="00422A26">
      <w:pPr>
        <w:spacing w:after="40"/>
        <w:ind w:left="30" w:right="-72"/>
        <w:jc w:val="both"/>
        <w:rPr>
          <w:b/>
          <w:bCs/>
          <w:sz w:val="22"/>
          <w:szCs w:val="22"/>
          <w:highlight w:val="yellow"/>
        </w:rPr>
      </w:pPr>
    </w:p>
    <w:p w14:paraId="21F6307C"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Pytanie nr 18</w:t>
      </w:r>
    </w:p>
    <w:p w14:paraId="7CAEC1E3"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 19 ust. 5 </w:t>
      </w:r>
    </w:p>
    <w:p w14:paraId="57510E2F" w14:textId="77777777" w:rsidR="00422A26" w:rsidRDefault="00BF00E8">
      <w:pPr>
        <w:jc w:val="both"/>
        <w:rPr>
          <w:color w:val="000000"/>
          <w:sz w:val="22"/>
          <w:szCs w:val="22"/>
        </w:rPr>
      </w:pPr>
      <w:r>
        <w:rPr>
          <w:color w:val="000000"/>
          <w:sz w:val="22"/>
          <w:szCs w:val="22"/>
        </w:rPr>
        <w:t xml:space="preserve">Zgodnie z § 19 ust. 5 projektu Umowy „W razie odstąpienia od Umowy przez Zamawiającego, Wykonawcy przysługuje wynagrodzenie jedynie za zrealizowaną część Umowy. Celem uniknięcia wątpliwości Strony potwierdzają, iż za zrealizowaną część Umowy w zakresie etapu pierwszego rozumie się podpisanie protokołu końcowego bez uwag i zastrzeżeń. W przypadku odstąpienia przez Zamawiającego od Umowy w okresie świadczenia usług utrzymania Systemu, wynagrodzenia Wykonawcy będzie przysługiwało tylko za miesiące zrealizowanych usług.” </w:t>
      </w:r>
    </w:p>
    <w:p w14:paraId="5B9A107E" w14:textId="77777777" w:rsidR="00422A26" w:rsidRDefault="00BF00E8">
      <w:pPr>
        <w:jc w:val="both"/>
        <w:rPr>
          <w:color w:val="000000"/>
          <w:sz w:val="22"/>
          <w:szCs w:val="22"/>
        </w:rPr>
      </w:pPr>
      <w:r>
        <w:rPr>
          <w:color w:val="000000"/>
          <w:sz w:val="22"/>
          <w:szCs w:val="22"/>
        </w:rPr>
        <w:t xml:space="preserve">Powyższe zapisy stanowi przejaw wykorzystywania pozycji dominującej Zamawiającego, gdyż w przypadku skorzystania z prawa odstąpienia przez Zamawiającego Wykonawca może ponieść nieproporcjonalne straty. W przypadku zrealizowania znacznej części prac, na podstawie ww. postanowienia Wykonawca nie otrzyma pełnego wynagrodzenia za wykonane prace, co może to być uznane za naruszenie zasad współżycia społecznego, a także przepisów powszechnie obowiązujących. Zgodnie z art. 395 Kodeksu cywilnego, to, co strony już świadczyły, ulega zwrotowi w stanie niezmienionym, chyba że zmiana była konieczna w granicach zwykłego zarządu. Za świadczone usługi oraz za korzystanie z rzeczy należy się drugiej stronie odpowiednie wynagrodzenie, a także jak stanowi art. 644 kodeksu cywilnego, dopóki dzieło nie zostało ukończone, zamawiający może w każdej chwili od umowy odstąpić płacąc umówione wynagrodzenie. Jednakże w wypadku takim zamawiający może odliczyć to, co przyjmujący zamówienie oszczędził z powodu niewykonania dzieła. </w:t>
      </w:r>
    </w:p>
    <w:p w14:paraId="40778F6F" w14:textId="77777777" w:rsidR="00422A26" w:rsidRDefault="00BF00E8">
      <w:pPr>
        <w:jc w:val="both"/>
        <w:rPr>
          <w:color w:val="000000"/>
          <w:sz w:val="22"/>
          <w:szCs w:val="22"/>
        </w:rPr>
      </w:pPr>
      <w:r>
        <w:rPr>
          <w:color w:val="000000"/>
          <w:sz w:val="22"/>
          <w:szCs w:val="22"/>
        </w:rPr>
        <w:t xml:space="preserve">Mając na uwadze powyższe czy Zamawiający zgodzi się na modyfikację zapisów postanowień §19 ust. 5, w następujący proponowany sposób: </w:t>
      </w:r>
    </w:p>
    <w:p w14:paraId="45C6711D" w14:textId="77777777" w:rsidR="00422A26" w:rsidRDefault="00BF00E8">
      <w:pPr>
        <w:spacing w:before="60" w:after="60"/>
        <w:ind w:left="30" w:right="-72"/>
        <w:jc w:val="both"/>
        <w:rPr>
          <w:b/>
          <w:bCs/>
          <w:sz w:val="22"/>
          <w:szCs w:val="22"/>
        </w:rPr>
      </w:pPr>
      <w:r>
        <w:rPr>
          <w:color w:val="000000"/>
          <w:sz w:val="22"/>
          <w:szCs w:val="22"/>
        </w:rPr>
        <w:t>„W razie odstąpienia od Umowy przez Zamawiającego, Wykonawcy przysługuje wynagrodzenie jedynie za zrealizowaną część Umowy. Celem uniknięcia wątpliwości Strony potwierdzają, iż Wykonawcy należy się wynagrodzenie za wykonane prace do dnia odstąpienia od Umowy, na podstawie przeprowadzonej inwentaryzacji prac. W przypadku odstąpienia przez Zamawiającego od Umowy w okresie świadczenia usług utrzymania Systemu, wynagrodzenia Wykonawcy będzie przysługiwało tylko za miesiące zrealizowanych usług.”</w:t>
      </w:r>
    </w:p>
    <w:p w14:paraId="68EE2C91" w14:textId="77777777" w:rsidR="00422A26" w:rsidRDefault="00BF00E8">
      <w:pPr>
        <w:jc w:val="both"/>
        <w:rPr>
          <w:rFonts w:ascii="Garamond" w:hAnsi="Garamond"/>
        </w:rPr>
      </w:pPr>
      <w:r>
        <w:rPr>
          <w:b/>
          <w:bCs/>
          <w:sz w:val="22"/>
          <w:szCs w:val="22"/>
        </w:rPr>
        <w:t>Stanowisko (wyjaśnienie) Zamawiającego:</w:t>
      </w:r>
      <w:r>
        <w:rPr>
          <w:rFonts w:ascii="Garamond" w:hAnsi="Garamond"/>
        </w:rPr>
        <w:t xml:space="preserve"> </w:t>
      </w:r>
      <w:r w:rsidRPr="00423656">
        <w:rPr>
          <w:sz w:val="22"/>
          <w:szCs w:val="22"/>
        </w:rPr>
        <w:t>Zapłata według „inwentaryzacji” stwarza ryzyko sporu co do wyceny robót. Obecne rozwiązanie (wynagrodzenie wyłącznie za zakończone Etapy potwierdzone protokołem) utrzymuje przejrzystość rozliczeń. Propozycja Wykonawcy zostaje odrzucona.</w:t>
      </w:r>
    </w:p>
    <w:p w14:paraId="14309803" w14:textId="77777777" w:rsidR="00422A26" w:rsidRDefault="00422A26">
      <w:pPr>
        <w:spacing w:after="40"/>
        <w:ind w:left="30" w:right="-72"/>
        <w:jc w:val="both"/>
        <w:rPr>
          <w:b/>
          <w:bCs/>
          <w:sz w:val="22"/>
          <w:szCs w:val="22"/>
          <w:highlight w:val="yellow"/>
        </w:rPr>
      </w:pPr>
    </w:p>
    <w:p w14:paraId="27445CB2" w14:textId="77777777" w:rsidR="00422A26" w:rsidRDefault="00BF00E8">
      <w:pPr>
        <w:pStyle w:val="Default"/>
        <w:jc w:val="both"/>
        <w:rPr>
          <w:rFonts w:ascii="Times New Roman" w:hAnsi="Times New Roman" w:cs="Times New Roman"/>
          <w:b/>
          <w:bCs/>
          <w:sz w:val="22"/>
          <w:szCs w:val="22"/>
        </w:rPr>
      </w:pPr>
      <w:r>
        <w:rPr>
          <w:rFonts w:ascii="Times New Roman" w:hAnsi="Times New Roman" w:cs="Times New Roman"/>
          <w:b/>
          <w:bCs/>
          <w:sz w:val="22"/>
          <w:szCs w:val="22"/>
        </w:rPr>
        <w:t xml:space="preserve">Pytanie nr 19 </w:t>
      </w:r>
    </w:p>
    <w:p w14:paraId="04A4D596"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 do SWZ – Projekt Umowy, § 20 </w:t>
      </w:r>
    </w:p>
    <w:p w14:paraId="42A28274" w14:textId="77777777" w:rsidR="00422A26" w:rsidRDefault="00BF00E8">
      <w:pPr>
        <w:spacing w:before="60" w:after="60"/>
        <w:ind w:left="30" w:right="-72"/>
        <w:jc w:val="both"/>
        <w:rPr>
          <w:b/>
          <w:bCs/>
          <w:sz w:val="22"/>
          <w:szCs w:val="22"/>
        </w:rPr>
      </w:pPr>
      <w:r>
        <w:rPr>
          <w:color w:val="000000"/>
          <w:sz w:val="22"/>
          <w:szCs w:val="22"/>
        </w:rPr>
        <w:lastRenderedPageBreak/>
        <w:t>Czy Zamawiający może zmienić wzór umowy poprzez dodanie symetrycznych zapisów dotyczących zachowania poufności przez obie strony?</w:t>
      </w:r>
    </w:p>
    <w:p w14:paraId="770121EF" w14:textId="77777777" w:rsidR="00BD77E6" w:rsidRPr="00BD77E6" w:rsidRDefault="00BF00E8" w:rsidP="00BD77E6">
      <w:pPr>
        <w:jc w:val="both"/>
        <w:rPr>
          <w:sz w:val="22"/>
          <w:szCs w:val="22"/>
        </w:rPr>
      </w:pPr>
      <w:r>
        <w:rPr>
          <w:b/>
          <w:bCs/>
          <w:sz w:val="22"/>
          <w:szCs w:val="22"/>
        </w:rPr>
        <w:t>Stanowisko (wyjaśnienie) Zamawiającego:</w:t>
      </w:r>
      <w:r>
        <w:rPr>
          <w:rFonts w:ascii="Garamond" w:hAnsi="Garamond"/>
        </w:rPr>
        <w:t xml:space="preserve"> </w:t>
      </w:r>
      <w:r w:rsidR="00BD77E6" w:rsidRPr="00BD77E6">
        <w:rPr>
          <w:sz w:val="22"/>
          <w:szCs w:val="22"/>
        </w:rPr>
        <w:t>Zamawiający akceptuje potrzebę symetrii.</w:t>
      </w:r>
    </w:p>
    <w:p w14:paraId="017FBD52" w14:textId="77777777" w:rsidR="00BD77E6" w:rsidRPr="00BD77E6" w:rsidRDefault="00BD77E6" w:rsidP="00BD77E6">
      <w:pPr>
        <w:jc w:val="both"/>
        <w:rPr>
          <w:sz w:val="22"/>
          <w:szCs w:val="22"/>
        </w:rPr>
      </w:pPr>
      <w:r w:rsidRPr="00BD77E6">
        <w:rPr>
          <w:sz w:val="22"/>
          <w:szCs w:val="22"/>
        </w:rPr>
        <w:t xml:space="preserve">Zmiana umowy – w § 20 dodaje się ust. 6:  </w:t>
      </w:r>
    </w:p>
    <w:p w14:paraId="1C8EB10F" w14:textId="77777777" w:rsidR="00BD77E6" w:rsidRPr="00BD77E6" w:rsidRDefault="00BD77E6" w:rsidP="00BD77E6">
      <w:pPr>
        <w:jc w:val="both"/>
        <w:rPr>
          <w:sz w:val="22"/>
          <w:szCs w:val="22"/>
        </w:rPr>
      </w:pPr>
      <w:r w:rsidRPr="00BD77E6">
        <w:rPr>
          <w:sz w:val="22"/>
          <w:szCs w:val="22"/>
        </w:rPr>
        <w:t xml:space="preserve">„Każda ze Stron zobowiązuje się do zachowania w poufności informacji drugiej Strony oznaczonych jako poufne lub stanowiących tajemnicę przedsiębiorstwa, w zakresie i na zasadach określonych w niniejszym paragrafie.”  </w:t>
      </w:r>
    </w:p>
    <w:p w14:paraId="36AA1049" w14:textId="292B3DC1" w:rsidR="00422A26" w:rsidRDefault="00BF00E8" w:rsidP="00BD77E6">
      <w:pPr>
        <w:jc w:val="both"/>
        <w:rPr>
          <w:b/>
          <w:bCs/>
          <w:sz w:val="22"/>
          <w:szCs w:val="22"/>
        </w:rPr>
      </w:pPr>
      <w:r>
        <w:rPr>
          <w:b/>
          <w:bCs/>
          <w:sz w:val="22"/>
          <w:szCs w:val="22"/>
          <w:highlight w:val="yellow"/>
        </w:rPr>
        <w:br/>
      </w:r>
      <w:r>
        <w:rPr>
          <w:b/>
          <w:bCs/>
          <w:sz w:val="22"/>
          <w:szCs w:val="22"/>
        </w:rPr>
        <w:t xml:space="preserve">Pytanie nr 20 </w:t>
      </w:r>
    </w:p>
    <w:p w14:paraId="353F9F28"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sz w:val="22"/>
          <w:szCs w:val="22"/>
        </w:rPr>
        <w:t xml:space="preserve">Załącznik nr 4a do SWZ – Projekt Umowa RODO §6 </w:t>
      </w:r>
    </w:p>
    <w:p w14:paraId="64C984D1" w14:textId="77777777" w:rsidR="00422A26" w:rsidRDefault="00BF00E8">
      <w:pPr>
        <w:jc w:val="both"/>
        <w:rPr>
          <w:color w:val="000000"/>
          <w:sz w:val="22"/>
          <w:szCs w:val="22"/>
        </w:rPr>
      </w:pPr>
      <w:r>
        <w:rPr>
          <w:color w:val="000000"/>
          <w:sz w:val="22"/>
          <w:szCs w:val="22"/>
        </w:rPr>
        <w:t xml:space="preserve">Zasady dotyczące odpowiedzialności Stron w umowach IT były przedmiotem rozważań w ramach dokumentu pt. „Analiza dobrych praktyk w zakresie realizacji umów IT, ze szczególnym uwzględnieniem specyfiki projektów informatycznych 7 Osi Priorytetowej POIG, zwanego dalej „Analizą dobrych praktyk , który to dokument został opracowany przy współpracy Polskiej Izby Informatyki i Telekomunikacji [PIIT] z Urzędem Zamówień Publicznych. </w:t>
      </w:r>
    </w:p>
    <w:p w14:paraId="21F9241D" w14:textId="77777777" w:rsidR="00422A26" w:rsidRDefault="00BF00E8">
      <w:pPr>
        <w:jc w:val="both"/>
        <w:rPr>
          <w:color w:val="000000"/>
          <w:sz w:val="22"/>
          <w:szCs w:val="22"/>
        </w:rPr>
      </w:pPr>
      <w:r>
        <w:rPr>
          <w:b/>
          <w:bCs/>
          <w:color w:val="000000"/>
          <w:sz w:val="22"/>
          <w:szCs w:val="22"/>
        </w:rPr>
        <w:t xml:space="preserve">Zgodnie z treścią ww. dokumentu wskazuje się, że w interesie Zamawiającego powinno być umowne ograniczenie odpowiedzialności Wykonawcy za niewykonanie lub nienależyte wykonanie umowy (wskazuje się na potencjalne ograniczenie liczby złożonych ofert, a także znaczny wzrost kosztów danego projektu z uwagi na zwiększenie przez potencjalnych Wykonawców ceny swojej oferty w celu pokrycia wszystkich swoich potencjalnych ryzyk). </w:t>
      </w:r>
    </w:p>
    <w:p w14:paraId="6DEB2C5F" w14:textId="77777777" w:rsidR="00422A26" w:rsidRDefault="00BF00E8">
      <w:pPr>
        <w:jc w:val="both"/>
        <w:rPr>
          <w:color w:val="000000"/>
          <w:sz w:val="22"/>
          <w:szCs w:val="22"/>
        </w:rPr>
      </w:pPr>
      <w:r>
        <w:rPr>
          <w:color w:val="000000"/>
          <w:sz w:val="22"/>
          <w:szCs w:val="22"/>
        </w:rPr>
        <w:t xml:space="preserve">Dokument ten jednoznacznie wskazuje, że „Standardem w umowach dotyczących systemów informatycznych jest ograniczenie odpowiedzialności kontraktowej stron do określonej wysokości, określanej kwotowo lub do wartości umowy.” </w:t>
      </w:r>
    </w:p>
    <w:p w14:paraId="72122F6C" w14:textId="77777777" w:rsidR="00422A26" w:rsidRDefault="00BF00E8">
      <w:pPr>
        <w:jc w:val="both"/>
        <w:rPr>
          <w:color w:val="000000"/>
          <w:sz w:val="22"/>
          <w:szCs w:val="22"/>
        </w:rPr>
      </w:pPr>
      <w:r>
        <w:rPr>
          <w:color w:val="000000"/>
          <w:sz w:val="22"/>
          <w:szCs w:val="22"/>
        </w:rPr>
        <w:t xml:space="preserve">Czy Zamawiający zmodyfikować wzór umowy poprze dodanie ust. 3 do § 6 o następującej treści: </w:t>
      </w:r>
    </w:p>
    <w:p w14:paraId="3EB22644" w14:textId="77777777" w:rsidR="00422A26" w:rsidRDefault="00BF00E8">
      <w:pPr>
        <w:numPr>
          <w:ilvl w:val="0"/>
          <w:numId w:val="6"/>
        </w:numPr>
        <w:ind w:left="360" w:hanging="360"/>
        <w:jc w:val="both"/>
        <w:rPr>
          <w:color w:val="000000"/>
          <w:sz w:val="22"/>
          <w:szCs w:val="22"/>
        </w:rPr>
      </w:pPr>
      <w:r>
        <w:rPr>
          <w:color w:val="000000"/>
          <w:sz w:val="22"/>
          <w:szCs w:val="22"/>
        </w:rPr>
        <w:t xml:space="preserve">W najszerszym dopuszczonym przez prawo zakresie odpowiedzialność materialna Powiernika ze wszelkich tytułów związanych z realizacją niniejszej Umowy ograniczona jest do wartości wynagrodzenia Wykonawcy z tytułu realizacji Umowy Głównej. </w:t>
      </w:r>
    </w:p>
    <w:p w14:paraId="5372C50F" w14:textId="77777777" w:rsidR="00422A26" w:rsidRPr="00423656" w:rsidRDefault="00BF00E8">
      <w:pPr>
        <w:jc w:val="both"/>
        <w:rPr>
          <w:sz w:val="22"/>
          <w:szCs w:val="22"/>
        </w:rPr>
      </w:pPr>
      <w:r>
        <w:rPr>
          <w:b/>
          <w:bCs/>
          <w:sz w:val="22"/>
          <w:szCs w:val="22"/>
        </w:rPr>
        <w:t>Stanowisko (wyjaśnienie) Zamawiającego:</w:t>
      </w:r>
      <w:r>
        <w:rPr>
          <w:rFonts w:ascii="Garamond" w:hAnsi="Garamond"/>
        </w:rPr>
        <w:t xml:space="preserve"> </w:t>
      </w:r>
      <w:r w:rsidRPr="00423656">
        <w:rPr>
          <w:sz w:val="22"/>
          <w:szCs w:val="22"/>
        </w:rPr>
        <w:t>W świetle art. 82 RODO oraz odpowiedzialności administracyjnej, ograniczenie odpowiedzialności procesora do wartości wynagrodzenia byłoby sprzeczne z prawem. W Umowie RODO zostaje jedynie doprecyzowane (odpowiedź 22 z poprzednich wyjaśnień), że Wykonawca odpowiada w zakresie, w jakim ponosi winę. Limit kwotowy nie zostanie wprowadzony.</w:t>
      </w:r>
    </w:p>
    <w:p w14:paraId="74FEBFCA" w14:textId="77777777" w:rsidR="00422A26" w:rsidRPr="00B42897" w:rsidRDefault="00BF00E8">
      <w:pPr>
        <w:spacing w:before="60" w:after="60"/>
        <w:ind w:left="30" w:right="-72"/>
        <w:jc w:val="both"/>
        <w:rPr>
          <w:b/>
          <w:bCs/>
          <w:sz w:val="22"/>
          <w:szCs w:val="22"/>
        </w:rPr>
      </w:pPr>
      <w:r w:rsidRPr="00B42897">
        <w:rPr>
          <w:b/>
          <w:bCs/>
          <w:sz w:val="22"/>
          <w:szCs w:val="22"/>
        </w:rPr>
        <w:br/>
        <w:t>Pytanie nr 21</w:t>
      </w:r>
    </w:p>
    <w:p w14:paraId="6C10A570" w14:textId="77777777" w:rsidR="00422A26" w:rsidRPr="00B42897" w:rsidRDefault="00BF00E8">
      <w:pPr>
        <w:jc w:val="both"/>
        <w:rPr>
          <w:color w:val="000000"/>
          <w:sz w:val="22"/>
          <w:szCs w:val="22"/>
        </w:rPr>
      </w:pPr>
      <w:r w:rsidRPr="00B42897">
        <w:rPr>
          <w:color w:val="000000"/>
          <w:sz w:val="22"/>
          <w:szCs w:val="22"/>
        </w:rPr>
        <w:t xml:space="preserve">Załącznik ‘modyfikacja Załącznik .1B do SIWZ - 17.04.2018.docx’, punkt 2.2 Akwizycja danych pacjenta (eWywiad medyczny) </w:t>
      </w:r>
    </w:p>
    <w:p w14:paraId="55A799AB" w14:textId="77777777" w:rsidR="00422A26" w:rsidRPr="00B42897" w:rsidRDefault="00BF00E8">
      <w:pPr>
        <w:spacing w:before="60" w:after="60"/>
        <w:ind w:left="30" w:right="-72"/>
        <w:jc w:val="both"/>
        <w:rPr>
          <w:b/>
          <w:bCs/>
          <w:sz w:val="22"/>
          <w:szCs w:val="22"/>
        </w:rPr>
      </w:pPr>
      <w:r w:rsidRPr="00B42897">
        <w:rPr>
          <w:color w:val="000000"/>
          <w:sz w:val="22"/>
          <w:szCs w:val="22"/>
        </w:rPr>
        <w:t>Czy Zamawiający potwierdza że e-usługa ta dostępna jest tylko dla pracowników placówki?</w:t>
      </w:r>
    </w:p>
    <w:p w14:paraId="19BF2930" w14:textId="77777777" w:rsidR="00422A26" w:rsidRPr="00B42897" w:rsidRDefault="00BF00E8">
      <w:pPr>
        <w:spacing w:after="40"/>
        <w:ind w:left="30" w:right="-72"/>
        <w:jc w:val="both"/>
        <w:rPr>
          <w:b/>
          <w:bCs/>
          <w:sz w:val="22"/>
          <w:szCs w:val="22"/>
        </w:rPr>
      </w:pPr>
      <w:r w:rsidRPr="00B42897">
        <w:rPr>
          <w:b/>
          <w:bCs/>
          <w:sz w:val="22"/>
          <w:szCs w:val="22"/>
        </w:rPr>
        <w:t xml:space="preserve">Stanowisko (wyjaśnienie) Zamawiającego: </w:t>
      </w:r>
      <w:r w:rsidRPr="00B42897">
        <w:rPr>
          <w:sz w:val="22"/>
          <w:szCs w:val="22"/>
        </w:rPr>
        <w:t>Nie usługa ma być dostępna dla Pacjenta i Pracowników.</w:t>
      </w:r>
    </w:p>
    <w:p w14:paraId="559BD7C6" w14:textId="77777777" w:rsidR="00422A26" w:rsidRDefault="00422A26">
      <w:pPr>
        <w:spacing w:after="40"/>
        <w:ind w:left="30" w:right="-72"/>
        <w:jc w:val="both"/>
        <w:rPr>
          <w:b/>
          <w:bCs/>
          <w:sz w:val="22"/>
          <w:szCs w:val="22"/>
          <w:highlight w:val="yellow"/>
        </w:rPr>
      </w:pPr>
    </w:p>
    <w:p w14:paraId="56B1AFC1" w14:textId="77777777" w:rsidR="00422A26" w:rsidRDefault="00BF00E8">
      <w:pPr>
        <w:spacing w:before="60" w:after="60"/>
        <w:ind w:left="30" w:right="-72"/>
        <w:jc w:val="both"/>
        <w:rPr>
          <w:b/>
          <w:bCs/>
          <w:sz w:val="22"/>
          <w:szCs w:val="22"/>
        </w:rPr>
      </w:pPr>
      <w:r>
        <w:rPr>
          <w:b/>
          <w:bCs/>
          <w:sz w:val="22"/>
          <w:szCs w:val="22"/>
        </w:rPr>
        <w:t>Pytanie nr 22</w:t>
      </w:r>
    </w:p>
    <w:p w14:paraId="79B05D5F" w14:textId="77777777" w:rsidR="00422A26" w:rsidRDefault="00BF00E8">
      <w:pPr>
        <w:jc w:val="both"/>
        <w:rPr>
          <w:color w:val="000000"/>
          <w:sz w:val="22"/>
          <w:szCs w:val="22"/>
        </w:rPr>
      </w:pPr>
      <w:r>
        <w:rPr>
          <w:color w:val="000000"/>
          <w:sz w:val="22"/>
          <w:szCs w:val="22"/>
        </w:rPr>
        <w:t xml:space="preserve">Załącznik ‘modyfikacja Załącznik .1B do SIWZ - 17.04.2018.docx’, punkt 2.2 Akwizycja danych pacjenta (eWywiad medyczny) </w:t>
      </w:r>
    </w:p>
    <w:p w14:paraId="7DFAF2AE" w14:textId="77777777" w:rsidR="00422A26" w:rsidRDefault="00BF00E8">
      <w:pPr>
        <w:jc w:val="both"/>
        <w:rPr>
          <w:color w:val="000000"/>
          <w:sz w:val="22"/>
          <w:szCs w:val="22"/>
        </w:rPr>
      </w:pPr>
      <w:r>
        <w:rPr>
          <w:color w:val="000000"/>
          <w:sz w:val="22"/>
          <w:szCs w:val="22"/>
        </w:rPr>
        <w:t xml:space="preserve">Opis słowny oraz schemat opisują tę e-Usługę jako zapis informacji uzyskanych od pacjenta w ramach wywiadu. Opis wymagań funkcjonalnych znajdujących się w tabeli poniżej schematu nie pasuje do opisu eWywiadu. </w:t>
      </w:r>
    </w:p>
    <w:p w14:paraId="1F3CF014" w14:textId="77777777" w:rsidR="00422A26" w:rsidRDefault="00BF00E8">
      <w:pPr>
        <w:spacing w:before="60" w:after="60"/>
        <w:ind w:left="30" w:right="-72"/>
        <w:jc w:val="both"/>
        <w:rPr>
          <w:b/>
          <w:bCs/>
          <w:sz w:val="22"/>
          <w:szCs w:val="22"/>
        </w:rPr>
      </w:pPr>
      <w:r>
        <w:rPr>
          <w:color w:val="000000"/>
          <w:sz w:val="22"/>
          <w:szCs w:val="22"/>
        </w:rPr>
        <w:t>Prosimy Zamawiającego o potwierdzenie czy opis wymagań z tabeli dotyczy eWywiadu czy może eRejestracji internetowej dostępnej dla pacjenta?</w:t>
      </w:r>
    </w:p>
    <w:p w14:paraId="7FD2F445" w14:textId="77777777" w:rsidR="00422A26" w:rsidRDefault="00BF00E8">
      <w:pPr>
        <w:spacing w:after="40"/>
        <w:ind w:left="30" w:right="-72"/>
        <w:jc w:val="both"/>
        <w:rPr>
          <w:b/>
          <w:bCs/>
          <w:sz w:val="22"/>
          <w:szCs w:val="22"/>
          <w:highlight w:val="yellow"/>
        </w:rPr>
      </w:pPr>
      <w:r>
        <w:rPr>
          <w:b/>
          <w:bCs/>
          <w:sz w:val="22"/>
          <w:szCs w:val="22"/>
        </w:rPr>
        <w:t xml:space="preserve">Stanowisko (wyjaśnienie) Zamawiającego: </w:t>
      </w:r>
      <w:r>
        <w:rPr>
          <w:sz w:val="22"/>
          <w:szCs w:val="22"/>
        </w:rPr>
        <w:t>Dotyczy informacji kolekcjonowanych przez lekarza w toku przeprowadzania wywiadu z pacjentem</w:t>
      </w:r>
    </w:p>
    <w:p w14:paraId="5AF2066F" w14:textId="77777777" w:rsidR="00422A26" w:rsidRDefault="00422A26">
      <w:pPr>
        <w:spacing w:after="40"/>
        <w:ind w:left="30" w:right="-72"/>
        <w:jc w:val="both"/>
        <w:rPr>
          <w:b/>
          <w:bCs/>
          <w:sz w:val="22"/>
          <w:szCs w:val="22"/>
          <w:highlight w:val="yellow"/>
        </w:rPr>
      </w:pPr>
    </w:p>
    <w:p w14:paraId="11EDA479" w14:textId="77777777" w:rsidR="00422A26" w:rsidRDefault="00BF00E8">
      <w:pPr>
        <w:spacing w:before="60" w:after="60"/>
        <w:ind w:left="30" w:right="-72"/>
        <w:jc w:val="both"/>
        <w:rPr>
          <w:b/>
          <w:bCs/>
          <w:sz w:val="22"/>
          <w:szCs w:val="22"/>
        </w:rPr>
      </w:pPr>
      <w:r>
        <w:rPr>
          <w:b/>
          <w:bCs/>
          <w:sz w:val="22"/>
          <w:szCs w:val="22"/>
        </w:rPr>
        <w:t>Pytanie nr 23</w:t>
      </w:r>
    </w:p>
    <w:p w14:paraId="64CB68C2" w14:textId="77777777" w:rsidR="00422A26" w:rsidRDefault="00BF00E8">
      <w:pPr>
        <w:jc w:val="both"/>
        <w:rPr>
          <w:color w:val="000000"/>
          <w:sz w:val="22"/>
          <w:szCs w:val="22"/>
        </w:rPr>
      </w:pPr>
      <w:r>
        <w:rPr>
          <w:color w:val="000000"/>
          <w:sz w:val="22"/>
          <w:szCs w:val="22"/>
        </w:rPr>
        <w:lastRenderedPageBreak/>
        <w:t xml:space="preserve">Załącznik ‘modyfikacja Załącznik .1B do SIWZ - 17.04.2018.docx’, punkt 2.2 Akwizycja danych pacjenta (eWywiad medyczny) </w:t>
      </w:r>
    </w:p>
    <w:p w14:paraId="6A7EBA28" w14:textId="77777777" w:rsidR="00422A26" w:rsidRDefault="00BF00E8">
      <w:pPr>
        <w:jc w:val="both"/>
        <w:rPr>
          <w:color w:val="000000"/>
          <w:sz w:val="22"/>
          <w:szCs w:val="22"/>
        </w:rPr>
      </w:pPr>
      <w:r>
        <w:rPr>
          <w:color w:val="000000"/>
          <w:sz w:val="22"/>
          <w:szCs w:val="22"/>
        </w:rPr>
        <w:t xml:space="preserve">ppkt 3. Funkcje systemowe </w:t>
      </w:r>
    </w:p>
    <w:p w14:paraId="1AB88F03" w14:textId="77777777" w:rsidR="00422A26" w:rsidRDefault="00BF00E8">
      <w:pPr>
        <w:pStyle w:val="Akapitzlist"/>
        <w:numPr>
          <w:ilvl w:val="0"/>
          <w:numId w:val="7"/>
        </w:numPr>
        <w:jc w:val="both"/>
        <w:rPr>
          <w:color w:val="000000"/>
          <w:sz w:val="22"/>
          <w:szCs w:val="22"/>
        </w:rPr>
      </w:pPr>
      <w:r>
        <w:rPr>
          <w:color w:val="000000"/>
          <w:sz w:val="22"/>
          <w:szCs w:val="22"/>
        </w:rPr>
        <w:t xml:space="preserve">możliwość zdefiniowania treści strony głównej aplikacji </w:t>
      </w:r>
    </w:p>
    <w:p w14:paraId="355330F2" w14:textId="77777777" w:rsidR="00422A26" w:rsidRDefault="00BF00E8">
      <w:pPr>
        <w:jc w:val="both"/>
        <w:rPr>
          <w:color w:val="000000"/>
          <w:sz w:val="22"/>
          <w:szCs w:val="22"/>
        </w:rPr>
      </w:pPr>
      <w:r>
        <w:rPr>
          <w:color w:val="000000"/>
          <w:sz w:val="22"/>
          <w:szCs w:val="22"/>
        </w:rPr>
        <w:t xml:space="preserve">oraz </w:t>
      </w:r>
    </w:p>
    <w:p w14:paraId="538978FF" w14:textId="77777777" w:rsidR="00422A26" w:rsidRDefault="00BF00E8">
      <w:pPr>
        <w:jc w:val="both"/>
        <w:rPr>
          <w:color w:val="000000"/>
          <w:sz w:val="22"/>
          <w:szCs w:val="22"/>
        </w:rPr>
      </w:pPr>
      <w:r>
        <w:rPr>
          <w:b/>
          <w:bCs/>
          <w:color w:val="000000"/>
          <w:sz w:val="22"/>
          <w:szCs w:val="22"/>
        </w:rPr>
        <w:t xml:space="preserve">Załącznik ‘modyfikacja Załącznik .1B do SIWZ - 17.04.2018.docx’, punkt 2.2 Akwizycja danych pacjenta (eWywiad medyczny) </w:t>
      </w:r>
    </w:p>
    <w:p w14:paraId="5BF3BA9B" w14:textId="77777777" w:rsidR="00422A26" w:rsidRDefault="00BF00E8">
      <w:pPr>
        <w:jc w:val="both"/>
        <w:rPr>
          <w:color w:val="000000"/>
          <w:sz w:val="22"/>
          <w:szCs w:val="22"/>
        </w:rPr>
      </w:pPr>
      <w:r>
        <w:rPr>
          <w:color w:val="000000"/>
          <w:sz w:val="22"/>
          <w:szCs w:val="22"/>
        </w:rPr>
        <w:t xml:space="preserve">ppkt 5. Wygląd aplikacji musi być w pełni konfigurowalny i musi zapewniać łatwą adaptację w istniejące strony internetowe jednostek medycznych m.in.: </w:t>
      </w:r>
    </w:p>
    <w:p w14:paraId="304AC2B2" w14:textId="77777777" w:rsidR="00422A26" w:rsidRDefault="00BF00E8">
      <w:pPr>
        <w:pStyle w:val="Akapitzlist"/>
        <w:numPr>
          <w:ilvl w:val="0"/>
          <w:numId w:val="7"/>
        </w:numPr>
        <w:spacing w:after="73"/>
        <w:jc w:val="both"/>
        <w:rPr>
          <w:color w:val="000000"/>
          <w:sz w:val="22"/>
          <w:szCs w:val="22"/>
        </w:rPr>
      </w:pPr>
      <w:r>
        <w:rPr>
          <w:color w:val="000000"/>
          <w:sz w:val="22"/>
          <w:szCs w:val="22"/>
        </w:rPr>
        <w:t xml:space="preserve">strony głównej dla zalogowanych użytkowników, </w:t>
      </w:r>
    </w:p>
    <w:p w14:paraId="3F1C0034" w14:textId="77777777" w:rsidR="00422A26" w:rsidRDefault="00BF00E8">
      <w:pPr>
        <w:pStyle w:val="Akapitzlist"/>
        <w:numPr>
          <w:ilvl w:val="0"/>
          <w:numId w:val="7"/>
        </w:numPr>
        <w:jc w:val="both"/>
        <w:rPr>
          <w:color w:val="000000"/>
          <w:sz w:val="22"/>
          <w:szCs w:val="22"/>
        </w:rPr>
      </w:pPr>
      <w:r>
        <w:rPr>
          <w:color w:val="000000"/>
          <w:sz w:val="22"/>
          <w:szCs w:val="22"/>
        </w:rPr>
        <w:t xml:space="preserve">strony głównej dla niezalogowanych użytkowników </w:t>
      </w:r>
    </w:p>
    <w:p w14:paraId="3040A70E" w14:textId="77777777" w:rsidR="00422A26" w:rsidRDefault="00BF00E8">
      <w:pPr>
        <w:jc w:val="both"/>
        <w:rPr>
          <w:color w:val="000000"/>
          <w:sz w:val="22"/>
          <w:szCs w:val="22"/>
        </w:rPr>
      </w:pPr>
      <w:r>
        <w:rPr>
          <w:color w:val="000000"/>
          <w:sz w:val="22"/>
          <w:szCs w:val="22"/>
        </w:rPr>
        <w:t xml:space="preserve">oraz </w:t>
      </w:r>
    </w:p>
    <w:p w14:paraId="3B558799" w14:textId="77777777" w:rsidR="00422A26" w:rsidRDefault="00BF00E8">
      <w:pPr>
        <w:spacing w:before="60" w:after="60"/>
        <w:ind w:left="30" w:right="-72"/>
        <w:jc w:val="both"/>
        <w:rPr>
          <w:color w:val="000000"/>
          <w:sz w:val="22"/>
          <w:szCs w:val="22"/>
        </w:rPr>
      </w:pPr>
      <w:r>
        <w:rPr>
          <w:b/>
          <w:bCs/>
          <w:color w:val="000000"/>
          <w:sz w:val="22"/>
          <w:szCs w:val="22"/>
        </w:rPr>
        <w:t xml:space="preserve">Załącznik ‘modyfikacja Załącznik .1B do SIWZ - 17.04.2018.docx’, punkt 2.4. eZdrowie @Zlecenia Wyniki </w:t>
      </w:r>
      <w:r>
        <w:rPr>
          <w:color w:val="000000"/>
          <w:sz w:val="22"/>
          <w:szCs w:val="22"/>
        </w:rPr>
        <w:t xml:space="preserve">ppkt. 7 Element systemu zaprojektowany został w sposób umożliwiający łatwą integrację, również w zakresie szaty graficznej,z dowolnym serwisem internetowym. Oraz </w:t>
      </w:r>
      <w:r>
        <w:rPr>
          <w:b/>
          <w:bCs/>
          <w:color w:val="000000"/>
          <w:sz w:val="22"/>
          <w:szCs w:val="22"/>
        </w:rPr>
        <w:t xml:space="preserve">Załącznik ‘zał. nr 2 do SWZ - Szczegółowy Opis Przedmiotu Zamówienia.pdf’ z 2022roku, punkt Specyfikacja techniczna wdrażanego systemu Dotyczy Telewizyta pacjenta </w:t>
      </w:r>
    </w:p>
    <w:p w14:paraId="5B3FC54F" w14:textId="77777777" w:rsidR="00422A26" w:rsidRDefault="00BF00E8">
      <w:pPr>
        <w:jc w:val="both"/>
        <w:rPr>
          <w:color w:val="000000"/>
          <w:sz w:val="22"/>
          <w:szCs w:val="22"/>
        </w:rPr>
      </w:pPr>
      <w:r>
        <w:rPr>
          <w:color w:val="000000"/>
          <w:sz w:val="22"/>
          <w:szCs w:val="22"/>
        </w:rPr>
        <w:t xml:space="preserve">Pkt 23. Możliwość dopasowania wyglądu strony do strony internetowej placówki. </w:t>
      </w:r>
    </w:p>
    <w:p w14:paraId="3881418A" w14:textId="77777777" w:rsidR="00422A26" w:rsidRDefault="00BF00E8">
      <w:pPr>
        <w:jc w:val="both"/>
        <w:rPr>
          <w:color w:val="000000"/>
          <w:sz w:val="22"/>
          <w:szCs w:val="22"/>
        </w:rPr>
      </w:pPr>
      <w:r>
        <w:rPr>
          <w:color w:val="000000"/>
          <w:sz w:val="22"/>
          <w:szCs w:val="22"/>
        </w:rPr>
        <w:t xml:space="preserve">Pkt 24. Możliwość definiowania treści przez administratora: </w:t>
      </w:r>
    </w:p>
    <w:p w14:paraId="51BC1CCE" w14:textId="77777777" w:rsidR="00422A26" w:rsidRDefault="00BF00E8">
      <w:pPr>
        <w:jc w:val="both"/>
        <w:rPr>
          <w:color w:val="000000"/>
          <w:sz w:val="22"/>
          <w:szCs w:val="22"/>
        </w:rPr>
      </w:pPr>
      <w:r>
        <w:rPr>
          <w:color w:val="000000"/>
          <w:sz w:val="22"/>
          <w:szCs w:val="22"/>
        </w:rPr>
        <w:t xml:space="preserve">strony głównej dla zalogowanych użytkowników, </w:t>
      </w:r>
    </w:p>
    <w:p w14:paraId="38A9E43A" w14:textId="77777777" w:rsidR="00422A26" w:rsidRDefault="00BF00E8">
      <w:pPr>
        <w:jc w:val="both"/>
        <w:rPr>
          <w:color w:val="000000"/>
          <w:sz w:val="22"/>
          <w:szCs w:val="22"/>
        </w:rPr>
      </w:pPr>
      <w:r>
        <w:rPr>
          <w:color w:val="000000"/>
          <w:sz w:val="22"/>
          <w:szCs w:val="22"/>
        </w:rPr>
        <w:t xml:space="preserve">b. strony głównej dla niezalogowanych użytkowników, </w:t>
      </w:r>
    </w:p>
    <w:p w14:paraId="68A5534B" w14:textId="77777777" w:rsidR="00422A26" w:rsidRDefault="00BF00E8">
      <w:pPr>
        <w:jc w:val="both"/>
        <w:rPr>
          <w:color w:val="000000"/>
          <w:sz w:val="22"/>
          <w:szCs w:val="22"/>
        </w:rPr>
      </w:pPr>
      <w:r>
        <w:rPr>
          <w:color w:val="000000"/>
          <w:sz w:val="22"/>
          <w:szCs w:val="22"/>
        </w:rPr>
        <w:t xml:space="preserve">d. wiadomości e-mail wysyłanych z aplikacji. </w:t>
      </w:r>
    </w:p>
    <w:p w14:paraId="2979565D" w14:textId="77777777" w:rsidR="00422A26" w:rsidRDefault="00BF00E8">
      <w:pPr>
        <w:spacing w:before="60" w:after="60"/>
        <w:ind w:left="30" w:right="-72"/>
        <w:jc w:val="both"/>
        <w:rPr>
          <w:b/>
          <w:bCs/>
          <w:sz w:val="22"/>
          <w:szCs w:val="22"/>
        </w:rPr>
      </w:pPr>
      <w:r>
        <w:rPr>
          <w:color w:val="000000"/>
          <w:sz w:val="22"/>
          <w:szCs w:val="22"/>
        </w:rPr>
        <w:t>Czy Zamawiający dopuszcza możliwość adaptacji wyglądu aplikacji na etapie wdrożenia w elementy: nagłówek, stopka - umieszczenie logo placówki, logotypów projektu?</w:t>
      </w:r>
    </w:p>
    <w:p w14:paraId="2EF2F9C4" w14:textId="77777777" w:rsidR="00422A26" w:rsidRDefault="00BF00E8">
      <w:pPr>
        <w:spacing w:after="40"/>
        <w:ind w:left="30" w:right="-72"/>
        <w:jc w:val="both"/>
        <w:rPr>
          <w:b/>
          <w:bCs/>
          <w:sz w:val="22"/>
          <w:szCs w:val="22"/>
        </w:rPr>
      </w:pPr>
      <w:r>
        <w:rPr>
          <w:b/>
          <w:bCs/>
          <w:sz w:val="22"/>
          <w:szCs w:val="22"/>
        </w:rPr>
        <w:t>Stanowisko (wyjaśnienie) Zamawiającego:</w:t>
      </w:r>
      <w:r>
        <w:t xml:space="preserve"> </w:t>
      </w:r>
      <w:r>
        <w:rPr>
          <w:sz w:val="22"/>
          <w:szCs w:val="22"/>
        </w:rPr>
        <w:t>Zamawiający potwierdza.</w:t>
      </w:r>
    </w:p>
    <w:p w14:paraId="3A648EB9" w14:textId="77777777" w:rsidR="00422A26" w:rsidRDefault="00422A26">
      <w:pPr>
        <w:spacing w:after="40"/>
        <w:ind w:left="30" w:right="-72"/>
        <w:jc w:val="both"/>
        <w:rPr>
          <w:b/>
          <w:bCs/>
          <w:sz w:val="22"/>
          <w:szCs w:val="22"/>
        </w:rPr>
      </w:pPr>
    </w:p>
    <w:p w14:paraId="3EC423BA" w14:textId="77777777" w:rsidR="00422A26" w:rsidRDefault="00BF00E8">
      <w:pPr>
        <w:spacing w:before="60" w:after="60"/>
        <w:ind w:left="30" w:right="-72"/>
        <w:jc w:val="both"/>
        <w:rPr>
          <w:b/>
          <w:bCs/>
          <w:sz w:val="22"/>
          <w:szCs w:val="22"/>
        </w:rPr>
      </w:pPr>
      <w:r>
        <w:rPr>
          <w:b/>
          <w:bCs/>
          <w:sz w:val="22"/>
          <w:szCs w:val="22"/>
        </w:rPr>
        <w:t>Pytanie nr 24</w:t>
      </w:r>
    </w:p>
    <w:p w14:paraId="059B6C38" w14:textId="77777777" w:rsidR="00422A26" w:rsidRDefault="00BF00E8">
      <w:pPr>
        <w:jc w:val="both"/>
        <w:rPr>
          <w:color w:val="000000"/>
          <w:sz w:val="22"/>
          <w:szCs w:val="22"/>
        </w:rPr>
      </w:pPr>
      <w:r>
        <w:rPr>
          <w:color w:val="000000"/>
          <w:sz w:val="22"/>
          <w:szCs w:val="22"/>
        </w:rPr>
        <w:t xml:space="preserve">Załącznik ‘modyfikacja Załącznik .1B do SIWZ - 17.04.2018.docx’, punkt 2.2 Akwizycja danych pacjenta (eWywiad medyczny) </w:t>
      </w:r>
    </w:p>
    <w:p w14:paraId="3693450F" w14:textId="77777777" w:rsidR="00422A26" w:rsidRDefault="00BF00E8">
      <w:pPr>
        <w:jc w:val="both"/>
        <w:rPr>
          <w:color w:val="000000"/>
          <w:sz w:val="22"/>
          <w:szCs w:val="22"/>
        </w:rPr>
      </w:pPr>
      <w:r>
        <w:rPr>
          <w:color w:val="000000"/>
          <w:sz w:val="22"/>
          <w:szCs w:val="22"/>
        </w:rPr>
        <w:t xml:space="preserve">ppkt 6 Funkcjonalność automatycznego wysyłania powiadomień e-mail o: </w:t>
      </w:r>
    </w:p>
    <w:p w14:paraId="4ACD2A70" w14:textId="77777777" w:rsidR="00422A26" w:rsidRDefault="00BF00E8">
      <w:pPr>
        <w:pStyle w:val="Akapitzlist"/>
        <w:numPr>
          <w:ilvl w:val="0"/>
          <w:numId w:val="8"/>
        </w:numPr>
        <w:jc w:val="both"/>
        <w:rPr>
          <w:color w:val="000000"/>
          <w:sz w:val="22"/>
          <w:szCs w:val="22"/>
        </w:rPr>
      </w:pPr>
      <w:r>
        <w:rPr>
          <w:color w:val="000000"/>
          <w:sz w:val="22"/>
          <w:szCs w:val="22"/>
        </w:rPr>
        <w:t xml:space="preserve">blokadzie konta po określonej liczbie nieodbytych wizyt, </w:t>
      </w:r>
    </w:p>
    <w:p w14:paraId="3BE1EA4C" w14:textId="77777777" w:rsidR="00422A26" w:rsidRDefault="00BF00E8">
      <w:pPr>
        <w:spacing w:before="60" w:after="60"/>
        <w:ind w:left="30" w:right="-72"/>
        <w:jc w:val="both"/>
        <w:rPr>
          <w:b/>
          <w:bCs/>
          <w:sz w:val="22"/>
          <w:szCs w:val="22"/>
        </w:rPr>
      </w:pPr>
      <w:r>
        <w:rPr>
          <w:color w:val="000000"/>
          <w:sz w:val="22"/>
          <w:szCs w:val="22"/>
        </w:rPr>
        <w:t>Czy Zamawiający dopuszcza rozwiązanie równorzędne polegające na nie blokowaniu konta użytkownikowi, a jedynie blokowaniu mu możliwości umawiania się na wizyty za pomocą aplikacji (użytkownikowi zostanie zaprezentowana informacja o tym dlaczego nie może się umówić na wizytę)?</w:t>
      </w:r>
    </w:p>
    <w:p w14:paraId="64E636C1" w14:textId="77777777" w:rsidR="00422A26" w:rsidRDefault="00BF00E8">
      <w:pPr>
        <w:spacing w:after="40"/>
        <w:ind w:left="30" w:right="-72"/>
        <w:jc w:val="both"/>
        <w:rPr>
          <w:b/>
          <w:bCs/>
          <w:sz w:val="22"/>
          <w:szCs w:val="22"/>
        </w:rPr>
      </w:pPr>
      <w:r>
        <w:rPr>
          <w:b/>
          <w:bCs/>
          <w:sz w:val="22"/>
          <w:szCs w:val="22"/>
        </w:rPr>
        <w:t>Stanowisko (wyjaśnienie) Zamawiającego:</w:t>
      </w:r>
      <w:r>
        <w:t xml:space="preserve"> </w:t>
      </w:r>
      <w:r>
        <w:rPr>
          <w:sz w:val="22"/>
          <w:szCs w:val="22"/>
        </w:rPr>
        <w:t>Zamawiający potwierdza.</w:t>
      </w:r>
    </w:p>
    <w:p w14:paraId="6ECF7F73" w14:textId="77777777" w:rsidR="00422A26" w:rsidRDefault="00422A26">
      <w:pPr>
        <w:spacing w:after="40"/>
        <w:ind w:left="30" w:right="-72"/>
        <w:jc w:val="both"/>
        <w:rPr>
          <w:b/>
          <w:bCs/>
          <w:sz w:val="22"/>
          <w:szCs w:val="22"/>
          <w:highlight w:val="yellow"/>
        </w:rPr>
      </w:pPr>
    </w:p>
    <w:p w14:paraId="295949DA" w14:textId="77777777" w:rsidR="00422A26" w:rsidRDefault="00BF00E8">
      <w:pPr>
        <w:ind w:left="30" w:right="-72"/>
        <w:jc w:val="both"/>
        <w:rPr>
          <w:b/>
          <w:bCs/>
          <w:sz w:val="22"/>
          <w:szCs w:val="22"/>
        </w:rPr>
      </w:pPr>
      <w:r>
        <w:rPr>
          <w:b/>
          <w:bCs/>
          <w:sz w:val="22"/>
          <w:szCs w:val="22"/>
        </w:rPr>
        <w:t>Pytanie nr 25</w:t>
      </w:r>
    </w:p>
    <w:p w14:paraId="6172F966" w14:textId="77777777" w:rsidR="00422A26" w:rsidRDefault="00BF00E8">
      <w:pPr>
        <w:ind w:left="30" w:right="-72"/>
        <w:jc w:val="both"/>
        <w:rPr>
          <w:b/>
          <w:bCs/>
          <w:sz w:val="22"/>
          <w:szCs w:val="22"/>
        </w:rPr>
      </w:pPr>
      <w:r>
        <w:rPr>
          <w:sz w:val="22"/>
          <w:szCs w:val="22"/>
        </w:rPr>
        <w:t>Czy Zamawiający posiada certyfikaty do integracji z Węzłem Krajowym (login.gov.pl)? A jeżeli tak to do kiedy są one ważne?</w:t>
      </w:r>
    </w:p>
    <w:p w14:paraId="12D6A9A8"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Tak, certyfikat wygasa z datą 3.10.2025</w:t>
      </w:r>
    </w:p>
    <w:p w14:paraId="50373F36" w14:textId="77777777" w:rsidR="00422A26" w:rsidRDefault="00422A26">
      <w:pPr>
        <w:ind w:left="30" w:right="-72"/>
        <w:jc w:val="both"/>
        <w:rPr>
          <w:b/>
          <w:bCs/>
          <w:sz w:val="22"/>
          <w:szCs w:val="22"/>
          <w:highlight w:val="yellow"/>
        </w:rPr>
      </w:pPr>
    </w:p>
    <w:p w14:paraId="7280E8C2" w14:textId="77777777" w:rsidR="00422A26" w:rsidRDefault="00BF00E8">
      <w:pPr>
        <w:ind w:left="30" w:right="-72"/>
        <w:jc w:val="both"/>
        <w:rPr>
          <w:b/>
          <w:bCs/>
          <w:sz w:val="22"/>
          <w:szCs w:val="22"/>
        </w:rPr>
      </w:pPr>
      <w:r>
        <w:rPr>
          <w:b/>
          <w:bCs/>
          <w:sz w:val="22"/>
          <w:szCs w:val="22"/>
        </w:rPr>
        <w:t>Pytanie nr 26</w:t>
      </w:r>
    </w:p>
    <w:p w14:paraId="566E5B21" w14:textId="77777777" w:rsidR="00422A26" w:rsidRDefault="00BF00E8">
      <w:pPr>
        <w:ind w:left="30" w:right="-72"/>
        <w:jc w:val="both"/>
        <w:rPr>
          <w:b/>
          <w:bCs/>
          <w:sz w:val="22"/>
          <w:szCs w:val="22"/>
        </w:rPr>
      </w:pPr>
      <w:r>
        <w:rPr>
          <w:sz w:val="22"/>
          <w:szCs w:val="22"/>
        </w:rPr>
        <w:t>Czy Zamawiający potwierdza że logowanie za pomocą Węzła Krajowego (login.gov.pl) dostępne ma być tylko dla pacjentów?</w:t>
      </w:r>
    </w:p>
    <w:p w14:paraId="62AAD62E"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Zamawiający potwierdza.</w:t>
      </w:r>
    </w:p>
    <w:p w14:paraId="4EE790B5" w14:textId="77777777" w:rsidR="00422A26" w:rsidRDefault="00422A26">
      <w:pPr>
        <w:ind w:left="30" w:right="-72"/>
        <w:jc w:val="both"/>
        <w:rPr>
          <w:b/>
          <w:bCs/>
          <w:sz w:val="22"/>
          <w:szCs w:val="22"/>
          <w:highlight w:val="yellow"/>
        </w:rPr>
      </w:pPr>
    </w:p>
    <w:p w14:paraId="24A73C1C" w14:textId="77777777" w:rsidR="00422A26" w:rsidRDefault="00BF00E8">
      <w:pPr>
        <w:ind w:right="-72"/>
        <w:jc w:val="both"/>
        <w:rPr>
          <w:b/>
          <w:bCs/>
          <w:sz w:val="22"/>
          <w:szCs w:val="22"/>
        </w:rPr>
      </w:pPr>
      <w:r>
        <w:rPr>
          <w:b/>
          <w:bCs/>
          <w:sz w:val="22"/>
          <w:szCs w:val="22"/>
        </w:rPr>
        <w:t>Pytanie nr 27</w:t>
      </w:r>
    </w:p>
    <w:p w14:paraId="3EB9B52B" w14:textId="77777777" w:rsidR="00422A26" w:rsidRDefault="00BF00E8">
      <w:pPr>
        <w:jc w:val="both"/>
        <w:rPr>
          <w:color w:val="000000"/>
          <w:sz w:val="22"/>
          <w:szCs w:val="22"/>
        </w:rPr>
      </w:pPr>
      <w:r>
        <w:rPr>
          <w:color w:val="000000"/>
          <w:sz w:val="22"/>
          <w:szCs w:val="22"/>
        </w:rPr>
        <w:t xml:space="preserve">Załącznik ‘zał. nr 2 do SWZ - Szczegółowy Opis Przedmiotu Zamówienia.pdf’ z 2022 roku, Specyfikacja techniczna wdrażanego systemu, Telewizyta pacjenta </w:t>
      </w:r>
    </w:p>
    <w:p w14:paraId="756818E5" w14:textId="77777777" w:rsidR="00422A26" w:rsidRDefault="00BF00E8">
      <w:pPr>
        <w:jc w:val="both"/>
        <w:rPr>
          <w:color w:val="000000"/>
          <w:sz w:val="22"/>
          <w:szCs w:val="22"/>
        </w:rPr>
      </w:pPr>
      <w:r>
        <w:rPr>
          <w:color w:val="000000"/>
          <w:sz w:val="22"/>
          <w:szCs w:val="22"/>
        </w:rPr>
        <w:t xml:space="preserve">Pkt 3 Możliwość samodzielnego tworzenia kont przez pacjenta z obowiązkowym podaniem danych: </w:t>
      </w:r>
    </w:p>
    <w:p w14:paraId="35900712" w14:textId="77777777" w:rsidR="00422A26" w:rsidRDefault="00BF00E8">
      <w:pPr>
        <w:jc w:val="both"/>
        <w:rPr>
          <w:color w:val="000000"/>
          <w:sz w:val="22"/>
          <w:szCs w:val="22"/>
        </w:rPr>
      </w:pPr>
      <w:r>
        <w:rPr>
          <w:color w:val="000000"/>
          <w:sz w:val="22"/>
          <w:szCs w:val="22"/>
        </w:rPr>
        <w:t xml:space="preserve">f. płeć </w:t>
      </w:r>
    </w:p>
    <w:p w14:paraId="716C1D5F" w14:textId="77777777" w:rsidR="00422A26" w:rsidRDefault="00BF00E8">
      <w:pPr>
        <w:ind w:left="30" w:right="-72"/>
        <w:jc w:val="both"/>
        <w:rPr>
          <w:b/>
          <w:bCs/>
          <w:sz w:val="22"/>
          <w:szCs w:val="22"/>
        </w:rPr>
      </w:pPr>
      <w:r>
        <w:rPr>
          <w:color w:val="000000"/>
          <w:sz w:val="22"/>
          <w:szCs w:val="22"/>
        </w:rPr>
        <w:lastRenderedPageBreak/>
        <w:t>Czy Zamawiający uzna za spełnienie wymagania gdy to system na podstawie podanego PESELa wyznaczy płeć pacjenta?</w:t>
      </w:r>
    </w:p>
    <w:p w14:paraId="5BAFAB90" w14:textId="77777777" w:rsidR="00422A26" w:rsidRDefault="00BF00E8">
      <w:pPr>
        <w:ind w:left="30" w:right="-72"/>
        <w:jc w:val="both"/>
        <w:rPr>
          <w:sz w:val="22"/>
          <w:szCs w:val="22"/>
          <w:highlight w:val="yellow"/>
        </w:rPr>
      </w:pPr>
      <w:r>
        <w:rPr>
          <w:b/>
          <w:bCs/>
          <w:sz w:val="22"/>
          <w:szCs w:val="22"/>
        </w:rPr>
        <w:t>Stanowisko (wyjaśnienie) Zamawiającego:</w:t>
      </w:r>
      <w:r>
        <w:t xml:space="preserve"> </w:t>
      </w:r>
      <w:r>
        <w:rPr>
          <w:sz w:val="22"/>
          <w:szCs w:val="22"/>
        </w:rPr>
        <w:t>Nie, system może podpowiadać z możliwością edycji pola.</w:t>
      </w:r>
    </w:p>
    <w:p w14:paraId="7D559C6F" w14:textId="77777777" w:rsidR="00422A26" w:rsidRDefault="00422A26">
      <w:pPr>
        <w:ind w:left="30" w:right="-72"/>
        <w:jc w:val="both"/>
        <w:rPr>
          <w:b/>
          <w:bCs/>
          <w:sz w:val="22"/>
          <w:szCs w:val="22"/>
        </w:rPr>
      </w:pPr>
    </w:p>
    <w:p w14:paraId="585F4875" w14:textId="77777777" w:rsidR="00422A26" w:rsidRDefault="00BF00E8">
      <w:pPr>
        <w:ind w:left="30" w:right="-72"/>
        <w:jc w:val="both"/>
        <w:rPr>
          <w:b/>
          <w:bCs/>
          <w:sz w:val="22"/>
          <w:szCs w:val="22"/>
        </w:rPr>
      </w:pPr>
      <w:r>
        <w:rPr>
          <w:b/>
          <w:bCs/>
          <w:sz w:val="22"/>
          <w:szCs w:val="22"/>
        </w:rPr>
        <w:t>Pytanie nr 28</w:t>
      </w:r>
    </w:p>
    <w:p w14:paraId="5A6B8D57" w14:textId="77777777" w:rsidR="00422A26" w:rsidRDefault="00BF00E8">
      <w:pPr>
        <w:jc w:val="both"/>
        <w:rPr>
          <w:color w:val="000000"/>
          <w:sz w:val="22"/>
          <w:szCs w:val="22"/>
        </w:rPr>
      </w:pPr>
      <w:r>
        <w:rPr>
          <w:color w:val="000000"/>
          <w:sz w:val="22"/>
          <w:szCs w:val="22"/>
        </w:rPr>
        <w:t xml:space="preserve">Załącznik ‘zał. nr 2 do SWZ - Szczegółowy Opis Przedmiotu Zamówienia.pdf’ z 2022 roku, Specyfikacja techniczna wdrażanego systemu, Telewizyta pacjenta </w:t>
      </w:r>
    </w:p>
    <w:p w14:paraId="6B1A1E77" w14:textId="77777777" w:rsidR="00422A26" w:rsidRDefault="00BF00E8">
      <w:pPr>
        <w:jc w:val="both"/>
        <w:rPr>
          <w:color w:val="000000"/>
          <w:sz w:val="22"/>
          <w:szCs w:val="22"/>
        </w:rPr>
      </w:pPr>
      <w:r>
        <w:rPr>
          <w:color w:val="000000"/>
          <w:sz w:val="22"/>
          <w:szCs w:val="22"/>
        </w:rPr>
        <w:t xml:space="preserve">Pkt 16. Możliwość resetowania hasła pacjenta przez administratora, z automatycznym powiadomieniem dla użytkownika. </w:t>
      </w:r>
    </w:p>
    <w:p w14:paraId="640FAF98" w14:textId="77777777" w:rsidR="00422A26" w:rsidRDefault="00BF00E8">
      <w:pPr>
        <w:ind w:left="30" w:right="-72"/>
        <w:jc w:val="both"/>
        <w:rPr>
          <w:b/>
          <w:bCs/>
          <w:sz w:val="22"/>
          <w:szCs w:val="22"/>
        </w:rPr>
      </w:pPr>
      <w:r>
        <w:rPr>
          <w:color w:val="000000"/>
          <w:sz w:val="22"/>
          <w:szCs w:val="22"/>
        </w:rPr>
        <w:t>Czy Zamawiający zrezygnuje z wymagania dotyczącego automatycznego powiadomienia dla użytkownika?</w:t>
      </w:r>
    </w:p>
    <w:p w14:paraId="48D03781" w14:textId="77777777" w:rsidR="00422A26" w:rsidRDefault="00BF00E8">
      <w:pPr>
        <w:ind w:left="30" w:right="-72"/>
        <w:jc w:val="both"/>
        <w:rPr>
          <w:b/>
          <w:bCs/>
          <w:sz w:val="22"/>
          <w:szCs w:val="22"/>
          <w:highlight w:val="yellow"/>
        </w:rPr>
      </w:pPr>
      <w:r>
        <w:rPr>
          <w:b/>
          <w:bCs/>
          <w:sz w:val="22"/>
          <w:szCs w:val="22"/>
        </w:rPr>
        <w:t>Stanowisko (wyjaśnienie) Zamawiającego:</w:t>
      </w:r>
      <w:r>
        <w:t xml:space="preserve"> </w:t>
      </w:r>
      <w:r>
        <w:rPr>
          <w:sz w:val="22"/>
          <w:szCs w:val="22"/>
        </w:rPr>
        <w:t>Zamawiający nie rezygnuje z wymagania.</w:t>
      </w:r>
    </w:p>
    <w:p w14:paraId="76EE2F2B" w14:textId="77777777" w:rsidR="00422A26" w:rsidRDefault="00422A26">
      <w:pPr>
        <w:ind w:left="30" w:right="-72"/>
        <w:jc w:val="both"/>
        <w:rPr>
          <w:b/>
          <w:bCs/>
          <w:sz w:val="22"/>
          <w:szCs w:val="22"/>
          <w:highlight w:val="yellow"/>
        </w:rPr>
      </w:pPr>
    </w:p>
    <w:p w14:paraId="2A9486A0" w14:textId="77777777" w:rsidR="00422A26" w:rsidRDefault="00BF00E8">
      <w:pPr>
        <w:ind w:left="30" w:right="-72"/>
        <w:jc w:val="both"/>
        <w:rPr>
          <w:b/>
          <w:bCs/>
          <w:sz w:val="22"/>
          <w:szCs w:val="22"/>
        </w:rPr>
      </w:pPr>
      <w:r>
        <w:rPr>
          <w:b/>
          <w:bCs/>
          <w:sz w:val="22"/>
          <w:szCs w:val="22"/>
        </w:rPr>
        <w:t>Pytanie nr 29</w:t>
      </w:r>
    </w:p>
    <w:p w14:paraId="1EFD614C" w14:textId="77777777" w:rsidR="00422A26" w:rsidRDefault="00BF00E8">
      <w:pPr>
        <w:jc w:val="both"/>
        <w:rPr>
          <w:color w:val="000000"/>
          <w:sz w:val="22"/>
          <w:szCs w:val="22"/>
        </w:rPr>
      </w:pPr>
      <w:r>
        <w:rPr>
          <w:color w:val="000000"/>
          <w:sz w:val="22"/>
          <w:szCs w:val="22"/>
        </w:rPr>
        <w:t xml:space="preserve">Załącznik ‘zał. nr 2 do SWZ - Szczegółowy Opis Przedmiotu Zamówienia.pdf’ z 2022 roku, Specyfikacja techniczna wdrażanego systemu, Telewizyta pacjenta </w:t>
      </w:r>
    </w:p>
    <w:p w14:paraId="798A6AC9" w14:textId="77777777" w:rsidR="00422A26" w:rsidRDefault="00BF00E8">
      <w:pPr>
        <w:jc w:val="both"/>
        <w:rPr>
          <w:color w:val="000000"/>
          <w:sz w:val="22"/>
          <w:szCs w:val="22"/>
        </w:rPr>
      </w:pPr>
      <w:r>
        <w:rPr>
          <w:color w:val="000000"/>
          <w:sz w:val="22"/>
          <w:szCs w:val="22"/>
        </w:rPr>
        <w:t xml:space="preserve">Pkt 25. Możliwość określenia przez administratora parametrów działania systemu: </w:t>
      </w:r>
    </w:p>
    <w:p w14:paraId="4E2F9A7A" w14:textId="77777777" w:rsidR="00422A26" w:rsidRDefault="00BF00E8">
      <w:pPr>
        <w:jc w:val="both"/>
        <w:rPr>
          <w:color w:val="000000"/>
          <w:sz w:val="22"/>
          <w:szCs w:val="22"/>
        </w:rPr>
      </w:pPr>
      <w:r>
        <w:rPr>
          <w:color w:val="000000"/>
          <w:sz w:val="22"/>
          <w:szCs w:val="22"/>
        </w:rPr>
        <w:t xml:space="preserve">c. liczba wizyt nieodbytych, po których planowanie dla pacjenta zostaje zablokowane, </w:t>
      </w:r>
    </w:p>
    <w:p w14:paraId="13462519" w14:textId="77777777" w:rsidR="00422A26" w:rsidRDefault="00BF00E8">
      <w:pPr>
        <w:jc w:val="both"/>
        <w:rPr>
          <w:color w:val="000000"/>
          <w:sz w:val="22"/>
          <w:szCs w:val="22"/>
        </w:rPr>
      </w:pPr>
      <w:r>
        <w:rPr>
          <w:color w:val="000000"/>
          <w:sz w:val="22"/>
          <w:szCs w:val="22"/>
        </w:rPr>
        <w:t xml:space="preserve">f. liczby dni przed wizytą, kiedy ma być wysyłane przypomnienie o wizycie, </w:t>
      </w:r>
    </w:p>
    <w:p w14:paraId="0509DD58" w14:textId="77777777" w:rsidR="00422A26" w:rsidRDefault="00BF00E8">
      <w:pPr>
        <w:ind w:left="30" w:right="-72"/>
        <w:jc w:val="both"/>
        <w:rPr>
          <w:b/>
          <w:bCs/>
          <w:sz w:val="22"/>
          <w:szCs w:val="22"/>
        </w:rPr>
      </w:pPr>
      <w:r>
        <w:rPr>
          <w:color w:val="000000"/>
          <w:sz w:val="22"/>
          <w:szCs w:val="22"/>
        </w:rPr>
        <w:t>Czy Zamawiający dopuści ustalenie tych liczb na etapie wdrożenia, z możliwością zmiany ich przez Dostawcę na życzenie Zamawiającego?</w:t>
      </w:r>
    </w:p>
    <w:p w14:paraId="667D215A"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Nie. Zamawiający oczekuje możliwości definiowania i zmiany tych parametrów przez Administratora.</w:t>
      </w:r>
    </w:p>
    <w:p w14:paraId="69757639" w14:textId="77777777" w:rsidR="00422A26" w:rsidRDefault="00422A26">
      <w:pPr>
        <w:ind w:left="30" w:right="-72"/>
        <w:jc w:val="both"/>
        <w:rPr>
          <w:b/>
          <w:bCs/>
          <w:sz w:val="22"/>
          <w:szCs w:val="22"/>
          <w:highlight w:val="yellow"/>
        </w:rPr>
      </w:pPr>
    </w:p>
    <w:p w14:paraId="5A456490" w14:textId="77777777" w:rsidR="00422A26" w:rsidRDefault="00BF00E8">
      <w:pPr>
        <w:ind w:left="30" w:right="-72"/>
        <w:jc w:val="both"/>
        <w:rPr>
          <w:b/>
          <w:bCs/>
          <w:sz w:val="22"/>
          <w:szCs w:val="22"/>
        </w:rPr>
      </w:pPr>
      <w:r>
        <w:rPr>
          <w:b/>
          <w:bCs/>
          <w:sz w:val="22"/>
          <w:szCs w:val="22"/>
        </w:rPr>
        <w:t>Pytanie nr 30</w:t>
      </w:r>
    </w:p>
    <w:p w14:paraId="332FCBD2" w14:textId="77777777" w:rsidR="00422A26" w:rsidRDefault="00BF00E8">
      <w:pPr>
        <w:jc w:val="both"/>
        <w:rPr>
          <w:color w:val="000000"/>
          <w:sz w:val="22"/>
          <w:szCs w:val="22"/>
        </w:rPr>
      </w:pPr>
      <w:r>
        <w:rPr>
          <w:color w:val="000000"/>
          <w:sz w:val="22"/>
          <w:szCs w:val="22"/>
        </w:rPr>
        <w:t xml:space="preserve">Załącznik ‘zał. nr 2 do SWZ - Szczegółowy Opis Przedmiotu Zamówienia.pdf’ z 2022 roku, Specyfikacja techniczna wdrażanego systemu, Telewizyta pacjenta </w:t>
      </w:r>
    </w:p>
    <w:p w14:paraId="4BAAF328" w14:textId="77777777" w:rsidR="00422A26" w:rsidRDefault="00BF00E8">
      <w:pPr>
        <w:jc w:val="both"/>
        <w:rPr>
          <w:color w:val="000000"/>
          <w:sz w:val="22"/>
          <w:szCs w:val="22"/>
        </w:rPr>
      </w:pPr>
      <w:r>
        <w:rPr>
          <w:color w:val="000000"/>
          <w:sz w:val="22"/>
          <w:szCs w:val="22"/>
        </w:rPr>
        <w:t xml:space="preserve">Pkt 25. Możliwość określenia przez administratora parametrów działania systemu: </w:t>
      </w:r>
    </w:p>
    <w:p w14:paraId="783F2463" w14:textId="77777777" w:rsidR="00422A26" w:rsidRDefault="00BF00E8">
      <w:pPr>
        <w:jc w:val="both"/>
        <w:rPr>
          <w:color w:val="000000"/>
          <w:sz w:val="22"/>
          <w:szCs w:val="22"/>
        </w:rPr>
      </w:pPr>
      <w:r>
        <w:rPr>
          <w:color w:val="000000"/>
          <w:sz w:val="22"/>
          <w:szCs w:val="22"/>
        </w:rPr>
        <w:t xml:space="preserve">h. liczby dni po wizycie, kiedy wizyta nieodbyta ma być anulowana, (pytanie do MJ) </w:t>
      </w:r>
    </w:p>
    <w:p w14:paraId="2963E885" w14:textId="77777777" w:rsidR="00422A26" w:rsidRDefault="00BF00E8">
      <w:pPr>
        <w:ind w:left="30" w:right="-72"/>
        <w:jc w:val="both"/>
        <w:rPr>
          <w:b/>
          <w:bCs/>
          <w:sz w:val="22"/>
          <w:szCs w:val="22"/>
        </w:rPr>
      </w:pPr>
      <w:r>
        <w:rPr>
          <w:color w:val="000000"/>
          <w:sz w:val="22"/>
          <w:szCs w:val="22"/>
        </w:rPr>
        <w:t>Biorąc pod uwagę wymagania dotyczące prowadzenia harmonogramów przyjęć w sposób elektroniczny, powiązaniu ich z systemami AP-KOLCE oraz Centralnej eRejestracji wnosimy o wykreślenie tego zapisu, ze względu na brak możliwości realizowania anulowania wizyt w sposób w pełni automatyczny.</w:t>
      </w:r>
    </w:p>
    <w:p w14:paraId="78DC0836"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Zamawiający odstępuje od wymogu.</w:t>
      </w:r>
    </w:p>
    <w:p w14:paraId="2C33EDEA" w14:textId="77777777" w:rsidR="00422A26" w:rsidRDefault="00422A26">
      <w:pPr>
        <w:ind w:left="30" w:right="-72"/>
        <w:jc w:val="both"/>
        <w:rPr>
          <w:b/>
          <w:bCs/>
          <w:sz w:val="22"/>
          <w:szCs w:val="22"/>
          <w:highlight w:val="yellow"/>
        </w:rPr>
      </w:pPr>
    </w:p>
    <w:p w14:paraId="5F3AEBDE" w14:textId="77777777" w:rsidR="00422A26" w:rsidRDefault="00BF00E8">
      <w:pPr>
        <w:ind w:left="30" w:right="-72"/>
        <w:jc w:val="both"/>
        <w:rPr>
          <w:b/>
          <w:bCs/>
          <w:sz w:val="22"/>
          <w:szCs w:val="22"/>
        </w:rPr>
      </w:pPr>
      <w:r>
        <w:rPr>
          <w:b/>
          <w:bCs/>
          <w:sz w:val="22"/>
          <w:szCs w:val="22"/>
        </w:rPr>
        <w:t>Pytanie nr 31</w:t>
      </w:r>
    </w:p>
    <w:p w14:paraId="727796E3" w14:textId="77777777" w:rsidR="00422A26" w:rsidRDefault="00BF00E8">
      <w:pPr>
        <w:jc w:val="both"/>
        <w:rPr>
          <w:color w:val="000000"/>
          <w:sz w:val="22"/>
          <w:szCs w:val="22"/>
        </w:rPr>
      </w:pPr>
      <w:r>
        <w:rPr>
          <w:color w:val="000000"/>
          <w:sz w:val="22"/>
          <w:szCs w:val="22"/>
        </w:rPr>
        <w:t xml:space="preserve">Załącznik ‘zał. nr 2 do SWZ - Szczegółowy Opis Przedmiotu Zamówienia.pdf’ z 2022 roku, Specyfikacja techniczna wdrażanego systemu, Telewizyta pacjenta </w:t>
      </w:r>
    </w:p>
    <w:p w14:paraId="70E46A3D" w14:textId="77777777" w:rsidR="00422A26" w:rsidRDefault="00BF00E8">
      <w:pPr>
        <w:jc w:val="both"/>
        <w:rPr>
          <w:color w:val="000000"/>
          <w:sz w:val="22"/>
          <w:szCs w:val="22"/>
        </w:rPr>
      </w:pPr>
      <w:r>
        <w:rPr>
          <w:color w:val="000000"/>
          <w:sz w:val="22"/>
          <w:szCs w:val="22"/>
        </w:rPr>
        <w:t xml:space="preserve">Pkt 25. Możliwość określenia przez administratora parametrów działania systemu: </w:t>
      </w:r>
    </w:p>
    <w:p w14:paraId="05CC9608" w14:textId="77777777" w:rsidR="00422A26" w:rsidRDefault="00BF00E8">
      <w:pPr>
        <w:jc w:val="both"/>
        <w:rPr>
          <w:color w:val="000000"/>
          <w:sz w:val="22"/>
          <w:szCs w:val="22"/>
        </w:rPr>
      </w:pPr>
      <w:r>
        <w:rPr>
          <w:color w:val="000000"/>
          <w:sz w:val="22"/>
          <w:szCs w:val="22"/>
        </w:rPr>
        <w:t xml:space="preserve">d. adresy IP, z których jest możliwe logowanie do systemu, </w:t>
      </w:r>
    </w:p>
    <w:p w14:paraId="14A46BBA" w14:textId="77777777" w:rsidR="00422A26" w:rsidRDefault="00BF00E8">
      <w:pPr>
        <w:jc w:val="both"/>
        <w:rPr>
          <w:color w:val="000000"/>
          <w:sz w:val="22"/>
          <w:szCs w:val="22"/>
        </w:rPr>
      </w:pPr>
      <w:r>
        <w:rPr>
          <w:color w:val="000000"/>
          <w:sz w:val="22"/>
          <w:szCs w:val="22"/>
        </w:rPr>
        <w:t xml:space="preserve">e. adresy IP, z których jest możliwy dostęp do formularza zakładania konta, </w:t>
      </w:r>
    </w:p>
    <w:p w14:paraId="02C5889B" w14:textId="77777777" w:rsidR="00422A26" w:rsidRDefault="00BF00E8">
      <w:pPr>
        <w:jc w:val="both"/>
        <w:rPr>
          <w:color w:val="000000"/>
          <w:sz w:val="22"/>
          <w:szCs w:val="22"/>
        </w:rPr>
      </w:pPr>
      <w:r>
        <w:rPr>
          <w:color w:val="000000"/>
          <w:sz w:val="22"/>
          <w:szCs w:val="22"/>
        </w:rPr>
        <w:t xml:space="preserve">Czy Zamawiający zrezygnuje z w/w wymagania ze względu na zabezpieczenie dostępu do systemu za pomocą autoryzowanych użytkowników? </w:t>
      </w:r>
    </w:p>
    <w:p w14:paraId="6F16411A" w14:textId="77777777" w:rsidR="00422A26" w:rsidRDefault="00BF00E8">
      <w:pPr>
        <w:ind w:left="30" w:right="-72"/>
        <w:jc w:val="both"/>
        <w:rPr>
          <w:b/>
          <w:bCs/>
          <w:sz w:val="22"/>
          <w:szCs w:val="22"/>
        </w:rPr>
      </w:pPr>
      <w:r>
        <w:rPr>
          <w:color w:val="000000"/>
          <w:sz w:val="22"/>
          <w:szCs w:val="22"/>
        </w:rPr>
        <w:t>Blokowanie dostępu do systemu tylko dla wybranych IP bardzo ograniczy dostęp użytkownikom, którymi są pacjenci korzystający każdy z innego IP.</w:t>
      </w:r>
    </w:p>
    <w:p w14:paraId="43CC7563" w14:textId="77777777" w:rsidR="00422A26" w:rsidRDefault="00BF00E8">
      <w:pPr>
        <w:ind w:left="30" w:right="-72"/>
        <w:jc w:val="both"/>
        <w:rPr>
          <w:sz w:val="22"/>
          <w:szCs w:val="22"/>
          <w:highlight w:val="yellow"/>
        </w:rPr>
      </w:pPr>
      <w:r>
        <w:rPr>
          <w:b/>
          <w:bCs/>
          <w:sz w:val="22"/>
          <w:szCs w:val="22"/>
        </w:rPr>
        <w:t>Stanowisko (wyjaśnienie) Zamawiającego:</w:t>
      </w:r>
      <w:r>
        <w:t xml:space="preserve"> </w:t>
      </w:r>
      <w:r>
        <w:rPr>
          <w:sz w:val="22"/>
          <w:szCs w:val="22"/>
        </w:rPr>
        <w:t>Zamawiający oczekuje realizacji wymogu determinowania IP do logowania. Odstępuje od wymogu w zakresie punktu „e”.</w:t>
      </w:r>
    </w:p>
    <w:p w14:paraId="15C039F3" w14:textId="77777777" w:rsidR="00422A26" w:rsidRDefault="00422A26">
      <w:pPr>
        <w:ind w:left="30" w:right="-72"/>
        <w:jc w:val="both"/>
        <w:rPr>
          <w:b/>
          <w:bCs/>
          <w:sz w:val="22"/>
          <w:szCs w:val="22"/>
          <w:highlight w:val="yellow"/>
        </w:rPr>
      </w:pPr>
    </w:p>
    <w:p w14:paraId="0A7BD0BC" w14:textId="77777777" w:rsidR="00422A26" w:rsidRDefault="00BF00E8">
      <w:pPr>
        <w:ind w:left="30" w:right="-72"/>
        <w:jc w:val="both"/>
        <w:rPr>
          <w:b/>
          <w:bCs/>
          <w:sz w:val="22"/>
          <w:szCs w:val="22"/>
        </w:rPr>
      </w:pPr>
      <w:r>
        <w:rPr>
          <w:b/>
          <w:bCs/>
          <w:sz w:val="22"/>
          <w:szCs w:val="22"/>
        </w:rPr>
        <w:t>Pytanie nr 32</w:t>
      </w:r>
    </w:p>
    <w:p w14:paraId="4B036B47" w14:textId="77777777" w:rsidR="00422A26" w:rsidRDefault="00BF00E8">
      <w:pPr>
        <w:jc w:val="both"/>
        <w:rPr>
          <w:color w:val="000000"/>
          <w:sz w:val="22"/>
          <w:szCs w:val="22"/>
        </w:rPr>
      </w:pPr>
      <w:r>
        <w:rPr>
          <w:color w:val="000000"/>
          <w:sz w:val="22"/>
          <w:szCs w:val="22"/>
        </w:rPr>
        <w:t xml:space="preserve">Załącznik ‘zał. nr 2 do SWZ - Szczegółowy Opis Przedmiotu Zamówienia.pdf’ z 2022 roku, Specyfikacja techniczna wdrażanego systemu, Telewizyta pacjenta </w:t>
      </w:r>
    </w:p>
    <w:p w14:paraId="5D37585C" w14:textId="77777777" w:rsidR="00422A26" w:rsidRDefault="00BF00E8">
      <w:pPr>
        <w:jc w:val="both"/>
        <w:rPr>
          <w:color w:val="000000"/>
          <w:sz w:val="22"/>
          <w:szCs w:val="22"/>
        </w:rPr>
      </w:pPr>
      <w:r>
        <w:rPr>
          <w:color w:val="000000"/>
          <w:sz w:val="22"/>
          <w:szCs w:val="22"/>
        </w:rPr>
        <w:t xml:space="preserve">Pkt 26. Automatyczne wysyłanie powiadomień e-mail o: </w:t>
      </w:r>
    </w:p>
    <w:p w14:paraId="2F45ABE5" w14:textId="77777777" w:rsidR="00422A26" w:rsidRDefault="00BF00E8">
      <w:pPr>
        <w:jc w:val="both"/>
        <w:rPr>
          <w:color w:val="000000"/>
          <w:sz w:val="22"/>
          <w:szCs w:val="22"/>
        </w:rPr>
      </w:pPr>
      <w:r>
        <w:rPr>
          <w:color w:val="000000"/>
          <w:sz w:val="22"/>
          <w:szCs w:val="22"/>
        </w:rPr>
        <w:t xml:space="preserve">d. blokadzie konta po określonej liczbie nieodbytych wizyt, </w:t>
      </w:r>
    </w:p>
    <w:p w14:paraId="1EE04E4E" w14:textId="77777777" w:rsidR="00422A26" w:rsidRDefault="00BF00E8">
      <w:pPr>
        <w:ind w:left="30" w:right="-72"/>
        <w:jc w:val="both"/>
        <w:rPr>
          <w:b/>
          <w:bCs/>
          <w:sz w:val="22"/>
          <w:szCs w:val="22"/>
        </w:rPr>
      </w:pPr>
      <w:r>
        <w:rPr>
          <w:color w:val="000000"/>
          <w:sz w:val="22"/>
          <w:szCs w:val="22"/>
        </w:rPr>
        <w:lastRenderedPageBreak/>
        <w:t>Czy Zamawiający dopuszcza rozwiązanie równorzędne polegające na nie blokowaniu konta użytkownikowi, a jedynie blokowaniu mu możliwości umawiania się na wizyty za pomocą aplikacji (użytkownikowi zostanie zaprezentowana informacja o tym dlaczego nie może się umówić na wizytę)?</w:t>
      </w:r>
    </w:p>
    <w:p w14:paraId="1E28BF35"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Zamawiający potwierdza.</w:t>
      </w:r>
    </w:p>
    <w:p w14:paraId="1C3C28ED" w14:textId="77777777" w:rsidR="00422A26" w:rsidRDefault="00422A26">
      <w:pPr>
        <w:ind w:left="30" w:right="-72"/>
        <w:jc w:val="both"/>
        <w:rPr>
          <w:b/>
          <w:bCs/>
          <w:sz w:val="22"/>
          <w:szCs w:val="22"/>
          <w:highlight w:val="yellow"/>
        </w:rPr>
      </w:pPr>
    </w:p>
    <w:p w14:paraId="4AFAC950" w14:textId="77777777" w:rsidR="00422A26" w:rsidRDefault="00BF00E8">
      <w:pPr>
        <w:ind w:left="30" w:right="-72"/>
        <w:jc w:val="both"/>
        <w:rPr>
          <w:b/>
          <w:bCs/>
          <w:sz w:val="22"/>
          <w:szCs w:val="22"/>
        </w:rPr>
      </w:pPr>
      <w:r>
        <w:rPr>
          <w:b/>
          <w:bCs/>
          <w:sz w:val="22"/>
          <w:szCs w:val="22"/>
        </w:rPr>
        <w:t>Pytanie nr 33</w:t>
      </w:r>
    </w:p>
    <w:p w14:paraId="1209EB44" w14:textId="77777777" w:rsidR="00422A26" w:rsidRDefault="00BF00E8">
      <w:pPr>
        <w:jc w:val="both"/>
        <w:rPr>
          <w:color w:val="000000"/>
          <w:sz w:val="22"/>
          <w:szCs w:val="22"/>
        </w:rPr>
      </w:pPr>
      <w:r>
        <w:rPr>
          <w:color w:val="000000"/>
          <w:sz w:val="22"/>
          <w:szCs w:val="22"/>
        </w:rPr>
        <w:t xml:space="preserve">Załącznik ‘zał. nr 2 do SWZ - Szczegółowy Opis Przedmiotu Zamówienia.pdf’ z 2022 roku, Specyfikacja techniczna wdrażanego systemu, Telewizyta pacjenta </w:t>
      </w:r>
    </w:p>
    <w:p w14:paraId="21934415" w14:textId="77777777" w:rsidR="00422A26" w:rsidRDefault="00BF00E8">
      <w:pPr>
        <w:jc w:val="both"/>
        <w:rPr>
          <w:color w:val="000000"/>
          <w:sz w:val="22"/>
          <w:szCs w:val="22"/>
        </w:rPr>
      </w:pPr>
      <w:r>
        <w:rPr>
          <w:color w:val="000000"/>
          <w:sz w:val="22"/>
          <w:szCs w:val="22"/>
        </w:rPr>
        <w:t xml:space="preserve">Pkt 27. Automatyczne wysyłanie powiadomień SMS o zbliżających się wizytach w korelacji z modułem Powiadomienia. Możliwość dodawania aktualności na stronie głównej aplikacji. </w:t>
      </w:r>
    </w:p>
    <w:p w14:paraId="29A78BD5" w14:textId="77777777" w:rsidR="00422A26" w:rsidRDefault="00BF00E8">
      <w:pPr>
        <w:ind w:left="30" w:right="-72"/>
        <w:jc w:val="both"/>
        <w:rPr>
          <w:b/>
          <w:bCs/>
          <w:sz w:val="22"/>
          <w:szCs w:val="22"/>
        </w:rPr>
      </w:pPr>
      <w:r>
        <w:rPr>
          <w:color w:val="000000"/>
          <w:sz w:val="22"/>
          <w:szCs w:val="22"/>
        </w:rPr>
        <w:t>Czy Zamawiający potwierdza że wymaganie ‘Możliwość dodawania aktualności na stronie głównej aplikacji.’ odnosi się do dodawania aktualności na stronie głównej strony internetowej Zamawiającego, a nie aplikacji WWW częścią której jest eUsługa Telewizyta pacjenta?</w:t>
      </w:r>
    </w:p>
    <w:p w14:paraId="1BAC38AE"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Zamawiający odstępuje od wymogu „Możliwość dodawania aktualności na stronie głównej aplikacji.”</w:t>
      </w:r>
    </w:p>
    <w:p w14:paraId="39073DEF" w14:textId="77777777" w:rsidR="00422A26" w:rsidRDefault="00422A26">
      <w:pPr>
        <w:ind w:left="30" w:right="-72"/>
        <w:jc w:val="both"/>
        <w:rPr>
          <w:b/>
          <w:bCs/>
          <w:sz w:val="22"/>
          <w:szCs w:val="22"/>
          <w:highlight w:val="yellow"/>
        </w:rPr>
      </w:pPr>
    </w:p>
    <w:p w14:paraId="65DFC1AE" w14:textId="77777777" w:rsidR="00422A26" w:rsidRDefault="00BF00E8">
      <w:pPr>
        <w:ind w:left="30" w:right="-72"/>
        <w:jc w:val="both"/>
        <w:rPr>
          <w:b/>
          <w:bCs/>
          <w:sz w:val="22"/>
          <w:szCs w:val="22"/>
        </w:rPr>
      </w:pPr>
      <w:r>
        <w:rPr>
          <w:b/>
          <w:bCs/>
          <w:sz w:val="22"/>
          <w:szCs w:val="22"/>
        </w:rPr>
        <w:t>Pytanie nr 34</w:t>
      </w:r>
    </w:p>
    <w:p w14:paraId="54161178" w14:textId="77777777" w:rsidR="00422A26" w:rsidRDefault="00BF00E8">
      <w:pPr>
        <w:jc w:val="both"/>
        <w:rPr>
          <w:color w:val="000000"/>
          <w:sz w:val="22"/>
          <w:szCs w:val="22"/>
        </w:rPr>
      </w:pPr>
      <w:r>
        <w:rPr>
          <w:color w:val="000000"/>
          <w:sz w:val="22"/>
          <w:szCs w:val="22"/>
        </w:rPr>
        <w:t>Załącznik nr 2 – OPZ, strona 46, Wymaganie 3:</w:t>
      </w:r>
      <w:r>
        <w:rPr>
          <w:b/>
          <w:bCs/>
          <w:color w:val="000000"/>
          <w:sz w:val="22"/>
          <w:szCs w:val="22"/>
        </w:rPr>
        <w:t xml:space="preserve"> </w:t>
      </w:r>
      <w:r>
        <w:rPr>
          <w:color w:val="000000"/>
          <w:sz w:val="22"/>
          <w:szCs w:val="22"/>
        </w:rPr>
        <w:t xml:space="preserve">„Z uwagi na środowisko IT posiadane przez Zamawiającego system musi pracować w środowisku graficznym MS Windows na stanowiskach użytkowników (Zamawiający przewiduje korzystanie z systemu na komputerach pracujących w oparciu o system operacyjny MS Windows 10/11) oraz w ograniczonym zakresie funkcjonalnym na urządzeniach mobilnych z systemem Android 8+. Zamawiający wymaga, aby tabletach działały te fragmenty HIS, które są dedykowane do pracy na urządzeniach mobilnych i wspierają personel w takich sytuacjach, kiedy wymagany jest dostęp do danych, a nie ma możliwości skorzystania z komputera desktop, np. w trakcie obchodu lekarskiego, czy też w trakcie gromadzenia danych pomiarowych przez personel pielęgniarski.” </w:t>
      </w:r>
    </w:p>
    <w:p w14:paraId="6DA8F997" w14:textId="77777777" w:rsidR="00422A26" w:rsidRDefault="00BF00E8">
      <w:pPr>
        <w:jc w:val="both"/>
        <w:rPr>
          <w:color w:val="000000"/>
          <w:sz w:val="22"/>
          <w:szCs w:val="22"/>
        </w:rPr>
      </w:pPr>
      <w:r>
        <w:rPr>
          <w:color w:val="000000"/>
          <w:sz w:val="22"/>
          <w:szCs w:val="22"/>
        </w:rPr>
        <w:t xml:space="preserve">Zamawiający wskazuje, że fragmenty systemu HIS dedykowane do pracy mobilnej mają działać na urządzeniach z systemem Android 8+. </w:t>
      </w:r>
    </w:p>
    <w:p w14:paraId="067BFD43" w14:textId="77777777" w:rsidR="00422A26" w:rsidRDefault="00BF00E8">
      <w:pPr>
        <w:ind w:left="30" w:right="-72"/>
        <w:jc w:val="both"/>
        <w:rPr>
          <w:color w:val="000000"/>
          <w:sz w:val="22"/>
          <w:szCs w:val="22"/>
        </w:rPr>
      </w:pPr>
      <w:r>
        <w:rPr>
          <w:color w:val="000000"/>
          <w:sz w:val="22"/>
          <w:szCs w:val="22"/>
        </w:rPr>
        <w:t>Czy Zamawiający dopuszcza również możliwość realizacji tych funkcjonalności na urządzeniach mobilnych opartych o system Windows 10/11, z wykorzystaniem aplikacji typu PWA (Progressive Web App) lub aplikacji desktopowych z interfejsem przystosowanym do ekranów dotykowych?</w:t>
      </w:r>
    </w:p>
    <w:p w14:paraId="5DAF99ED" w14:textId="77777777" w:rsidR="00422A26" w:rsidRDefault="00BF00E8">
      <w:pPr>
        <w:jc w:val="both"/>
        <w:rPr>
          <w:color w:val="000000"/>
          <w:sz w:val="22"/>
          <w:szCs w:val="22"/>
        </w:rPr>
      </w:pPr>
      <w:r>
        <w:rPr>
          <w:color w:val="000000"/>
          <w:sz w:val="22"/>
          <w:szCs w:val="22"/>
        </w:rPr>
        <w:t xml:space="preserve">Uzasadnienie: </w:t>
      </w:r>
    </w:p>
    <w:p w14:paraId="34B107D8" w14:textId="77777777" w:rsidR="00422A26" w:rsidRDefault="00BF00E8">
      <w:pPr>
        <w:jc w:val="both"/>
        <w:rPr>
          <w:color w:val="000000"/>
          <w:sz w:val="22"/>
          <w:szCs w:val="22"/>
        </w:rPr>
      </w:pPr>
      <w:r>
        <w:rPr>
          <w:color w:val="000000"/>
          <w:sz w:val="22"/>
          <w:szCs w:val="22"/>
        </w:rPr>
        <w:t xml:space="preserve">Wprowadzenie wymogu obsługi urządzeń mobilnych wyłącznie w oparciu o system Android może ograniczać konkurencyjność postępowania oraz eliminować rozwiązania oferujące wyższą integrację z istniejącym środowiskiem IT Zamawiającego, które – zgodnie z zapisami SIWZ – bazuje na systemie Windows 10/11. Urządzenia typu tablet z systemem Windows zapewniają: </w:t>
      </w:r>
    </w:p>
    <w:p w14:paraId="0686AEC8" w14:textId="0C69D251" w:rsidR="00422A26" w:rsidRDefault="00776E9D">
      <w:pPr>
        <w:numPr>
          <w:ilvl w:val="0"/>
          <w:numId w:val="9"/>
        </w:numPr>
        <w:jc w:val="both"/>
        <w:rPr>
          <w:color w:val="000000"/>
          <w:sz w:val="22"/>
          <w:szCs w:val="22"/>
        </w:rPr>
      </w:pPr>
      <w:r>
        <w:rPr>
          <w:color w:val="000000"/>
          <w:sz w:val="22"/>
          <w:szCs w:val="22"/>
        </w:rPr>
        <w:t xml:space="preserve">- </w:t>
      </w:r>
      <w:r w:rsidR="00BF00E8">
        <w:rPr>
          <w:color w:val="000000"/>
          <w:sz w:val="22"/>
          <w:szCs w:val="22"/>
        </w:rPr>
        <w:t xml:space="preserve">lepszą integrację z domeną Windows oraz systemami zarządzania IT (np. Active Directory, Group Policy, Microsoft Endpoint Manager), co znacząco upraszcza zarządzanie urządzeniami, kontrolę dostępu oraz zapewnienie bezpieczeństwa; </w:t>
      </w:r>
    </w:p>
    <w:p w14:paraId="77EBE2CE" w14:textId="3354EA58" w:rsidR="00422A26" w:rsidRDefault="00776E9D">
      <w:pPr>
        <w:numPr>
          <w:ilvl w:val="0"/>
          <w:numId w:val="9"/>
        </w:numPr>
        <w:jc w:val="both"/>
        <w:rPr>
          <w:color w:val="000000"/>
          <w:sz w:val="22"/>
          <w:szCs w:val="22"/>
        </w:rPr>
      </w:pPr>
      <w:r>
        <w:rPr>
          <w:color w:val="000000"/>
          <w:sz w:val="22"/>
          <w:szCs w:val="22"/>
        </w:rPr>
        <w:t xml:space="preserve">- </w:t>
      </w:r>
      <w:r w:rsidR="00BF00E8">
        <w:rPr>
          <w:color w:val="000000"/>
          <w:sz w:val="22"/>
          <w:szCs w:val="22"/>
        </w:rPr>
        <w:t xml:space="preserve">możliwość korzystania z tej samej wersji aplikacji co na desktopach, co eliminuje konieczność tworzenia, utrzymywania i testowania oddzielnej wersji mobilnej; </w:t>
      </w:r>
    </w:p>
    <w:p w14:paraId="2F68E2DC" w14:textId="65AF9282" w:rsidR="00422A26" w:rsidRDefault="00776E9D">
      <w:pPr>
        <w:numPr>
          <w:ilvl w:val="0"/>
          <w:numId w:val="9"/>
        </w:numPr>
        <w:jc w:val="both"/>
        <w:rPr>
          <w:color w:val="000000"/>
          <w:sz w:val="22"/>
          <w:szCs w:val="22"/>
        </w:rPr>
      </w:pPr>
      <w:r>
        <w:rPr>
          <w:color w:val="000000"/>
          <w:sz w:val="22"/>
          <w:szCs w:val="22"/>
        </w:rPr>
        <w:t xml:space="preserve">- </w:t>
      </w:r>
      <w:r w:rsidR="00BF00E8">
        <w:rPr>
          <w:color w:val="000000"/>
          <w:sz w:val="22"/>
          <w:szCs w:val="22"/>
        </w:rPr>
        <w:t xml:space="preserve">wyższą elastyczność sprzętową – np. możliwość podłączenia urządzeń peryferyjnych (czytników kodów kreskowych, klawiatur, drukarek) poprzez standardowe interfejsy USB; </w:t>
      </w:r>
    </w:p>
    <w:p w14:paraId="65D3ECA8" w14:textId="272F53EB" w:rsidR="00422A26" w:rsidRDefault="00776E9D">
      <w:pPr>
        <w:numPr>
          <w:ilvl w:val="0"/>
          <w:numId w:val="9"/>
        </w:numPr>
        <w:jc w:val="both"/>
        <w:rPr>
          <w:color w:val="000000"/>
          <w:sz w:val="22"/>
          <w:szCs w:val="22"/>
        </w:rPr>
      </w:pPr>
      <w:r>
        <w:rPr>
          <w:color w:val="000000"/>
          <w:sz w:val="22"/>
          <w:szCs w:val="22"/>
        </w:rPr>
        <w:t xml:space="preserve">- </w:t>
      </w:r>
      <w:r w:rsidR="00BF00E8">
        <w:rPr>
          <w:color w:val="000000"/>
          <w:sz w:val="22"/>
          <w:szCs w:val="22"/>
        </w:rPr>
        <w:t xml:space="preserve">wyższe bezpieczeństwo i możliwość zastosowania bardziej zaawansowanych rozwiązań szyfrowania danych – zgodnych z polityką bezpieczeństwa IT Zamawiającego. Należy również zauważyć, że wskazany przez Zamawiającego Android 8 jest obecnie uznawany za platformę niezalecaną do używania z uwagi na brak wsparcia serwisowego producenta, a przez to brak możliwości usuwania luk w zabezpieczeniach. Obecna wersja systemu Android to 14, dlatego dla Zamawiającego zmiana w kierunku Windows jest korzystniejsza z punktu widzenia cyberbezpieczeństwa. </w:t>
      </w:r>
    </w:p>
    <w:p w14:paraId="0E2AE7F7" w14:textId="77777777" w:rsidR="00422A26" w:rsidRDefault="00422A26">
      <w:pPr>
        <w:jc w:val="both"/>
        <w:rPr>
          <w:color w:val="000000"/>
          <w:sz w:val="22"/>
          <w:szCs w:val="22"/>
        </w:rPr>
      </w:pPr>
    </w:p>
    <w:p w14:paraId="1F1196AB" w14:textId="77777777" w:rsidR="00422A26" w:rsidRDefault="00BF00E8">
      <w:pPr>
        <w:jc w:val="both"/>
        <w:rPr>
          <w:color w:val="000000"/>
          <w:sz w:val="22"/>
          <w:szCs w:val="22"/>
        </w:rPr>
      </w:pPr>
      <w:r>
        <w:rPr>
          <w:color w:val="000000"/>
          <w:sz w:val="22"/>
          <w:szCs w:val="22"/>
        </w:rPr>
        <w:t xml:space="preserve">Uwzględnienie także urządzeń z systemem Windows jako platformy mobilnej może zwiększyć funkcjonalność, spójność środowiska informatycznego oraz obniżyć koszty utrzymania systemu w dłuższym okresie. </w:t>
      </w:r>
    </w:p>
    <w:p w14:paraId="00CDF0D9" w14:textId="77777777" w:rsidR="00422A26" w:rsidRDefault="00BF00E8">
      <w:pPr>
        <w:ind w:left="30" w:right="-72"/>
        <w:jc w:val="both"/>
        <w:rPr>
          <w:b/>
          <w:bCs/>
          <w:sz w:val="22"/>
          <w:szCs w:val="22"/>
        </w:rPr>
      </w:pPr>
      <w:r>
        <w:rPr>
          <w:color w:val="000000"/>
          <w:sz w:val="22"/>
          <w:szCs w:val="22"/>
        </w:rPr>
        <w:t>Czy Zamawiający dopuści alternatywne rozwiązanie oparte o system Windows 10/11 również w części mobilnej, np. na tabletach z ekranami dotykowymi?</w:t>
      </w:r>
    </w:p>
    <w:p w14:paraId="779D5652" w14:textId="77777777" w:rsidR="00422A26" w:rsidRDefault="00BF00E8">
      <w:pPr>
        <w:ind w:left="30" w:right="-72"/>
        <w:jc w:val="both"/>
        <w:rPr>
          <w:sz w:val="28"/>
          <w:szCs w:val="28"/>
        </w:rPr>
      </w:pPr>
      <w:r>
        <w:rPr>
          <w:b/>
          <w:bCs/>
          <w:sz w:val="22"/>
          <w:szCs w:val="22"/>
        </w:rPr>
        <w:lastRenderedPageBreak/>
        <w:t xml:space="preserve">Stanowisko (wyjaśnienie) Zamawiającego: </w:t>
      </w:r>
      <w:r>
        <w:rPr>
          <w:sz w:val="24"/>
          <w:szCs w:val="24"/>
        </w:rPr>
        <w:t>Zamawiający dopuszcza rozwiązanie oparte o system Windows 10/11 również w części mobilnej.</w:t>
      </w:r>
    </w:p>
    <w:p w14:paraId="6A058F68" w14:textId="77777777" w:rsidR="00422A26" w:rsidRDefault="00422A26">
      <w:pPr>
        <w:ind w:left="30" w:right="-72"/>
        <w:jc w:val="both"/>
        <w:rPr>
          <w:b/>
          <w:bCs/>
          <w:sz w:val="22"/>
          <w:szCs w:val="22"/>
        </w:rPr>
      </w:pPr>
    </w:p>
    <w:p w14:paraId="725B8BAE" w14:textId="77777777" w:rsidR="00422A26" w:rsidRDefault="00BF00E8">
      <w:pPr>
        <w:ind w:left="30" w:right="-72"/>
        <w:jc w:val="both"/>
        <w:rPr>
          <w:b/>
          <w:bCs/>
          <w:sz w:val="22"/>
          <w:szCs w:val="22"/>
        </w:rPr>
      </w:pPr>
      <w:r>
        <w:rPr>
          <w:b/>
          <w:bCs/>
          <w:sz w:val="22"/>
          <w:szCs w:val="22"/>
        </w:rPr>
        <w:t>Pytanie nr 35</w:t>
      </w:r>
    </w:p>
    <w:p w14:paraId="3D0A7890" w14:textId="77777777" w:rsidR="00422A26" w:rsidRDefault="00BF00E8">
      <w:pPr>
        <w:jc w:val="both"/>
        <w:rPr>
          <w:color w:val="000000"/>
          <w:sz w:val="22"/>
          <w:szCs w:val="22"/>
        </w:rPr>
      </w:pPr>
      <w:r>
        <w:rPr>
          <w:color w:val="000000"/>
          <w:sz w:val="22"/>
          <w:szCs w:val="22"/>
        </w:rPr>
        <w:t>Załącznik nr 2 – OPZ, strona 47</w:t>
      </w:r>
      <w:r>
        <w:rPr>
          <w:b/>
          <w:bCs/>
          <w:color w:val="000000"/>
          <w:sz w:val="22"/>
          <w:szCs w:val="22"/>
        </w:rPr>
        <w:t xml:space="preserve">, </w:t>
      </w:r>
      <w:r>
        <w:rPr>
          <w:color w:val="000000"/>
          <w:sz w:val="22"/>
          <w:szCs w:val="22"/>
        </w:rPr>
        <w:t xml:space="preserve">„Wymaganie 17: System musi umożliwić wysłanie wiadomości do: użytkowników wskazanego modułu” </w:t>
      </w:r>
    </w:p>
    <w:p w14:paraId="55C00AF2" w14:textId="77777777" w:rsidR="00422A26" w:rsidRDefault="00BF00E8">
      <w:pPr>
        <w:jc w:val="both"/>
        <w:rPr>
          <w:color w:val="000000"/>
          <w:sz w:val="22"/>
          <w:szCs w:val="22"/>
        </w:rPr>
      </w:pPr>
      <w:r>
        <w:rPr>
          <w:color w:val="000000"/>
          <w:sz w:val="22"/>
          <w:szCs w:val="22"/>
        </w:rPr>
        <w:t xml:space="preserve">1) Czy Zamawiający dopuszcza realizację funkcjonalności „wysyłania wiadomości do użytkowników wskazanego modułu” poprzez mechanizm przypisania użytkowników do zdefiniowanych grup pracowników, odpowiadających funkcjonalnie poszczególnym modułom systemu? </w:t>
      </w:r>
    </w:p>
    <w:p w14:paraId="4370CF90" w14:textId="77777777" w:rsidR="00422A26" w:rsidRDefault="00BF00E8">
      <w:pPr>
        <w:jc w:val="both"/>
        <w:rPr>
          <w:color w:val="000000"/>
          <w:sz w:val="22"/>
          <w:szCs w:val="22"/>
        </w:rPr>
      </w:pPr>
      <w:r>
        <w:rPr>
          <w:color w:val="000000"/>
          <w:sz w:val="22"/>
          <w:szCs w:val="22"/>
        </w:rPr>
        <w:t xml:space="preserve">Uzasadnienie: </w:t>
      </w:r>
    </w:p>
    <w:p w14:paraId="59D7A57F" w14:textId="77777777" w:rsidR="00422A26" w:rsidRDefault="00BF00E8">
      <w:pPr>
        <w:jc w:val="both"/>
        <w:rPr>
          <w:color w:val="000000"/>
          <w:sz w:val="22"/>
          <w:szCs w:val="22"/>
        </w:rPr>
      </w:pPr>
      <w:r>
        <w:rPr>
          <w:color w:val="000000"/>
          <w:sz w:val="22"/>
          <w:szCs w:val="22"/>
        </w:rPr>
        <w:t xml:space="preserve">Obecnie oferowane rozwiązanie nie przewiduje bezpośredniego filtrowania użytkowników wg modułów, lecz umożliwia przypisywanie użytkowników do grup pracowników – zarówno stałych, jak i dynamicznych – które mogą w praktyce odpowiadać danemu obszarowi funkcjonalnemu (modułowi), np. „obsługa ruchu pacjenta”, „aparatownia”, „farmacja”, itp. </w:t>
      </w:r>
    </w:p>
    <w:p w14:paraId="40F4DF57" w14:textId="77777777" w:rsidR="00422A26" w:rsidRDefault="00BF00E8">
      <w:pPr>
        <w:jc w:val="both"/>
        <w:rPr>
          <w:color w:val="000000"/>
          <w:sz w:val="22"/>
          <w:szCs w:val="22"/>
        </w:rPr>
      </w:pPr>
      <w:r>
        <w:rPr>
          <w:color w:val="000000"/>
          <w:sz w:val="22"/>
          <w:szCs w:val="22"/>
        </w:rPr>
        <w:t xml:space="preserve">Takie podejście: </w:t>
      </w:r>
    </w:p>
    <w:p w14:paraId="0D28DD28" w14:textId="77777777" w:rsidR="00422A26" w:rsidRDefault="00BF00E8">
      <w:pPr>
        <w:jc w:val="both"/>
        <w:rPr>
          <w:color w:val="000000"/>
          <w:sz w:val="22"/>
          <w:szCs w:val="22"/>
        </w:rPr>
      </w:pPr>
      <w:r>
        <w:rPr>
          <w:color w:val="000000"/>
          <w:sz w:val="22"/>
          <w:szCs w:val="22"/>
        </w:rPr>
        <w:t xml:space="preserve">− zapewnia pełną funkcjonalność wymaganą przez Zamawiającego, umożliwiając efektywną i selektywną komunikację; </w:t>
      </w:r>
    </w:p>
    <w:p w14:paraId="73B9051F" w14:textId="77777777" w:rsidR="00422A26" w:rsidRDefault="00BF00E8">
      <w:pPr>
        <w:jc w:val="both"/>
        <w:rPr>
          <w:color w:val="000000"/>
          <w:sz w:val="22"/>
          <w:szCs w:val="22"/>
        </w:rPr>
      </w:pPr>
      <w:r>
        <w:rPr>
          <w:color w:val="000000"/>
          <w:sz w:val="22"/>
          <w:szCs w:val="22"/>
        </w:rPr>
        <w:t xml:space="preserve">− eliminuje potrzebę ingerencji w strukturę modułową systemu, co zwiększa elastyczność zarządzania i dostosowania do zmian organizacyjnych; </w:t>
      </w:r>
    </w:p>
    <w:p w14:paraId="1C065BF1" w14:textId="77777777" w:rsidR="00422A26" w:rsidRDefault="00BF00E8">
      <w:pPr>
        <w:jc w:val="both"/>
        <w:rPr>
          <w:color w:val="000000"/>
          <w:sz w:val="22"/>
          <w:szCs w:val="22"/>
        </w:rPr>
      </w:pPr>
      <w:r>
        <w:rPr>
          <w:color w:val="000000"/>
          <w:sz w:val="22"/>
          <w:szCs w:val="22"/>
        </w:rPr>
        <w:t xml:space="preserve">− pozwala administratorowi systemu szybko zarządzać przypisaniami bez potrzeby ingerowania w strukturę uprawnień czy dostępu do modułów. </w:t>
      </w:r>
    </w:p>
    <w:p w14:paraId="3B01F2C2" w14:textId="77777777" w:rsidR="00422A26" w:rsidRDefault="00BF00E8">
      <w:pPr>
        <w:jc w:val="both"/>
        <w:rPr>
          <w:color w:val="000000"/>
          <w:sz w:val="22"/>
          <w:szCs w:val="22"/>
        </w:rPr>
      </w:pPr>
      <w:r>
        <w:rPr>
          <w:color w:val="000000"/>
          <w:sz w:val="22"/>
          <w:szCs w:val="22"/>
        </w:rPr>
        <w:t xml:space="preserve">2) Czy w związku z tym Zamawiający dopuszcza spełnienie wymagania 17 poprzez alternatywny mechanizm komunikacji z grupami użytkowników powiązanymi z określonymi funkcjami lub zadaniami w systemie? </w:t>
      </w:r>
    </w:p>
    <w:p w14:paraId="54CADDE2" w14:textId="77777777" w:rsidR="00422A26" w:rsidRDefault="00BF00E8">
      <w:pPr>
        <w:ind w:left="30" w:right="-72"/>
        <w:jc w:val="both"/>
        <w:rPr>
          <w:b/>
          <w:bCs/>
          <w:sz w:val="28"/>
          <w:szCs w:val="28"/>
        </w:rPr>
      </w:pPr>
      <w:r>
        <w:rPr>
          <w:b/>
          <w:bCs/>
          <w:sz w:val="22"/>
          <w:szCs w:val="22"/>
        </w:rPr>
        <w:t xml:space="preserve">Stanowisko (wyjaśnienie) Zamawiającego: </w:t>
      </w:r>
      <w:r>
        <w:rPr>
          <w:sz w:val="22"/>
          <w:szCs w:val="22"/>
        </w:rPr>
        <w:t>Zamawiający odstępuje od wymogu.</w:t>
      </w:r>
    </w:p>
    <w:p w14:paraId="05AF060A" w14:textId="77777777" w:rsidR="00422A26" w:rsidRDefault="00422A26">
      <w:pPr>
        <w:ind w:right="-72"/>
        <w:jc w:val="both"/>
        <w:rPr>
          <w:b/>
          <w:bCs/>
          <w:sz w:val="22"/>
          <w:szCs w:val="22"/>
        </w:rPr>
      </w:pPr>
    </w:p>
    <w:p w14:paraId="2687666E" w14:textId="77777777" w:rsidR="00422A26" w:rsidRDefault="00BF00E8">
      <w:pPr>
        <w:ind w:right="-72"/>
        <w:jc w:val="both"/>
        <w:rPr>
          <w:b/>
          <w:bCs/>
          <w:sz w:val="22"/>
          <w:szCs w:val="22"/>
        </w:rPr>
      </w:pPr>
      <w:r>
        <w:rPr>
          <w:b/>
          <w:bCs/>
          <w:sz w:val="22"/>
          <w:szCs w:val="22"/>
        </w:rPr>
        <w:t>Pytanie nr 36</w:t>
      </w:r>
    </w:p>
    <w:p w14:paraId="337157AA" w14:textId="77777777" w:rsidR="00422A26" w:rsidRDefault="00BF00E8">
      <w:pPr>
        <w:jc w:val="both"/>
        <w:rPr>
          <w:color w:val="000000"/>
          <w:sz w:val="22"/>
          <w:szCs w:val="22"/>
        </w:rPr>
      </w:pPr>
      <w:r>
        <w:rPr>
          <w:color w:val="000000"/>
          <w:sz w:val="22"/>
          <w:szCs w:val="22"/>
        </w:rPr>
        <w:t>Załącznik nr 2 – OPZ, strona 47,</w:t>
      </w:r>
      <w:r>
        <w:rPr>
          <w:b/>
          <w:bCs/>
          <w:color w:val="000000"/>
          <w:sz w:val="22"/>
          <w:szCs w:val="22"/>
        </w:rPr>
        <w:t xml:space="preserve"> </w:t>
      </w:r>
      <w:r>
        <w:rPr>
          <w:color w:val="000000"/>
          <w:sz w:val="22"/>
          <w:szCs w:val="22"/>
        </w:rPr>
        <w:t xml:space="preserve">„Wymaganie 18: System musi mieć możliwość łączenia w/w grup adresatów np. wszystkie pielęgniarki z oddziału chorób wewnętrznych pracujące w module Apteczka” </w:t>
      </w:r>
    </w:p>
    <w:p w14:paraId="1E3CD619" w14:textId="77777777" w:rsidR="00422A26" w:rsidRDefault="00BF00E8">
      <w:pPr>
        <w:jc w:val="both"/>
        <w:rPr>
          <w:color w:val="000000"/>
          <w:sz w:val="22"/>
          <w:szCs w:val="22"/>
        </w:rPr>
      </w:pPr>
      <w:r>
        <w:rPr>
          <w:color w:val="000000"/>
          <w:sz w:val="22"/>
          <w:szCs w:val="22"/>
        </w:rPr>
        <w:t xml:space="preserve">Czy Zamawiający dopuszcza realizację łączenia grup adresatów (np. pielęgniarki z danego oddziału pracujące w module) poprzez przypisanie użytkowników do odpowiednio zdefiniowanych grup pracowników, odzwierciedlających zarówno przynależność organizacyjną, jak i zakres obowiązków? </w:t>
      </w:r>
    </w:p>
    <w:p w14:paraId="1EEE3F8C" w14:textId="77777777" w:rsidR="00422A26" w:rsidRDefault="00BF00E8">
      <w:pPr>
        <w:ind w:left="30" w:right="-72"/>
        <w:jc w:val="both"/>
        <w:rPr>
          <w:b/>
          <w:bCs/>
          <w:sz w:val="22"/>
          <w:szCs w:val="22"/>
        </w:rPr>
      </w:pPr>
      <w:r>
        <w:rPr>
          <w:color w:val="000000"/>
          <w:sz w:val="22"/>
          <w:szCs w:val="22"/>
        </w:rPr>
        <w:t>Obecnie oferowane rozwiązanie umożliwia taką selekcję wyłącznie poprzez grupy pracowników, co pozwala skutecznie osiągnąć oczekiwany efekt.</w:t>
      </w:r>
    </w:p>
    <w:p w14:paraId="350895C2" w14:textId="77777777" w:rsidR="00422A26" w:rsidRDefault="00BF00E8">
      <w:pPr>
        <w:ind w:left="30" w:right="-72"/>
        <w:jc w:val="both"/>
        <w:rPr>
          <w:sz w:val="22"/>
          <w:szCs w:val="22"/>
          <w:highlight w:val="yellow"/>
        </w:rPr>
      </w:pPr>
      <w:r>
        <w:rPr>
          <w:b/>
          <w:bCs/>
          <w:sz w:val="22"/>
          <w:szCs w:val="22"/>
        </w:rPr>
        <w:t xml:space="preserve">Stanowisko (wyjaśnienie) Zamawiającego: </w:t>
      </w:r>
      <w:r>
        <w:rPr>
          <w:sz w:val="22"/>
          <w:szCs w:val="22"/>
        </w:rPr>
        <w:t>Zamawiający odstępuje od wymogu.</w:t>
      </w:r>
    </w:p>
    <w:p w14:paraId="2565FA49" w14:textId="77777777" w:rsidR="00422A26" w:rsidRDefault="00422A26">
      <w:pPr>
        <w:ind w:left="30" w:right="-72"/>
        <w:jc w:val="both"/>
        <w:rPr>
          <w:b/>
          <w:bCs/>
          <w:sz w:val="22"/>
          <w:szCs w:val="22"/>
          <w:highlight w:val="yellow"/>
        </w:rPr>
      </w:pPr>
    </w:p>
    <w:p w14:paraId="543F8EF2" w14:textId="77777777" w:rsidR="00422A26" w:rsidRDefault="00BF00E8">
      <w:pPr>
        <w:ind w:left="30" w:right="-72"/>
        <w:jc w:val="both"/>
        <w:rPr>
          <w:b/>
          <w:bCs/>
          <w:sz w:val="22"/>
          <w:szCs w:val="22"/>
        </w:rPr>
      </w:pPr>
      <w:r>
        <w:rPr>
          <w:b/>
          <w:bCs/>
          <w:sz w:val="22"/>
          <w:szCs w:val="22"/>
        </w:rPr>
        <w:t>Pytanie nr 37</w:t>
      </w:r>
    </w:p>
    <w:p w14:paraId="255BBE3F" w14:textId="77777777" w:rsidR="00422A26" w:rsidRDefault="00BF00E8">
      <w:pPr>
        <w:jc w:val="both"/>
        <w:rPr>
          <w:color w:val="000000"/>
          <w:sz w:val="22"/>
          <w:szCs w:val="22"/>
        </w:rPr>
      </w:pPr>
      <w:r>
        <w:rPr>
          <w:color w:val="000000"/>
          <w:sz w:val="22"/>
          <w:szCs w:val="22"/>
        </w:rPr>
        <w:t>Załącznik nr 2 – OPZ, strona 47,</w:t>
      </w:r>
      <w:r>
        <w:rPr>
          <w:b/>
          <w:bCs/>
          <w:color w:val="000000"/>
          <w:sz w:val="22"/>
          <w:szCs w:val="22"/>
        </w:rPr>
        <w:t xml:space="preserve"> </w:t>
      </w:r>
      <w:r>
        <w:rPr>
          <w:color w:val="000000"/>
          <w:sz w:val="22"/>
          <w:szCs w:val="22"/>
        </w:rPr>
        <w:t xml:space="preserve">„Wymaganie 19: Musi istnieć możliwość nadania wiadomości statusu: ważna, wymagająca potwierdzenia” </w:t>
      </w:r>
    </w:p>
    <w:p w14:paraId="4B9E32AE" w14:textId="77777777" w:rsidR="00422A26" w:rsidRDefault="00BF00E8">
      <w:pPr>
        <w:jc w:val="both"/>
        <w:rPr>
          <w:color w:val="000000"/>
          <w:sz w:val="22"/>
          <w:szCs w:val="22"/>
        </w:rPr>
      </w:pPr>
      <w:r>
        <w:rPr>
          <w:color w:val="000000"/>
          <w:sz w:val="22"/>
          <w:szCs w:val="22"/>
        </w:rPr>
        <w:t xml:space="preserve">Czy Zamawiający zrezygnuje z Wymagania 19, tj. obowiązku nadawania wiadomościom statusów typu „ważna” lub „wymagająca potwierdzenia”, jako niekluczowego dla realizacji podstawowej funkcjonalności komunikacji w systemie? </w:t>
      </w:r>
    </w:p>
    <w:p w14:paraId="0F0B151B" w14:textId="77777777" w:rsidR="00422A26" w:rsidRDefault="00BF00E8">
      <w:pPr>
        <w:jc w:val="both"/>
        <w:rPr>
          <w:color w:val="000000"/>
          <w:sz w:val="22"/>
          <w:szCs w:val="22"/>
        </w:rPr>
      </w:pPr>
      <w:r>
        <w:rPr>
          <w:color w:val="000000"/>
          <w:sz w:val="22"/>
          <w:szCs w:val="22"/>
        </w:rPr>
        <w:t xml:space="preserve">Z naszych analiz wynika, że większość użytkowników koncentruje się na treści i kontekście wiadomości, a nie na formalnym oznaczeniu jej statusu. Dodatkowo, w wielu przypadkach funkcję potwierdzenia odczytu lub reakcji można skutecznie zrealizować poprzez inne narzędzia (np. odpowiedź zwrotna, oznaczenie w treści, przypisanie do grupy z obowiązkiem reakcji), bez wprowadzania dodatkowej złożoności w systemie. </w:t>
      </w:r>
    </w:p>
    <w:p w14:paraId="373562C2" w14:textId="77777777" w:rsidR="00422A26" w:rsidRDefault="00BF00E8">
      <w:pPr>
        <w:ind w:left="30" w:right="-72"/>
        <w:jc w:val="both"/>
        <w:rPr>
          <w:b/>
          <w:bCs/>
          <w:sz w:val="22"/>
          <w:szCs w:val="22"/>
        </w:rPr>
      </w:pPr>
      <w:r>
        <w:rPr>
          <w:color w:val="000000"/>
          <w:sz w:val="22"/>
          <w:szCs w:val="22"/>
        </w:rPr>
        <w:t>Wykreślenie tego wymagania uprości realizację zamówienia, bez wpływu na efektywność komunikacji użytkowników.</w:t>
      </w:r>
    </w:p>
    <w:p w14:paraId="161A7DED" w14:textId="77777777" w:rsidR="00422A26" w:rsidRDefault="00BF00E8">
      <w:pPr>
        <w:ind w:left="30" w:right="-72"/>
        <w:jc w:val="both"/>
        <w:rPr>
          <w:b/>
          <w:bCs/>
          <w:sz w:val="22"/>
          <w:szCs w:val="22"/>
        </w:rPr>
      </w:pPr>
      <w:r>
        <w:rPr>
          <w:b/>
          <w:bCs/>
          <w:sz w:val="22"/>
          <w:szCs w:val="22"/>
        </w:rPr>
        <w:t xml:space="preserve">Stanowisko (wyjaśnienie) Zamawiającego: </w:t>
      </w:r>
      <w:r>
        <w:rPr>
          <w:sz w:val="22"/>
          <w:szCs w:val="22"/>
        </w:rPr>
        <w:t>Zamawiający pozostawia wymóg. Wiadomości wymagające potwierdzenia są używane w momencie, gdy użytkownik musi bezwzględnie zapoznać się z informacją w celu wykonania pilnych czynności (np. pilne pobranie materiału od pacjenta).</w:t>
      </w:r>
    </w:p>
    <w:p w14:paraId="115DB196" w14:textId="77777777" w:rsidR="00422A26" w:rsidRDefault="00422A26">
      <w:pPr>
        <w:ind w:left="30" w:right="-72"/>
        <w:jc w:val="both"/>
        <w:rPr>
          <w:b/>
          <w:bCs/>
          <w:sz w:val="22"/>
          <w:szCs w:val="22"/>
          <w:highlight w:val="yellow"/>
        </w:rPr>
      </w:pPr>
    </w:p>
    <w:p w14:paraId="52727BB7" w14:textId="77777777" w:rsidR="00422A26" w:rsidRDefault="00BF00E8">
      <w:pPr>
        <w:ind w:left="30" w:right="-72"/>
        <w:jc w:val="both"/>
        <w:rPr>
          <w:b/>
          <w:bCs/>
          <w:sz w:val="22"/>
          <w:szCs w:val="22"/>
        </w:rPr>
      </w:pPr>
      <w:r>
        <w:rPr>
          <w:b/>
          <w:bCs/>
          <w:sz w:val="22"/>
          <w:szCs w:val="22"/>
        </w:rPr>
        <w:t>Pytanie nr 38</w:t>
      </w:r>
    </w:p>
    <w:p w14:paraId="0D010C7A" w14:textId="77777777" w:rsidR="00422A26" w:rsidRDefault="00BF00E8">
      <w:pPr>
        <w:jc w:val="both"/>
        <w:rPr>
          <w:color w:val="000000"/>
          <w:sz w:val="22"/>
          <w:szCs w:val="22"/>
        </w:rPr>
      </w:pPr>
      <w:r>
        <w:rPr>
          <w:color w:val="000000"/>
          <w:sz w:val="22"/>
          <w:szCs w:val="22"/>
        </w:rPr>
        <w:lastRenderedPageBreak/>
        <w:t>Załącznik nr 2 – OPZ, strona 48,</w:t>
      </w:r>
      <w:r>
        <w:rPr>
          <w:b/>
          <w:bCs/>
          <w:color w:val="000000"/>
          <w:sz w:val="22"/>
          <w:szCs w:val="22"/>
        </w:rPr>
        <w:t xml:space="preserve"> </w:t>
      </w:r>
      <w:r>
        <w:rPr>
          <w:color w:val="000000"/>
          <w:sz w:val="22"/>
          <w:szCs w:val="22"/>
        </w:rPr>
        <w:t xml:space="preserve">„Wymaganie 22 System musi umożliwiać odbiór danych ze wszystkich urządzeń medycznych, które umożliwiają przekazywanie dane bezpośrednio do systemu HIS” </w:t>
      </w:r>
    </w:p>
    <w:p w14:paraId="7C48547F" w14:textId="77777777" w:rsidR="00422A26" w:rsidRDefault="00BF00E8">
      <w:pPr>
        <w:jc w:val="both"/>
        <w:rPr>
          <w:color w:val="000000"/>
          <w:sz w:val="22"/>
          <w:szCs w:val="22"/>
        </w:rPr>
      </w:pPr>
      <w:r>
        <w:rPr>
          <w:color w:val="000000"/>
          <w:sz w:val="22"/>
          <w:szCs w:val="22"/>
        </w:rPr>
        <w:t xml:space="preserve">W związku z brzmieniem Wymagania 22: „System musi umożliwiać odbiór danych ze wszystkich urządzeń medycznych, które umożliwiają przekazywanie danych bezpośrednio do systemu HIS”, prosimy o doprecyzowanie: </w:t>
      </w:r>
    </w:p>
    <w:p w14:paraId="7DDE8478" w14:textId="77777777" w:rsidR="00422A26" w:rsidRDefault="00BF00E8">
      <w:pPr>
        <w:numPr>
          <w:ilvl w:val="0"/>
          <w:numId w:val="10"/>
        </w:numPr>
        <w:jc w:val="both"/>
        <w:rPr>
          <w:color w:val="000000"/>
          <w:sz w:val="22"/>
          <w:szCs w:val="22"/>
        </w:rPr>
      </w:pPr>
      <w:r>
        <w:rPr>
          <w:color w:val="000000"/>
          <w:sz w:val="22"/>
          <w:szCs w:val="22"/>
        </w:rPr>
        <w:t xml:space="preserve">konkretnej listy urządzeń medycznych, których dotyczy to wymaganie (typ, producent, model), </w:t>
      </w:r>
    </w:p>
    <w:p w14:paraId="5C8CE501" w14:textId="77777777" w:rsidR="00422A26" w:rsidRDefault="00BF00E8">
      <w:pPr>
        <w:numPr>
          <w:ilvl w:val="0"/>
          <w:numId w:val="10"/>
        </w:numPr>
        <w:jc w:val="both"/>
        <w:rPr>
          <w:color w:val="000000"/>
          <w:sz w:val="22"/>
          <w:szCs w:val="22"/>
        </w:rPr>
      </w:pPr>
      <w:r>
        <w:rPr>
          <w:color w:val="000000"/>
          <w:sz w:val="22"/>
          <w:szCs w:val="22"/>
        </w:rPr>
        <w:t xml:space="preserve">zakresu integracji – czy chodzi o pełną integrację dwukierunkową, tylko odbiór wyników, czy inne scenariusze, </w:t>
      </w:r>
    </w:p>
    <w:p w14:paraId="243A497B" w14:textId="77777777" w:rsidR="00422A26" w:rsidRDefault="00BF00E8">
      <w:pPr>
        <w:numPr>
          <w:ilvl w:val="0"/>
          <w:numId w:val="10"/>
        </w:numPr>
        <w:jc w:val="both"/>
        <w:rPr>
          <w:color w:val="000000"/>
          <w:sz w:val="22"/>
          <w:szCs w:val="22"/>
        </w:rPr>
      </w:pPr>
      <w:r>
        <w:rPr>
          <w:color w:val="000000"/>
          <w:sz w:val="22"/>
          <w:szCs w:val="22"/>
        </w:rPr>
        <w:t xml:space="preserve">interfejsów komunikacyjnych, z jakich korzystają wskazane urządzenia (np. HL7, DICOM, XML, CSV, REST API, USB, RS232 itd.). </w:t>
      </w:r>
    </w:p>
    <w:p w14:paraId="6B21BFA9" w14:textId="77777777" w:rsidR="00422A26" w:rsidRDefault="00422A26">
      <w:pPr>
        <w:jc w:val="both"/>
        <w:rPr>
          <w:color w:val="000000"/>
          <w:sz w:val="22"/>
          <w:szCs w:val="22"/>
        </w:rPr>
      </w:pPr>
    </w:p>
    <w:p w14:paraId="08C29748" w14:textId="77777777" w:rsidR="00422A26" w:rsidRDefault="00BF00E8">
      <w:pPr>
        <w:jc w:val="both"/>
        <w:rPr>
          <w:color w:val="000000"/>
          <w:sz w:val="22"/>
          <w:szCs w:val="22"/>
        </w:rPr>
      </w:pPr>
      <w:r>
        <w:rPr>
          <w:color w:val="000000"/>
          <w:sz w:val="22"/>
          <w:szCs w:val="22"/>
        </w:rPr>
        <w:t xml:space="preserve">Obecny zapis jest zbyt ogólny i otwarty, co uniemożliwia jednoznaczne określenie zakresu prac oraz przygotowanie rzetelnej i porównywalnej wyceny. </w:t>
      </w:r>
    </w:p>
    <w:p w14:paraId="2C325363" w14:textId="77777777" w:rsidR="00422A26" w:rsidRDefault="00BF00E8">
      <w:pPr>
        <w:ind w:left="30" w:right="-72"/>
        <w:jc w:val="both"/>
        <w:rPr>
          <w:b/>
          <w:bCs/>
          <w:sz w:val="22"/>
          <w:szCs w:val="22"/>
        </w:rPr>
      </w:pPr>
      <w:r>
        <w:rPr>
          <w:color w:val="000000"/>
          <w:sz w:val="22"/>
          <w:szCs w:val="22"/>
        </w:rPr>
        <w:t>Prosimy o uzupełnienie specyfikacji – zgodnie z zasadą przejrzystości i jednoznaczności opisu przedmiotu zamówienia lub wykreślenie tego wymogu.</w:t>
      </w:r>
    </w:p>
    <w:p w14:paraId="21B5D994" w14:textId="77777777" w:rsidR="00422A26" w:rsidRDefault="00BF00E8">
      <w:pPr>
        <w:ind w:left="30" w:right="-72"/>
        <w:jc w:val="both"/>
        <w:rPr>
          <w:b/>
          <w:bCs/>
          <w:sz w:val="22"/>
          <w:szCs w:val="22"/>
        </w:rPr>
      </w:pPr>
      <w:r>
        <w:rPr>
          <w:b/>
          <w:bCs/>
          <w:sz w:val="22"/>
          <w:szCs w:val="22"/>
        </w:rPr>
        <w:t xml:space="preserve">Stanowisko (wyjaśnienie) Zamawiającego: </w:t>
      </w:r>
      <w:r>
        <w:rPr>
          <w:sz w:val="22"/>
          <w:szCs w:val="22"/>
        </w:rPr>
        <w:t>Zamawiający odstępuje od wymogu.</w:t>
      </w:r>
    </w:p>
    <w:p w14:paraId="5868C9B9" w14:textId="77777777" w:rsidR="00422A26" w:rsidRDefault="00422A26">
      <w:pPr>
        <w:ind w:left="30" w:right="-72"/>
        <w:jc w:val="both"/>
        <w:rPr>
          <w:b/>
          <w:bCs/>
          <w:sz w:val="22"/>
          <w:szCs w:val="22"/>
          <w:highlight w:val="yellow"/>
        </w:rPr>
      </w:pPr>
    </w:p>
    <w:p w14:paraId="470F9892" w14:textId="77777777" w:rsidR="00422A26" w:rsidRDefault="00BF00E8">
      <w:pPr>
        <w:ind w:left="30" w:right="-72"/>
        <w:jc w:val="both"/>
        <w:rPr>
          <w:b/>
          <w:bCs/>
          <w:sz w:val="22"/>
          <w:szCs w:val="22"/>
        </w:rPr>
      </w:pPr>
      <w:r>
        <w:rPr>
          <w:b/>
          <w:bCs/>
          <w:sz w:val="22"/>
          <w:szCs w:val="22"/>
        </w:rPr>
        <w:t>Pytanie nr 39</w:t>
      </w:r>
    </w:p>
    <w:p w14:paraId="3C5CF520" w14:textId="77777777" w:rsidR="00422A26" w:rsidRDefault="00BF00E8">
      <w:pPr>
        <w:jc w:val="both"/>
        <w:rPr>
          <w:color w:val="000000"/>
          <w:sz w:val="22"/>
          <w:szCs w:val="22"/>
        </w:rPr>
      </w:pPr>
      <w:r>
        <w:rPr>
          <w:color w:val="000000"/>
          <w:sz w:val="22"/>
          <w:szCs w:val="22"/>
        </w:rPr>
        <w:t>Załącznik nr 2 – OPZ, strona 53</w:t>
      </w:r>
      <w:r>
        <w:rPr>
          <w:b/>
          <w:bCs/>
          <w:color w:val="000000"/>
          <w:sz w:val="22"/>
          <w:szCs w:val="22"/>
        </w:rPr>
        <w:t xml:space="preserve">, </w:t>
      </w:r>
      <w:r>
        <w:rPr>
          <w:color w:val="000000"/>
          <w:sz w:val="22"/>
          <w:szCs w:val="22"/>
        </w:rPr>
        <w:t xml:space="preserve">„Wymaganie 3: System musi przechowywać historię zmian danych osobowych pacjenta. Wgląd w dokumentację medyczną sprzed zmiany danych osobowych powinien umożliwiać przeglądanie i wydruk dokumentacji medycznej z danymi pacjenta aktualnymi na dzień tworzenia tej dokumentacji.” </w:t>
      </w:r>
    </w:p>
    <w:p w14:paraId="5534AF88" w14:textId="77777777" w:rsidR="00422A26" w:rsidRDefault="00BF00E8">
      <w:pPr>
        <w:ind w:left="30" w:right="-72"/>
        <w:jc w:val="both"/>
        <w:rPr>
          <w:b/>
          <w:bCs/>
          <w:sz w:val="22"/>
          <w:szCs w:val="22"/>
        </w:rPr>
      </w:pPr>
      <w:r>
        <w:rPr>
          <w:color w:val="000000"/>
          <w:sz w:val="22"/>
          <w:szCs w:val="22"/>
        </w:rPr>
        <w:t>Zgodnie z aktualnymi wytycznymi prawnymi, system musi umożliwiać tworzenie EDM wg standardu HL7CDA PIK i tam zagadnienie to jest w pełni rozwiązanie. Czy Zamawiający miał na myśli ten punkt?</w:t>
      </w:r>
    </w:p>
    <w:p w14:paraId="613EC541" w14:textId="77777777" w:rsidR="00422A26" w:rsidRDefault="00BF00E8">
      <w:pPr>
        <w:ind w:left="30" w:right="-72"/>
        <w:jc w:val="both"/>
        <w:rPr>
          <w:b/>
          <w:bCs/>
          <w:sz w:val="22"/>
          <w:szCs w:val="22"/>
          <w:highlight w:val="yellow"/>
        </w:rPr>
      </w:pPr>
      <w:r>
        <w:rPr>
          <w:b/>
          <w:bCs/>
          <w:sz w:val="22"/>
          <w:szCs w:val="22"/>
        </w:rPr>
        <w:t>Stanowisko (wyjaśnienie) Zamawiającego:</w:t>
      </w:r>
      <w:r>
        <w:rPr>
          <w:color w:val="00B0F0"/>
        </w:rPr>
        <w:t xml:space="preserve"> </w:t>
      </w:r>
      <w:r>
        <w:rPr>
          <w:sz w:val="22"/>
          <w:szCs w:val="22"/>
        </w:rPr>
        <w:t>Zamawiający uzna wymóg za spełniony gdy możliwy będzie przegląd historycznych danych i wydruk dokumentacji w oparciu o EDM.</w:t>
      </w:r>
    </w:p>
    <w:p w14:paraId="40222814" w14:textId="77777777" w:rsidR="00422A26" w:rsidRDefault="00422A26">
      <w:pPr>
        <w:ind w:left="30" w:right="-72"/>
        <w:jc w:val="both"/>
        <w:rPr>
          <w:b/>
          <w:bCs/>
          <w:sz w:val="22"/>
          <w:szCs w:val="22"/>
          <w:highlight w:val="yellow"/>
        </w:rPr>
      </w:pPr>
    </w:p>
    <w:p w14:paraId="79685C75" w14:textId="77777777" w:rsidR="00422A26" w:rsidRDefault="00BF00E8">
      <w:pPr>
        <w:ind w:left="30" w:right="-72"/>
        <w:jc w:val="both"/>
        <w:rPr>
          <w:b/>
          <w:bCs/>
          <w:sz w:val="22"/>
          <w:szCs w:val="22"/>
        </w:rPr>
      </w:pPr>
      <w:r>
        <w:rPr>
          <w:b/>
          <w:bCs/>
          <w:sz w:val="22"/>
          <w:szCs w:val="22"/>
        </w:rPr>
        <w:t>Pytanie nr 40</w:t>
      </w:r>
    </w:p>
    <w:p w14:paraId="33AFE280" w14:textId="77777777" w:rsidR="00422A26" w:rsidRDefault="00BF00E8">
      <w:pPr>
        <w:jc w:val="both"/>
        <w:rPr>
          <w:color w:val="000000"/>
          <w:sz w:val="22"/>
          <w:szCs w:val="22"/>
        </w:rPr>
      </w:pPr>
      <w:r>
        <w:rPr>
          <w:color w:val="000000"/>
          <w:sz w:val="22"/>
          <w:szCs w:val="22"/>
        </w:rPr>
        <w:t>Załącznik nr 2 – OPZ, strona 56,</w:t>
      </w:r>
      <w:r>
        <w:rPr>
          <w:b/>
          <w:bCs/>
          <w:color w:val="000000"/>
          <w:sz w:val="22"/>
          <w:szCs w:val="22"/>
        </w:rPr>
        <w:t xml:space="preserve"> </w:t>
      </w:r>
      <w:r>
        <w:rPr>
          <w:color w:val="000000"/>
          <w:sz w:val="22"/>
          <w:szCs w:val="22"/>
        </w:rPr>
        <w:t xml:space="preserve">„Wymaganie 1: Moduł zawiera okno prezentujące podstawowe informacje liczbowe o liczbie aktualnie przebywających w oddziale pacjentach, o liczbie pacjentów wypisywanych, do przyjęcia, liczbie zleceń do obsłużenia.” </w:t>
      </w:r>
    </w:p>
    <w:p w14:paraId="7D9114D9" w14:textId="77777777" w:rsidR="00422A26" w:rsidRDefault="00BF00E8">
      <w:pPr>
        <w:ind w:left="30" w:right="-72"/>
        <w:jc w:val="both"/>
        <w:rPr>
          <w:b/>
          <w:bCs/>
          <w:sz w:val="22"/>
          <w:szCs w:val="22"/>
        </w:rPr>
      </w:pPr>
      <w:r>
        <w:rPr>
          <w:color w:val="000000"/>
          <w:sz w:val="22"/>
          <w:szCs w:val="22"/>
        </w:rPr>
        <w:t>Czy Zamawiający dopuści rozwiązanie, w którym w głównym oknie prezentowane są informacje o liczbie aktualnie przebywających pacjentów na oddziale, natomiast pozostałe informacje prezentowane są w postaci zestawienia?</w:t>
      </w:r>
    </w:p>
    <w:p w14:paraId="41D9CC8E"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Zamawiający uzna wymóg za spełniony jeśli informacja o zleceniach będzie widoczna w ordynacji, pozostałe wymogi podtrzymuje.</w:t>
      </w:r>
    </w:p>
    <w:p w14:paraId="5B894A03" w14:textId="77777777" w:rsidR="00422A26" w:rsidRDefault="00422A26">
      <w:pPr>
        <w:ind w:left="30" w:right="-72"/>
        <w:jc w:val="both"/>
        <w:rPr>
          <w:b/>
          <w:bCs/>
          <w:sz w:val="22"/>
          <w:szCs w:val="22"/>
        </w:rPr>
      </w:pPr>
    </w:p>
    <w:p w14:paraId="3CE93A8B" w14:textId="77777777" w:rsidR="00422A26" w:rsidRDefault="00BF00E8">
      <w:pPr>
        <w:ind w:left="30" w:right="-72"/>
        <w:jc w:val="both"/>
        <w:rPr>
          <w:b/>
          <w:bCs/>
          <w:sz w:val="22"/>
          <w:szCs w:val="22"/>
        </w:rPr>
      </w:pPr>
      <w:r>
        <w:rPr>
          <w:b/>
          <w:bCs/>
          <w:sz w:val="22"/>
          <w:szCs w:val="22"/>
        </w:rPr>
        <w:t>Pytanie nr 41</w:t>
      </w:r>
    </w:p>
    <w:p w14:paraId="5A77BE16" w14:textId="77777777" w:rsidR="00422A26" w:rsidRDefault="00BF00E8">
      <w:pPr>
        <w:jc w:val="both"/>
        <w:rPr>
          <w:color w:val="000000"/>
          <w:sz w:val="22"/>
          <w:szCs w:val="22"/>
        </w:rPr>
      </w:pPr>
      <w:r>
        <w:rPr>
          <w:color w:val="000000"/>
          <w:sz w:val="22"/>
          <w:szCs w:val="22"/>
        </w:rPr>
        <w:t>Załącznik nr 2 – OPZ, strona 59</w:t>
      </w:r>
      <w:r>
        <w:rPr>
          <w:b/>
          <w:bCs/>
          <w:color w:val="000000"/>
          <w:sz w:val="22"/>
          <w:szCs w:val="22"/>
        </w:rPr>
        <w:t xml:space="preserve">, </w:t>
      </w:r>
      <w:r>
        <w:rPr>
          <w:color w:val="000000"/>
          <w:sz w:val="22"/>
          <w:szCs w:val="22"/>
        </w:rPr>
        <w:t xml:space="preserve">„Wymagania 80 oraz 81: dane na wydruku karty gorączkowej” </w:t>
      </w:r>
    </w:p>
    <w:p w14:paraId="3EC438CB" w14:textId="77777777" w:rsidR="00422A26" w:rsidRDefault="00BF00E8">
      <w:pPr>
        <w:ind w:left="30" w:right="-72"/>
        <w:jc w:val="both"/>
        <w:rPr>
          <w:b/>
          <w:bCs/>
          <w:sz w:val="22"/>
          <w:szCs w:val="22"/>
        </w:rPr>
      </w:pPr>
      <w:r>
        <w:rPr>
          <w:color w:val="000000"/>
          <w:sz w:val="22"/>
          <w:szCs w:val="22"/>
        </w:rPr>
        <w:t>Czy Zamawiający dopuści rozwiązanie w którym dane na wydruku karty gorączkowej dotyczą wartości badanych pacjenta, natomiast zlecenia pielęgniarskie drukowane są na odrębnym dokumencie indywidualnej karty zleceń pielęgniarskich?</w:t>
      </w:r>
    </w:p>
    <w:p w14:paraId="08C3A5AE"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Zamawiający dopuszcza realizację wymogu poprzez pobieranie informacji do zbiorczej historii choroby.</w:t>
      </w:r>
    </w:p>
    <w:p w14:paraId="54B7C732" w14:textId="77777777" w:rsidR="00422A26" w:rsidRDefault="00422A26">
      <w:pPr>
        <w:ind w:left="30" w:right="-72"/>
        <w:jc w:val="both"/>
        <w:rPr>
          <w:b/>
          <w:bCs/>
          <w:sz w:val="22"/>
          <w:szCs w:val="22"/>
        </w:rPr>
      </w:pPr>
    </w:p>
    <w:p w14:paraId="2961B1D7" w14:textId="77777777" w:rsidR="00422A26" w:rsidRDefault="00BF00E8">
      <w:pPr>
        <w:ind w:left="30" w:right="-72"/>
        <w:jc w:val="both"/>
        <w:rPr>
          <w:b/>
          <w:bCs/>
          <w:sz w:val="22"/>
          <w:szCs w:val="22"/>
        </w:rPr>
      </w:pPr>
      <w:r>
        <w:rPr>
          <w:b/>
          <w:bCs/>
          <w:sz w:val="22"/>
          <w:szCs w:val="22"/>
        </w:rPr>
        <w:t>Pytanie nr 42</w:t>
      </w:r>
    </w:p>
    <w:p w14:paraId="23F0556E" w14:textId="77777777" w:rsidR="00422A26" w:rsidRDefault="00BF00E8">
      <w:pPr>
        <w:jc w:val="both"/>
        <w:rPr>
          <w:color w:val="000000"/>
          <w:sz w:val="22"/>
          <w:szCs w:val="22"/>
        </w:rPr>
      </w:pPr>
      <w:r>
        <w:rPr>
          <w:color w:val="000000"/>
          <w:sz w:val="22"/>
          <w:szCs w:val="22"/>
        </w:rPr>
        <w:t>Załącznik nr 2 – OPZ, strona 59,</w:t>
      </w:r>
      <w:r>
        <w:rPr>
          <w:b/>
          <w:bCs/>
          <w:color w:val="000000"/>
          <w:sz w:val="22"/>
          <w:szCs w:val="22"/>
        </w:rPr>
        <w:t xml:space="preserve"> </w:t>
      </w:r>
      <w:r>
        <w:rPr>
          <w:color w:val="000000"/>
          <w:sz w:val="22"/>
          <w:szCs w:val="22"/>
        </w:rPr>
        <w:t xml:space="preserve">„Wymaganie 83: wydruk siatki centylowej” </w:t>
      </w:r>
    </w:p>
    <w:p w14:paraId="560A2C02" w14:textId="77777777" w:rsidR="00422A26" w:rsidRDefault="00BF00E8">
      <w:pPr>
        <w:ind w:left="30" w:right="-72"/>
        <w:jc w:val="both"/>
        <w:rPr>
          <w:b/>
          <w:bCs/>
          <w:sz w:val="22"/>
          <w:szCs w:val="22"/>
        </w:rPr>
      </w:pPr>
      <w:r>
        <w:rPr>
          <w:color w:val="000000"/>
          <w:sz w:val="22"/>
          <w:szCs w:val="22"/>
        </w:rPr>
        <w:t>Czy Zamawiający dopuści rozwiązanie w którym możliwy jest wydruk danych z siatki centylowej w postaci liczbowej?</w:t>
      </w:r>
    </w:p>
    <w:p w14:paraId="5F473AC4"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Tak pod warunkiem, że system będzie generował wykres siatki.</w:t>
      </w:r>
    </w:p>
    <w:p w14:paraId="4AA65C93" w14:textId="77777777" w:rsidR="00422A26" w:rsidRDefault="00422A26">
      <w:pPr>
        <w:ind w:left="30" w:right="-72"/>
        <w:jc w:val="both"/>
        <w:rPr>
          <w:b/>
          <w:bCs/>
          <w:sz w:val="22"/>
          <w:szCs w:val="22"/>
          <w:highlight w:val="yellow"/>
        </w:rPr>
      </w:pPr>
    </w:p>
    <w:p w14:paraId="6B3A5867" w14:textId="77777777" w:rsidR="00422A26" w:rsidRDefault="00BF00E8">
      <w:pPr>
        <w:ind w:left="30" w:right="-72"/>
        <w:jc w:val="both"/>
        <w:rPr>
          <w:b/>
          <w:bCs/>
          <w:sz w:val="22"/>
          <w:szCs w:val="22"/>
        </w:rPr>
      </w:pPr>
      <w:r>
        <w:rPr>
          <w:b/>
          <w:bCs/>
          <w:sz w:val="22"/>
          <w:szCs w:val="22"/>
        </w:rPr>
        <w:t>Pytanie nr 43</w:t>
      </w:r>
    </w:p>
    <w:p w14:paraId="385E61ED" w14:textId="77777777" w:rsidR="00422A26" w:rsidRDefault="00BF00E8">
      <w:pPr>
        <w:jc w:val="both"/>
        <w:rPr>
          <w:color w:val="000000"/>
          <w:sz w:val="22"/>
          <w:szCs w:val="22"/>
        </w:rPr>
      </w:pPr>
      <w:r>
        <w:rPr>
          <w:color w:val="000000"/>
          <w:sz w:val="22"/>
          <w:szCs w:val="22"/>
        </w:rPr>
        <w:lastRenderedPageBreak/>
        <w:t>Załącznik nr 2 – OPZ, strona 60,</w:t>
      </w:r>
      <w:r>
        <w:rPr>
          <w:b/>
          <w:bCs/>
          <w:color w:val="000000"/>
          <w:sz w:val="22"/>
          <w:szCs w:val="22"/>
        </w:rPr>
        <w:t xml:space="preserve"> </w:t>
      </w:r>
      <w:r>
        <w:rPr>
          <w:color w:val="000000"/>
          <w:sz w:val="22"/>
          <w:szCs w:val="22"/>
        </w:rPr>
        <w:t xml:space="preserve">„Wymaganie 93: System musi umożliwiać rejestrację przebiegu pielęgniarskiego bezpośrednio z listy pacjentów” </w:t>
      </w:r>
    </w:p>
    <w:p w14:paraId="17DF9A57" w14:textId="77777777" w:rsidR="00422A26" w:rsidRDefault="00BF00E8">
      <w:pPr>
        <w:ind w:left="30" w:right="-72"/>
        <w:jc w:val="both"/>
        <w:rPr>
          <w:b/>
          <w:bCs/>
          <w:sz w:val="22"/>
          <w:szCs w:val="22"/>
        </w:rPr>
      </w:pPr>
      <w:r>
        <w:rPr>
          <w:color w:val="000000"/>
          <w:sz w:val="22"/>
          <w:szCs w:val="22"/>
        </w:rPr>
        <w:t>Czy Zamawiający dopuści rozwiązanie w którym rejestracja przebiegu pielęgniarskiego odbywa się po wskazaniu konkretnego pacjenta z listy oraz wybraniu funkcji rejestracji przebiegów pielęgniarskich?</w:t>
      </w:r>
    </w:p>
    <w:p w14:paraId="7830BBE4"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Zamawiający dopuszcza realizację wymogu w sposób zaproponowany przez Wykonawcę.</w:t>
      </w:r>
    </w:p>
    <w:p w14:paraId="00A51431" w14:textId="77777777" w:rsidR="00422A26" w:rsidRDefault="00422A26">
      <w:pPr>
        <w:ind w:left="30" w:right="-72"/>
        <w:jc w:val="both"/>
        <w:rPr>
          <w:b/>
          <w:bCs/>
          <w:sz w:val="22"/>
          <w:szCs w:val="22"/>
          <w:highlight w:val="yellow"/>
        </w:rPr>
      </w:pPr>
    </w:p>
    <w:p w14:paraId="580440BD" w14:textId="77777777" w:rsidR="00422A26" w:rsidRDefault="00BF00E8">
      <w:pPr>
        <w:ind w:left="30" w:right="-72"/>
        <w:jc w:val="both"/>
        <w:rPr>
          <w:b/>
          <w:bCs/>
          <w:sz w:val="22"/>
          <w:szCs w:val="22"/>
        </w:rPr>
      </w:pPr>
      <w:r>
        <w:rPr>
          <w:b/>
          <w:bCs/>
          <w:sz w:val="22"/>
          <w:szCs w:val="22"/>
        </w:rPr>
        <w:t>Pytanie nr 44</w:t>
      </w:r>
    </w:p>
    <w:p w14:paraId="3634818E" w14:textId="77777777" w:rsidR="00422A26" w:rsidRDefault="00BF00E8">
      <w:pPr>
        <w:jc w:val="both"/>
        <w:rPr>
          <w:color w:val="000000"/>
          <w:sz w:val="22"/>
          <w:szCs w:val="22"/>
        </w:rPr>
      </w:pPr>
      <w:r>
        <w:rPr>
          <w:color w:val="000000"/>
          <w:sz w:val="22"/>
          <w:szCs w:val="22"/>
        </w:rPr>
        <w:t>Załącznik nr 2 – OPZ, strona 60-61,</w:t>
      </w:r>
      <w:r>
        <w:rPr>
          <w:b/>
          <w:bCs/>
          <w:color w:val="000000"/>
          <w:sz w:val="22"/>
          <w:szCs w:val="22"/>
        </w:rPr>
        <w:t xml:space="preserve"> </w:t>
      </w:r>
      <w:r>
        <w:rPr>
          <w:color w:val="000000"/>
          <w:sz w:val="22"/>
          <w:szCs w:val="22"/>
        </w:rPr>
        <w:t xml:space="preserve">„Wymaganie 104: Dokumentacja procesu pielęgnowania (..) Każdy wpis dokonany w obserwacjach pielęgniarskich jeśli jest uznany przez pielęgniarkę za ważny /istotny może być automatycznie przeniesiony w całości do Książki Raportów Pielęgniarskich poprzez zaznaczenie danego wpisu odpowiednim klawiszem” </w:t>
      </w:r>
    </w:p>
    <w:p w14:paraId="175B034C" w14:textId="77777777" w:rsidR="00422A26" w:rsidRDefault="00BF00E8">
      <w:pPr>
        <w:ind w:left="30" w:right="-72"/>
        <w:jc w:val="both"/>
        <w:rPr>
          <w:b/>
          <w:bCs/>
          <w:sz w:val="22"/>
          <w:szCs w:val="22"/>
        </w:rPr>
      </w:pPr>
      <w:r>
        <w:rPr>
          <w:color w:val="000000"/>
          <w:sz w:val="22"/>
          <w:szCs w:val="22"/>
        </w:rPr>
        <w:t>Czy Zamawiający dopuści rozwiązanie w którym użytkownik przygotowujący raport w Książce Raportów Pielęgniarskich może skopiować do niego treści uznane przez siebie za ważne przy pomocy przycisku dostępnego w interfejsie?</w:t>
      </w:r>
    </w:p>
    <w:p w14:paraId="199A44DE" w14:textId="77777777" w:rsidR="00422A26" w:rsidRDefault="00BF00E8">
      <w:pPr>
        <w:ind w:left="30" w:right="-72"/>
        <w:jc w:val="both"/>
        <w:rPr>
          <w:b/>
          <w:bCs/>
          <w:sz w:val="22"/>
          <w:szCs w:val="22"/>
        </w:rPr>
      </w:pPr>
      <w:r>
        <w:rPr>
          <w:b/>
          <w:bCs/>
          <w:sz w:val="22"/>
          <w:szCs w:val="22"/>
        </w:rPr>
        <w:t xml:space="preserve">Stanowisko (wyjaśnienie) Zamawiającego: </w:t>
      </w:r>
      <w:r>
        <w:rPr>
          <w:sz w:val="22"/>
          <w:szCs w:val="22"/>
        </w:rPr>
        <w:t>Zamawiający oczekuje możliwości oznaczenia ważności danego wpisu na etapie dokumentowania procesu pielęgnowania, a nie tworzenia raportu pielęgniarskiego. Rozwiązanie zaproponowane przez Wykonawcę będzie skutkowało zbędnym wydłużeniem procesu tworzenia raportu pielęgniarskiego.</w:t>
      </w:r>
    </w:p>
    <w:p w14:paraId="4E50AC59" w14:textId="77777777" w:rsidR="00422A26" w:rsidRDefault="00422A26">
      <w:pPr>
        <w:ind w:left="30" w:right="-72"/>
        <w:jc w:val="both"/>
        <w:rPr>
          <w:b/>
          <w:bCs/>
          <w:sz w:val="22"/>
          <w:szCs w:val="22"/>
        </w:rPr>
      </w:pPr>
    </w:p>
    <w:p w14:paraId="07F0B8EA" w14:textId="77777777" w:rsidR="00422A26" w:rsidRDefault="00BF00E8">
      <w:pPr>
        <w:ind w:left="30" w:right="-72"/>
        <w:jc w:val="both"/>
        <w:rPr>
          <w:b/>
          <w:bCs/>
          <w:sz w:val="22"/>
          <w:szCs w:val="22"/>
        </w:rPr>
      </w:pPr>
      <w:r>
        <w:rPr>
          <w:b/>
          <w:bCs/>
          <w:sz w:val="22"/>
          <w:szCs w:val="22"/>
        </w:rPr>
        <w:t>Pytanie nr 45</w:t>
      </w:r>
    </w:p>
    <w:p w14:paraId="38F28FAC" w14:textId="77777777" w:rsidR="00422A26" w:rsidRDefault="00BF00E8">
      <w:pPr>
        <w:jc w:val="both"/>
        <w:rPr>
          <w:color w:val="000000"/>
          <w:sz w:val="22"/>
          <w:szCs w:val="22"/>
        </w:rPr>
      </w:pPr>
      <w:r>
        <w:rPr>
          <w:color w:val="000000"/>
          <w:sz w:val="22"/>
          <w:szCs w:val="22"/>
        </w:rPr>
        <w:t>Załącznik nr 2 – OPZ, strona 61,</w:t>
      </w:r>
      <w:r>
        <w:rPr>
          <w:b/>
          <w:bCs/>
          <w:color w:val="000000"/>
          <w:sz w:val="22"/>
          <w:szCs w:val="22"/>
        </w:rPr>
        <w:t xml:space="preserve"> </w:t>
      </w:r>
      <w:r>
        <w:rPr>
          <w:color w:val="000000"/>
          <w:sz w:val="22"/>
          <w:szCs w:val="22"/>
        </w:rPr>
        <w:t xml:space="preserve">„Wymaganie 105: Karta indywidualnej opieki – czynności pielęgniarskie na dyżurze – ze słownikiem pojęć możliwym do wywołania przez klawisz funkcyjny dostarczonym przez zamawiającego (szpital)” </w:t>
      </w:r>
    </w:p>
    <w:p w14:paraId="4C7E88D5" w14:textId="77777777" w:rsidR="00422A26" w:rsidRDefault="00BF00E8">
      <w:pPr>
        <w:ind w:left="30" w:right="-72"/>
        <w:jc w:val="both"/>
        <w:rPr>
          <w:b/>
          <w:bCs/>
          <w:sz w:val="22"/>
          <w:szCs w:val="22"/>
        </w:rPr>
      </w:pPr>
      <w:r>
        <w:rPr>
          <w:color w:val="000000"/>
          <w:sz w:val="22"/>
          <w:szCs w:val="22"/>
        </w:rPr>
        <w:t>Czy Zamawiający dopuści rozwiązanie w którym Karta Indywidualnej Opieki Pielęgniarskiej stanowi opracowany wcześniej na podstawie uzgodnień z Zamawiającym szablon, w którym dostępne są konkretne czynności pielęgniarskie, natomiast w przypadku konieczności użycia czynności pielęgniarskiej spoza szablonu - użytkownik może ją dopisać ręcznie bezpośrednio w Karcie?</w:t>
      </w:r>
    </w:p>
    <w:p w14:paraId="2D543AEE"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Zamawiający dopuszcza realizację wymogu w sposób zaproponowany przez Wykonawcę.</w:t>
      </w:r>
    </w:p>
    <w:p w14:paraId="1365975A" w14:textId="77777777" w:rsidR="00422A26" w:rsidRDefault="00422A26">
      <w:pPr>
        <w:ind w:left="30" w:right="-72"/>
        <w:jc w:val="both"/>
        <w:rPr>
          <w:b/>
          <w:bCs/>
          <w:sz w:val="22"/>
          <w:szCs w:val="22"/>
        </w:rPr>
      </w:pPr>
    </w:p>
    <w:p w14:paraId="3B6C17D6" w14:textId="77777777" w:rsidR="00422A26" w:rsidRDefault="00BF00E8">
      <w:pPr>
        <w:ind w:left="30" w:right="-72"/>
        <w:jc w:val="both"/>
        <w:rPr>
          <w:b/>
          <w:bCs/>
          <w:sz w:val="22"/>
          <w:szCs w:val="22"/>
        </w:rPr>
      </w:pPr>
      <w:r>
        <w:rPr>
          <w:b/>
          <w:bCs/>
          <w:sz w:val="22"/>
          <w:szCs w:val="22"/>
        </w:rPr>
        <w:t>Pytanie nr 46</w:t>
      </w:r>
    </w:p>
    <w:p w14:paraId="3CDB32CD" w14:textId="77777777" w:rsidR="00422A26" w:rsidRDefault="00BF00E8">
      <w:pPr>
        <w:jc w:val="both"/>
        <w:rPr>
          <w:color w:val="000000"/>
          <w:sz w:val="22"/>
          <w:szCs w:val="22"/>
        </w:rPr>
      </w:pPr>
      <w:r>
        <w:rPr>
          <w:color w:val="000000"/>
          <w:sz w:val="22"/>
          <w:szCs w:val="22"/>
        </w:rPr>
        <w:t>Załącznik nr 2 – OPZ, strona 62</w:t>
      </w:r>
      <w:r>
        <w:rPr>
          <w:b/>
          <w:bCs/>
          <w:color w:val="000000"/>
          <w:sz w:val="22"/>
          <w:szCs w:val="22"/>
        </w:rPr>
        <w:t xml:space="preserve">, </w:t>
      </w:r>
      <w:r>
        <w:rPr>
          <w:color w:val="000000"/>
          <w:sz w:val="22"/>
          <w:szCs w:val="22"/>
        </w:rPr>
        <w:t xml:space="preserve">„Wymaganie 125: Księga raportów pielęgniarskich – nazwa oddziału, data i godzina wpisu, raport za okres, automatycznie wpisany numer raportu, określenie automatyczne dyżur dzienny/dyżur nocny, automatycznie wpisane - liczone do raportu dane, tj. przebywający na oddziale, przyjęci z innego oddziału, przyjęcie do szpitala, wypisani, przeniesieni na inny oddział, zgony. </w:t>
      </w:r>
    </w:p>
    <w:p w14:paraId="4038B5F1" w14:textId="77777777" w:rsidR="00422A26" w:rsidRDefault="00BF00E8">
      <w:pPr>
        <w:numPr>
          <w:ilvl w:val="0"/>
          <w:numId w:val="11"/>
        </w:numPr>
        <w:jc w:val="both"/>
        <w:rPr>
          <w:color w:val="000000"/>
          <w:sz w:val="22"/>
          <w:szCs w:val="22"/>
        </w:rPr>
      </w:pPr>
      <w:r>
        <w:rPr>
          <w:color w:val="000000"/>
          <w:sz w:val="22"/>
          <w:szCs w:val="22"/>
        </w:rPr>
        <w:t xml:space="preserve">- Automatycznie wpisane do raportu kategorii opieki piel z podziałem na grupy i liczbą pacjentów. </w:t>
      </w:r>
    </w:p>
    <w:p w14:paraId="5AA8C5BA" w14:textId="77777777" w:rsidR="00422A26" w:rsidRDefault="00BF00E8">
      <w:pPr>
        <w:numPr>
          <w:ilvl w:val="0"/>
          <w:numId w:val="11"/>
        </w:numPr>
        <w:jc w:val="both"/>
        <w:rPr>
          <w:color w:val="000000"/>
          <w:sz w:val="22"/>
          <w:szCs w:val="22"/>
        </w:rPr>
      </w:pPr>
      <w:r>
        <w:rPr>
          <w:color w:val="000000"/>
          <w:sz w:val="22"/>
          <w:szCs w:val="22"/>
        </w:rPr>
        <w:t xml:space="preserve">- Automatycznie wpisane do raportu pacjentów gorączkujących </w:t>
      </w:r>
    </w:p>
    <w:p w14:paraId="17B64EFC" w14:textId="77777777" w:rsidR="00422A26" w:rsidRDefault="00BF00E8">
      <w:pPr>
        <w:numPr>
          <w:ilvl w:val="0"/>
          <w:numId w:val="11"/>
        </w:numPr>
        <w:jc w:val="both"/>
        <w:rPr>
          <w:color w:val="000000"/>
          <w:sz w:val="22"/>
          <w:szCs w:val="22"/>
        </w:rPr>
      </w:pPr>
      <w:r>
        <w:rPr>
          <w:color w:val="000000"/>
          <w:sz w:val="22"/>
          <w:szCs w:val="22"/>
        </w:rPr>
        <w:t xml:space="preserve">- Automatycznie wpisane do raportu pacjentów nowoprzyjętych na oddział – imię i nazwisko, pesel </w:t>
      </w:r>
    </w:p>
    <w:p w14:paraId="4800C7ED" w14:textId="77777777" w:rsidR="00422A26" w:rsidRDefault="00BF00E8">
      <w:pPr>
        <w:numPr>
          <w:ilvl w:val="0"/>
          <w:numId w:val="11"/>
        </w:numPr>
        <w:jc w:val="both"/>
        <w:rPr>
          <w:color w:val="000000"/>
          <w:sz w:val="22"/>
          <w:szCs w:val="22"/>
        </w:rPr>
      </w:pPr>
      <w:r>
        <w:rPr>
          <w:color w:val="000000"/>
          <w:sz w:val="22"/>
          <w:szCs w:val="22"/>
        </w:rPr>
        <w:t xml:space="preserve">- Automatycznie wpisane do raportu pacjentów przyjętych z innego oddziału – imię i nazwisko, pesel </w:t>
      </w:r>
    </w:p>
    <w:p w14:paraId="6102B9A5" w14:textId="77777777" w:rsidR="00422A26" w:rsidRDefault="00BF00E8">
      <w:pPr>
        <w:numPr>
          <w:ilvl w:val="0"/>
          <w:numId w:val="11"/>
        </w:numPr>
        <w:jc w:val="both"/>
        <w:rPr>
          <w:color w:val="000000"/>
          <w:sz w:val="22"/>
          <w:szCs w:val="22"/>
        </w:rPr>
      </w:pPr>
      <w:r>
        <w:rPr>
          <w:color w:val="000000"/>
          <w:sz w:val="22"/>
          <w:szCs w:val="22"/>
        </w:rPr>
        <w:t xml:space="preserve">- Automatycznie wpisane do raportu pacjentów wypisanych – imię i nazwisko, pesel </w:t>
      </w:r>
    </w:p>
    <w:p w14:paraId="4098D405" w14:textId="77777777" w:rsidR="00422A26" w:rsidRDefault="00BF00E8">
      <w:pPr>
        <w:numPr>
          <w:ilvl w:val="0"/>
          <w:numId w:val="11"/>
        </w:numPr>
        <w:jc w:val="both"/>
        <w:rPr>
          <w:color w:val="000000"/>
          <w:sz w:val="22"/>
          <w:szCs w:val="22"/>
        </w:rPr>
      </w:pPr>
      <w:r>
        <w:rPr>
          <w:color w:val="000000"/>
          <w:sz w:val="22"/>
          <w:szCs w:val="22"/>
        </w:rPr>
        <w:t xml:space="preserve">- Możliwość tworzenia opisów dotyczących poszczególnych pacjentów </w:t>
      </w:r>
    </w:p>
    <w:p w14:paraId="420A9EEE" w14:textId="77777777" w:rsidR="00422A26" w:rsidRDefault="00BF00E8">
      <w:pPr>
        <w:numPr>
          <w:ilvl w:val="0"/>
          <w:numId w:val="11"/>
        </w:numPr>
        <w:jc w:val="both"/>
        <w:rPr>
          <w:color w:val="000000"/>
          <w:sz w:val="22"/>
          <w:szCs w:val="22"/>
        </w:rPr>
      </w:pPr>
      <w:r>
        <w:rPr>
          <w:color w:val="000000"/>
          <w:sz w:val="22"/>
          <w:szCs w:val="22"/>
        </w:rPr>
        <w:t xml:space="preserve">- Możliwość automatycznego przenoszenia-kopiowania wpisów z dokumentacji ind. pacjenta do księgi raportów pielęgniarskich poprzez zaznaczenie tego przy danym wpisie w dokumentacji indywidualnej. </w:t>
      </w:r>
    </w:p>
    <w:p w14:paraId="2C7FE582" w14:textId="77777777" w:rsidR="00422A26" w:rsidRDefault="00BF00E8">
      <w:pPr>
        <w:numPr>
          <w:ilvl w:val="0"/>
          <w:numId w:val="11"/>
        </w:numPr>
        <w:jc w:val="both"/>
        <w:rPr>
          <w:color w:val="000000"/>
          <w:sz w:val="22"/>
          <w:szCs w:val="22"/>
        </w:rPr>
      </w:pPr>
      <w:r>
        <w:rPr>
          <w:color w:val="000000"/>
          <w:sz w:val="22"/>
          <w:szCs w:val="22"/>
        </w:rPr>
        <w:t xml:space="preserve">- Wpis w Raporcie – pielęgniarka/pielęgniarki zdające raport, pielęgniarka/pielęgniarki przyjmujące raport.” </w:t>
      </w:r>
    </w:p>
    <w:p w14:paraId="419465EC" w14:textId="77777777" w:rsidR="00422A26" w:rsidRDefault="00BF00E8">
      <w:pPr>
        <w:ind w:left="30" w:right="-72"/>
        <w:jc w:val="both"/>
        <w:rPr>
          <w:b/>
          <w:bCs/>
          <w:sz w:val="22"/>
          <w:szCs w:val="22"/>
        </w:rPr>
      </w:pPr>
      <w:r>
        <w:rPr>
          <w:color w:val="000000"/>
          <w:sz w:val="22"/>
          <w:szCs w:val="22"/>
        </w:rPr>
        <w:t>Czy Zamawiający dopuści rozwiązanie w którym dane w Księdze Raportów Pielęgniarskich uzupełniane są na zasadzie kopiowania przez użytkownika informacji z dokumentacji indywidualnej pacjenta podczas tworzenia wpisu do Księgi? Dane prezentowane są w tym samym oknie, użytkownik wskazuje (oznacza) te, które chce umieścić w treści Raportu, a następnie kopiuje je do Raportu przyciskiem dostępnym w interfejsie</w:t>
      </w:r>
    </w:p>
    <w:p w14:paraId="7516E353" w14:textId="77777777" w:rsidR="00422A26" w:rsidRDefault="00BF00E8">
      <w:pPr>
        <w:ind w:left="30" w:right="-72"/>
        <w:jc w:val="both"/>
        <w:rPr>
          <w:b/>
          <w:bCs/>
          <w:sz w:val="22"/>
          <w:szCs w:val="22"/>
        </w:rPr>
      </w:pPr>
      <w:r>
        <w:rPr>
          <w:b/>
          <w:bCs/>
          <w:sz w:val="22"/>
          <w:szCs w:val="22"/>
        </w:rPr>
        <w:t xml:space="preserve">Stanowisko (wyjaśnienie) Zamawiającego: </w:t>
      </w:r>
      <w:r>
        <w:rPr>
          <w:sz w:val="22"/>
          <w:szCs w:val="22"/>
        </w:rPr>
        <w:t>Nie. Rozwiązanie zaproponowane przez Wykonawcę będzie skutkowało zbędnym wydłużeniem procesu tworzenia raportu pielęgniarskiego.</w:t>
      </w:r>
    </w:p>
    <w:p w14:paraId="6BF1BAF1" w14:textId="77777777" w:rsidR="00422A26" w:rsidRDefault="00BF00E8">
      <w:pPr>
        <w:ind w:right="-72"/>
        <w:jc w:val="both"/>
        <w:rPr>
          <w:b/>
          <w:bCs/>
          <w:sz w:val="22"/>
          <w:szCs w:val="22"/>
        </w:rPr>
      </w:pPr>
      <w:r>
        <w:rPr>
          <w:b/>
          <w:bCs/>
          <w:sz w:val="22"/>
          <w:szCs w:val="22"/>
        </w:rPr>
        <w:lastRenderedPageBreak/>
        <w:t>Pytanie nr 47</w:t>
      </w:r>
    </w:p>
    <w:p w14:paraId="339DB047" w14:textId="77777777" w:rsidR="00422A26" w:rsidRDefault="00BF00E8">
      <w:pPr>
        <w:jc w:val="both"/>
        <w:rPr>
          <w:color w:val="000000"/>
          <w:sz w:val="22"/>
          <w:szCs w:val="22"/>
        </w:rPr>
      </w:pPr>
      <w:r>
        <w:rPr>
          <w:color w:val="000000"/>
          <w:sz w:val="22"/>
          <w:szCs w:val="22"/>
        </w:rPr>
        <w:t>Załącznik nr 2 – OPZ, strona 63,</w:t>
      </w:r>
      <w:r>
        <w:rPr>
          <w:b/>
          <w:bCs/>
          <w:color w:val="000000"/>
          <w:sz w:val="22"/>
          <w:szCs w:val="22"/>
        </w:rPr>
        <w:t xml:space="preserve"> </w:t>
      </w:r>
      <w:r>
        <w:rPr>
          <w:color w:val="000000"/>
          <w:sz w:val="22"/>
          <w:szCs w:val="22"/>
        </w:rPr>
        <w:t xml:space="preserve">„Wymaganie 136: Raport dla pielęgniarki oddziałowej i epidemiologicznej </w:t>
      </w:r>
    </w:p>
    <w:p w14:paraId="43807008" w14:textId="77777777" w:rsidR="00422A26" w:rsidRDefault="00BF00E8">
      <w:pPr>
        <w:jc w:val="both"/>
        <w:rPr>
          <w:color w:val="000000"/>
          <w:sz w:val="22"/>
          <w:szCs w:val="22"/>
        </w:rPr>
      </w:pPr>
      <w:r>
        <w:rPr>
          <w:color w:val="000000"/>
          <w:sz w:val="22"/>
          <w:szCs w:val="22"/>
        </w:rPr>
        <w:t xml:space="preserve">Raport epidemiologiczny dla danego oddziału (dla danej jednostki) lub wielu oddziałów (dla wielu jednostek; raport zbiorczy dla piel. epidemiologicznej) – oddział zabiegowy, niezabiegowy, AiIT: generowany automatycznie na żądanie piel. oddziałowej lub piel. epidemiologicznej, z zadanym okresem raportu: dniowy, miesięczny, kwartalny, roczny; zakres danych do wygenerowania: </w:t>
      </w:r>
    </w:p>
    <w:p w14:paraId="3156AD63" w14:textId="77777777" w:rsidR="00422A26" w:rsidRDefault="00BF00E8">
      <w:pPr>
        <w:numPr>
          <w:ilvl w:val="0"/>
          <w:numId w:val="12"/>
        </w:numPr>
        <w:jc w:val="both"/>
        <w:rPr>
          <w:color w:val="000000"/>
          <w:sz w:val="22"/>
          <w:szCs w:val="22"/>
        </w:rPr>
      </w:pPr>
      <w:r>
        <w:rPr>
          <w:color w:val="000000"/>
          <w:sz w:val="22"/>
          <w:szCs w:val="22"/>
        </w:rPr>
        <w:t xml:space="preserve">- liczba pacjentów gorączkujących powyżej 37,8C, </w:t>
      </w:r>
    </w:p>
    <w:p w14:paraId="65467792" w14:textId="77777777" w:rsidR="00422A26" w:rsidRDefault="00BF00E8">
      <w:pPr>
        <w:numPr>
          <w:ilvl w:val="0"/>
          <w:numId w:val="12"/>
        </w:numPr>
        <w:jc w:val="both"/>
        <w:rPr>
          <w:color w:val="000000"/>
          <w:sz w:val="22"/>
          <w:szCs w:val="22"/>
        </w:rPr>
      </w:pPr>
      <w:r>
        <w:rPr>
          <w:color w:val="000000"/>
          <w:sz w:val="22"/>
          <w:szCs w:val="22"/>
        </w:rPr>
        <w:t xml:space="preserve">- liczba pacjentów z kaniulą dożylną obwodową, </w:t>
      </w:r>
    </w:p>
    <w:p w14:paraId="5B65F640" w14:textId="77777777" w:rsidR="00422A26" w:rsidRDefault="00BF00E8">
      <w:pPr>
        <w:numPr>
          <w:ilvl w:val="0"/>
          <w:numId w:val="12"/>
        </w:numPr>
        <w:jc w:val="both"/>
        <w:rPr>
          <w:color w:val="000000"/>
          <w:sz w:val="22"/>
          <w:szCs w:val="22"/>
        </w:rPr>
      </w:pPr>
      <w:r>
        <w:rPr>
          <w:color w:val="000000"/>
          <w:sz w:val="22"/>
          <w:szCs w:val="22"/>
        </w:rPr>
        <w:t xml:space="preserve">- liczba pacjentów z kaniulą dożylną centralną, </w:t>
      </w:r>
    </w:p>
    <w:p w14:paraId="71A4E9C3" w14:textId="77777777" w:rsidR="00422A26" w:rsidRDefault="00BF00E8">
      <w:pPr>
        <w:numPr>
          <w:ilvl w:val="0"/>
          <w:numId w:val="12"/>
        </w:numPr>
        <w:jc w:val="both"/>
        <w:rPr>
          <w:color w:val="000000"/>
          <w:sz w:val="22"/>
          <w:szCs w:val="22"/>
        </w:rPr>
      </w:pPr>
      <w:r>
        <w:rPr>
          <w:color w:val="000000"/>
          <w:sz w:val="22"/>
          <w:szCs w:val="22"/>
        </w:rPr>
        <w:t xml:space="preserve">- liczba pacjentów z kaniulą dotętniczą, </w:t>
      </w:r>
    </w:p>
    <w:p w14:paraId="5EA8C8FC" w14:textId="77777777" w:rsidR="00422A26" w:rsidRDefault="00BF00E8">
      <w:pPr>
        <w:numPr>
          <w:ilvl w:val="0"/>
          <w:numId w:val="12"/>
        </w:numPr>
        <w:jc w:val="both"/>
        <w:rPr>
          <w:color w:val="000000"/>
          <w:sz w:val="22"/>
          <w:szCs w:val="22"/>
        </w:rPr>
      </w:pPr>
      <w:r>
        <w:rPr>
          <w:color w:val="000000"/>
          <w:sz w:val="22"/>
          <w:szCs w:val="22"/>
        </w:rPr>
        <w:t xml:space="preserve">- liczba pacjentów z portem donaczyniowym, </w:t>
      </w:r>
    </w:p>
    <w:p w14:paraId="0C336229" w14:textId="77777777" w:rsidR="00422A26" w:rsidRDefault="00BF00E8">
      <w:pPr>
        <w:numPr>
          <w:ilvl w:val="0"/>
          <w:numId w:val="12"/>
        </w:numPr>
        <w:jc w:val="both"/>
        <w:rPr>
          <w:color w:val="000000"/>
          <w:sz w:val="22"/>
          <w:szCs w:val="22"/>
        </w:rPr>
      </w:pPr>
      <w:r>
        <w:rPr>
          <w:color w:val="000000"/>
          <w:sz w:val="22"/>
          <w:szCs w:val="22"/>
        </w:rPr>
        <w:t xml:space="preserve">- liczba pacjentów z cewnikiem moczowym, </w:t>
      </w:r>
    </w:p>
    <w:p w14:paraId="2A4986FA" w14:textId="77777777" w:rsidR="00422A26" w:rsidRDefault="00BF00E8">
      <w:pPr>
        <w:numPr>
          <w:ilvl w:val="0"/>
          <w:numId w:val="12"/>
        </w:numPr>
        <w:jc w:val="both"/>
        <w:rPr>
          <w:color w:val="000000"/>
          <w:sz w:val="22"/>
          <w:szCs w:val="22"/>
        </w:rPr>
      </w:pPr>
      <w:r>
        <w:rPr>
          <w:color w:val="000000"/>
          <w:sz w:val="22"/>
          <w:szCs w:val="22"/>
        </w:rPr>
        <w:t xml:space="preserve">- liczba pacjentów z rurką tracheostomijną, </w:t>
      </w:r>
    </w:p>
    <w:p w14:paraId="61CBF49E" w14:textId="77777777" w:rsidR="00422A26" w:rsidRDefault="00BF00E8">
      <w:pPr>
        <w:numPr>
          <w:ilvl w:val="0"/>
          <w:numId w:val="12"/>
        </w:numPr>
        <w:jc w:val="both"/>
        <w:rPr>
          <w:color w:val="000000"/>
          <w:sz w:val="22"/>
          <w:szCs w:val="22"/>
        </w:rPr>
      </w:pPr>
      <w:r>
        <w:rPr>
          <w:color w:val="000000"/>
          <w:sz w:val="22"/>
          <w:szCs w:val="22"/>
        </w:rPr>
        <w:t xml:space="preserve">- liczba pacjentów wentylowanych mechanicznie (respirator), </w:t>
      </w:r>
    </w:p>
    <w:p w14:paraId="68743C65" w14:textId="77777777" w:rsidR="00422A26" w:rsidRDefault="00BF00E8">
      <w:pPr>
        <w:numPr>
          <w:ilvl w:val="0"/>
          <w:numId w:val="12"/>
        </w:numPr>
        <w:jc w:val="both"/>
        <w:rPr>
          <w:color w:val="000000"/>
          <w:sz w:val="22"/>
          <w:szCs w:val="22"/>
        </w:rPr>
      </w:pPr>
      <w:r>
        <w:rPr>
          <w:color w:val="000000"/>
          <w:sz w:val="22"/>
          <w:szCs w:val="22"/>
        </w:rPr>
        <w:t xml:space="preserve">- liczba pacjentów otrzymujących antybiotyk, </w:t>
      </w:r>
    </w:p>
    <w:p w14:paraId="4E3DD737" w14:textId="77777777" w:rsidR="00422A26" w:rsidRDefault="00BF00E8">
      <w:pPr>
        <w:numPr>
          <w:ilvl w:val="0"/>
          <w:numId w:val="12"/>
        </w:numPr>
        <w:jc w:val="both"/>
        <w:rPr>
          <w:color w:val="000000"/>
          <w:sz w:val="22"/>
          <w:szCs w:val="22"/>
        </w:rPr>
      </w:pPr>
      <w:r>
        <w:rPr>
          <w:color w:val="000000"/>
          <w:sz w:val="22"/>
          <w:szCs w:val="22"/>
        </w:rPr>
        <w:t xml:space="preserve">- liczba pacjentów otrzymujących antybiotyk dłużej niż 10 dni, </w:t>
      </w:r>
    </w:p>
    <w:p w14:paraId="357641BB" w14:textId="77777777" w:rsidR="00422A26" w:rsidRDefault="00BF00E8">
      <w:pPr>
        <w:numPr>
          <w:ilvl w:val="0"/>
          <w:numId w:val="12"/>
        </w:numPr>
        <w:jc w:val="both"/>
        <w:rPr>
          <w:color w:val="000000"/>
          <w:sz w:val="22"/>
          <w:szCs w:val="22"/>
        </w:rPr>
      </w:pPr>
      <w:r>
        <w:rPr>
          <w:color w:val="000000"/>
          <w:sz w:val="22"/>
          <w:szCs w:val="22"/>
        </w:rPr>
        <w:t xml:space="preserve">- liczba pacjentów z odleżynami od 2 stopnia, </w:t>
      </w:r>
    </w:p>
    <w:p w14:paraId="14C47A3A" w14:textId="77777777" w:rsidR="00422A26" w:rsidRDefault="00BF00E8">
      <w:pPr>
        <w:numPr>
          <w:ilvl w:val="0"/>
          <w:numId w:val="12"/>
        </w:numPr>
        <w:jc w:val="both"/>
        <w:rPr>
          <w:color w:val="000000"/>
          <w:sz w:val="22"/>
          <w:szCs w:val="22"/>
        </w:rPr>
      </w:pPr>
      <w:r>
        <w:rPr>
          <w:color w:val="000000"/>
          <w:sz w:val="22"/>
          <w:szCs w:val="22"/>
        </w:rPr>
        <w:t xml:space="preserve">- liczba pacjentów z czynnikiem alarmowym, </w:t>
      </w:r>
    </w:p>
    <w:p w14:paraId="5091CDFF" w14:textId="77777777" w:rsidR="00422A26" w:rsidRDefault="00BF00E8">
      <w:pPr>
        <w:numPr>
          <w:ilvl w:val="0"/>
          <w:numId w:val="12"/>
        </w:numPr>
        <w:jc w:val="both"/>
        <w:rPr>
          <w:color w:val="000000"/>
          <w:sz w:val="22"/>
          <w:szCs w:val="22"/>
        </w:rPr>
      </w:pPr>
      <w:r>
        <w:rPr>
          <w:color w:val="000000"/>
          <w:sz w:val="22"/>
          <w:szCs w:val="22"/>
        </w:rPr>
        <w:t xml:space="preserve">- liczba pacjentów z zakażeniem szpitalnym, </w:t>
      </w:r>
    </w:p>
    <w:p w14:paraId="0498A20E" w14:textId="77777777" w:rsidR="00422A26" w:rsidRDefault="00BF00E8">
      <w:pPr>
        <w:numPr>
          <w:ilvl w:val="0"/>
          <w:numId w:val="12"/>
        </w:numPr>
        <w:jc w:val="both"/>
        <w:rPr>
          <w:color w:val="000000"/>
          <w:sz w:val="22"/>
          <w:szCs w:val="22"/>
        </w:rPr>
      </w:pPr>
      <w:r>
        <w:rPr>
          <w:color w:val="000000"/>
          <w:sz w:val="22"/>
          <w:szCs w:val="22"/>
        </w:rPr>
        <w:t xml:space="preserve">- liczba pacjentów poddanych zabiegowi operacyjnemu, </w:t>
      </w:r>
    </w:p>
    <w:p w14:paraId="6E8DB492" w14:textId="77777777" w:rsidR="00422A26" w:rsidRDefault="00BF00E8">
      <w:pPr>
        <w:numPr>
          <w:ilvl w:val="0"/>
          <w:numId w:val="12"/>
        </w:numPr>
        <w:jc w:val="both"/>
        <w:rPr>
          <w:color w:val="000000"/>
          <w:sz w:val="22"/>
          <w:szCs w:val="22"/>
        </w:rPr>
      </w:pPr>
      <w:r>
        <w:rPr>
          <w:color w:val="000000"/>
          <w:sz w:val="22"/>
          <w:szCs w:val="22"/>
        </w:rPr>
        <w:t xml:space="preserve">- liczba pacjentów OGÓŁEM </w:t>
      </w:r>
    </w:p>
    <w:p w14:paraId="4D553BCD" w14:textId="77777777" w:rsidR="00422A26" w:rsidRDefault="00BF00E8">
      <w:pPr>
        <w:jc w:val="both"/>
        <w:rPr>
          <w:color w:val="000000"/>
          <w:sz w:val="22"/>
          <w:szCs w:val="22"/>
        </w:rPr>
      </w:pPr>
      <w:r>
        <w:rPr>
          <w:color w:val="000000"/>
          <w:sz w:val="22"/>
          <w:szCs w:val="22"/>
        </w:rPr>
        <w:t xml:space="preserve">Raport powinien umożliwiać dalszą edycję danych – na żądanie klienta (piel. oddziałowa, piel. epidemiologiczna), tj. podać nazwiska i imiona osób w danej kategorii, np. przy liczbie pacjentów gorączkujących powinna być możliwość wygenerowania listy tylko pacjentów gorączkujących itd.” </w:t>
      </w:r>
    </w:p>
    <w:p w14:paraId="59E3FD90" w14:textId="77777777" w:rsidR="00422A26" w:rsidRDefault="00BF00E8">
      <w:pPr>
        <w:jc w:val="both"/>
        <w:rPr>
          <w:color w:val="000000"/>
          <w:sz w:val="22"/>
          <w:szCs w:val="22"/>
        </w:rPr>
      </w:pPr>
      <w:r>
        <w:rPr>
          <w:color w:val="000000"/>
          <w:sz w:val="22"/>
          <w:szCs w:val="22"/>
        </w:rPr>
        <w:t xml:space="preserve">Czy Zamawiający dopuści rozwiązanie w którym Pielęgniarka Epidemiologiczna posiada w module Zakażenia Szpitalne bieżący dostęp do dokumentacji pacjenta oznaczonej jako dokumentacja monitorowana epidemiologicznie? </w:t>
      </w:r>
    </w:p>
    <w:p w14:paraId="1A837234" w14:textId="77777777" w:rsidR="00422A26" w:rsidRDefault="00BF00E8">
      <w:pPr>
        <w:numPr>
          <w:ilvl w:val="0"/>
          <w:numId w:val="12"/>
        </w:numPr>
        <w:jc w:val="both"/>
        <w:rPr>
          <w:color w:val="000000"/>
          <w:sz w:val="22"/>
          <w:szCs w:val="22"/>
        </w:rPr>
      </w:pPr>
      <w:r>
        <w:rPr>
          <w:color w:val="000000"/>
          <w:sz w:val="22"/>
          <w:szCs w:val="22"/>
        </w:rPr>
        <w:t>W zestawieniu dostępne są wszystkie karty obserwacji założone pacjentom na oddziałach, które można filtrować/przeglądać wg różnych kryteriów, w tym także wg składowych wskazanych przez Zamawiającego (np. pacjent z gorączką, z kaniulą dotętniczą, itp.)</w:t>
      </w:r>
    </w:p>
    <w:p w14:paraId="3FC0F627" w14:textId="77777777" w:rsidR="00422A26" w:rsidRDefault="00BF00E8">
      <w:pPr>
        <w:ind w:left="30" w:right="-72"/>
        <w:jc w:val="both"/>
        <w:rPr>
          <w:b/>
          <w:bCs/>
          <w:sz w:val="22"/>
          <w:szCs w:val="22"/>
        </w:rPr>
      </w:pPr>
      <w:r>
        <w:rPr>
          <w:b/>
          <w:bCs/>
          <w:sz w:val="22"/>
          <w:szCs w:val="22"/>
        </w:rPr>
        <w:t xml:space="preserve">Stanowisko (wyjaśnienie) Zamawiającego: </w:t>
      </w:r>
      <w:r>
        <w:rPr>
          <w:sz w:val="22"/>
          <w:szCs w:val="22"/>
        </w:rPr>
        <w:t>Nie</w:t>
      </w:r>
    </w:p>
    <w:p w14:paraId="68B01806" w14:textId="77777777" w:rsidR="00422A26" w:rsidRDefault="00422A26">
      <w:pPr>
        <w:ind w:left="30" w:right="-72"/>
        <w:jc w:val="both"/>
        <w:rPr>
          <w:b/>
          <w:bCs/>
          <w:sz w:val="22"/>
          <w:szCs w:val="22"/>
          <w:highlight w:val="yellow"/>
        </w:rPr>
      </w:pPr>
    </w:p>
    <w:p w14:paraId="4696808F" w14:textId="77777777" w:rsidR="00422A26" w:rsidRDefault="00BF00E8">
      <w:pPr>
        <w:ind w:left="30" w:right="-72"/>
        <w:jc w:val="both"/>
        <w:rPr>
          <w:b/>
          <w:bCs/>
          <w:sz w:val="22"/>
          <w:szCs w:val="22"/>
        </w:rPr>
      </w:pPr>
      <w:r>
        <w:rPr>
          <w:b/>
          <w:bCs/>
          <w:sz w:val="22"/>
          <w:szCs w:val="22"/>
        </w:rPr>
        <w:t>Pytanie nr 48</w:t>
      </w:r>
    </w:p>
    <w:p w14:paraId="16CEDABF" w14:textId="77777777" w:rsidR="00422A26" w:rsidRDefault="00BF00E8">
      <w:pPr>
        <w:jc w:val="both"/>
        <w:rPr>
          <w:color w:val="000000"/>
          <w:sz w:val="22"/>
          <w:szCs w:val="22"/>
        </w:rPr>
      </w:pPr>
      <w:r>
        <w:rPr>
          <w:color w:val="000000"/>
          <w:sz w:val="22"/>
          <w:szCs w:val="22"/>
        </w:rPr>
        <w:t>Załącznik nr 2 – OPZ, strona 63-64,</w:t>
      </w:r>
      <w:r>
        <w:rPr>
          <w:b/>
          <w:bCs/>
          <w:color w:val="000000"/>
          <w:sz w:val="22"/>
          <w:szCs w:val="22"/>
        </w:rPr>
        <w:t xml:space="preserve"> </w:t>
      </w:r>
      <w:r>
        <w:rPr>
          <w:color w:val="000000"/>
          <w:sz w:val="22"/>
          <w:szCs w:val="22"/>
        </w:rPr>
        <w:t xml:space="preserve">„Wymaganie 138: Raport dla pielęgniarki oddziałowej – tzw. raport na obchód medyczny (lekarsko-pielęgniarski) każdego dnia – dane: pacjent, bieżąca kategoria pielęgniarska, bieżąca dieta, bieżąca temp. ciała, bieżąca wartość ciśnienia tętniczego, wkłucie żylne obwodowe – ilość godzin od założenia, cewnik Foleya – ilość godzin od założenia </w:t>
      </w:r>
    </w:p>
    <w:p w14:paraId="18AAA157" w14:textId="77777777" w:rsidR="00422A26" w:rsidRDefault="00BF00E8">
      <w:pPr>
        <w:jc w:val="both"/>
        <w:rPr>
          <w:color w:val="000000"/>
          <w:sz w:val="22"/>
          <w:szCs w:val="22"/>
        </w:rPr>
      </w:pPr>
      <w:r>
        <w:rPr>
          <w:color w:val="000000"/>
          <w:sz w:val="22"/>
          <w:szCs w:val="22"/>
        </w:rPr>
        <w:t xml:space="preserve">Sortowanie danych według nazwiska pacjenta i/lub według numeru sali chorych” </w:t>
      </w:r>
    </w:p>
    <w:p w14:paraId="64FC32D0" w14:textId="77777777" w:rsidR="00422A26" w:rsidRDefault="00BF00E8">
      <w:pPr>
        <w:ind w:left="30" w:right="-72"/>
        <w:jc w:val="both"/>
        <w:rPr>
          <w:b/>
          <w:bCs/>
          <w:sz w:val="22"/>
          <w:szCs w:val="22"/>
        </w:rPr>
      </w:pPr>
      <w:r>
        <w:rPr>
          <w:color w:val="000000"/>
          <w:sz w:val="22"/>
          <w:szCs w:val="22"/>
        </w:rPr>
        <w:t>Czy Zamawiający dopuści rozwiązanie w którym tzw. raport na obchód medyczny dostępny jest w systemie jako zestawienie z możliwością wydruku?</w:t>
      </w:r>
    </w:p>
    <w:p w14:paraId="3A3635D9" w14:textId="77777777" w:rsidR="00422A26" w:rsidRDefault="00BF00E8">
      <w:pPr>
        <w:ind w:left="30" w:right="-72"/>
        <w:jc w:val="both"/>
        <w:rPr>
          <w:b/>
          <w:bCs/>
          <w:sz w:val="22"/>
          <w:szCs w:val="22"/>
        </w:rPr>
      </w:pPr>
      <w:r>
        <w:rPr>
          <w:b/>
          <w:bCs/>
          <w:sz w:val="22"/>
          <w:szCs w:val="22"/>
        </w:rPr>
        <w:t>Stanowisko (wyjaśnienie) Zamawiającego:</w:t>
      </w:r>
      <w:r>
        <w:t xml:space="preserve"> Zamawiający potwierdza.</w:t>
      </w:r>
    </w:p>
    <w:p w14:paraId="4CBC88F8" w14:textId="77777777" w:rsidR="00422A26" w:rsidRDefault="00422A26">
      <w:pPr>
        <w:ind w:left="30" w:right="-72"/>
        <w:jc w:val="both"/>
        <w:rPr>
          <w:b/>
          <w:bCs/>
          <w:sz w:val="22"/>
          <w:szCs w:val="22"/>
        </w:rPr>
      </w:pPr>
    </w:p>
    <w:p w14:paraId="77DF6257" w14:textId="77777777" w:rsidR="00422A26" w:rsidRDefault="00BF00E8">
      <w:pPr>
        <w:ind w:right="-72"/>
        <w:jc w:val="both"/>
        <w:rPr>
          <w:b/>
          <w:bCs/>
          <w:sz w:val="22"/>
          <w:szCs w:val="22"/>
        </w:rPr>
      </w:pPr>
      <w:r>
        <w:rPr>
          <w:b/>
          <w:bCs/>
          <w:sz w:val="22"/>
          <w:szCs w:val="22"/>
        </w:rPr>
        <w:t>Pytanie nr 49</w:t>
      </w:r>
    </w:p>
    <w:p w14:paraId="4FCC920D" w14:textId="77777777" w:rsidR="00422A26" w:rsidRDefault="00BF00E8">
      <w:pPr>
        <w:jc w:val="both"/>
        <w:rPr>
          <w:color w:val="000000"/>
          <w:sz w:val="22"/>
          <w:szCs w:val="22"/>
        </w:rPr>
      </w:pPr>
      <w:r>
        <w:rPr>
          <w:color w:val="000000"/>
          <w:sz w:val="22"/>
          <w:szCs w:val="22"/>
        </w:rPr>
        <w:t>Załącznik nr 2 – OPZ, strona 65,</w:t>
      </w:r>
      <w:r>
        <w:rPr>
          <w:b/>
          <w:bCs/>
          <w:color w:val="000000"/>
          <w:sz w:val="22"/>
          <w:szCs w:val="22"/>
        </w:rPr>
        <w:t xml:space="preserve"> </w:t>
      </w:r>
      <w:r>
        <w:rPr>
          <w:color w:val="000000"/>
          <w:sz w:val="22"/>
          <w:szCs w:val="22"/>
        </w:rPr>
        <w:t xml:space="preserve">„Wymaganie 174: Zakończenie pobytu: wycofanie aktywnych deklaracji POZ” </w:t>
      </w:r>
    </w:p>
    <w:p w14:paraId="760BCCAB" w14:textId="77777777" w:rsidR="00422A26" w:rsidRDefault="00BF00E8">
      <w:pPr>
        <w:ind w:left="30" w:right="-72"/>
        <w:jc w:val="both"/>
        <w:rPr>
          <w:b/>
          <w:bCs/>
          <w:sz w:val="22"/>
          <w:szCs w:val="22"/>
        </w:rPr>
      </w:pPr>
      <w:r>
        <w:rPr>
          <w:color w:val="000000"/>
          <w:sz w:val="22"/>
          <w:szCs w:val="22"/>
        </w:rPr>
        <w:t>Zakończenie pobytu pacjenta w Szpitalu nie jest jednoznaczne z koniecznością wycofania jego aktywnych deklaracji POZ. Prosimy o wykreślenie wymagania.</w:t>
      </w:r>
    </w:p>
    <w:p w14:paraId="3DB7B50E" w14:textId="77777777" w:rsidR="00422A26" w:rsidRDefault="00BF00E8">
      <w:pPr>
        <w:ind w:left="30" w:right="-72"/>
        <w:jc w:val="both"/>
        <w:rPr>
          <w:b/>
          <w:bCs/>
          <w:sz w:val="22"/>
          <w:szCs w:val="22"/>
        </w:rPr>
      </w:pPr>
      <w:r>
        <w:rPr>
          <w:b/>
          <w:bCs/>
          <w:sz w:val="22"/>
          <w:szCs w:val="22"/>
        </w:rPr>
        <w:t>Stanowisko (wyjaśnienie) Zamawiającego:</w:t>
      </w:r>
      <w:r>
        <w:rPr>
          <w:color w:val="00B0F0"/>
        </w:rPr>
        <w:t xml:space="preserve"> </w:t>
      </w:r>
      <w:r>
        <w:t>Zamawiający odstępuje od wymogu.</w:t>
      </w:r>
    </w:p>
    <w:p w14:paraId="4BA9BA85" w14:textId="77777777" w:rsidR="00422A26" w:rsidRDefault="00422A26">
      <w:pPr>
        <w:ind w:left="30" w:right="-72"/>
        <w:jc w:val="both"/>
        <w:rPr>
          <w:b/>
          <w:bCs/>
          <w:sz w:val="22"/>
          <w:szCs w:val="22"/>
        </w:rPr>
      </w:pPr>
    </w:p>
    <w:p w14:paraId="49655163" w14:textId="77777777" w:rsidR="00422A26" w:rsidRDefault="00BF00E8">
      <w:pPr>
        <w:ind w:left="30" w:right="-72"/>
        <w:jc w:val="both"/>
        <w:rPr>
          <w:b/>
          <w:bCs/>
          <w:sz w:val="22"/>
          <w:szCs w:val="22"/>
        </w:rPr>
      </w:pPr>
      <w:r>
        <w:rPr>
          <w:b/>
          <w:bCs/>
          <w:sz w:val="22"/>
          <w:szCs w:val="22"/>
        </w:rPr>
        <w:t>Pytanie nr 50</w:t>
      </w:r>
    </w:p>
    <w:p w14:paraId="4EF03155" w14:textId="77777777" w:rsidR="00422A26" w:rsidRDefault="00BF00E8">
      <w:pPr>
        <w:jc w:val="both"/>
        <w:rPr>
          <w:color w:val="000000"/>
          <w:sz w:val="22"/>
          <w:szCs w:val="22"/>
        </w:rPr>
      </w:pPr>
      <w:r>
        <w:rPr>
          <w:color w:val="000000"/>
          <w:sz w:val="22"/>
          <w:szCs w:val="22"/>
        </w:rPr>
        <w:t>Załącznik nr 2 – OPZ, strona 65</w:t>
      </w:r>
      <w:r>
        <w:rPr>
          <w:b/>
          <w:bCs/>
          <w:color w:val="000000"/>
          <w:sz w:val="22"/>
          <w:szCs w:val="22"/>
        </w:rPr>
        <w:t xml:space="preserve">, </w:t>
      </w:r>
      <w:r>
        <w:rPr>
          <w:color w:val="000000"/>
          <w:sz w:val="22"/>
          <w:szCs w:val="22"/>
        </w:rPr>
        <w:t xml:space="preserve">„Wymaganie 184: Przygotowanie dokumentacji medycznej: Danych autoryzowanych nie można usunąć ani modyfikować, jedynie oznaczyć jako nieaktualne” </w:t>
      </w:r>
    </w:p>
    <w:p w14:paraId="6FA17912" w14:textId="77777777" w:rsidR="00422A26" w:rsidRDefault="00BF00E8">
      <w:pPr>
        <w:ind w:left="30" w:right="-72"/>
        <w:jc w:val="both"/>
        <w:rPr>
          <w:b/>
          <w:bCs/>
          <w:sz w:val="22"/>
          <w:szCs w:val="22"/>
        </w:rPr>
      </w:pPr>
      <w:r>
        <w:rPr>
          <w:color w:val="000000"/>
          <w:sz w:val="22"/>
          <w:szCs w:val="22"/>
        </w:rPr>
        <w:t>Czy Zamawiający dopuści rozwiązanie w którym dane autoryzowane (zatwierdzone) muszą mieć cofnięte zatwierdzenie aby mogły zostać usunięte?</w:t>
      </w:r>
    </w:p>
    <w:p w14:paraId="20AE96A9" w14:textId="77777777" w:rsidR="00422A26" w:rsidRDefault="00BF00E8">
      <w:pPr>
        <w:ind w:left="30" w:right="-72"/>
        <w:jc w:val="both"/>
        <w:rPr>
          <w:b/>
          <w:bCs/>
          <w:sz w:val="22"/>
          <w:szCs w:val="22"/>
        </w:rPr>
      </w:pPr>
      <w:r>
        <w:rPr>
          <w:b/>
          <w:bCs/>
          <w:sz w:val="22"/>
          <w:szCs w:val="22"/>
        </w:rPr>
        <w:lastRenderedPageBreak/>
        <w:t>Stanowisko (wyjaśnienie) Zamawiającego:</w:t>
      </w:r>
      <w:r>
        <w:rPr>
          <w:color w:val="00B0F0"/>
        </w:rPr>
        <w:t xml:space="preserve"> </w:t>
      </w:r>
      <w:r>
        <w:t>Zamawiający odstępuje od wymogu.</w:t>
      </w:r>
    </w:p>
    <w:p w14:paraId="64D69341" w14:textId="77777777" w:rsidR="00422A26" w:rsidRDefault="00422A26">
      <w:pPr>
        <w:ind w:left="30" w:right="-72"/>
        <w:jc w:val="both"/>
        <w:rPr>
          <w:b/>
          <w:bCs/>
          <w:sz w:val="22"/>
          <w:szCs w:val="22"/>
          <w:highlight w:val="yellow"/>
        </w:rPr>
      </w:pPr>
    </w:p>
    <w:p w14:paraId="16DC17DB" w14:textId="77777777" w:rsidR="00422A26" w:rsidRDefault="00BF00E8">
      <w:pPr>
        <w:ind w:left="30" w:right="-72"/>
        <w:jc w:val="both"/>
        <w:rPr>
          <w:b/>
          <w:bCs/>
          <w:sz w:val="22"/>
          <w:szCs w:val="22"/>
        </w:rPr>
      </w:pPr>
      <w:r>
        <w:rPr>
          <w:b/>
          <w:bCs/>
          <w:sz w:val="22"/>
          <w:szCs w:val="22"/>
        </w:rPr>
        <w:t>Pytanie nr 51</w:t>
      </w:r>
    </w:p>
    <w:p w14:paraId="148BEDF9" w14:textId="77777777" w:rsidR="00422A26" w:rsidRDefault="00BF00E8">
      <w:pPr>
        <w:jc w:val="both"/>
        <w:rPr>
          <w:color w:val="000000"/>
          <w:sz w:val="22"/>
          <w:szCs w:val="22"/>
        </w:rPr>
      </w:pPr>
      <w:r>
        <w:rPr>
          <w:color w:val="000000"/>
          <w:sz w:val="22"/>
          <w:szCs w:val="22"/>
        </w:rPr>
        <w:t>Załącznik nr 2 – OPZ, strona 66,</w:t>
      </w:r>
      <w:r>
        <w:rPr>
          <w:b/>
          <w:bCs/>
          <w:color w:val="000000"/>
          <w:sz w:val="22"/>
          <w:szCs w:val="22"/>
        </w:rPr>
        <w:t xml:space="preserve"> </w:t>
      </w:r>
      <w:r>
        <w:rPr>
          <w:color w:val="000000"/>
          <w:sz w:val="22"/>
          <w:szCs w:val="22"/>
        </w:rPr>
        <w:t xml:space="preserve">„Wymaganie 185: Przygotowanie dokumentacji medycznej: Podczas wpisywania treści rozpoznania opisowego, system musi umożliwiać wykorzystanie wszystkich tekstów zapisanych wcześniej w historii choroby pacjenta.” </w:t>
      </w:r>
    </w:p>
    <w:p w14:paraId="573532E3" w14:textId="77777777" w:rsidR="00422A26" w:rsidRDefault="00BF00E8">
      <w:pPr>
        <w:jc w:val="both"/>
        <w:rPr>
          <w:color w:val="000000"/>
          <w:sz w:val="22"/>
          <w:szCs w:val="22"/>
        </w:rPr>
      </w:pPr>
      <w:r>
        <w:rPr>
          <w:color w:val="000000"/>
          <w:sz w:val="22"/>
          <w:szCs w:val="22"/>
        </w:rPr>
        <w:t xml:space="preserve">Pojęcie "wszystkie teksty zapisane wcześniej w historii choroby pacjenta" jest bardzo szerokie i może obejmować setki wpisów. Prezentowanie ich wszystkich podczas rejestracji rozpoznania opisowego będzie nie tylko wprowadzało użytkownika w błąd, ale będzie nieczytelne i trudne w użyciu. </w:t>
      </w:r>
    </w:p>
    <w:p w14:paraId="2EEE089B" w14:textId="77777777" w:rsidR="00422A26" w:rsidRDefault="00BF00E8">
      <w:pPr>
        <w:ind w:left="30" w:right="-72"/>
        <w:jc w:val="both"/>
        <w:rPr>
          <w:b/>
          <w:bCs/>
          <w:sz w:val="22"/>
          <w:szCs w:val="22"/>
        </w:rPr>
      </w:pPr>
      <w:r>
        <w:rPr>
          <w:color w:val="000000"/>
          <w:sz w:val="22"/>
          <w:szCs w:val="22"/>
        </w:rPr>
        <w:t>Prosimy o wykreślenie tego wymagania.</w:t>
      </w:r>
    </w:p>
    <w:p w14:paraId="7CCCE97D" w14:textId="77777777" w:rsidR="00422A26" w:rsidRDefault="00BF00E8">
      <w:pPr>
        <w:ind w:left="30" w:right="-72"/>
        <w:jc w:val="both"/>
        <w:rPr>
          <w:b/>
          <w:bCs/>
          <w:sz w:val="22"/>
          <w:szCs w:val="22"/>
        </w:rPr>
      </w:pPr>
      <w:r>
        <w:rPr>
          <w:b/>
          <w:bCs/>
          <w:sz w:val="22"/>
          <w:szCs w:val="22"/>
        </w:rPr>
        <w:t>Stanowisko (wyjaśnienie) Zamawiającego:</w:t>
      </w:r>
      <w:r>
        <w:rPr>
          <w:color w:val="00B0F0"/>
        </w:rPr>
        <w:t xml:space="preserve"> </w:t>
      </w:r>
      <w:r>
        <w:t>Zamawiający uzna że  funkcjonalność jest  spełniona w przypadku gdy system będzie udostępniał możliwość wyboru rozpoznań z katalogi ICD10.</w:t>
      </w:r>
    </w:p>
    <w:p w14:paraId="5C264FAD" w14:textId="77777777" w:rsidR="00422A26" w:rsidRDefault="00422A26">
      <w:pPr>
        <w:ind w:left="30" w:right="-72"/>
        <w:jc w:val="both"/>
        <w:rPr>
          <w:b/>
          <w:bCs/>
          <w:sz w:val="22"/>
          <w:szCs w:val="22"/>
        </w:rPr>
      </w:pPr>
    </w:p>
    <w:p w14:paraId="44CB9602" w14:textId="77777777" w:rsidR="00422A26" w:rsidRDefault="00BF00E8">
      <w:pPr>
        <w:ind w:left="30" w:right="-72"/>
        <w:jc w:val="both"/>
        <w:rPr>
          <w:b/>
          <w:bCs/>
          <w:sz w:val="22"/>
          <w:szCs w:val="22"/>
        </w:rPr>
      </w:pPr>
      <w:r>
        <w:rPr>
          <w:b/>
          <w:bCs/>
          <w:sz w:val="22"/>
          <w:szCs w:val="22"/>
        </w:rPr>
        <w:t>Pytanie nr 52</w:t>
      </w:r>
    </w:p>
    <w:p w14:paraId="5146B5B9" w14:textId="77777777" w:rsidR="00422A26" w:rsidRDefault="00BF00E8">
      <w:pPr>
        <w:ind w:left="30" w:right="-72"/>
        <w:jc w:val="both"/>
        <w:rPr>
          <w:b/>
          <w:bCs/>
          <w:sz w:val="22"/>
          <w:szCs w:val="22"/>
        </w:rPr>
      </w:pPr>
      <w:r>
        <w:rPr>
          <w:sz w:val="22"/>
          <w:szCs w:val="22"/>
        </w:rPr>
        <w:t>Załącznik nr 2 – OPZ, strona 66,</w:t>
      </w:r>
      <w:r>
        <w:rPr>
          <w:b/>
          <w:bCs/>
          <w:sz w:val="22"/>
          <w:szCs w:val="22"/>
        </w:rPr>
        <w:t xml:space="preserve"> </w:t>
      </w:r>
      <w:r>
        <w:rPr>
          <w:sz w:val="22"/>
          <w:szCs w:val="22"/>
        </w:rPr>
        <w:t>„Wymaganie 193: Przygotowanie dokumentacji medycznej: kopiowanie wyników badania i danych wypisowych z poprzednich pobytów w ramach jednej hospitalizacji”</w:t>
      </w:r>
    </w:p>
    <w:p w14:paraId="20B662BC" w14:textId="77777777" w:rsidR="00422A26" w:rsidRDefault="00BF00E8">
      <w:pPr>
        <w:ind w:left="30" w:right="-72"/>
        <w:jc w:val="both"/>
        <w:rPr>
          <w:b/>
          <w:bCs/>
          <w:sz w:val="22"/>
          <w:szCs w:val="22"/>
        </w:rPr>
      </w:pPr>
      <w:r>
        <w:rPr>
          <w:b/>
          <w:bCs/>
          <w:sz w:val="22"/>
          <w:szCs w:val="22"/>
        </w:rPr>
        <w:t xml:space="preserve">Stanowisko (wyjaśnienie) Zamawiającego: </w:t>
      </w:r>
      <w:r>
        <w:rPr>
          <w:sz w:val="22"/>
          <w:szCs w:val="22"/>
        </w:rPr>
        <w:t>Brak pytania</w:t>
      </w:r>
      <w:r>
        <w:rPr>
          <w:b/>
          <w:bCs/>
          <w:sz w:val="22"/>
          <w:szCs w:val="22"/>
        </w:rPr>
        <w:t xml:space="preserve"> </w:t>
      </w:r>
    </w:p>
    <w:p w14:paraId="0FF688B0" w14:textId="77777777" w:rsidR="00422A26" w:rsidRDefault="00422A26">
      <w:pPr>
        <w:ind w:left="30" w:right="-72"/>
        <w:jc w:val="both"/>
        <w:rPr>
          <w:b/>
          <w:bCs/>
          <w:sz w:val="22"/>
          <w:szCs w:val="22"/>
        </w:rPr>
      </w:pPr>
    </w:p>
    <w:p w14:paraId="7FE678DD" w14:textId="77777777" w:rsidR="00422A26" w:rsidRDefault="00BF00E8">
      <w:pPr>
        <w:ind w:right="-72"/>
        <w:jc w:val="both"/>
        <w:rPr>
          <w:b/>
          <w:bCs/>
          <w:sz w:val="22"/>
          <w:szCs w:val="22"/>
        </w:rPr>
      </w:pPr>
      <w:r>
        <w:rPr>
          <w:b/>
          <w:bCs/>
          <w:sz w:val="22"/>
          <w:szCs w:val="22"/>
        </w:rPr>
        <w:t>Pytanie nr 53</w:t>
      </w:r>
    </w:p>
    <w:p w14:paraId="47B7A794" w14:textId="77777777" w:rsidR="00422A26" w:rsidRDefault="00BF00E8">
      <w:pPr>
        <w:jc w:val="both"/>
        <w:rPr>
          <w:color w:val="000000"/>
          <w:sz w:val="22"/>
          <w:szCs w:val="22"/>
        </w:rPr>
      </w:pPr>
      <w:r>
        <w:rPr>
          <w:color w:val="000000"/>
          <w:sz w:val="22"/>
          <w:szCs w:val="22"/>
        </w:rPr>
        <w:t>Załącznik nr 2 – OPZ, strona 66,</w:t>
      </w:r>
      <w:r>
        <w:rPr>
          <w:b/>
          <w:bCs/>
          <w:color w:val="000000"/>
          <w:sz w:val="22"/>
          <w:szCs w:val="22"/>
        </w:rPr>
        <w:t xml:space="preserve"> </w:t>
      </w:r>
      <w:r>
        <w:rPr>
          <w:color w:val="000000"/>
          <w:sz w:val="22"/>
          <w:szCs w:val="22"/>
        </w:rPr>
        <w:t xml:space="preserve">„Wymaganie 215: Przygotowanie dokumentacji medycznej: Księga Badań” </w:t>
      </w:r>
    </w:p>
    <w:p w14:paraId="6BA4A4D1" w14:textId="77777777" w:rsidR="00422A26" w:rsidRDefault="00BF00E8">
      <w:pPr>
        <w:jc w:val="both"/>
        <w:rPr>
          <w:color w:val="000000"/>
          <w:sz w:val="22"/>
          <w:szCs w:val="22"/>
        </w:rPr>
      </w:pPr>
      <w:r>
        <w:rPr>
          <w:color w:val="000000"/>
          <w:sz w:val="22"/>
          <w:szCs w:val="22"/>
        </w:rPr>
        <w:t xml:space="preserve">Rozporządzenie Ministra Zdrowia z dnia 6.04.2020 w sprawie rodzajów, zakresu i wzorów dokumentacji medycznej oraz sposobu jej przetwarzania nie definiuje dokumentu o nazwie "Księga Badań". </w:t>
      </w:r>
    </w:p>
    <w:p w14:paraId="2653CDC7" w14:textId="77777777" w:rsidR="00422A26" w:rsidRDefault="00BF00E8">
      <w:pPr>
        <w:ind w:left="30" w:right="-72"/>
        <w:jc w:val="both"/>
        <w:rPr>
          <w:b/>
          <w:bCs/>
          <w:sz w:val="22"/>
          <w:szCs w:val="22"/>
        </w:rPr>
      </w:pPr>
      <w:r>
        <w:rPr>
          <w:color w:val="000000"/>
          <w:sz w:val="22"/>
          <w:szCs w:val="22"/>
        </w:rPr>
        <w:t>Prosimy o wykreślenie tego wymagania.</w:t>
      </w:r>
    </w:p>
    <w:p w14:paraId="780A1BD6" w14:textId="77777777" w:rsidR="00422A26" w:rsidRDefault="00BF00E8">
      <w:pPr>
        <w:ind w:left="30" w:right="-72"/>
        <w:jc w:val="both"/>
        <w:rPr>
          <w:b/>
          <w:bCs/>
          <w:sz w:val="22"/>
          <w:szCs w:val="22"/>
        </w:rPr>
      </w:pPr>
      <w:r>
        <w:rPr>
          <w:b/>
          <w:bCs/>
          <w:sz w:val="22"/>
          <w:szCs w:val="22"/>
        </w:rPr>
        <w:t xml:space="preserve">Stanowisko (wyjaśnienie) Zamawiającego: </w:t>
      </w:r>
      <w:r>
        <w:rPr>
          <w:sz w:val="22"/>
          <w:szCs w:val="22"/>
        </w:rPr>
        <w:t>Zamawiający odstępuje od wymogu prowadzenia Księgi Badań.</w:t>
      </w:r>
    </w:p>
    <w:p w14:paraId="36DAEB10" w14:textId="77777777" w:rsidR="00422A26" w:rsidRDefault="00422A26">
      <w:pPr>
        <w:ind w:left="30" w:right="-72"/>
        <w:jc w:val="both"/>
        <w:rPr>
          <w:b/>
          <w:bCs/>
          <w:sz w:val="22"/>
          <w:szCs w:val="22"/>
        </w:rPr>
      </w:pPr>
    </w:p>
    <w:p w14:paraId="07788448" w14:textId="77777777" w:rsidR="00422A26" w:rsidRDefault="00BF00E8">
      <w:pPr>
        <w:ind w:left="30" w:right="-72"/>
        <w:jc w:val="both"/>
        <w:rPr>
          <w:b/>
          <w:bCs/>
          <w:sz w:val="22"/>
          <w:szCs w:val="22"/>
        </w:rPr>
      </w:pPr>
      <w:r>
        <w:rPr>
          <w:b/>
          <w:bCs/>
          <w:sz w:val="22"/>
          <w:szCs w:val="22"/>
        </w:rPr>
        <w:t>Pytanie nr 54</w:t>
      </w:r>
    </w:p>
    <w:p w14:paraId="35776BDD" w14:textId="77777777" w:rsidR="00422A26" w:rsidRDefault="00BF00E8">
      <w:pPr>
        <w:jc w:val="both"/>
        <w:rPr>
          <w:color w:val="000000"/>
          <w:sz w:val="22"/>
          <w:szCs w:val="22"/>
        </w:rPr>
      </w:pPr>
      <w:r>
        <w:rPr>
          <w:color w:val="000000"/>
          <w:sz w:val="22"/>
          <w:szCs w:val="22"/>
        </w:rPr>
        <w:t>Załącznik nr 2 – OPZ, strona 67</w:t>
      </w:r>
      <w:r>
        <w:rPr>
          <w:b/>
          <w:bCs/>
          <w:color w:val="000000"/>
          <w:sz w:val="22"/>
          <w:szCs w:val="22"/>
        </w:rPr>
        <w:t xml:space="preserve">, </w:t>
      </w:r>
      <w:r>
        <w:rPr>
          <w:color w:val="000000"/>
          <w:sz w:val="22"/>
          <w:szCs w:val="22"/>
        </w:rPr>
        <w:t xml:space="preserve">„Wymaganie 223: Pozostałe wymagania wobec systemu: Generowanie recepty dla pacjenta wypisywanego z oddziału szpitalnego do dalszego postępowania w ambulatorium” </w:t>
      </w:r>
    </w:p>
    <w:p w14:paraId="4171CF7B" w14:textId="77777777" w:rsidR="00422A26" w:rsidRDefault="00BF00E8">
      <w:pPr>
        <w:ind w:left="30" w:right="-72"/>
        <w:jc w:val="both"/>
        <w:rPr>
          <w:b/>
          <w:bCs/>
          <w:sz w:val="22"/>
          <w:szCs w:val="22"/>
        </w:rPr>
      </w:pPr>
      <w:r>
        <w:rPr>
          <w:color w:val="000000"/>
          <w:sz w:val="22"/>
          <w:szCs w:val="22"/>
        </w:rPr>
        <w:t>Czy Zamawiający ma na myśli funkcjonalność umożliwiającą wystawienie pacjentowi e-recepty podczas wypisywania go z oddziału?</w:t>
      </w:r>
    </w:p>
    <w:p w14:paraId="4631857D" w14:textId="77777777" w:rsidR="00422A26" w:rsidRDefault="00BF00E8">
      <w:pPr>
        <w:ind w:left="30" w:right="-72"/>
        <w:jc w:val="both"/>
        <w:rPr>
          <w:b/>
          <w:bCs/>
          <w:sz w:val="22"/>
          <w:szCs w:val="22"/>
        </w:rPr>
      </w:pPr>
      <w:r>
        <w:rPr>
          <w:b/>
          <w:bCs/>
          <w:sz w:val="22"/>
          <w:szCs w:val="22"/>
        </w:rPr>
        <w:t xml:space="preserve">Stanowisko (wyjaśnienie) Zamawiającego: </w:t>
      </w:r>
      <w:r>
        <w:rPr>
          <w:sz w:val="22"/>
          <w:szCs w:val="22"/>
        </w:rPr>
        <w:t>Zamawiający potwierdza</w:t>
      </w:r>
    </w:p>
    <w:p w14:paraId="74DAE426" w14:textId="77777777" w:rsidR="00422A26" w:rsidRDefault="00422A26">
      <w:pPr>
        <w:ind w:left="30" w:right="-72"/>
        <w:jc w:val="both"/>
        <w:rPr>
          <w:b/>
          <w:bCs/>
          <w:sz w:val="22"/>
          <w:szCs w:val="22"/>
        </w:rPr>
      </w:pPr>
    </w:p>
    <w:p w14:paraId="0C6F7A8C" w14:textId="77777777" w:rsidR="00422A26" w:rsidRDefault="00BF00E8">
      <w:pPr>
        <w:ind w:left="30" w:right="-72"/>
        <w:jc w:val="both"/>
        <w:rPr>
          <w:b/>
          <w:bCs/>
          <w:sz w:val="22"/>
          <w:szCs w:val="22"/>
        </w:rPr>
      </w:pPr>
      <w:r>
        <w:rPr>
          <w:b/>
          <w:bCs/>
          <w:sz w:val="22"/>
          <w:szCs w:val="22"/>
        </w:rPr>
        <w:t>Pytanie nr 55</w:t>
      </w:r>
    </w:p>
    <w:p w14:paraId="2BBD0056" w14:textId="77777777" w:rsidR="00422A26" w:rsidRDefault="00BF00E8">
      <w:pPr>
        <w:jc w:val="both"/>
        <w:rPr>
          <w:color w:val="000000"/>
          <w:sz w:val="22"/>
          <w:szCs w:val="22"/>
        </w:rPr>
      </w:pPr>
      <w:r>
        <w:rPr>
          <w:color w:val="000000"/>
          <w:sz w:val="22"/>
          <w:szCs w:val="22"/>
        </w:rPr>
        <w:t>Załącznik nr 2 – OPZ, strona 70,</w:t>
      </w:r>
      <w:r>
        <w:rPr>
          <w:b/>
          <w:bCs/>
          <w:color w:val="000000"/>
          <w:sz w:val="22"/>
          <w:szCs w:val="22"/>
        </w:rPr>
        <w:t xml:space="preserve"> </w:t>
      </w:r>
      <w:r>
        <w:rPr>
          <w:color w:val="000000"/>
          <w:sz w:val="22"/>
          <w:szCs w:val="22"/>
        </w:rPr>
        <w:t xml:space="preserve">„Wymaganie 15: Zlecenia: System musi umożliwić użytkownikowi analizę porównawczą zmian zleceń leków dla pacjenta w czasie (tabelaryczną lub na osi czasu).” </w:t>
      </w:r>
    </w:p>
    <w:p w14:paraId="0CC2B4EB" w14:textId="77777777" w:rsidR="00422A26" w:rsidRDefault="00BF00E8">
      <w:pPr>
        <w:ind w:left="30" w:right="-72"/>
        <w:jc w:val="both"/>
        <w:rPr>
          <w:b/>
          <w:bCs/>
          <w:sz w:val="22"/>
          <w:szCs w:val="22"/>
        </w:rPr>
      </w:pPr>
      <w:r>
        <w:rPr>
          <w:color w:val="000000"/>
          <w:sz w:val="22"/>
          <w:szCs w:val="22"/>
        </w:rPr>
        <w:t>Czy Zamawiający dopuści rozwiązanie w którym Indywidualna Karta Zleceń na Leki dostępna jest w systemie domyślnie w postaci tabelarycznej i w związku z tym w sposób naturalny umożliwia analizę porównawczą zleceń pacjenta w czasie?</w:t>
      </w:r>
    </w:p>
    <w:p w14:paraId="24A34E66" w14:textId="77777777" w:rsidR="00422A26" w:rsidRDefault="00BF00E8">
      <w:pPr>
        <w:ind w:left="30" w:right="-72"/>
        <w:jc w:val="both"/>
        <w:rPr>
          <w:b/>
          <w:bCs/>
          <w:sz w:val="22"/>
          <w:szCs w:val="22"/>
        </w:rPr>
      </w:pPr>
      <w:r>
        <w:rPr>
          <w:b/>
          <w:bCs/>
          <w:sz w:val="22"/>
          <w:szCs w:val="22"/>
        </w:rPr>
        <w:t>Stanowisko (wyjaśnienie) Zamawiającego:</w:t>
      </w:r>
      <w:r>
        <w:rPr>
          <w:sz w:val="22"/>
          <w:szCs w:val="22"/>
        </w:rPr>
        <w:t xml:space="preserve"> Zamawiający potwierdza</w:t>
      </w:r>
    </w:p>
    <w:p w14:paraId="557A457A" w14:textId="77777777" w:rsidR="00725BC7" w:rsidRDefault="00725BC7">
      <w:pPr>
        <w:ind w:left="30" w:right="-72"/>
        <w:jc w:val="both"/>
        <w:rPr>
          <w:b/>
          <w:bCs/>
          <w:sz w:val="22"/>
          <w:szCs w:val="22"/>
        </w:rPr>
      </w:pPr>
    </w:p>
    <w:p w14:paraId="28036D48" w14:textId="008DA832" w:rsidR="00422A26" w:rsidRDefault="00BF00E8">
      <w:pPr>
        <w:ind w:left="30" w:right="-72"/>
        <w:jc w:val="both"/>
        <w:rPr>
          <w:b/>
          <w:bCs/>
          <w:sz w:val="22"/>
          <w:szCs w:val="22"/>
        </w:rPr>
      </w:pPr>
      <w:r>
        <w:rPr>
          <w:b/>
          <w:bCs/>
          <w:sz w:val="22"/>
          <w:szCs w:val="22"/>
        </w:rPr>
        <w:t>Pytanie nr 56</w:t>
      </w:r>
    </w:p>
    <w:p w14:paraId="26842EE9" w14:textId="77777777" w:rsidR="00422A26" w:rsidRDefault="00BF00E8">
      <w:pPr>
        <w:jc w:val="both"/>
        <w:rPr>
          <w:color w:val="000000"/>
          <w:sz w:val="22"/>
          <w:szCs w:val="22"/>
        </w:rPr>
      </w:pPr>
      <w:r>
        <w:rPr>
          <w:color w:val="000000"/>
          <w:sz w:val="22"/>
          <w:szCs w:val="22"/>
        </w:rPr>
        <w:t>Załącznik nr 2 – OPZ, strona 70</w:t>
      </w:r>
      <w:r>
        <w:rPr>
          <w:b/>
          <w:bCs/>
          <w:color w:val="000000"/>
          <w:sz w:val="22"/>
          <w:szCs w:val="22"/>
        </w:rPr>
        <w:t xml:space="preserve">, </w:t>
      </w:r>
      <w:r>
        <w:rPr>
          <w:color w:val="000000"/>
          <w:sz w:val="22"/>
          <w:szCs w:val="22"/>
        </w:rPr>
        <w:t xml:space="preserve">„Wymaganie 4: Podczas zlecenia leków system powinien umożliwiać: podgląd całej historii leczenia pacjenta” </w:t>
      </w:r>
    </w:p>
    <w:p w14:paraId="38086C9F" w14:textId="77777777" w:rsidR="00422A26" w:rsidRDefault="00BF00E8">
      <w:pPr>
        <w:jc w:val="both"/>
        <w:rPr>
          <w:color w:val="000000"/>
          <w:sz w:val="22"/>
          <w:szCs w:val="22"/>
        </w:rPr>
      </w:pPr>
      <w:r>
        <w:rPr>
          <w:color w:val="000000"/>
          <w:sz w:val="22"/>
          <w:szCs w:val="22"/>
        </w:rPr>
        <w:t xml:space="preserve">Określenie "cała historia leczenia pacjenta" może oznaczać setki dokumentów, danych opisowych, załączników oraz innych elementów dokumentacji medycznej pacjenta z wielu pobytów. Przeglądanie jej w całości podczas rejestracji zlecenia na leki nie tylko wprowadzałoby użytkownika w błąd ale byłoby także bardzo niewygodne w użyciu. </w:t>
      </w:r>
    </w:p>
    <w:p w14:paraId="363BF0A5" w14:textId="77777777" w:rsidR="00422A26" w:rsidRDefault="00BF00E8">
      <w:pPr>
        <w:ind w:left="30" w:right="-72"/>
        <w:jc w:val="both"/>
        <w:rPr>
          <w:b/>
          <w:bCs/>
          <w:sz w:val="22"/>
          <w:szCs w:val="22"/>
        </w:rPr>
      </w:pPr>
      <w:r>
        <w:rPr>
          <w:color w:val="000000"/>
          <w:sz w:val="22"/>
          <w:szCs w:val="22"/>
        </w:rPr>
        <w:t>Prosimy o wykreślenie tego wymagania.</w:t>
      </w:r>
    </w:p>
    <w:p w14:paraId="348BBE76" w14:textId="77777777" w:rsidR="00422A26" w:rsidRDefault="00BF00E8">
      <w:pPr>
        <w:ind w:left="30" w:right="-72"/>
        <w:jc w:val="both"/>
        <w:rPr>
          <w:b/>
          <w:bCs/>
          <w:sz w:val="22"/>
          <w:szCs w:val="22"/>
        </w:rPr>
      </w:pPr>
      <w:r>
        <w:rPr>
          <w:b/>
          <w:bCs/>
          <w:sz w:val="22"/>
          <w:szCs w:val="22"/>
        </w:rPr>
        <w:t xml:space="preserve">Stanowisko (wyjaśnienie) Zamawiającego: </w:t>
      </w:r>
      <w:r>
        <w:rPr>
          <w:sz w:val="22"/>
          <w:szCs w:val="22"/>
        </w:rPr>
        <w:t xml:space="preserve">W opinii Zamawiającego istnieją możliwości techniczne rozwiązanie tego problemu. Zamawiający podtrzymuje wymóg i oczekuje możliwości podziału </w:t>
      </w:r>
      <w:r>
        <w:rPr>
          <w:sz w:val="22"/>
          <w:szCs w:val="22"/>
        </w:rPr>
        <w:lastRenderedPageBreak/>
        <w:t>ekranu, gdzie w jednym oknie na osi czasu w układzie chronologicznym będę prezentowane zdarzenia medyczne pacjenta.</w:t>
      </w:r>
    </w:p>
    <w:p w14:paraId="70168A82" w14:textId="77777777" w:rsidR="00422A26" w:rsidRDefault="00422A26">
      <w:pPr>
        <w:ind w:left="30" w:right="-72"/>
        <w:jc w:val="both"/>
        <w:rPr>
          <w:b/>
          <w:bCs/>
          <w:sz w:val="22"/>
          <w:szCs w:val="22"/>
        </w:rPr>
      </w:pPr>
    </w:p>
    <w:p w14:paraId="2BCC8EAB" w14:textId="77777777" w:rsidR="00422A26" w:rsidRDefault="00BF00E8">
      <w:pPr>
        <w:ind w:left="30" w:right="-72"/>
        <w:jc w:val="both"/>
        <w:rPr>
          <w:b/>
          <w:bCs/>
          <w:sz w:val="22"/>
          <w:szCs w:val="22"/>
        </w:rPr>
      </w:pPr>
      <w:r>
        <w:rPr>
          <w:b/>
          <w:bCs/>
          <w:sz w:val="22"/>
          <w:szCs w:val="22"/>
        </w:rPr>
        <w:t>Pytanie nr 57</w:t>
      </w:r>
    </w:p>
    <w:p w14:paraId="618A1042" w14:textId="77777777" w:rsidR="00422A26" w:rsidRDefault="00BF00E8">
      <w:pPr>
        <w:jc w:val="both"/>
        <w:rPr>
          <w:color w:val="000000"/>
          <w:sz w:val="22"/>
          <w:szCs w:val="22"/>
        </w:rPr>
      </w:pPr>
      <w:r>
        <w:rPr>
          <w:color w:val="000000"/>
          <w:sz w:val="22"/>
          <w:szCs w:val="22"/>
        </w:rPr>
        <w:t xml:space="preserve">Załącznik nr 2 – OPZ, strona 93, „W zakresie wymagań dot. rozliczeń </w:t>
      </w:r>
    </w:p>
    <w:p w14:paraId="089EA187" w14:textId="77777777" w:rsidR="00422A26" w:rsidRDefault="00BF00E8">
      <w:pPr>
        <w:numPr>
          <w:ilvl w:val="0"/>
          <w:numId w:val="13"/>
        </w:numPr>
        <w:jc w:val="both"/>
        <w:rPr>
          <w:color w:val="000000"/>
          <w:sz w:val="22"/>
          <w:szCs w:val="22"/>
        </w:rPr>
      </w:pPr>
      <w:r>
        <w:rPr>
          <w:color w:val="000000"/>
          <w:sz w:val="22"/>
          <w:szCs w:val="22"/>
        </w:rPr>
        <w:t xml:space="preserve">Wsparcie pracowników przy generowaniu dokumentacji medycznej, w szczególności: </w:t>
      </w:r>
    </w:p>
    <w:p w14:paraId="48A75A96" w14:textId="77777777" w:rsidR="00422A26" w:rsidRDefault="00BF00E8">
      <w:pPr>
        <w:numPr>
          <w:ilvl w:val="0"/>
          <w:numId w:val="14"/>
        </w:numPr>
        <w:jc w:val="both"/>
        <w:rPr>
          <w:color w:val="000000"/>
          <w:sz w:val="22"/>
          <w:szCs w:val="22"/>
        </w:rPr>
      </w:pPr>
      <w:r>
        <w:rPr>
          <w:color w:val="000000"/>
          <w:sz w:val="22"/>
          <w:szCs w:val="22"/>
        </w:rPr>
        <w:t xml:space="preserve">Analizy wykonanych procedur / zabiegów w celu sugerowania klasyfikacji kodów ICD9 </w:t>
      </w:r>
    </w:p>
    <w:p w14:paraId="574AFC37" w14:textId="77777777" w:rsidR="00422A26" w:rsidRDefault="00BF00E8">
      <w:pPr>
        <w:numPr>
          <w:ilvl w:val="0"/>
          <w:numId w:val="14"/>
        </w:numPr>
        <w:jc w:val="both"/>
        <w:rPr>
          <w:color w:val="000000"/>
          <w:sz w:val="22"/>
          <w:szCs w:val="22"/>
        </w:rPr>
      </w:pPr>
      <w:r>
        <w:rPr>
          <w:color w:val="000000"/>
          <w:sz w:val="22"/>
          <w:szCs w:val="22"/>
        </w:rPr>
        <w:t xml:space="preserve">Analizy triage w celu sugerowania klasyfikacji kodów ICD9 </w:t>
      </w:r>
    </w:p>
    <w:p w14:paraId="72BAAE02" w14:textId="77777777" w:rsidR="00422A26" w:rsidRDefault="00BF00E8">
      <w:pPr>
        <w:numPr>
          <w:ilvl w:val="0"/>
          <w:numId w:val="14"/>
        </w:numPr>
        <w:jc w:val="both"/>
        <w:rPr>
          <w:color w:val="000000"/>
          <w:sz w:val="22"/>
          <w:szCs w:val="22"/>
        </w:rPr>
      </w:pPr>
      <w:r>
        <w:rPr>
          <w:color w:val="000000"/>
          <w:sz w:val="22"/>
          <w:szCs w:val="22"/>
        </w:rPr>
        <w:t xml:space="preserve">Tworzenie epikryz na podstawie danych opisowych oraz historii leczenia </w:t>
      </w:r>
    </w:p>
    <w:p w14:paraId="7EB26F5E" w14:textId="77777777" w:rsidR="00422A26" w:rsidRDefault="00BF00E8">
      <w:pPr>
        <w:numPr>
          <w:ilvl w:val="0"/>
          <w:numId w:val="13"/>
        </w:numPr>
        <w:jc w:val="both"/>
        <w:rPr>
          <w:color w:val="000000"/>
          <w:sz w:val="22"/>
          <w:szCs w:val="22"/>
        </w:rPr>
      </w:pPr>
      <w:r>
        <w:rPr>
          <w:color w:val="000000"/>
          <w:sz w:val="22"/>
          <w:szCs w:val="22"/>
        </w:rPr>
        <w:t xml:space="preserve">- Wsparcie pracowników przy prowadzeniu rozliczeń z NFZ w postaci generowania grup rozliczeniowych kodów na podstawie kodów ICD9” </w:t>
      </w:r>
    </w:p>
    <w:p w14:paraId="1E67780A" w14:textId="77777777" w:rsidR="00422A26" w:rsidRDefault="00BF00E8">
      <w:pPr>
        <w:jc w:val="both"/>
        <w:rPr>
          <w:color w:val="000000"/>
          <w:sz w:val="22"/>
          <w:szCs w:val="22"/>
        </w:rPr>
      </w:pPr>
      <w:r>
        <w:rPr>
          <w:color w:val="000000"/>
          <w:sz w:val="22"/>
          <w:szCs w:val="22"/>
        </w:rPr>
        <w:t xml:space="preserve">Prosimy o doprecyzowanie zapisów: </w:t>
      </w:r>
    </w:p>
    <w:p w14:paraId="0274DA19" w14:textId="77777777" w:rsidR="00422A26" w:rsidRDefault="00BF00E8">
      <w:pPr>
        <w:jc w:val="both"/>
        <w:rPr>
          <w:color w:val="000000"/>
          <w:sz w:val="22"/>
          <w:szCs w:val="22"/>
        </w:rPr>
      </w:pPr>
      <w:r>
        <w:rPr>
          <w:color w:val="000000"/>
          <w:sz w:val="22"/>
          <w:szCs w:val="22"/>
        </w:rPr>
        <w:t xml:space="preserve">1) standardem w systemach HIS jest rejestracja usług/ zabiegów/ procedur bezpośrednio w oparciu o klasyfikację ICD9. Czy Zamawiający zrezygnuje z wymagania jeśli oferowana aplikacja umożliwia użytkownikowi rejestrację w/w elementów leczenia w sposób bezpośrednio powiązany z kodami ICD9, a w związku z tym nie ma konieczności analizowania wykonanych elementów leczenia w celu sugerowania klasyfikacji? </w:t>
      </w:r>
    </w:p>
    <w:p w14:paraId="57DFA8FA" w14:textId="77777777" w:rsidR="00422A26" w:rsidRDefault="00BF00E8">
      <w:pPr>
        <w:jc w:val="both"/>
        <w:rPr>
          <w:color w:val="000000"/>
          <w:sz w:val="22"/>
          <w:szCs w:val="22"/>
        </w:rPr>
      </w:pPr>
      <w:r>
        <w:rPr>
          <w:color w:val="000000"/>
          <w:sz w:val="22"/>
          <w:szCs w:val="22"/>
        </w:rPr>
        <w:t xml:space="preserve">2) prosimy o wskazanie wg jakiego algorytmu/ przepisów prawa etc. system miałby sugerować klasyfikację ICD9 w oparciu o triage pacjenta? Proces triage to określenie kategorii medycznej pacjenta i w ocenie Dostawcy nie istnieje bezpośrednie przełożenie kategorii medycznej na procedurę ICD9. Prosimy zatem o opisanie takiej zależności lub wykreślenie tego wymagania. </w:t>
      </w:r>
    </w:p>
    <w:p w14:paraId="3A626BFE" w14:textId="77777777" w:rsidR="00422A26" w:rsidRDefault="00BF00E8">
      <w:pPr>
        <w:jc w:val="both"/>
        <w:rPr>
          <w:color w:val="000000"/>
          <w:sz w:val="22"/>
          <w:szCs w:val="22"/>
        </w:rPr>
      </w:pPr>
      <w:r>
        <w:rPr>
          <w:color w:val="000000"/>
          <w:sz w:val="22"/>
          <w:szCs w:val="22"/>
        </w:rPr>
        <w:t xml:space="preserve">3) epikryza stanowi podsumowanie pobytu pacjenta w szpitalu lub na oddziale opracowany przez personel lekarski w ramach dokumentacji wypisowej wraz ze szczegółową analizą postępowania lekarskiego, oceną jego efektywności oraz zaleceń dot. dalszego leczenia pacjenta. Epikryza nie stanowi dokumentu przeglądu historii leczenia pacjenta oraz wszelkich danych opisowych jakie zostały zarejestrowane w systemie HIS. Czy Zamawiający dopuści zatem </w:t>
      </w:r>
      <w:r>
        <w:rPr>
          <w:sz w:val="22"/>
          <w:szCs w:val="22"/>
        </w:rPr>
        <w:t>rozwiązanie które umożliwi użytkownikowi skopiowanie do pola opracowania epikryzy treści z historii leczenia</w:t>
      </w:r>
      <w:r>
        <w:rPr>
          <w:color w:val="000000"/>
          <w:sz w:val="22"/>
          <w:szCs w:val="22"/>
        </w:rPr>
        <w:t xml:space="preserve"> pacjenta, które uzna on za istotne z punktu widzenia dokumentacji wypisowej? </w:t>
      </w:r>
    </w:p>
    <w:p w14:paraId="6CD5D2B3" w14:textId="77777777" w:rsidR="00422A26" w:rsidRDefault="00BF00E8">
      <w:pPr>
        <w:ind w:left="30" w:right="-72"/>
        <w:jc w:val="both"/>
        <w:rPr>
          <w:sz w:val="22"/>
          <w:szCs w:val="22"/>
        </w:rPr>
      </w:pPr>
      <w:r>
        <w:rPr>
          <w:b/>
          <w:bCs/>
          <w:sz w:val="22"/>
          <w:szCs w:val="22"/>
        </w:rPr>
        <w:t xml:space="preserve">Stanowisko (wyjaśnienie) Zamawiającego: </w:t>
      </w:r>
      <w:r>
        <w:rPr>
          <w:sz w:val="22"/>
          <w:szCs w:val="22"/>
        </w:rPr>
        <w:t>Ad.1. Zamawiający odstępuje od wymogu.</w:t>
      </w:r>
    </w:p>
    <w:p w14:paraId="62011EA7" w14:textId="77777777" w:rsidR="00422A26" w:rsidRDefault="00BF00E8">
      <w:pPr>
        <w:ind w:left="30" w:right="-72"/>
        <w:jc w:val="both"/>
        <w:rPr>
          <w:sz w:val="22"/>
          <w:szCs w:val="22"/>
        </w:rPr>
      </w:pPr>
      <w:r>
        <w:rPr>
          <w:sz w:val="22"/>
          <w:szCs w:val="22"/>
        </w:rPr>
        <w:t xml:space="preserve">         Ad.2.  Zamawiający potwierdza.</w:t>
      </w:r>
    </w:p>
    <w:p w14:paraId="6001CFCC" w14:textId="77777777" w:rsidR="00422A26" w:rsidRDefault="00BF00E8">
      <w:pPr>
        <w:ind w:left="30" w:right="-72"/>
        <w:jc w:val="both"/>
        <w:rPr>
          <w:sz w:val="22"/>
          <w:szCs w:val="22"/>
        </w:rPr>
      </w:pPr>
      <w:r>
        <w:rPr>
          <w:sz w:val="22"/>
          <w:szCs w:val="22"/>
        </w:rPr>
        <w:t xml:space="preserve">         Ad. 3. Zamawiający potwierdza.</w:t>
      </w:r>
    </w:p>
    <w:p w14:paraId="408DAADD" w14:textId="77777777" w:rsidR="00422A26" w:rsidRDefault="00422A26">
      <w:pPr>
        <w:ind w:left="30" w:right="-72"/>
        <w:jc w:val="both"/>
        <w:rPr>
          <w:b/>
          <w:bCs/>
          <w:sz w:val="22"/>
          <w:szCs w:val="22"/>
        </w:rPr>
      </w:pPr>
    </w:p>
    <w:p w14:paraId="15E0AD64" w14:textId="77777777" w:rsidR="00422A26" w:rsidRDefault="00BF00E8">
      <w:pPr>
        <w:ind w:right="-72"/>
        <w:jc w:val="both"/>
        <w:rPr>
          <w:b/>
          <w:bCs/>
          <w:sz w:val="22"/>
          <w:szCs w:val="22"/>
        </w:rPr>
      </w:pPr>
      <w:r>
        <w:rPr>
          <w:b/>
          <w:bCs/>
          <w:sz w:val="22"/>
          <w:szCs w:val="22"/>
        </w:rPr>
        <w:t>Pytanie nr 58</w:t>
      </w:r>
    </w:p>
    <w:p w14:paraId="67688548" w14:textId="77777777" w:rsidR="00422A26" w:rsidRDefault="00BF00E8">
      <w:pPr>
        <w:jc w:val="both"/>
        <w:rPr>
          <w:color w:val="000000"/>
          <w:sz w:val="22"/>
          <w:szCs w:val="22"/>
        </w:rPr>
      </w:pPr>
      <w:r>
        <w:rPr>
          <w:color w:val="000000"/>
          <w:sz w:val="22"/>
          <w:szCs w:val="22"/>
        </w:rPr>
        <w:t>Załącznik nr 2 – OPZ, strona 96,</w:t>
      </w:r>
      <w:r>
        <w:rPr>
          <w:b/>
          <w:bCs/>
          <w:color w:val="000000"/>
          <w:sz w:val="22"/>
          <w:szCs w:val="22"/>
        </w:rPr>
        <w:t xml:space="preserve"> </w:t>
      </w:r>
      <w:r>
        <w:rPr>
          <w:color w:val="000000"/>
          <w:sz w:val="22"/>
          <w:szCs w:val="22"/>
        </w:rPr>
        <w:t xml:space="preserve">„Wymaganie 107: Serwer grupowania zapewnia zapisywanie logu z przebiegu poszczególnych grupowań, które pozwalają poznać analizowane warunki i decyzje, które podjął gruper.” </w:t>
      </w:r>
    </w:p>
    <w:p w14:paraId="2FCDFE96" w14:textId="77777777" w:rsidR="00422A26" w:rsidRDefault="00BF00E8">
      <w:pPr>
        <w:ind w:left="30" w:right="-72"/>
        <w:jc w:val="both"/>
        <w:rPr>
          <w:b/>
          <w:bCs/>
          <w:sz w:val="22"/>
          <w:szCs w:val="22"/>
        </w:rPr>
      </w:pPr>
      <w:r>
        <w:rPr>
          <w:color w:val="000000"/>
          <w:sz w:val="22"/>
          <w:szCs w:val="22"/>
        </w:rPr>
        <w:t>Czy Zamawiający dopuści rozwiązanie w którym oferowana aplikacja posiada wbudowany mechanizm grupera, który posiada mechanizm analizy tzw. grup alternatywnych umożliwiających analizę spełnionych oraz niespełnionych warunków niezbędnych do wyznaczenia konkretnej grupy wraz z logowaniem archiwalnych grupowań?</w:t>
      </w:r>
    </w:p>
    <w:p w14:paraId="0CAC9BC2" w14:textId="77777777" w:rsidR="00422A26" w:rsidRDefault="00BF00E8">
      <w:pPr>
        <w:ind w:left="30" w:right="-72"/>
        <w:jc w:val="both"/>
        <w:rPr>
          <w:b/>
          <w:bCs/>
          <w:sz w:val="24"/>
          <w:szCs w:val="24"/>
        </w:rPr>
      </w:pPr>
      <w:r>
        <w:rPr>
          <w:b/>
          <w:bCs/>
          <w:sz w:val="22"/>
          <w:szCs w:val="22"/>
        </w:rPr>
        <w:t xml:space="preserve">Stanowisko (wyjaśnienie) Zamawiającego: </w:t>
      </w:r>
      <w:r>
        <w:rPr>
          <w:sz w:val="22"/>
          <w:szCs w:val="22"/>
        </w:rPr>
        <w:t>Zamawiający dopuści realizację wymogu w sposób zaproponowany przez Wykonawcę.</w:t>
      </w:r>
    </w:p>
    <w:p w14:paraId="54E01E18" w14:textId="77777777" w:rsidR="00422A26" w:rsidRDefault="00422A26">
      <w:pPr>
        <w:ind w:left="30" w:right="-72"/>
        <w:jc w:val="both"/>
        <w:rPr>
          <w:b/>
          <w:bCs/>
          <w:sz w:val="22"/>
          <w:szCs w:val="22"/>
        </w:rPr>
      </w:pPr>
    </w:p>
    <w:p w14:paraId="34EF5689" w14:textId="77777777" w:rsidR="00422A26" w:rsidRDefault="00BF00E8">
      <w:pPr>
        <w:ind w:left="30" w:right="-72"/>
        <w:jc w:val="both"/>
        <w:rPr>
          <w:b/>
          <w:bCs/>
          <w:sz w:val="22"/>
          <w:szCs w:val="22"/>
        </w:rPr>
      </w:pPr>
      <w:r>
        <w:rPr>
          <w:b/>
          <w:bCs/>
          <w:sz w:val="22"/>
          <w:szCs w:val="22"/>
        </w:rPr>
        <w:t>Pytanie nr 59</w:t>
      </w:r>
    </w:p>
    <w:p w14:paraId="5CD79B1D" w14:textId="77777777" w:rsidR="00422A26" w:rsidRDefault="00BF00E8">
      <w:pPr>
        <w:jc w:val="both"/>
        <w:rPr>
          <w:color w:val="000000"/>
          <w:sz w:val="22"/>
          <w:szCs w:val="22"/>
        </w:rPr>
      </w:pPr>
      <w:r>
        <w:rPr>
          <w:color w:val="000000"/>
          <w:sz w:val="22"/>
          <w:szCs w:val="22"/>
        </w:rPr>
        <w:t>Załącznik nr 2 – OPZ, strona 97,</w:t>
      </w:r>
      <w:r>
        <w:rPr>
          <w:b/>
          <w:bCs/>
          <w:color w:val="000000"/>
          <w:sz w:val="22"/>
          <w:szCs w:val="22"/>
        </w:rPr>
        <w:t xml:space="preserve"> </w:t>
      </w:r>
      <w:r>
        <w:rPr>
          <w:color w:val="000000"/>
          <w:sz w:val="22"/>
          <w:szCs w:val="22"/>
        </w:rPr>
        <w:t xml:space="preserve">„Wymaganie 139: Serwer grupowania potrafi raportować swój stan i statystykę użycia poszczególnych gruperów.” </w:t>
      </w:r>
    </w:p>
    <w:p w14:paraId="56667D1A" w14:textId="77777777" w:rsidR="00422A26" w:rsidRDefault="00BF00E8">
      <w:pPr>
        <w:jc w:val="both"/>
        <w:rPr>
          <w:color w:val="000000"/>
          <w:sz w:val="22"/>
          <w:szCs w:val="22"/>
        </w:rPr>
      </w:pPr>
      <w:r>
        <w:rPr>
          <w:color w:val="000000"/>
          <w:sz w:val="22"/>
          <w:szCs w:val="22"/>
        </w:rPr>
        <w:t xml:space="preserve">1) Prosimy o wyjaśnienie co Zamawiający ma na myśli pisząc "statystyka zużycia poszczególnych gruperów"? </w:t>
      </w:r>
    </w:p>
    <w:p w14:paraId="34DA38EB" w14:textId="77777777" w:rsidR="00422A26" w:rsidRDefault="00BF00E8">
      <w:pPr>
        <w:jc w:val="both"/>
        <w:rPr>
          <w:color w:val="000000"/>
          <w:sz w:val="22"/>
          <w:szCs w:val="22"/>
        </w:rPr>
      </w:pPr>
      <w:r>
        <w:rPr>
          <w:color w:val="000000"/>
          <w:sz w:val="22"/>
          <w:szCs w:val="22"/>
        </w:rPr>
        <w:t xml:space="preserve">2) Czym w tym wypadku jest "gruper" który miałby podlegać wyliczeniom statystycznym? </w:t>
      </w:r>
    </w:p>
    <w:p w14:paraId="32C66D7B" w14:textId="77777777" w:rsidR="00422A26" w:rsidRDefault="00BF00E8">
      <w:pPr>
        <w:jc w:val="both"/>
        <w:rPr>
          <w:color w:val="000000"/>
          <w:sz w:val="22"/>
          <w:szCs w:val="22"/>
        </w:rPr>
      </w:pPr>
      <w:r>
        <w:rPr>
          <w:color w:val="000000"/>
          <w:sz w:val="22"/>
          <w:szCs w:val="22"/>
        </w:rPr>
        <w:t xml:space="preserve">3) Czy Zamawiający dopuści rozwiązanie w którym oferowana aplikacja posiada wbudowany mechanizm grupera, stanowiący jej nieodłączną część i w związku z tym nie wymagający raportowania o swoim stanie? </w:t>
      </w:r>
    </w:p>
    <w:p w14:paraId="0162E6EC" w14:textId="77777777" w:rsidR="00422A26" w:rsidRDefault="00BF00E8">
      <w:pPr>
        <w:ind w:left="30" w:right="-72"/>
        <w:jc w:val="both"/>
        <w:rPr>
          <w:b/>
          <w:bCs/>
          <w:sz w:val="22"/>
          <w:szCs w:val="22"/>
        </w:rPr>
      </w:pPr>
      <w:r>
        <w:rPr>
          <w:b/>
          <w:bCs/>
          <w:sz w:val="22"/>
          <w:szCs w:val="22"/>
        </w:rPr>
        <w:t>Stanowisko (wyjaśnienie) Zamawiającego:</w:t>
      </w:r>
      <w:r>
        <w:rPr>
          <w:color w:val="00B0F0"/>
        </w:rPr>
        <w:t xml:space="preserve"> </w:t>
      </w:r>
      <w:r>
        <w:rPr>
          <w:sz w:val="22"/>
          <w:szCs w:val="22"/>
        </w:rPr>
        <w:t>Zamawiający odstępuje od wymogu.</w:t>
      </w:r>
    </w:p>
    <w:p w14:paraId="4A419A0A" w14:textId="77777777" w:rsidR="00422A26" w:rsidRDefault="00422A26">
      <w:pPr>
        <w:ind w:left="30" w:right="-72"/>
        <w:jc w:val="both"/>
        <w:rPr>
          <w:b/>
          <w:bCs/>
          <w:sz w:val="22"/>
          <w:szCs w:val="22"/>
        </w:rPr>
      </w:pPr>
    </w:p>
    <w:p w14:paraId="51BF5537" w14:textId="77777777" w:rsidR="00422A26" w:rsidRDefault="00BF00E8">
      <w:pPr>
        <w:ind w:left="30" w:right="-72"/>
        <w:jc w:val="both"/>
        <w:rPr>
          <w:b/>
          <w:bCs/>
          <w:sz w:val="22"/>
          <w:szCs w:val="22"/>
        </w:rPr>
      </w:pPr>
      <w:r>
        <w:rPr>
          <w:b/>
          <w:bCs/>
          <w:sz w:val="22"/>
          <w:szCs w:val="22"/>
        </w:rPr>
        <w:t>Pytanie nr 60</w:t>
      </w:r>
    </w:p>
    <w:p w14:paraId="3434ED48" w14:textId="77777777" w:rsidR="00422A26" w:rsidRDefault="00BF00E8">
      <w:pPr>
        <w:jc w:val="both"/>
        <w:rPr>
          <w:color w:val="000000"/>
          <w:sz w:val="22"/>
          <w:szCs w:val="22"/>
        </w:rPr>
      </w:pPr>
      <w:r>
        <w:rPr>
          <w:color w:val="000000"/>
          <w:sz w:val="22"/>
          <w:szCs w:val="22"/>
        </w:rPr>
        <w:lastRenderedPageBreak/>
        <w:t>Załącznik nr 2 – OPZ, strona 104,</w:t>
      </w:r>
      <w:r>
        <w:rPr>
          <w:b/>
          <w:bCs/>
          <w:color w:val="000000"/>
          <w:sz w:val="22"/>
          <w:szCs w:val="22"/>
        </w:rPr>
        <w:t xml:space="preserve"> </w:t>
      </w:r>
      <w:r>
        <w:rPr>
          <w:color w:val="000000"/>
          <w:sz w:val="22"/>
          <w:szCs w:val="22"/>
        </w:rPr>
        <w:t xml:space="preserve">„Wymaganie 50: System musi umożliwić odnotowanie danych medycznych przeprowadzonego zabiegu w tym: z możliwością automatycznego dodania zestawu narzędzi powiązanych z wykonywanym zabiegiem” </w:t>
      </w:r>
    </w:p>
    <w:p w14:paraId="6D7FB5E0" w14:textId="77777777" w:rsidR="00422A26" w:rsidRDefault="00BF00E8">
      <w:pPr>
        <w:jc w:val="both"/>
        <w:rPr>
          <w:color w:val="000000"/>
          <w:sz w:val="22"/>
          <w:szCs w:val="22"/>
        </w:rPr>
      </w:pPr>
      <w:r>
        <w:rPr>
          <w:color w:val="000000"/>
          <w:sz w:val="22"/>
          <w:szCs w:val="22"/>
        </w:rPr>
        <w:t xml:space="preserve">1) Co Zamawiający rozumie poprzez "automatyczne dodanie zestawu narzędzi powiązanych z zabiegiem"? </w:t>
      </w:r>
    </w:p>
    <w:p w14:paraId="57714098" w14:textId="77777777" w:rsidR="00422A26" w:rsidRDefault="00BF00E8">
      <w:pPr>
        <w:jc w:val="both"/>
        <w:rPr>
          <w:color w:val="000000"/>
          <w:sz w:val="22"/>
          <w:szCs w:val="22"/>
        </w:rPr>
      </w:pPr>
      <w:r>
        <w:rPr>
          <w:color w:val="000000"/>
          <w:sz w:val="22"/>
          <w:szCs w:val="22"/>
        </w:rPr>
        <w:t xml:space="preserve">2) Czy Zamawiający dopuści rozwiązanie w którym zestaw narzędzi niezbędnych do realizacji zabiegu określony jest podczas wprowadzania rezerwacji w planie operacyjnym, a następnie automatycznie podpowiadany na karcie wpisu do wykazu zabiegów operacyjnych? </w:t>
      </w:r>
    </w:p>
    <w:p w14:paraId="2EC7E88D" w14:textId="77777777" w:rsidR="00422A26" w:rsidRDefault="00BF00E8">
      <w:pPr>
        <w:ind w:left="30" w:right="-72"/>
        <w:jc w:val="both"/>
        <w:rPr>
          <w:b/>
          <w:bCs/>
          <w:sz w:val="22"/>
          <w:szCs w:val="22"/>
        </w:rPr>
      </w:pPr>
      <w:r>
        <w:rPr>
          <w:b/>
          <w:bCs/>
          <w:sz w:val="22"/>
          <w:szCs w:val="22"/>
        </w:rPr>
        <w:t>Stanowisko (wyjaśnienie) Zamawiającego:</w:t>
      </w:r>
      <w:r>
        <w:rPr>
          <w:color w:val="00B0F0"/>
        </w:rPr>
        <w:t xml:space="preserve"> </w:t>
      </w:r>
      <w:r>
        <w:rPr>
          <w:sz w:val="22"/>
          <w:szCs w:val="22"/>
        </w:rPr>
        <w:t>Zamawiający zaakceptuje rozwiązanie, jeżeli system będzie dysponował możliwością definiowania domyślnego zestawu narzędzi do zabiegu na stałe, który będzie podpowiadany, przy czym będzie miał możliwość modyfikacji/uzupełnienia przy opisie konkretnego zabiegu.</w:t>
      </w:r>
    </w:p>
    <w:p w14:paraId="46314130" w14:textId="77777777" w:rsidR="00422A26" w:rsidRDefault="00422A26">
      <w:pPr>
        <w:ind w:left="30" w:right="-72"/>
        <w:jc w:val="both"/>
        <w:rPr>
          <w:b/>
          <w:bCs/>
          <w:sz w:val="22"/>
          <w:szCs w:val="22"/>
        </w:rPr>
      </w:pPr>
    </w:p>
    <w:p w14:paraId="6A9EB1B7" w14:textId="77777777" w:rsidR="00422A26" w:rsidRDefault="00BF00E8">
      <w:pPr>
        <w:ind w:left="30" w:right="-72"/>
        <w:jc w:val="both"/>
        <w:rPr>
          <w:b/>
          <w:bCs/>
          <w:sz w:val="22"/>
          <w:szCs w:val="22"/>
        </w:rPr>
      </w:pPr>
      <w:r>
        <w:rPr>
          <w:b/>
          <w:bCs/>
          <w:sz w:val="22"/>
          <w:szCs w:val="22"/>
        </w:rPr>
        <w:t>Pytanie nr 61</w:t>
      </w:r>
    </w:p>
    <w:p w14:paraId="6514AD2B" w14:textId="77777777" w:rsidR="00422A26" w:rsidRDefault="00BF00E8">
      <w:pPr>
        <w:jc w:val="both"/>
        <w:rPr>
          <w:color w:val="000000"/>
          <w:sz w:val="22"/>
          <w:szCs w:val="22"/>
        </w:rPr>
      </w:pPr>
      <w:r>
        <w:rPr>
          <w:color w:val="000000"/>
          <w:sz w:val="22"/>
          <w:szCs w:val="22"/>
        </w:rPr>
        <w:t>Załącznik nr 2 – OPZ, strona 111,</w:t>
      </w:r>
      <w:r>
        <w:rPr>
          <w:b/>
          <w:bCs/>
          <w:color w:val="000000"/>
          <w:sz w:val="22"/>
          <w:szCs w:val="22"/>
        </w:rPr>
        <w:t xml:space="preserve"> </w:t>
      </w:r>
      <w:r>
        <w:rPr>
          <w:color w:val="000000"/>
          <w:sz w:val="22"/>
          <w:szCs w:val="22"/>
        </w:rPr>
        <w:t xml:space="preserve">„Wymaganie 22: Możliwość zarządzania uprawnieniami do wykonywania operacji na poszczególnych typach dokumentów w ramach całej placówki lub poszczególnych jednostek organizacyjnych. Przykłady uprawnień do dokumentów: dodawanie dokumentów do repozytorium, odczyt dokumentu, podpisywanie dokumentu, znakowanie czasem dokumentu, import i eksport dokumentu, anulowanie dokumentu, wydruk dokumentu itd.” </w:t>
      </w:r>
    </w:p>
    <w:p w14:paraId="654435D7" w14:textId="77777777" w:rsidR="00422A26" w:rsidRDefault="00BF00E8">
      <w:pPr>
        <w:jc w:val="both"/>
        <w:rPr>
          <w:color w:val="000000"/>
          <w:sz w:val="22"/>
          <w:szCs w:val="22"/>
        </w:rPr>
      </w:pPr>
      <w:r>
        <w:rPr>
          <w:color w:val="000000"/>
          <w:sz w:val="22"/>
          <w:szCs w:val="22"/>
        </w:rPr>
        <w:t xml:space="preserve">1) Czy Zamawiający dopuści rozwiązanie w którym każdy dokument wytwarzany w ramach aplikacji standardowo rejestrowany jest w repozytorium elektronicznej dokumentacji medycznej i nie wymaga to żadnych dodatkowych czynności ze strony użytkownika? </w:t>
      </w:r>
    </w:p>
    <w:p w14:paraId="04D2768A" w14:textId="77777777" w:rsidR="00422A26" w:rsidRDefault="00BF00E8">
      <w:pPr>
        <w:jc w:val="both"/>
        <w:rPr>
          <w:color w:val="000000"/>
          <w:sz w:val="22"/>
          <w:szCs w:val="22"/>
        </w:rPr>
      </w:pPr>
      <w:r>
        <w:rPr>
          <w:color w:val="000000"/>
          <w:sz w:val="22"/>
          <w:szCs w:val="22"/>
        </w:rPr>
        <w:t xml:space="preserve">2) Prosimy o doprecyzowanie: czym w tym wypadku różni się wg Zamawiającego "podpisywanie dokumentu" od "znakowania czasem dokumentu"? </w:t>
      </w:r>
    </w:p>
    <w:p w14:paraId="191A4229" w14:textId="77777777" w:rsidR="00422A26" w:rsidRDefault="00BF00E8">
      <w:pPr>
        <w:jc w:val="both"/>
        <w:rPr>
          <w:color w:val="000000"/>
          <w:sz w:val="22"/>
          <w:szCs w:val="22"/>
        </w:rPr>
      </w:pPr>
      <w:r>
        <w:rPr>
          <w:color w:val="000000"/>
          <w:sz w:val="22"/>
          <w:szCs w:val="22"/>
        </w:rPr>
        <w:t xml:space="preserve">3) Czy Zamawiający oczekuje od aplikacji funkcjonalności umożliwiającej składanie podpisu elektronicznego pod dokumentem przy jednoczesnym braku oznaczenia dokumentu czasem? </w:t>
      </w:r>
    </w:p>
    <w:p w14:paraId="1F68D0F3" w14:textId="77777777" w:rsidR="00422A26" w:rsidRDefault="00BF00E8">
      <w:pPr>
        <w:jc w:val="both"/>
        <w:rPr>
          <w:color w:val="000000"/>
          <w:sz w:val="22"/>
          <w:szCs w:val="22"/>
        </w:rPr>
      </w:pPr>
      <w:r>
        <w:rPr>
          <w:color w:val="000000"/>
          <w:sz w:val="22"/>
          <w:szCs w:val="22"/>
        </w:rPr>
        <w:t xml:space="preserve">4) Prosimy o doprecyzowanie: co Zamawiający ma na myśli pisząc "import i eksport dokumentu"? </w:t>
      </w:r>
    </w:p>
    <w:p w14:paraId="1324BAA5" w14:textId="77777777" w:rsidR="00422A26" w:rsidRDefault="00BF00E8">
      <w:pPr>
        <w:jc w:val="both"/>
        <w:rPr>
          <w:color w:val="000000"/>
          <w:sz w:val="22"/>
          <w:szCs w:val="22"/>
        </w:rPr>
      </w:pPr>
      <w:r>
        <w:rPr>
          <w:color w:val="000000"/>
          <w:sz w:val="22"/>
          <w:szCs w:val="22"/>
        </w:rPr>
        <w:t xml:space="preserve">5) Czy Zamawiający ma na myśli funkcjonalność umożliwiającą eksport tj. udostępnienie dokumentu elektronicznego do pliku zewnętrznego w tym także do pliku podpisanego elektronicznie i bez znakowania czasem? </w:t>
      </w:r>
    </w:p>
    <w:p w14:paraId="0319008C" w14:textId="77777777" w:rsidR="00422A26" w:rsidRDefault="00BF00E8">
      <w:pPr>
        <w:ind w:left="30" w:right="-72"/>
        <w:jc w:val="both"/>
        <w:rPr>
          <w:b/>
          <w:bCs/>
          <w:sz w:val="22"/>
          <w:szCs w:val="22"/>
        </w:rPr>
      </w:pPr>
      <w:r>
        <w:rPr>
          <w:b/>
          <w:bCs/>
          <w:sz w:val="22"/>
          <w:szCs w:val="22"/>
        </w:rPr>
        <w:t>Stanowisko (wyjaśnienie) Zamawiającego:</w:t>
      </w:r>
      <w:r>
        <w:rPr>
          <w:color w:val="00B0F0"/>
        </w:rPr>
        <w:t xml:space="preserve"> </w:t>
      </w:r>
      <w:r>
        <w:rPr>
          <w:sz w:val="22"/>
          <w:szCs w:val="22"/>
        </w:rPr>
        <w:t>Zamawiający uzna punkt za spełniony gdy system będzie umożliwiał nadanie uprawnień do: generacji dokumentu, podpisywania dokumentu, drukowania, anulowania, importowania i eksportowania dokumentu. Zamawiający nie wymaga wyodrębnionych uprawnień do znakowania czasem. Zamawiający przez import rozumie proces dodawanie dokumentów zewnętrznych do repozytorium. Przez eksport zapis pliku EDM poza strukturą danych repozytorium.</w:t>
      </w:r>
    </w:p>
    <w:p w14:paraId="71369B9A" w14:textId="77777777" w:rsidR="00422A26" w:rsidRDefault="00422A26">
      <w:pPr>
        <w:ind w:left="30" w:right="-72"/>
        <w:jc w:val="both"/>
        <w:rPr>
          <w:b/>
          <w:bCs/>
          <w:sz w:val="22"/>
          <w:szCs w:val="22"/>
        </w:rPr>
      </w:pPr>
    </w:p>
    <w:p w14:paraId="56FC4B3F" w14:textId="77777777" w:rsidR="00422A26" w:rsidRDefault="00BF00E8">
      <w:pPr>
        <w:ind w:left="30" w:right="-72"/>
        <w:jc w:val="both"/>
        <w:rPr>
          <w:b/>
          <w:bCs/>
          <w:sz w:val="22"/>
          <w:szCs w:val="22"/>
        </w:rPr>
      </w:pPr>
      <w:r>
        <w:rPr>
          <w:b/>
          <w:bCs/>
          <w:sz w:val="22"/>
          <w:szCs w:val="22"/>
        </w:rPr>
        <w:t>Pytanie nr 62</w:t>
      </w:r>
    </w:p>
    <w:p w14:paraId="27DF9AD0" w14:textId="77777777" w:rsidR="00422A26" w:rsidRDefault="00BF00E8">
      <w:pPr>
        <w:jc w:val="both"/>
        <w:rPr>
          <w:color w:val="000000"/>
          <w:sz w:val="22"/>
          <w:szCs w:val="22"/>
        </w:rPr>
      </w:pPr>
      <w:r>
        <w:rPr>
          <w:color w:val="000000"/>
          <w:sz w:val="22"/>
          <w:szCs w:val="22"/>
        </w:rPr>
        <w:t>Załącznik nr 2 – OPZ, strona 115,</w:t>
      </w:r>
      <w:r>
        <w:rPr>
          <w:b/>
          <w:bCs/>
          <w:color w:val="000000"/>
          <w:sz w:val="22"/>
          <w:szCs w:val="22"/>
        </w:rPr>
        <w:t xml:space="preserve"> </w:t>
      </w:r>
      <w:r>
        <w:rPr>
          <w:color w:val="000000"/>
          <w:sz w:val="22"/>
          <w:szCs w:val="22"/>
        </w:rPr>
        <w:t xml:space="preserve">„Wymaganie 59 „Telerehabilitacji pacjenta” - HIS musi umożliwiać zapisywanie wyników z urządzeń zdalnego monitorowania do systemu HIS, połączone z rekordem pacjenta.” </w:t>
      </w:r>
    </w:p>
    <w:p w14:paraId="4842D8C1" w14:textId="77777777" w:rsidR="00422A26" w:rsidRDefault="00BF00E8">
      <w:pPr>
        <w:jc w:val="both"/>
        <w:rPr>
          <w:color w:val="000000"/>
          <w:sz w:val="22"/>
          <w:szCs w:val="22"/>
        </w:rPr>
      </w:pPr>
      <w:r>
        <w:rPr>
          <w:color w:val="000000"/>
          <w:sz w:val="22"/>
          <w:szCs w:val="22"/>
        </w:rPr>
        <w:t xml:space="preserve">W odniesieniu do Wymagania 59: „Telerehabilitacji pacjenta” – HIS musi umożliwiać zapisywanie wyników z urządzeń zdalnego monitorowania do systemu HIS, połączone z rekordem pacjenta, prosimy o doprecyzowanie: </w:t>
      </w:r>
    </w:p>
    <w:p w14:paraId="478250FC" w14:textId="77777777" w:rsidR="00422A26" w:rsidRDefault="00BF00E8">
      <w:pPr>
        <w:jc w:val="both"/>
        <w:rPr>
          <w:color w:val="000000"/>
          <w:sz w:val="22"/>
          <w:szCs w:val="22"/>
        </w:rPr>
      </w:pPr>
      <w:r>
        <w:rPr>
          <w:color w:val="000000"/>
          <w:sz w:val="22"/>
          <w:szCs w:val="22"/>
        </w:rPr>
        <w:t xml:space="preserve">1) jakiego typu urządzenia zdalnego monitorowania mają być obsługiwane (producenci, modele, standardy komunikacyjne – np. Bluetooth, Wi-Fi, HL7, REST API itp.), </w:t>
      </w:r>
    </w:p>
    <w:p w14:paraId="6D69AA76" w14:textId="77777777" w:rsidR="00422A26" w:rsidRDefault="00BF00E8">
      <w:pPr>
        <w:jc w:val="both"/>
        <w:rPr>
          <w:color w:val="000000"/>
          <w:sz w:val="22"/>
          <w:szCs w:val="22"/>
        </w:rPr>
      </w:pPr>
      <w:r>
        <w:rPr>
          <w:color w:val="000000"/>
          <w:sz w:val="22"/>
          <w:szCs w:val="22"/>
        </w:rPr>
        <w:t xml:space="preserve">2) jakie dane mają być rejestrowane (np. puls, ciśnienie, EKG, inne), </w:t>
      </w:r>
    </w:p>
    <w:p w14:paraId="09BD65AF" w14:textId="77777777" w:rsidR="00422A26" w:rsidRDefault="00BF00E8">
      <w:pPr>
        <w:jc w:val="both"/>
        <w:rPr>
          <w:color w:val="000000"/>
          <w:sz w:val="22"/>
          <w:szCs w:val="22"/>
        </w:rPr>
      </w:pPr>
      <w:r>
        <w:rPr>
          <w:color w:val="000000"/>
          <w:sz w:val="22"/>
          <w:szCs w:val="22"/>
        </w:rPr>
        <w:t xml:space="preserve">3) czy wymagane jest przetwarzanie tych danych w czasie rzeczywistym czy jedynie archiwizacja, </w:t>
      </w:r>
    </w:p>
    <w:p w14:paraId="41F2A4F2" w14:textId="77777777" w:rsidR="00422A26" w:rsidRDefault="00BF00E8">
      <w:pPr>
        <w:jc w:val="both"/>
        <w:rPr>
          <w:color w:val="000000"/>
          <w:sz w:val="22"/>
          <w:szCs w:val="22"/>
        </w:rPr>
      </w:pPr>
      <w:r>
        <w:rPr>
          <w:color w:val="000000"/>
          <w:sz w:val="22"/>
          <w:szCs w:val="22"/>
        </w:rPr>
        <w:t xml:space="preserve">4) czy dane mają trafiać bezpośrednio z urządzeń do HIS, czy przez platformę pośrednią (np. system telerehabilitacji lub agregator danych), </w:t>
      </w:r>
    </w:p>
    <w:p w14:paraId="14AE9E80" w14:textId="77777777" w:rsidR="00422A26" w:rsidRDefault="00BF00E8">
      <w:pPr>
        <w:jc w:val="both"/>
        <w:rPr>
          <w:color w:val="000000"/>
          <w:sz w:val="22"/>
          <w:szCs w:val="22"/>
        </w:rPr>
      </w:pPr>
      <w:r>
        <w:rPr>
          <w:color w:val="000000"/>
          <w:sz w:val="22"/>
          <w:szCs w:val="22"/>
        </w:rPr>
        <w:t xml:space="preserve">5) w jakim formacie mają być przechowywane i prezentowane w systemie (np. jako dokument EDM, surowe wartości, wykresy). </w:t>
      </w:r>
    </w:p>
    <w:p w14:paraId="0A034C07" w14:textId="77777777" w:rsidR="00422A26" w:rsidRDefault="00BF00E8">
      <w:pPr>
        <w:jc w:val="both"/>
        <w:rPr>
          <w:color w:val="000000"/>
          <w:sz w:val="22"/>
          <w:szCs w:val="22"/>
        </w:rPr>
      </w:pPr>
      <w:r>
        <w:rPr>
          <w:color w:val="000000"/>
          <w:sz w:val="22"/>
          <w:szCs w:val="22"/>
        </w:rPr>
        <w:t xml:space="preserve">6) czy Zamawiający posiada odpowiednie licencje oraz protokoły komunikacyjne - prosimy o ich dołączenie. </w:t>
      </w:r>
    </w:p>
    <w:p w14:paraId="3B884C82" w14:textId="77777777" w:rsidR="00422A26" w:rsidRDefault="00BF00E8">
      <w:pPr>
        <w:jc w:val="both"/>
        <w:rPr>
          <w:color w:val="000000"/>
          <w:sz w:val="22"/>
          <w:szCs w:val="22"/>
        </w:rPr>
      </w:pPr>
      <w:r>
        <w:rPr>
          <w:color w:val="000000"/>
          <w:sz w:val="22"/>
          <w:szCs w:val="22"/>
        </w:rPr>
        <w:lastRenderedPageBreak/>
        <w:t xml:space="preserve">Z uwagi na bardzo ogólny opis wymagania nie jest możliwe przygotowanie rzetelnej, porównywalnej wyceny ani określenie zakresu integracji – prosimy o jego uszczegółowienie zgodnie z zasadą jednoznaczności opisu przedmiotu zamówienia. </w:t>
      </w:r>
    </w:p>
    <w:p w14:paraId="76EBF841" w14:textId="77777777" w:rsidR="00422A26" w:rsidRDefault="00BF00E8">
      <w:pPr>
        <w:jc w:val="both"/>
        <w:rPr>
          <w:color w:val="000000"/>
          <w:sz w:val="22"/>
          <w:szCs w:val="22"/>
        </w:rPr>
      </w:pPr>
      <w:r>
        <w:rPr>
          <w:color w:val="000000"/>
          <w:sz w:val="22"/>
          <w:szCs w:val="22"/>
        </w:rPr>
        <w:t xml:space="preserve">Ze względu na konieczność ochronnych danych pacjentów które są przekazywane pomiędzy systemami a co za tym idzie w przypadku opublikowania pełnej dokumentacji technicznej która umożliwi złamanie zabezpieczeń systemu, Zamawiający przekaże komplet wymaganej dokumentacji technicznej otrzymanej od Wykonawcy systemu do telewizyty oraz telerehabilitacji na etapie Analizy przedwdrożeniowej. Integracja odbyła się na poziomie systemu eRejestracja firmy Nexus Polska oraz systemu do telerehabilitacji firmy DrEryk. Natomiast telewizyta opiera się o funkcjonalności eRejestracji i jest prowadzona w technologii audio-wideo w module eRejestracja. </w:t>
      </w:r>
    </w:p>
    <w:p w14:paraId="559FDE6E" w14:textId="77777777" w:rsidR="00422A26" w:rsidRDefault="00BF00E8">
      <w:pPr>
        <w:jc w:val="both"/>
        <w:rPr>
          <w:color w:val="000000"/>
          <w:sz w:val="22"/>
          <w:szCs w:val="22"/>
        </w:rPr>
      </w:pPr>
      <w:r>
        <w:rPr>
          <w:color w:val="000000"/>
          <w:sz w:val="22"/>
          <w:szCs w:val="22"/>
        </w:rPr>
        <w:t xml:space="preserve">Załącznik nr 2 – Opis przedmiotu zamówienia, Zakres 2 – Dostawa oprogramowania, Wymagania dla zintegrowanego systemu, System HIS, Tabela Rehabilitacja, strona 115, wiersz nr 59: </w:t>
      </w:r>
    </w:p>
    <w:p w14:paraId="712515DF" w14:textId="77777777" w:rsidR="00422A26" w:rsidRDefault="00BF00E8">
      <w:pPr>
        <w:jc w:val="both"/>
        <w:rPr>
          <w:color w:val="000000"/>
          <w:sz w:val="22"/>
          <w:szCs w:val="22"/>
        </w:rPr>
      </w:pPr>
      <w:r>
        <w:rPr>
          <w:color w:val="000000"/>
          <w:sz w:val="22"/>
          <w:szCs w:val="22"/>
        </w:rPr>
        <w:t xml:space="preserve">Zamawiający wymaga integracji HIS z eUsługami „Telewizyta pacjenta” oraz „Telerehabilitacja pacjenta”. </w:t>
      </w:r>
    </w:p>
    <w:p w14:paraId="36C50C24" w14:textId="77777777" w:rsidR="00422A26" w:rsidRDefault="00BF00E8">
      <w:pPr>
        <w:jc w:val="both"/>
        <w:rPr>
          <w:color w:val="000000"/>
          <w:sz w:val="22"/>
          <w:szCs w:val="22"/>
        </w:rPr>
      </w:pPr>
      <w:r>
        <w:rPr>
          <w:color w:val="000000"/>
          <w:sz w:val="22"/>
          <w:szCs w:val="22"/>
        </w:rPr>
        <w:t xml:space="preserve">W związku z tym prosimy o: </w:t>
      </w:r>
    </w:p>
    <w:p w14:paraId="406F8BEF" w14:textId="77777777" w:rsidR="00422A26" w:rsidRDefault="00BF00E8">
      <w:pPr>
        <w:numPr>
          <w:ilvl w:val="0"/>
          <w:numId w:val="15"/>
        </w:numPr>
        <w:jc w:val="both"/>
        <w:rPr>
          <w:color w:val="000000"/>
          <w:sz w:val="22"/>
          <w:szCs w:val="22"/>
        </w:rPr>
      </w:pPr>
      <w:r>
        <w:rPr>
          <w:color w:val="000000"/>
          <w:sz w:val="22"/>
          <w:szCs w:val="22"/>
        </w:rPr>
        <w:t xml:space="preserve">Przekazanie kompletnej dokumentacji technicznej pozwalającej zbudowanie interfejsu do pobierania danych audiowizualnych pochodzących z systemu Telewizyty. </w:t>
      </w:r>
    </w:p>
    <w:p w14:paraId="125814E9" w14:textId="77777777" w:rsidR="00422A26" w:rsidRDefault="00BF00E8">
      <w:pPr>
        <w:numPr>
          <w:ilvl w:val="0"/>
          <w:numId w:val="15"/>
        </w:numPr>
        <w:jc w:val="both"/>
        <w:rPr>
          <w:color w:val="000000"/>
          <w:sz w:val="22"/>
          <w:szCs w:val="22"/>
        </w:rPr>
      </w:pPr>
      <w:r>
        <w:rPr>
          <w:color w:val="000000"/>
          <w:sz w:val="22"/>
          <w:szCs w:val="22"/>
        </w:rPr>
        <w:t xml:space="preserve">Przekazanie kompletnej dokumentacji technicznej pozwalającej zbudowanie interfejsu do pobierania wyników pochodzących /pobieranych z urządzeń posiadanych przez Zamawiającego służących do zdalnego monitorowania pacjentów. </w:t>
      </w:r>
    </w:p>
    <w:p w14:paraId="5826F440" w14:textId="77777777" w:rsidR="00422A26" w:rsidRDefault="00BF00E8">
      <w:pPr>
        <w:numPr>
          <w:ilvl w:val="0"/>
          <w:numId w:val="15"/>
        </w:numPr>
        <w:jc w:val="both"/>
        <w:rPr>
          <w:color w:val="000000"/>
          <w:sz w:val="22"/>
          <w:szCs w:val="22"/>
        </w:rPr>
      </w:pPr>
      <w:r>
        <w:rPr>
          <w:color w:val="000000"/>
          <w:sz w:val="22"/>
          <w:szCs w:val="22"/>
        </w:rPr>
        <w:t xml:space="preserve">Przekazanie kompletnej dokumentacji technicznej pozwalającej zbudowanie interfejsu (API lub widoki) do dostępu do grafików przyjęć w ramach rehabilitacji. </w:t>
      </w:r>
    </w:p>
    <w:p w14:paraId="697531A2" w14:textId="77777777" w:rsidR="00422A26" w:rsidRDefault="00BF00E8">
      <w:pPr>
        <w:numPr>
          <w:ilvl w:val="0"/>
          <w:numId w:val="15"/>
        </w:numPr>
        <w:jc w:val="both"/>
        <w:rPr>
          <w:color w:val="000000"/>
          <w:sz w:val="22"/>
          <w:szCs w:val="22"/>
        </w:rPr>
      </w:pPr>
      <w:r>
        <w:rPr>
          <w:color w:val="000000"/>
          <w:sz w:val="22"/>
          <w:szCs w:val="22"/>
        </w:rPr>
        <w:t xml:space="preserve">Przekazanie kompletnej dokumentacji technicznej pozwalającej zbudowanie interfejsu do wywoływania działającej u Zamawiającego usługi „Telewizyty” z poziomu rekordu danej wizyty w HIS. </w:t>
      </w:r>
    </w:p>
    <w:p w14:paraId="4FFE13C1" w14:textId="016E9753" w:rsidR="00422A26" w:rsidRDefault="00BF00E8">
      <w:pPr>
        <w:ind w:left="30" w:right="-72"/>
        <w:jc w:val="both"/>
        <w:rPr>
          <w:b/>
          <w:bCs/>
          <w:sz w:val="22"/>
          <w:szCs w:val="22"/>
        </w:rPr>
      </w:pPr>
      <w:r>
        <w:rPr>
          <w:b/>
          <w:bCs/>
          <w:sz w:val="22"/>
          <w:szCs w:val="22"/>
        </w:rPr>
        <w:t>Stanowisko (wyjaśnienie) Zamawiającego:</w:t>
      </w:r>
      <w:r>
        <w:rPr>
          <w:color w:val="00B0F0"/>
        </w:rPr>
        <w:t xml:space="preserve"> </w:t>
      </w:r>
      <w:r w:rsidR="00640AA1" w:rsidRPr="00640AA1">
        <w:rPr>
          <w:sz w:val="22"/>
          <w:szCs w:val="22"/>
        </w:rPr>
        <w:t>Zgodnie z OPZ. Szczegóły dotyczące transferu danych Wykonawca winien uzgodnić we własnym zakresie z dostawcą urządzeń.</w:t>
      </w:r>
    </w:p>
    <w:p w14:paraId="6148AF46" w14:textId="77777777" w:rsidR="00422A26" w:rsidRDefault="00422A26">
      <w:pPr>
        <w:ind w:left="30" w:right="-72"/>
        <w:jc w:val="both"/>
        <w:rPr>
          <w:b/>
          <w:bCs/>
          <w:sz w:val="22"/>
          <w:szCs w:val="22"/>
        </w:rPr>
      </w:pPr>
    </w:p>
    <w:p w14:paraId="3C78FA4E" w14:textId="77777777" w:rsidR="00422A26" w:rsidRDefault="00BF00E8">
      <w:pPr>
        <w:ind w:left="30" w:right="-72"/>
        <w:jc w:val="both"/>
        <w:rPr>
          <w:b/>
          <w:bCs/>
          <w:sz w:val="22"/>
          <w:szCs w:val="22"/>
        </w:rPr>
      </w:pPr>
      <w:r>
        <w:rPr>
          <w:b/>
          <w:bCs/>
          <w:sz w:val="22"/>
          <w:szCs w:val="22"/>
        </w:rPr>
        <w:t>Pytanie nr 63</w:t>
      </w:r>
    </w:p>
    <w:p w14:paraId="08274F11" w14:textId="77777777" w:rsidR="00422A26" w:rsidRDefault="00BF00E8">
      <w:pPr>
        <w:jc w:val="both"/>
        <w:rPr>
          <w:color w:val="000000"/>
          <w:sz w:val="22"/>
          <w:szCs w:val="22"/>
        </w:rPr>
      </w:pPr>
      <w:r>
        <w:rPr>
          <w:color w:val="000000"/>
          <w:sz w:val="22"/>
          <w:szCs w:val="22"/>
        </w:rPr>
        <w:t>Załącznik nr 2 – OPZ, strona 118,</w:t>
      </w:r>
      <w:r>
        <w:rPr>
          <w:b/>
          <w:bCs/>
          <w:color w:val="000000"/>
          <w:sz w:val="22"/>
          <w:szCs w:val="22"/>
        </w:rPr>
        <w:t xml:space="preserve"> </w:t>
      </w:r>
      <w:r>
        <w:rPr>
          <w:color w:val="000000"/>
          <w:sz w:val="22"/>
          <w:szCs w:val="22"/>
        </w:rPr>
        <w:t xml:space="preserve">„Wymaganie 26: Prowadzenie Rejestru szczepień i odmów szczepień pracowników” </w:t>
      </w:r>
    </w:p>
    <w:p w14:paraId="6710F2A6" w14:textId="77777777" w:rsidR="00422A26" w:rsidRDefault="00BF00E8">
      <w:pPr>
        <w:jc w:val="both"/>
        <w:rPr>
          <w:color w:val="000000"/>
          <w:sz w:val="22"/>
          <w:szCs w:val="22"/>
        </w:rPr>
      </w:pPr>
      <w:r>
        <w:rPr>
          <w:color w:val="000000"/>
          <w:sz w:val="22"/>
          <w:szCs w:val="22"/>
        </w:rPr>
        <w:t xml:space="preserve">W odniesieniu do Wymagania 26: „Prowadzenie Rejestru szczepień i odmów szczepień pracowników”, prosimy o doprecyzowanie: </w:t>
      </w:r>
    </w:p>
    <w:p w14:paraId="1039C258" w14:textId="77777777" w:rsidR="00422A26" w:rsidRDefault="00BF00E8">
      <w:pPr>
        <w:jc w:val="both"/>
        <w:rPr>
          <w:color w:val="000000"/>
          <w:sz w:val="22"/>
          <w:szCs w:val="22"/>
        </w:rPr>
      </w:pPr>
      <w:r>
        <w:rPr>
          <w:color w:val="000000"/>
          <w:sz w:val="22"/>
          <w:szCs w:val="22"/>
        </w:rPr>
        <w:t xml:space="preserve">1) jakiego zakresu danych dotyczy rejestr (np. typ szczepienia, data podania, seria szczepionki, kwalifikacja, przeciwwskazania, osoba wykonująca), </w:t>
      </w:r>
    </w:p>
    <w:p w14:paraId="12E15CFF" w14:textId="77777777" w:rsidR="00422A26" w:rsidRDefault="00BF00E8">
      <w:pPr>
        <w:jc w:val="both"/>
        <w:rPr>
          <w:color w:val="000000"/>
          <w:sz w:val="22"/>
          <w:szCs w:val="22"/>
        </w:rPr>
      </w:pPr>
      <w:r>
        <w:rPr>
          <w:color w:val="000000"/>
          <w:sz w:val="22"/>
          <w:szCs w:val="22"/>
        </w:rPr>
        <w:t xml:space="preserve">2) czy rejestr ma być jedynie ewidencją, czy ma obejmować również harmonogramowanie, przypomnienia i raportowanie, </w:t>
      </w:r>
    </w:p>
    <w:p w14:paraId="6AB970DC" w14:textId="77777777" w:rsidR="00422A26" w:rsidRDefault="00BF00E8">
      <w:pPr>
        <w:jc w:val="both"/>
        <w:rPr>
          <w:color w:val="000000"/>
          <w:sz w:val="22"/>
          <w:szCs w:val="22"/>
        </w:rPr>
      </w:pPr>
      <w:r>
        <w:rPr>
          <w:color w:val="000000"/>
          <w:sz w:val="22"/>
          <w:szCs w:val="22"/>
        </w:rPr>
        <w:t xml:space="preserve">3) czy dane te mają być powiązane z konkretnym modułem? Prosimy o wskazanie interfejsu integracyjnego oraz wskazań wytycznych do realizacji takiego zadania </w:t>
      </w:r>
    </w:p>
    <w:p w14:paraId="672B9A09" w14:textId="77777777" w:rsidR="00422A26" w:rsidRDefault="00BF00E8">
      <w:pPr>
        <w:jc w:val="both"/>
        <w:rPr>
          <w:color w:val="000000"/>
          <w:sz w:val="22"/>
          <w:szCs w:val="22"/>
        </w:rPr>
      </w:pPr>
      <w:r>
        <w:rPr>
          <w:color w:val="000000"/>
          <w:sz w:val="22"/>
          <w:szCs w:val="22"/>
        </w:rPr>
        <w:t xml:space="preserve">4) czy wymagane jest przekazywanie danych do zewnętrznych systemów (np. e-Zdrowie, SEZ). jeżeli tak to w jaki sposób? </w:t>
      </w:r>
    </w:p>
    <w:p w14:paraId="0EC13D9D" w14:textId="77777777" w:rsidR="00422A26" w:rsidRDefault="00BF00E8">
      <w:pPr>
        <w:ind w:left="30" w:right="-72"/>
        <w:jc w:val="both"/>
        <w:rPr>
          <w:sz w:val="22"/>
          <w:szCs w:val="22"/>
        </w:rPr>
      </w:pPr>
      <w:r>
        <w:rPr>
          <w:sz w:val="22"/>
          <w:szCs w:val="22"/>
        </w:rPr>
        <w:t xml:space="preserve">Obecny opis jest zbyt ogólny, aby umożliwić rzetelną analizę funkcjonalną i wycenę. Prosimy o jego uszczegółowienie. </w:t>
      </w:r>
    </w:p>
    <w:p w14:paraId="26656A8E" w14:textId="77777777" w:rsidR="00422A26" w:rsidRDefault="00BF00E8">
      <w:pPr>
        <w:ind w:left="30" w:right="-72"/>
        <w:jc w:val="both"/>
        <w:rPr>
          <w:b/>
          <w:bCs/>
          <w:sz w:val="22"/>
          <w:szCs w:val="22"/>
        </w:rPr>
      </w:pPr>
      <w:r>
        <w:rPr>
          <w:b/>
          <w:bCs/>
          <w:sz w:val="22"/>
          <w:szCs w:val="22"/>
        </w:rPr>
        <w:t>Stanowisko (wyjaśnienie) Zamawiającego:</w:t>
      </w:r>
      <w:r>
        <w:rPr>
          <w:color w:val="00B0F0"/>
        </w:rPr>
        <w:t xml:space="preserve"> </w:t>
      </w:r>
      <w:r>
        <w:rPr>
          <w:sz w:val="22"/>
          <w:szCs w:val="22"/>
        </w:rPr>
        <w:t>Zamawiający odstępuje od wymogu</w:t>
      </w:r>
      <w:r>
        <w:rPr>
          <w:color w:val="00B0F0"/>
        </w:rPr>
        <w:t>.</w:t>
      </w:r>
    </w:p>
    <w:p w14:paraId="5FCB034B" w14:textId="77777777" w:rsidR="00273B0B" w:rsidRDefault="00273B0B">
      <w:pPr>
        <w:ind w:left="30" w:right="-72"/>
        <w:jc w:val="both"/>
        <w:rPr>
          <w:b/>
          <w:bCs/>
          <w:sz w:val="22"/>
          <w:szCs w:val="22"/>
        </w:rPr>
      </w:pPr>
    </w:p>
    <w:p w14:paraId="1BB59E1C" w14:textId="202C5524" w:rsidR="00422A26" w:rsidRDefault="00BF00E8">
      <w:pPr>
        <w:ind w:left="30" w:right="-72"/>
        <w:jc w:val="both"/>
        <w:rPr>
          <w:b/>
          <w:bCs/>
          <w:sz w:val="22"/>
          <w:szCs w:val="22"/>
        </w:rPr>
      </w:pPr>
      <w:r>
        <w:rPr>
          <w:b/>
          <w:bCs/>
          <w:sz w:val="22"/>
          <w:szCs w:val="22"/>
        </w:rPr>
        <w:t>Pytanie nr 64</w:t>
      </w:r>
    </w:p>
    <w:p w14:paraId="217F4774" w14:textId="77777777" w:rsidR="00422A26" w:rsidRDefault="00BF00E8">
      <w:pPr>
        <w:jc w:val="both"/>
        <w:rPr>
          <w:color w:val="000000"/>
          <w:sz w:val="22"/>
          <w:szCs w:val="22"/>
        </w:rPr>
      </w:pPr>
      <w:r>
        <w:rPr>
          <w:color w:val="000000"/>
          <w:sz w:val="22"/>
          <w:szCs w:val="22"/>
        </w:rPr>
        <w:t>Załącznik nr 2 – OPZ, strona 120</w:t>
      </w:r>
      <w:r>
        <w:rPr>
          <w:b/>
          <w:bCs/>
          <w:color w:val="000000"/>
          <w:sz w:val="22"/>
          <w:szCs w:val="22"/>
        </w:rPr>
        <w:t xml:space="preserve">, </w:t>
      </w:r>
      <w:r>
        <w:rPr>
          <w:color w:val="000000"/>
          <w:sz w:val="22"/>
          <w:szCs w:val="22"/>
        </w:rPr>
        <w:t xml:space="preserve">„Wymaganie 3: Prowadzenie kartoteki pacjentów i ich rejestracja z wyszukiwaniem po imieniu, nazwisku i nr PESEL, , łącznie z datą przyjęcia do szpitala, wraz z grupą krwi, RhD i fenotypem, oraz identyfikacja pacjenta na podstawie różnych danych: demograficznych, nr księgi głównej, identyfikatora zewnętrznego, z możliwością blokady powtórnej rejestracji tego samego pacjenta;” </w:t>
      </w:r>
    </w:p>
    <w:p w14:paraId="2AE4F838" w14:textId="77777777" w:rsidR="00422A26" w:rsidRDefault="00BF00E8">
      <w:pPr>
        <w:ind w:left="30" w:right="-72"/>
        <w:jc w:val="both"/>
        <w:rPr>
          <w:b/>
          <w:bCs/>
          <w:sz w:val="22"/>
          <w:szCs w:val="22"/>
        </w:rPr>
      </w:pPr>
      <w:r>
        <w:rPr>
          <w:color w:val="000000"/>
          <w:sz w:val="22"/>
          <w:szCs w:val="22"/>
        </w:rPr>
        <w:t>Czy Zamawiający uzna wymaganie za spełnione w przypadku dostarczenia wyszukiwania z użyciem identyfikatora wewnętrznego zamiast identyfikatora zewnętrznego?</w:t>
      </w:r>
    </w:p>
    <w:p w14:paraId="2D135656" w14:textId="77777777" w:rsidR="00422A26" w:rsidRDefault="00BF00E8">
      <w:pPr>
        <w:pStyle w:val="Bezodstpw"/>
        <w:spacing w:line="360" w:lineRule="auto"/>
        <w:jc w:val="both"/>
        <w:rPr>
          <w:rFonts w:ascii="Times New Roman" w:hAnsi="Times New Roman" w:cs="Times New Roman"/>
        </w:rPr>
      </w:pPr>
      <w:r>
        <w:rPr>
          <w:rFonts w:ascii="Times New Roman" w:hAnsi="Times New Roman" w:cs="Times New Roman"/>
          <w:b/>
          <w:bCs/>
        </w:rPr>
        <w:t>Stanowisko (wyjaśnienie) Zamawiającego:</w:t>
      </w:r>
      <w:r>
        <w:rPr>
          <w:color w:val="00B0F0"/>
        </w:rPr>
        <w:t xml:space="preserve"> </w:t>
      </w:r>
      <w:r>
        <w:rPr>
          <w:rFonts w:ascii="Times New Roman" w:hAnsi="Times New Roman" w:cs="Times New Roman"/>
        </w:rPr>
        <w:t>Zamawiający uzna punkt za spełniony.</w:t>
      </w:r>
    </w:p>
    <w:p w14:paraId="59E3DA7C" w14:textId="77777777" w:rsidR="00422A26" w:rsidRDefault="00422A26">
      <w:pPr>
        <w:ind w:left="30" w:right="-72"/>
        <w:jc w:val="both"/>
        <w:rPr>
          <w:b/>
          <w:bCs/>
          <w:sz w:val="22"/>
          <w:szCs w:val="22"/>
        </w:rPr>
      </w:pPr>
    </w:p>
    <w:p w14:paraId="1541BE8F" w14:textId="77777777" w:rsidR="00422A26" w:rsidRDefault="00BF00E8">
      <w:pPr>
        <w:ind w:left="30" w:right="-72"/>
        <w:jc w:val="both"/>
        <w:rPr>
          <w:b/>
          <w:bCs/>
          <w:sz w:val="22"/>
          <w:szCs w:val="22"/>
        </w:rPr>
      </w:pPr>
      <w:r>
        <w:rPr>
          <w:b/>
          <w:bCs/>
          <w:sz w:val="22"/>
          <w:szCs w:val="22"/>
        </w:rPr>
        <w:t>Pytanie nr 65</w:t>
      </w:r>
    </w:p>
    <w:p w14:paraId="163842ED" w14:textId="77777777" w:rsidR="00422A26" w:rsidRDefault="00BF00E8">
      <w:pPr>
        <w:jc w:val="both"/>
        <w:rPr>
          <w:color w:val="000000"/>
          <w:sz w:val="22"/>
          <w:szCs w:val="22"/>
        </w:rPr>
      </w:pPr>
      <w:r>
        <w:rPr>
          <w:color w:val="000000"/>
          <w:sz w:val="22"/>
          <w:szCs w:val="22"/>
        </w:rPr>
        <w:t>Załącznik nr 2 – OPZ, strona 121,</w:t>
      </w:r>
      <w:r>
        <w:rPr>
          <w:b/>
          <w:bCs/>
          <w:color w:val="000000"/>
          <w:sz w:val="22"/>
          <w:szCs w:val="22"/>
        </w:rPr>
        <w:t xml:space="preserve"> </w:t>
      </w:r>
      <w:r>
        <w:rPr>
          <w:color w:val="000000"/>
          <w:sz w:val="22"/>
          <w:szCs w:val="22"/>
        </w:rPr>
        <w:t xml:space="preserve">„Wymaganie 12 ppkt 4: Możliwość rejestracji zleceń z wykorzystaniem modułu do kompleksowej obsługi pacjenta w punkcie pobrań, umożliwiający: </w:t>
      </w:r>
    </w:p>
    <w:p w14:paraId="076C42D0" w14:textId="77777777" w:rsidR="00422A26" w:rsidRDefault="00BF00E8">
      <w:pPr>
        <w:numPr>
          <w:ilvl w:val="0"/>
          <w:numId w:val="16"/>
        </w:numPr>
        <w:jc w:val="both"/>
        <w:rPr>
          <w:color w:val="000000"/>
          <w:sz w:val="22"/>
          <w:szCs w:val="22"/>
        </w:rPr>
      </w:pPr>
      <w:r>
        <w:rPr>
          <w:color w:val="000000"/>
          <w:sz w:val="22"/>
          <w:szCs w:val="22"/>
        </w:rPr>
        <w:t xml:space="preserve">przyjęcie dokumentu zlecenia z możliwością jego oceny (np. niekompletne dane pacjenta lub lekarza, źle zaznaczone badania), </w:t>
      </w:r>
    </w:p>
    <w:p w14:paraId="5F4BC854" w14:textId="77777777" w:rsidR="00422A26" w:rsidRDefault="00BF00E8">
      <w:pPr>
        <w:numPr>
          <w:ilvl w:val="0"/>
          <w:numId w:val="16"/>
        </w:numPr>
        <w:jc w:val="both"/>
        <w:rPr>
          <w:color w:val="000000"/>
          <w:sz w:val="22"/>
          <w:szCs w:val="22"/>
        </w:rPr>
      </w:pPr>
      <w:r>
        <w:rPr>
          <w:color w:val="000000"/>
          <w:sz w:val="22"/>
          <w:szCs w:val="22"/>
        </w:rPr>
        <w:t xml:space="preserve">uzupełnienie zlecenia o dodatkowe dane pacjenta (nr dokumentacji medycznej, rozpoznanie, miejsce odesłania wyniku, uwagi dla wykonawcy) </w:t>
      </w:r>
    </w:p>
    <w:p w14:paraId="79512324" w14:textId="77777777" w:rsidR="00422A26" w:rsidRDefault="00BF00E8">
      <w:pPr>
        <w:numPr>
          <w:ilvl w:val="0"/>
          <w:numId w:val="16"/>
        </w:numPr>
        <w:jc w:val="both"/>
        <w:rPr>
          <w:color w:val="000000"/>
          <w:sz w:val="22"/>
          <w:szCs w:val="22"/>
        </w:rPr>
      </w:pPr>
      <w:r>
        <w:rPr>
          <w:color w:val="000000"/>
          <w:sz w:val="22"/>
          <w:szCs w:val="22"/>
        </w:rPr>
        <w:t xml:space="preserve">wydruk protokołu pobrania, zgody na pobranie materiału do badań, zgody na publikację wyników, </w:t>
      </w:r>
    </w:p>
    <w:p w14:paraId="38BE1A1C" w14:textId="77777777" w:rsidR="00422A26" w:rsidRDefault="00BF00E8">
      <w:pPr>
        <w:numPr>
          <w:ilvl w:val="0"/>
          <w:numId w:val="16"/>
        </w:numPr>
        <w:jc w:val="both"/>
        <w:rPr>
          <w:color w:val="000000"/>
          <w:sz w:val="22"/>
          <w:szCs w:val="22"/>
        </w:rPr>
      </w:pPr>
      <w:r>
        <w:rPr>
          <w:color w:val="000000"/>
          <w:sz w:val="22"/>
          <w:szCs w:val="22"/>
        </w:rPr>
        <w:t xml:space="preserve">kalkulację i fiskalizację kosztów badań, </w:t>
      </w:r>
    </w:p>
    <w:p w14:paraId="6FFC6BBA" w14:textId="77777777" w:rsidR="00422A26" w:rsidRDefault="00BF00E8">
      <w:pPr>
        <w:numPr>
          <w:ilvl w:val="0"/>
          <w:numId w:val="16"/>
        </w:numPr>
        <w:jc w:val="both"/>
        <w:rPr>
          <w:color w:val="000000"/>
          <w:sz w:val="22"/>
          <w:szCs w:val="22"/>
        </w:rPr>
      </w:pPr>
      <w:r>
        <w:rPr>
          <w:color w:val="000000"/>
          <w:sz w:val="22"/>
          <w:szCs w:val="22"/>
        </w:rPr>
        <w:t xml:space="preserve">obsługę poboru materiału (z określeniem czasu realizacji zlecenia) i wysyłki” </w:t>
      </w:r>
    </w:p>
    <w:p w14:paraId="41BDAA51" w14:textId="77777777" w:rsidR="00422A26" w:rsidRDefault="00422A26">
      <w:pPr>
        <w:jc w:val="both"/>
        <w:rPr>
          <w:color w:val="000000"/>
          <w:sz w:val="22"/>
          <w:szCs w:val="22"/>
        </w:rPr>
      </w:pPr>
    </w:p>
    <w:p w14:paraId="243BC70F" w14:textId="77777777" w:rsidR="00422A26" w:rsidRDefault="00BF00E8">
      <w:pPr>
        <w:ind w:left="30" w:right="-72"/>
        <w:jc w:val="both"/>
        <w:rPr>
          <w:b/>
          <w:bCs/>
          <w:sz w:val="22"/>
          <w:szCs w:val="22"/>
        </w:rPr>
      </w:pPr>
      <w:r>
        <w:rPr>
          <w:color w:val="000000"/>
          <w:sz w:val="22"/>
          <w:szCs w:val="22"/>
        </w:rPr>
        <w:t>Czy w wymaganiu „kalkulację i fiskalizację kosztów badań” Zmawiający miał na myśli naliczanie kosztów badań oraz fiskalizację sprzedaży badań?</w:t>
      </w:r>
    </w:p>
    <w:p w14:paraId="245057ED" w14:textId="77777777" w:rsidR="00422A26" w:rsidRDefault="00BF00E8">
      <w:pPr>
        <w:ind w:left="30" w:right="-72"/>
        <w:jc w:val="both"/>
        <w:rPr>
          <w:b/>
          <w:bCs/>
          <w:sz w:val="22"/>
          <w:szCs w:val="22"/>
        </w:rPr>
      </w:pPr>
      <w:r>
        <w:rPr>
          <w:b/>
          <w:bCs/>
          <w:sz w:val="22"/>
          <w:szCs w:val="22"/>
        </w:rPr>
        <w:t>Stanowisko (wyjaśnienie) Zamawiającego:</w:t>
      </w:r>
      <w:r>
        <w:rPr>
          <w:color w:val="00B0F0"/>
        </w:rPr>
        <w:t xml:space="preserve"> </w:t>
      </w:r>
      <w:r>
        <w:rPr>
          <w:sz w:val="22"/>
          <w:szCs w:val="22"/>
        </w:rPr>
        <w:t>Tak chodzi o naliczenie kosztów, jednocześnie Zamawiający odstępuje od wymogu fiskalizacji kosztów badań.</w:t>
      </w:r>
    </w:p>
    <w:p w14:paraId="3949F1E5" w14:textId="77777777" w:rsidR="00422A26" w:rsidRDefault="00422A26">
      <w:pPr>
        <w:ind w:left="30" w:right="-72"/>
        <w:jc w:val="both"/>
        <w:rPr>
          <w:b/>
          <w:bCs/>
          <w:sz w:val="22"/>
          <w:szCs w:val="22"/>
        </w:rPr>
      </w:pPr>
    </w:p>
    <w:p w14:paraId="64D1AD04" w14:textId="77777777" w:rsidR="00422A26" w:rsidRDefault="00BF00E8">
      <w:pPr>
        <w:ind w:left="30" w:right="-72"/>
        <w:jc w:val="both"/>
        <w:rPr>
          <w:b/>
          <w:bCs/>
          <w:sz w:val="22"/>
          <w:szCs w:val="22"/>
        </w:rPr>
      </w:pPr>
      <w:r>
        <w:rPr>
          <w:b/>
          <w:bCs/>
          <w:sz w:val="22"/>
          <w:szCs w:val="22"/>
        </w:rPr>
        <w:t>Pytanie nr 66</w:t>
      </w:r>
    </w:p>
    <w:p w14:paraId="5AE74F96" w14:textId="77777777" w:rsidR="00422A26" w:rsidRDefault="00BF00E8">
      <w:pPr>
        <w:jc w:val="both"/>
        <w:rPr>
          <w:color w:val="000000"/>
          <w:sz w:val="22"/>
          <w:szCs w:val="22"/>
        </w:rPr>
      </w:pPr>
      <w:r>
        <w:rPr>
          <w:color w:val="000000"/>
          <w:sz w:val="22"/>
          <w:szCs w:val="22"/>
        </w:rPr>
        <w:t>Załącznik nr 2 – OPZ, strona 121,</w:t>
      </w:r>
      <w:r>
        <w:rPr>
          <w:b/>
          <w:bCs/>
          <w:color w:val="000000"/>
          <w:sz w:val="22"/>
          <w:szCs w:val="22"/>
        </w:rPr>
        <w:t xml:space="preserve"> </w:t>
      </w:r>
      <w:r>
        <w:rPr>
          <w:color w:val="000000"/>
          <w:sz w:val="22"/>
          <w:szCs w:val="22"/>
        </w:rPr>
        <w:t xml:space="preserve">„Wymaganie 13: Możliwość współpracy z innymi laboratoriami w zakresie automatycznego tworzenia wysyłkowych list zleceń z niektórych badań (analityka, bakteriologia) i zwrotnego odbioru (rejestracji) wyników oraz rozliczeń. Możliwość uwzględnienia takich wyników na zbiorczym formularzu wyniku dla pacjenta.” </w:t>
      </w:r>
    </w:p>
    <w:p w14:paraId="76E52539" w14:textId="77777777" w:rsidR="00422A26" w:rsidRDefault="00BF00E8">
      <w:pPr>
        <w:ind w:left="30" w:right="-72"/>
        <w:jc w:val="both"/>
        <w:rPr>
          <w:b/>
          <w:bCs/>
          <w:sz w:val="22"/>
          <w:szCs w:val="22"/>
        </w:rPr>
      </w:pPr>
      <w:r>
        <w:rPr>
          <w:color w:val="000000"/>
          <w:sz w:val="22"/>
          <w:szCs w:val="22"/>
        </w:rPr>
        <w:t>Czy Zmawiający dla badań wysyłkowych dopuszcza generowanie rozliczeń w oparciu o dane rozliczeniowe i ilościowe zdefiniowane i obliczane po stronie systemu LIS?</w:t>
      </w:r>
    </w:p>
    <w:p w14:paraId="4FD205F3" w14:textId="77777777" w:rsidR="00422A26" w:rsidRDefault="00BF00E8">
      <w:pPr>
        <w:ind w:left="30" w:right="-72"/>
        <w:jc w:val="both"/>
        <w:rPr>
          <w:b/>
          <w:bCs/>
          <w:sz w:val="24"/>
          <w:szCs w:val="24"/>
        </w:rPr>
      </w:pPr>
      <w:r>
        <w:rPr>
          <w:b/>
          <w:bCs/>
          <w:sz w:val="22"/>
          <w:szCs w:val="22"/>
        </w:rPr>
        <w:t>Stanowisko (wyjaśnienie) Zamawiającego:</w:t>
      </w:r>
      <w:r>
        <w:rPr>
          <w:color w:val="00B0F0"/>
        </w:rPr>
        <w:t xml:space="preserve"> </w:t>
      </w:r>
      <w:r>
        <w:rPr>
          <w:sz w:val="22"/>
          <w:szCs w:val="22"/>
        </w:rPr>
        <w:t>Zamawiający potwierdza.</w:t>
      </w:r>
    </w:p>
    <w:p w14:paraId="473B1A10" w14:textId="77777777" w:rsidR="00422A26" w:rsidRDefault="00422A26">
      <w:pPr>
        <w:ind w:left="30" w:right="-72"/>
        <w:jc w:val="both"/>
        <w:rPr>
          <w:b/>
          <w:bCs/>
          <w:sz w:val="22"/>
          <w:szCs w:val="22"/>
        </w:rPr>
      </w:pPr>
    </w:p>
    <w:p w14:paraId="4163A909" w14:textId="77777777" w:rsidR="00422A26" w:rsidRDefault="00BF00E8">
      <w:pPr>
        <w:ind w:left="30" w:right="-72"/>
        <w:jc w:val="both"/>
        <w:rPr>
          <w:b/>
          <w:bCs/>
          <w:sz w:val="22"/>
          <w:szCs w:val="22"/>
        </w:rPr>
      </w:pPr>
      <w:r>
        <w:rPr>
          <w:b/>
          <w:bCs/>
          <w:sz w:val="22"/>
          <w:szCs w:val="22"/>
        </w:rPr>
        <w:t>Pytanie nr 67</w:t>
      </w:r>
    </w:p>
    <w:p w14:paraId="27589437" w14:textId="77777777" w:rsidR="00422A26" w:rsidRDefault="00BF00E8">
      <w:pPr>
        <w:jc w:val="both"/>
        <w:rPr>
          <w:color w:val="000000"/>
          <w:sz w:val="22"/>
          <w:szCs w:val="22"/>
        </w:rPr>
      </w:pPr>
      <w:r>
        <w:rPr>
          <w:color w:val="000000"/>
          <w:sz w:val="22"/>
          <w:szCs w:val="22"/>
        </w:rPr>
        <w:t>Załącznik nr 2 – OPZ, strona 121,</w:t>
      </w:r>
      <w:r>
        <w:rPr>
          <w:b/>
          <w:bCs/>
          <w:color w:val="000000"/>
          <w:sz w:val="22"/>
          <w:szCs w:val="22"/>
        </w:rPr>
        <w:t xml:space="preserve"> </w:t>
      </w:r>
      <w:r>
        <w:rPr>
          <w:color w:val="000000"/>
          <w:sz w:val="22"/>
          <w:szCs w:val="22"/>
        </w:rPr>
        <w:t xml:space="preserve">„Wymaganie 14: Licencja na nieograniczoną liczbę użytkowników, min. 20 stacji roboczych, 22 wskazanych przez Użytkownika analizatorów w tym 1 analizator parametrów krytycznych poza laboratorium (POCT). Podłączenie analizatorów do systemu z wykorzystaniem konwerterów Ethernet/RS, Nportów” </w:t>
      </w:r>
    </w:p>
    <w:p w14:paraId="0C3AC292" w14:textId="77777777" w:rsidR="00422A26" w:rsidRDefault="00BF00E8">
      <w:pPr>
        <w:ind w:left="30" w:right="-72"/>
        <w:jc w:val="both"/>
        <w:rPr>
          <w:b/>
          <w:bCs/>
          <w:sz w:val="22"/>
          <w:szCs w:val="22"/>
        </w:rPr>
      </w:pPr>
      <w:r>
        <w:rPr>
          <w:color w:val="000000"/>
          <w:sz w:val="22"/>
          <w:szCs w:val="22"/>
        </w:rPr>
        <w:t>Prosimy o udostępnienie wykazu 22 analizatorów zawierającego nazwy, modele oraz liczby poszczególnych modeli analizatorów - planowanych do podłączenia w ramach projektu do systemu LIS w tym 1 (POCT) na oddziale?</w:t>
      </w:r>
    </w:p>
    <w:p w14:paraId="4547248B" w14:textId="77777777" w:rsidR="00422A26" w:rsidRDefault="00BF00E8">
      <w:pPr>
        <w:ind w:left="30" w:right="-72"/>
        <w:jc w:val="both"/>
      </w:pPr>
      <w:r>
        <w:rPr>
          <w:b/>
          <w:bCs/>
          <w:sz w:val="22"/>
          <w:szCs w:val="22"/>
        </w:rPr>
        <w:t>Stanowisko (wyjaśnienie) Zamawiającego:</w:t>
      </w:r>
      <w:r>
        <w:rPr>
          <w:color w:val="FF0000"/>
        </w:rPr>
        <w:t xml:space="preserve"> </w:t>
      </w:r>
      <w:r>
        <w:t>Lista aparatów</w:t>
      </w:r>
    </w:p>
    <w:p w14:paraId="5551C99A" w14:textId="77777777" w:rsidR="00422A26" w:rsidRDefault="00BF00E8">
      <w:pPr>
        <w:ind w:left="30" w:right="-72"/>
        <w:jc w:val="both"/>
      </w:pPr>
      <w:r>
        <w:t>Abbott Alinity i</w:t>
      </w:r>
    </w:p>
    <w:p w14:paraId="3DB0025F" w14:textId="77777777" w:rsidR="00422A26" w:rsidRDefault="00BF00E8">
      <w:pPr>
        <w:ind w:left="30" w:right="-72"/>
        <w:jc w:val="both"/>
        <w:rPr>
          <w:lang w:val="en-US"/>
        </w:rPr>
      </w:pPr>
      <w:r>
        <w:rPr>
          <w:lang w:val="en-US"/>
        </w:rPr>
        <w:t>Abbott ARCHITECT i1000SR</w:t>
      </w:r>
    </w:p>
    <w:p w14:paraId="2457BFCB" w14:textId="77777777" w:rsidR="00422A26" w:rsidRDefault="00BF00E8">
      <w:pPr>
        <w:ind w:left="30" w:right="-72"/>
        <w:jc w:val="both"/>
        <w:rPr>
          <w:lang w:val="en-US"/>
        </w:rPr>
      </w:pPr>
      <w:r>
        <w:rPr>
          <w:lang w:val="en-US"/>
        </w:rPr>
        <w:t>ABL 800 Flex</w:t>
      </w:r>
    </w:p>
    <w:p w14:paraId="55659AF2" w14:textId="77777777" w:rsidR="00422A26" w:rsidRDefault="00BF00E8">
      <w:pPr>
        <w:ind w:left="30" w:right="-72"/>
        <w:jc w:val="both"/>
        <w:rPr>
          <w:lang w:val="en-US"/>
        </w:rPr>
      </w:pPr>
      <w:r>
        <w:rPr>
          <w:lang w:val="en-US"/>
        </w:rPr>
        <w:t>ABL90 Flex PLUS</w:t>
      </w:r>
    </w:p>
    <w:p w14:paraId="35F62BB4" w14:textId="77777777" w:rsidR="00422A26" w:rsidRDefault="00BF00E8">
      <w:pPr>
        <w:ind w:left="30" w:right="-72"/>
        <w:jc w:val="both"/>
      </w:pPr>
      <w:r>
        <w:t>ABL90 Flex PLUS (na oddziale)</w:t>
      </w:r>
    </w:p>
    <w:p w14:paraId="3FF7608C" w14:textId="77777777" w:rsidR="00422A26" w:rsidRDefault="00BF00E8">
      <w:pPr>
        <w:ind w:left="30" w:right="-72"/>
        <w:jc w:val="both"/>
        <w:rPr>
          <w:lang w:val="en-US"/>
        </w:rPr>
      </w:pPr>
      <w:r>
        <w:rPr>
          <w:lang w:val="en-US"/>
        </w:rPr>
        <w:t>ACL TOP 350 CTS</w:t>
      </w:r>
    </w:p>
    <w:p w14:paraId="103FB1A1" w14:textId="77777777" w:rsidR="00422A26" w:rsidRDefault="00BF00E8">
      <w:pPr>
        <w:ind w:left="30" w:right="-72"/>
        <w:jc w:val="both"/>
        <w:rPr>
          <w:lang w:val="en-US"/>
        </w:rPr>
      </w:pPr>
      <w:r>
        <w:rPr>
          <w:lang w:val="en-US"/>
        </w:rPr>
        <w:t>ACL TOP 350 CTS</w:t>
      </w:r>
    </w:p>
    <w:p w14:paraId="768E2E00" w14:textId="77777777" w:rsidR="00422A26" w:rsidRDefault="00BF00E8">
      <w:pPr>
        <w:ind w:left="30" w:right="-72"/>
        <w:jc w:val="both"/>
        <w:rPr>
          <w:lang w:val="en-US"/>
        </w:rPr>
      </w:pPr>
      <w:r>
        <w:rPr>
          <w:lang w:val="en-US"/>
        </w:rPr>
        <w:t>ASYS Expert PLUS</w:t>
      </w:r>
    </w:p>
    <w:p w14:paraId="47879EE6" w14:textId="77777777" w:rsidR="00422A26" w:rsidRDefault="00BF00E8">
      <w:pPr>
        <w:ind w:left="30" w:right="-72"/>
        <w:jc w:val="both"/>
        <w:rPr>
          <w:lang w:val="en-US"/>
        </w:rPr>
      </w:pPr>
      <w:r>
        <w:rPr>
          <w:lang w:val="en-US"/>
        </w:rPr>
        <w:t>BIO-RAD D-10</w:t>
      </w:r>
    </w:p>
    <w:p w14:paraId="38E7C2C9" w14:textId="77777777" w:rsidR="00422A26" w:rsidRDefault="00BF00E8">
      <w:pPr>
        <w:ind w:left="30" w:right="-72"/>
        <w:jc w:val="both"/>
        <w:rPr>
          <w:lang w:val="en-US"/>
        </w:rPr>
      </w:pPr>
      <w:r>
        <w:rPr>
          <w:lang w:val="en-US"/>
        </w:rPr>
        <w:t>Capillarys Sebia 2</w:t>
      </w:r>
    </w:p>
    <w:p w14:paraId="2E285BB5" w14:textId="77777777" w:rsidR="00422A26" w:rsidRDefault="00BF00E8">
      <w:pPr>
        <w:ind w:left="30" w:right="-72"/>
        <w:jc w:val="both"/>
        <w:rPr>
          <w:lang w:val="en-US"/>
        </w:rPr>
      </w:pPr>
      <w:r>
        <w:rPr>
          <w:lang w:val="en-US"/>
        </w:rPr>
        <w:t>EUROBlotMaster (plus skaner)</w:t>
      </w:r>
    </w:p>
    <w:p w14:paraId="5D52FB8E" w14:textId="77777777" w:rsidR="00422A26" w:rsidRDefault="00BF00E8">
      <w:pPr>
        <w:ind w:left="30" w:right="-72"/>
        <w:jc w:val="both"/>
        <w:rPr>
          <w:lang w:val="en-US"/>
        </w:rPr>
      </w:pPr>
      <w:r>
        <w:rPr>
          <w:lang w:val="en-US"/>
        </w:rPr>
        <w:t>EUROIMMUN Analyzer I-2P</w:t>
      </w:r>
    </w:p>
    <w:p w14:paraId="53895764" w14:textId="77777777" w:rsidR="00422A26" w:rsidRDefault="00BF00E8">
      <w:pPr>
        <w:ind w:left="30" w:right="-72"/>
        <w:jc w:val="both"/>
        <w:rPr>
          <w:lang w:val="en-US"/>
        </w:rPr>
      </w:pPr>
      <w:r>
        <w:rPr>
          <w:lang w:val="en-US"/>
        </w:rPr>
        <w:t>HORIBA Yumizen H2500</w:t>
      </w:r>
    </w:p>
    <w:p w14:paraId="56EA8B3E" w14:textId="77777777" w:rsidR="00422A26" w:rsidRDefault="00BF00E8">
      <w:pPr>
        <w:ind w:left="30" w:right="-72"/>
        <w:jc w:val="both"/>
        <w:rPr>
          <w:lang w:val="en-US"/>
        </w:rPr>
      </w:pPr>
      <w:r>
        <w:rPr>
          <w:lang w:val="en-US"/>
        </w:rPr>
        <w:t>HORIBA Yumizen H2500 2.0</w:t>
      </w:r>
    </w:p>
    <w:p w14:paraId="7EECA349" w14:textId="77777777" w:rsidR="00422A26" w:rsidRDefault="00BF00E8">
      <w:pPr>
        <w:ind w:left="30" w:right="-72"/>
        <w:jc w:val="both"/>
        <w:rPr>
          <w:lang w:val="en-US"/>
        </w:rPr>
      </w:pPr>
      <w:r>
        <w:rPr>
          <w:lang w:val="en-US"/>
        </w:rPr>
        <w:t>iris ichem Velocity</w:t>
      </w:r>
    </w:p>
    <w:p w14:paraId="57411896" w14:textId="77777777" w:rsidR="00422A26" w:rsidRDefault="00BF00E8">
      <w:pPr>
        <w:ind w:left="30" w:right="-72"/>
        <w:jc w:val="both"/>
        <w:rPr>
          <w:lang w:val="en-US"/>
        </w:rPr>
      </w:pPr>
      <w:r>
        <w:rPr>
          <w:lang w:val="en-US"/>
        </w:rPr>
        <w:t>iris ichem Velocity</w:t>
      </w:r>
    </w:p>
    <w:p w14:paraId="77591013" w14:textId="77777777" w:rsidR="00422A26" w:rsidRDefault="00BF00E8">
      <w:pPr>
        <w:ind w:left="30" w:right="-72"/>
        <w:jc w:val="both"/>
        <w:rPr>
          <w:lang w:val="en-US"/>
        </w:rPr>
      </w:pPr>
      <w:r>
        <w:rPr>
          <w:lang w:val="en-US"/>
        </w:rPr>
        <w:t>iris iQ 200 Select</w:t>
      </w:r>
    </w:p>
    <w:p w14:paraId="2ECAA416" w14:textId="77777777" w:rsidR="00422A26" w:rsidRDefault="00BF00E8">
      <w:pPr>
        <w:ind w:left="30" w:right="-72"/>
        <w:jc w:val="both"/>
        <w:rPr>
          <w:lang w:val="en-US"/>
        </w:rPr>
      </w:pPr>
      <w:r>
        <w:rPr>
          <w:lang w:val="en-US"/>
        </w:rPr>
        <w:t>MALDI BIOTYPER SIRIUS IVD</w:t>
      </w:r>
    </w:p>
    <w:p w14:paraId="2F05AB26" w14:textId="77777777" w:rsidR="00422A26" w:rsidRDefault="00BF00E8">
      <w:pPr>
        <w:ind w:left="30" w:right="-72"/>
        <w:jc w:val="both"/>
        <w:rPr>
          <w:lang w:val="en-US"/>
        </w:rPr>
      </w:pPr>
      <w:r>
        <w:rPr>
          <w:lang w:val="en-US"/>
        </w:rPr>
        <w:t>Roche Cobas PRO</w:t>
      </w:r>
    </w:p>
    <w:p w14:paraId="07838B67" w14:textId="77777777" w:rsidR="00422A26" w:rsidRDefault="00BF00E8">
      <w:pPr>
        <w:ind w:left="30" w:right="-72"/>
        <w:jc w:val="both"/>
        <w:rPr>
          <w:lang w:val="en-US"/>
        </w:rPr>
      </w:pPr>
      <w:r>
        <w:rPr>
          <w:lang w:val="en-US"/>
        </w:rPr>
        <w:t>SIEMENS BN II</w:t>
      </w:r>
    </w:p>
    <w:p w14:paraId="5C87A38A" w14:textId="77777777" w:rsidR="00422A26" w:rsidRDefault="00BF00E8">
      <w:pPr>
        <w:ind w:left="30" w:right="-72"/>
        <w:jc w:val="both"/>
        <w:rPr>
          <w:lang w:val="en-US"/>
        </w:rPr>
      </w:pPr>
      <w:r>
        <w:rPr>
          <w:lang w:val="en-US"/>
        </w:rPr>
        <w:lastRenderedPageBreak/>
        <w:t>Vitek 2XL</w:t>
      </w:r>
    </w:p>
    <w:p w14:paraId="5A99DD04" w14:textId="77777777" w:rsidR="00422A26" w:rsidRDefault="00BF00E8">
      <w:pPr>
        <w:ind w:left="30" w:right="-72"/>
        <w:jc w:val="both"/>
        <w:rPr>
          <w:b/>
          <w:bCs/>
          <w:sz w:val="22"/>
          <w:szCs w:val="22"/>
          <w:lang w:val="en-US"/>
        </w:rPr>
      </w:pPr>
      <w:r>
        <w:rPr>
          <w:lang w:val="en-US"/>
        </w:rPr>
        <w:t>VITROS 5600</w:t>
      </w:r>
    </w:p>
    <w:p w14:paraId="5BC0D445" w14:textId="77777777" w:rsidR="00422A26" w:rsidRDefault="00422A26">
      <w:pPr>
        <w:ind w:left="30" w:right="-72"/>
        <w:jc w:val="both"/>
        <w:rPr>
          <w:b/>
          <w:bCs/>
          <w:sz w:val="22"/>
          <w:szCs w:val="22"/>
          <w:lang w:val="en-US"/>
        </w:rPr>
      </w:pPr>
    </w:p>
    <w:p w14:paraId="0F9C3189" w14:textId="77777777" w:rsidR="00422A26" w:rsidRDefault="00BF00E8">
      <w:pPr>
        <w:ind w:left="30" w:right="-72"/>
        <w:jc w:val="both"/>
        <w:rPr>
          <w:b/>
          <w:bCs/>
          <w:sz w:val="22"/>
          <w:szCs w:val="22"/>
        </w:rPr>
      </w:pPr>
      <w:r>
        <w:rPr>
          <w:b/>
          <w:bCs/>
          <w:sz w:val="22"/>
          <w:szCs w:val="22"/>
        </w:rPr>
        <w:t>Pytanie nr 68</w:t>
      </w:r>
    </w:p>
    <w:p w14:paraId="76251FC5" w14:textId="77777777" w:rsidR="00422A26" w:rsidRDefault="00BF00E8">
      <w:pPr>
        <w:jc w:val="both"/>
        <w:rPr>
          <w:color w:val="000000"/>
          <w:sz w:val="22"/>
          <w:szCs w:val="22"/>
        </w:rPr>
      </w:pPr>
      <w:r>
        <w:rPr>
          <w:color w:val="000000"/>
          <w:sz w:val="22"/>
          <w:szCs w:val="22"/>
        </w:rPr>
        <w:t>Załącznik nr 2 – OPZ, strona 121,</w:t>
      </w:r>
      <w:r>
        <w:rPr>
          <w:b/>
          <w:bCs/>
          <w:color w:val="000000"/>
          <w:sz w:val="22"/>
          <w:szCs w:val="22"/>
        </w:rPr>
        <w:t xml:space="preserve"> </w:t>
      </w:r>
      <w:r>
        <w:rPr>
          <w:color w:val="000000"/>
          <w:sz w:val="22"/>
          <w:szCs w:val="22"/>
        </w:rPr>
        <w:t xml:space="preserve">„Wymaganie 20 ppkt 5: Pełna automatyka sterowania analizatorami diagnostycznymi (programowanie, wysyłanie zleceń, odbiór wyników, przesłanie informacji technicznych), uwzględniająca specyfikę urządzeń, m.in. automatyczne przyjmowanie i archiwizowanie w bazie danych: (…) </w:t>
      </w:r>
    </w:p>
    <w:p w14:paraId="0940C1F4" w14:textId="77777777" w:rsidR="00422A26" w:rsidRDefault="00BF00E8">
      <w:pPr>
        <w:numPr>
          <w:ilvl w:val="0"/>
          <w:numId w:val="17"/>
        </w:numPr>
        <w:jc w:val="both"/>
        <w:rPr>
          <w:color w:val="000000"/>
          <w:sz w:val="22"/>
          <w:szCs w:val="22"/>
        </w:rPr>
      </w:pPr>
      <w:r>
        <w:rPr>
          <w:color w:val="000000"/>
          <w:sz w:val="22"/>
          <w:szCs w:val="22"/>
        </w:rPr>
        <w:t xml:space="preserve">przesyłanie wyników kontroli jakości do programu Unity Real Time firmy BIO-RAD;” </w:t>
      </w:r>
    </w:p>
    <w:p w14:paraId="145D6B03" w14:textId="77777777" w:rsidR="00422A26" w:rsidRDefault="00422A26">
      <w:pPr>
        <w:jc w:val="both"/>
        <w:rPr>
          <w:color w:val="000000"/>
          <w:sz w:val="22"/>
          <w:szCs w:val="22"/>
        </w:rPr>
      </w:pPr>
    </w:p>
    <w:p w14:paraId="5EDEFC7F" w14:textId="77777777" w:rsidR="00422A26" w:rsidRDefault="00BF00E8">
      <w:pPr>
        <w:ind w:left="30" w:right="-72"/>
        <w:jc w:val="both"/>
        <w:rPr>
          <w:b/>
          <w:bCs/>
          <w:sz w:val="22"/>
          <w:szCs w:val="22"/>
        </w:rPr>
      </w:pPr>
      <w:r>
        <w:rPr>
          <w:color w:val="000000"/>
          <w:sz w:val="22"/>
          <w:szCs w:val="22"/>
        </w:rPr>
        <w:t>Dla jakich modeli analizatorów laboratoryjnych należy uwzględnić przesyłanie wyników kontroli jakości do programu Unity Real Time firmy BIO-RAD?</w:t>
      </w:r>
    </w:p>
    <w:p w14:paraId="2B898CFF" w14:textId="77777777" w:rsidR="00422A26" w:rsidRDefault="00BF00E8">
      <w:pPr>
        <w:ind w:left="30" w:right="-72"/>
        <w:jc w:val="both"/>
        <w:rPr>
          <w:b/>
          <w:bCs/>
          <w:sz w:val="22"/>
          <w:szCs w:val="22"/>
        </w:rPr>
      </w:pPr>
      <w:r>
        <w:rPr>
          <w:b/>
          <w:bCs/>
          <w:sz w:val="22"/>
          <w:szCs w:val="22"/>
        </w:rPr>
        <w:t xml:space="preserve">Stanowisko (wyjaśnienie) Zamawiającego: </w:t>
      </w:r>
      <w:r>
        <w:rPr>
          <w:sz w:val="22"/>
          <w:szCs w:val="22"/>
        </w:rPr>
        <w:t>Dla urządzeń</w:t>
      </w:r>
      <w:r>
        <w:rPr>
          <w:b/>
          <w:bCs/>
          <w:sz w:val="22"/>
          <w:szCs w:val="22"/>
        </w:rPr>
        <w:t xml:space="preserve"> </w:t>
      </w:r>
    </w:p>
    <w:p w14:paraId="07885666" w14:textId="77777777" w:rsidR="002E3B94" w:rsidRPr="002E3B94" w:rsidRDefault="002E3B94" w:rsidP="002E3B94">
      <w:pPr>
        <w:ind w:left="30" w:right="-72"/>
        <w:jc w:val="both"/>
        <w:rPr>
          <w:sz w:val="22"/>
          <w:szCs w:val="22"/>
        </w:rPr>
      </w:pPr>
      <w:r w:rsidRPr="002E3B94">
        <w:rPr>
          <w:sz w:val="22"/>
          <w:szCs w:val="22"/>
        </w:rPr>
        <w:t>Abbott Alinity i</w:t>
      </w:r>
    </w:p>
    <w:p w14:paraId="14673C08" w14:textId="77777777" w:rsidR="002E3B94" w:rsidRPr="002E3B94" w:rsidRDefault="002E3B94" w:rsidP="002E3B94">
      <w:pPr>
        <w:ind w:left="30" w:right="-72"/>
        <w:jc w:val="both"/>
        <w:rPr>
          <w:sz w:val="22"/>
          <w:szCs w:val="22"/>
        </w:rPr>
      </w:pPr>
      <w:r w:rsidRPr="002E3B94">
        <w:rPr>
          <w:sz w:val="22"/>
          <w:szCs w:val="22"/>
        </w:rPr>
        <w:t>Abbott ARCHITECT i1000SR</w:t>
      </w:r>
    </w:p>
    <w:p w14:paraId="5776C27E" w14:textId="77777777" w:rsidR="002E3B94" w:rsidRPr="002E3B94" w:rsidRDefault="002E3B94" w:rsidP="002E3B94">
      <w:pPr>
        <w:ind w:left="30" w:right="-72"/>
        <w:jc w:val="both"/>
        <w:rPr>
          <w:sz w:val="22"/>
          <w:szCs w:val="22"/>
        </w:rPr>
      </w:pPr>
      <w:r w:rsidRPr="002E3B94">
        <w:rPr>
          <w:sz w:val="22"/>
          <w:szCs w:val="22"/>
        </w:rPr>
        <w:t>ABL 800 Flex</w:t>
      </w:r>
    </w:p>
    <w:p w14:paraId="02102F79" w14:textId="77777777" w:rsidR="002E3B94" w:rsidRPr="002E3B94" w:rsidRDefault="002E3B94" w:rsidP="002E3B94">
      <w:pPr>
        <w:ind w:left="30" w:right="-72"/>
        <w:jc w:val="both"/>
        <w:rPr>
          <w:sz w:val="22"/>
          <w:szCs w:val="22"/>
        </w:rPr>
      </w:pPr>
      <w:r w:rsidRPr="002E3B94">
        <w:rPr>
          <w:sz w:val="22"/>
          <w:szCs w:val="22"/>
        </w:rPr>
        <w:t>ABL90 Flex PLUS</w:t>
      </w:r>
    </w:p>
    <w:p w14:paraId="41F9E450" w14:textId="77777777" w:rsidR="002E3B94" w:rsidRPr="002E3B94" w:rsidRDefault="002E3B94" w:rsidP="002E3B94">
      <w:pPr>
        <w:ind w:left="30" w:right="-72"/>
        <w:jc w:val="both"/>
        <w:rPr>
          <w:sz w:val="22"/>
          <w:szCs w:val="22"/>
        </w:rPr>
      </w:pPr>
      <w:r w:rsidRPr="002E3B94">
        <w:rPr>
          <w:sz w:val="22"/>
          <w:szCs w:val="22"/>
        </w:rPr>
        <w:t>ABL90 Flex PLUS (na oddziale)</w:t>
      </w:r>
    </w:p>
    <w:p w14:paraId="2AB8A31D" w14:textId="77777777" w:rsidR="002E3B94" w:rsidRPr="002E3B94" w:rsidRDefault="002E3B94" w:rsidP="002E3B94">
      <w:pPr>
        <w:ind w:left="30" w:right="-72"/>
        <w:jc w:val="both"/>
        <w:rPr>
          <w:sz w:val="22"/>
          <w:szCs w:val="22"/>
        </w:rPr>
      </w:pPr>
      <w:r w:rsidRPr="002E3B94">
        <w:rPr>
          <w:sz w:val="22"/>
          <w:szCs w:val="22"/>
        </w:rPr>
        <w:t>ACL TOP 350 CTS</w:t>
      </w:r>
    </w:p>
    <w:p w14:paraId="0856560C" w14:textId="77777777" w:rsidR="002E3B94" w:rsidRPr="002E3B94" w:rsidRDefault="002E3B94" w:rsidP="002E3B94">
      <w:pPr>
        <w:ind w:left="30" w:right="-72"/>
        <w:jc w:val="both"/>
        <w:rPr>
          <w:sz w:val="22"/>
          <w:szCs w:val="22"/>
        </w:rPr>
      </w:pPr>
      <w:r w:rsidRPr="002E3B94">
        <w:rPr>
          <w:sz w:val="22"/>
          <w:szCs w:val="22"/>
        </w:rPr>
        <w:t>ACL TOP 350 CTS</w:t>
      </w:r>
    </w:p>
    <w:p w14:paraId="732FBAE9" w14:textId="77777777" w:rsidR="002E3B94" w:rsidRPr="002E3B94" w:rsidRDefault="002E3B94" w:rsidP="002E3B94">
      <w:pPr>
        <w:ind w:left="30" w:right="-72"/>
        <w:jc w:val="both"/>
        <w:rPr>
          <w:sz w:val="22"/>
          <w:szCs w:val="22"/>
        </w:rPr>
      </w:pPr>
      <w:r w:rsidRPr="002E3B94">
        <w:rPr>
          <w:sz w:val="22"/>
          <w:szCs w:val="22"/>
        </w:rPr>
        <w:t>BIO-RAD D-10</w:t>
      </w:r>
    </w:p>
    <w:p w14:paraId="09227176" w14:textId="77777777" w:rsidR="002E3B94" w:rsidRPr="002E3B94" w:rsidRDefault="002E3B94" w:rsidP="002E3B94">
      <w:pPr>
        <w:ind w:left="30" w:right="-72"/>
        <w:jc w:val="both"/>
        <w:rPr>
          <w:sz w:val="22"/>
          <w:szCs w:val="22"/>
        </w:rPr>
      </w:pPr>
      <w:r w:rsidRPr="002E3B94">
        <w:rPr>
          <w:sz w:val="22"/>
          <w:szCs w:val="22"/>
        </w:rPr>
        <w:t>HORIBA Yumizen H2500</w:t>
      </w:r>
    </w:p>
    <w:p w14:paraId="0967763D" w14:textId="77777777" w:rsidR="002E3B94" w:rsidRPr="002E3B94" w:rsidRDefault="002E3B94" w:rsidP="002E3B94">
      <w:pPr>
        <w:ind w:left="30" w:right="-72"/>
        <w:jc w:val="both"/>
        <w:rPr>
          <w:sz w:val="22"/>
          <w:szCs w:val="22"/>
        </w:rPr>
      </w:pPr>
      <w:r w:rsidRPr="002E3B94">
        <w:rPr>
          <w:sz w:val="22"/>
          <w:szCs w:val="22"/>
        </w:rPr>
        <w:t>HORIBA Yumizen H2500 2.0</w:t>
      </w:r>
    </w:p>
    <w:p w14:paraId="612FC8BE" w14:textId="77777777" w:rsidR="002E3B94" w:rsidRPr="002E3B94" w:rsidRDefault="002E3B94" w:rsidP="002E3B94">
      <w:pPr>
        <w:ind w:left="30" w:right="-72"/>
        <w:jc w:val="both"/>
        <w:rPr>
          <w:sz w:val="22"/>
          <w:szCs w:val="22"/>
        </w:rPr>
      </w:pPr>
      <w:r w:rsidRPr="002E3B94">
        <w:rPr>
          <w:sz w:val="22"/>
          <w:szCs w:val="22"/>
        </w:rPr>
        <w:t>Roche Cobas PRO</w:t>
      </w:r>
    </w:p>
    <w:p w14:paraId="0134FEEA" w14:textId="77777777" w:rsidR="002E3B94" w:rsidRPr="002E3B94" w:rsidRDefault="002E3B94" w:rsidP="002E3B94">
      <w:pPr>
        <w:ind w:left="30" w:right="-72"/>
        <w:jc w:val="both"/>
        <w:rPr>
          <w:sz w:val="22"/>
          <w:szCs w:val="22"/>
        </w:rPr>
      </w:pPr>
      <w:r w:rsidRPr="002E3B94">
        <w:rPr>
          <w:sz w:val="22"/>
          <w:szCs w:val="22"/>
        </w:rPr>
        <w:t>SIEMENS BN II</w:t>
      </w:r>
    </w:p>
    <w:p w14:paraId="56F2EBF3" w14:textId="6923FAF9" w:rsidR="00422A26" w:rsidRPr="00086E7D" w:rsidRDefault="002E3B94" w:rsidP="002E3B94">
      <w:pPr>
        <w:ind w:left="30" w:right="-72"/>
        <w:jc w:val="both"/>
        <w:rPr>
          <w:sz w:val="22"/>
          <w:szCs w:val="22"/>
        </w:rPr>
      </w:pPr>
      <w:r w:rsidRPr="00086E7D">
        <w:rPr>
          <w:sz w:val="22"/>
          <w:szCs w:val="22"/>
        </w:rPr>
        <w:t>VITROS 5600</w:t>
      </w:r>
    </w:p>
    <w:p w14:paraId="3BEEE32E" w14:textId="77777777" w:rsidR="00086E7D" w:rsidRDefault="00086E7D" w:rsidP="002E3B94">
      <w:pPr>
        <w:ind w:left="30" w:right="-72"/>
        <w:jc w:val="both"/>
        <w:rPr>
          <w:b/>
          <w:bCs/>
          <w:sz w:val="22"/>
          <w:szCs w:val="22"/>
          <w:highlight w:val="yellow"/>
        </w:rPr>
      </w:pPr>
    </w:p>
    <w:p w14:paraId="4052B6E6" w14:textId="77777777" w:rsidR="00422A26" w:rsidRDefault="00BF00E8">
      <w:pPr>
        <w:ind w:left="30" w:right="-72"/>
        <w:jc w:val="both"/>
        <w:rPr>
          <w:b/>
          <w:bCs/>
          <w:sz w:val="22"/>
          <w:szCs w:val="22"/>
        </w:rPr>
      </w:pPr>
      <w:r>
        <w:rPr>
          <w:b/>
          <w:bCs/>
          <w:sz w:val="22"/>
          <w:szCs w:val="22"/>
        </w:rPr>
        <w:t>Pytanie nr 69</w:t>
      </w:r>
    </w:p>
    <w:p w14:paraId="403F656E" w14:textId="77777777" w:rsidR="00422A26" w:rsidRDefault="00BF00E8">
      <w:pPr>
        <w:jc w:val="both"/>
        <w:rPr>
          <w:color w:val="000000"/>
          <w:sz w:val="22"/>
          <w:szCs w:val="22"/>
        </w:rPr>
      </w:pPr>
      <w:r>
        <w:rPr>
          <w:color w:val="000000"/>
          <w:sz w:val="22"/>
          <w:szCs w:val="22"/>
        </w:rPr>
        <w:t>Załącznik nr 2 – OPZ, strona 122,</w:t>
      </w:r>
      <w:r>
        <w:rPr>
          <w:b/>
          <w:bCs/>
          <w:color w:val="000000"/>
          <w:sz w:val="22"/>
          <w:szCs w:val="22"/>
        </w:rPr>
        <w:t xml:space="preserve"> </w:t>
      </w:r>
      <w:r>
        <w:rPr>
          <w:color w:val="000000"/>
          <w:sz w:val="22"/>
          <w:szCs w:val="22"/>
        </w:rPr>
        <w:t xml:space="preserve">„Wymaganie 30: Dwustopniowe zatwierdzanie: 1) „techniczna” akceptacja wyniku i 2) autoryzacja diagnosty, w tym walidacja wyniku, wspólny widok wyników ze wszystkich pracowni, zwalidowanych poprzednich wyników pacjenta, funkcje „delta check”. Możliwość wyboru trybu pracy: z zatwierdzaniem jedno- lub dwustopniowym. Autoryzacja wyniku wspomagana podglądem wydruku w jego ostatecznej postaci,” </w:t>
      </w:r>
    </w:p>
    <w:p w14:paraId="5B22F890" w14:textId="77777777" w:rsidR="00422A26" w:rsidRDefault="00BF00E8">
      <w:pPr>
        <w:ind w:left="30" w:right="-72"/>
        <w:jc w:val="both"/>
        <w:rPr>
          <w:b/>
          <w:bCs/>
          <w:sz w:val="22"/>
          <w:szCs w:val="22"/>
        </w:rPr>
      </w:pPr>
      <w:r>
        <w:rPr>
          <w:color w:val="000000"/>
          <w:sz w:val="22"/>
          <w:szCs w:val="22"/>
        </w:rPr>
        <w:t>Czy Zamawiający uzna wymaganie za spełnione dla możliwości użycia funkcji podglądu wydruku przed wykonaniem autoryzacji wyniku?</w:t>
      </w:r>
    </w:p>
    <w:p w14:paraId="67A690B7"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Zamawiający zaakceptuje każde rozwiązanie prezentujące dane, które autoryzuje, przy czym musi się to odbywać w momencie autoryzacji.</w:t>
      </w:r>
    </w:p>
    <w:p w14:paraId="7C0AA59A" w14:textId="77777777" w:rsidR="00422A26" w:rsidRDefault="00422A26">
      <w:pPr>
        <w:ind w:left="30" w:right="-72"/>
        <w:jc w:val="both"/>
        <w:rPr>
          <w:b/>
          <w:bCs/>
          <w:sz w:val="22"/>
          <w:szCs w:val="22"/>
        </w:rPr>
      </w:pPr>
    </w:p>
    <w:p w14:paraId="3F7FFF14" w14:textId="77777777" w:rsidR="00422A26" w:rsidRDefault="00BF00E8">
      <w:pPr>
        <w:ind w:left="30" w:right="-72"/>
        <w:jc w:val="both"/>
        <w:rPr>
          <w:b/>
          <w:bCs/>
          <w:sz w:val="22"/>
          <w:szCs w:val="22"/>
        </w:rPr>
      </w:pPr>
      <w:r>
        <w:rPr>
          <w:b/>
          <w:bCs/>
          <w:sz w:val="22"/>
          <w:szCs w:val="22"/>
        </w:rPr>
        <w:t>Pytanie nr 70</w:t>
      </w:r>
    </w:p>
    <w:p w14:paraId="2C697F1A" w14:textId="77777777" w:rsidR="00422A26" w:rsidRDefault="00BF00E8">
      <w:pPr>
        <w:jc w:val="both"/>
        <w:rPr>
          <w:color w:val="000000"/>
          <w:sz w:val="22"/>
          <w:szCs w:val="22"/>
        </w:rPr>
      </w:pPr>
      <w:r>
        <w:rPr>
          <w:color w:val="000000"/>
          <w:sz w:val="22"/>
          <w:szCs w:val="22"/>
        </w:rPr>
        <w:t>Załącznik nr 2 – OPZ, strona 122</w:t>
      </w:r>
      <w:r>
        <w:rPr>
          <w:b/>
          <w:bCs/>
          <w:color w:val="000000"/>
          <w:sz w:val="22"/>
          <w:szCs w:val="22"/>
        </w:rPr>
        <w:t xml:space="preserve">, </w:t>
      </w:r>
      <w:r>
        <w:rPr>
          <w:color w:val="000000"/>
          <w:sz w:val="22"/>
          <w:szCs w:val="22"/>
        </w:rPr>
        <w:t xml:space="preserve">„Wymaganie 31: Możliwość prawnie skutecznego elektronicznego podpisywania wyników, w tym składania podpisu zdalnie, za pośrednictwem publicznej sieci Internet,” </w:t>
      </w:r>
    </w:p>
    <w:p w14:paraId="663DE44E" w14:textId="77777777" w:rsidR="00422A26" w:rsidRDefault="00BF00E8">
      <w:pPr>
        <w:ind w:left="30" w:right="-72"/>
        <w:jc w:val="both"/>
        <w:rPr>
          <w:b/>
          <w:bCs/>
          <w:sz w:val="22"/>
          <w:szCs w:val="22"/>
        </w:rPr>
      </w:pPr>
      <w:r>
        <w:rPr>
          <w:color w:val="000000"/>
          <w:sz w:val="22"/>
          <w:szCs w:val="22"/>
        </w:rPr>
        <w:t>Czy, mając na uwadze względy bezpieczeństwa Zamawiający ma na myśli możliwość składania podpisu zdalnie z poziomu interfejsu systemu LIS lub połączeń do serwera terminali RDP z uwzględnieniem połączeń szyfrowanych VPN?</w:t>
      </w:r>
    </w:p>
    <w:p w14:paraId="6F6C78B2" w14:textId="77777777" w:rsidR="00422A26" w:rsidRDefault="00BF00E8">
      <w:pPr>
        <w:ind w:left="30" w:right="-72"/>
        <w:jc w:val="both"/>
        <w:rPr>
          <w:b/>
          <w:bCs/>
          <w:sz w:val="22"/>
          <w:szCs w:val="22"/>
        </w:rPr>
      </w:pPr>
      <w:r>
        <w:rPr>
          <w:b/>
          <w:bCs/>
          <w:sz w:val="22"/>
          <w:szCs w:val="22"/>
        </w:rPr>
        <w:t xml:space="preserve">Stanowisko (wyjaśnienie) Zamawiającego: </w:t>
      </w:r>
      <w:r>
        <w:rPr>
          <w:sz w:val="22"/>
          <w:szCs w:val="22"/>
        </w:rPr>
        <w:t>Zamawiający odstępuje od wymogu.</w:t>
      </w:r>
    </w:p>
    <w:p w14:paraId="2F5F483D" w14:textId="77777777" w:rsidR="00422A26" w:rsidRDefault="00422A26">
      <w:pPr>
        <w:ind w:left="30" w:right="-72"/>
        <w:jc w:val="both"/>
        <w:rPr>
          <w:b/>
          <w:bCs/>
          <w:sz w:val="22"/>
          <w:szCs w:val="22"/>
        </w:rPr>
      </w:pPr>
    </w:p>
    <w:p w14:paraId="7563247F" w14:textId="77777777" w:rsidR="00422A26" w:rsidRDefault="00BF00E8">
      <w:pPr>
        <w:ind w:left="30" w:right="-72"/>
        <w:jc w:val="both"/>
        <w:rPr>
          <w:b/>
          <w:bCs/>
          <w:sz w:val="22"/>
          <w:szCs w:val="22"/>
        </w:rPr>
      </w:pPr>
      <w:r>
        <w:rPr>
          <w:b/>
          <w:bCs/>
          <w:sz w:val="22"/>
          <w:szCs w:val="22"/>
        </w:rPr>
        <w:t>Pytanie nr 71</w:t>
      </w:r>
    </w:p>
    <w:p w14:paraId="777C2241" w14:textId="77777777" w:rsidR="00422A26" w:rsidRDefault="00BF00E8">
      <w:pPr>
        <w:jc w:val="both"/>
        <w:rPr>
          <w:color w:val="000000"/>
          <w:sz w:val="22"/>
          <w:szCs w:val="22"/>
        </w:rPr>
      </w:pPr>
      <w:r>
        <w:rPr>
          <w:color w:val="000000"/>
          <w:sz w:val="22"/>
          <w:szCs w:val="22"/>
        </w:rPr>
        <w:t>Załącznik nr 2 – OPZ, strona 122,</w:t>
      </w:r>
      <w:r>
        <w:rPr>
          <w:b/>
          <w:bCs/>
          <w:color w:val="000000"/>
          <w:sz w:val="22"/>
          <w:szCs w:val="22"/>
        </w:rPr>
        <w:t xml:space="preserve"> </w:t>
      </w:r>
      <w:r>
        <w:rPr>
          <w:color w:val="000000"/>
          <w:sz w:val="22"/>
          <w:szCs w:val="22"/>
        </w:rPr>
        <w:t xml:space="preserve">„Wymaganie 32 ppkt 6: Drukowanie wyników dla pacjentów i wyników zbiorczych, na zbiorczych i specyficznych formularzach, w tym możliwość: (…) </w:t>
      </w:r>
    </w:p>
    <w:p w14:paraId="703B1D35" w14:textId="77777777" w:rsidR="00422A26" w:rsidRDefault="00BF00E8">
      <w:pPr>
        <w:numPr>
          <w:ilvl w:val="0"/>
          <w:numId w:val="18"/>
        </w:numPr>
        <w:jc w:val="both"/>
        <w:rPr>
          <w:color w:val="000000"/>
          <w:sz w:val="22"/>
          <w:szCs w:val="22"/>
        </w:rPr>
      </w:pPr>
      <w:r>
        <w:rPr>
          <w:color w:val="000000"/>
          <w:sz w:val="22"/>
          <w:szCs w:val="22"/>
        </w:rPr>
        <w:t xml:space="preserve">drukowanie formularzy wymaganych przez inne instytucje np. SANEPID np. druk ZLA” </w:t>
      </w:r>
    </w:p>
    <w:p w14:paraId="26DC755D" w14:textId="77777777" w:rsidR="00422A26" w:rsidRDefault="00BF00E8">
      <w:pPr>
        <w:ind w:left="30" w:right="-72"/>
        <w:jc w:val="both"/>
        <w:rPr>
          <w:b/>
          <w:bCs/>
          <w:sz w:val="22"/>
          <w:szCs w:val="22"/>
        </w:rPr>
      </w:pPr>
      <w:r>
        <w:rPr>
          <w:color w:val="000000"/>
          <w:sz w:val="22"/>
          <w:szCs w:val="22"/>
        </w:rPr>
        <w:t>Czy Zmawiający miał na myśli formularze ZLB1, ZLB2 i ZLB3 zamiast wskazanego ZLA, ponieważ ten rodzaj formularza nie ma uzasadnienia dla wystawiania z poziomu systemu LIS?</w:t>
      </w:r>
    </w:p>
    <w:p w14:paraId="728F350B" w14:textId="77777777" w:rsidR="00422A26" w:rsidRDefault="00BF00E8">
      <w:pPr>
        <w:ind w:left="30" w:right="-72"/>
        <w:jc w:val="both"/>
        <w:rPr>
          <w:b/>
          <w:bCs/>
          <w:sz w:val="22"/>
          <w:szCs w:val="22"/>
        </w:rPr>
      </w:pPr>
      <w:r>
        <w:rPr>
          <w:b/>
          <w:bCs/>
          <w:sz w:val="22"/>
          <w:szCs w:val="22"/>
        </w:rPr>
        <w:t>Stanowisko (wyjaśnienie) Zamawiającego:</w:t>
      </w:r>
      <w:r>
        <w:rPr>
          <w:color w:val="00B0F0"/>
        </w:rPr>
        <w:t xml:space="preserve"> </w:t>
      </w:r>
      <w:r>
        <w:t>Zamawiający potwierdza</w:t>
      </w:r>
    </w:p>
    <w:p w14:paraId="7AF2D30A" w14:textId="77777777" w:rsidR="00422A26" w:rsidRDefault="00422A26">
      <w:pPr>
        <w:ind w:left="30" w:right="-72"/>
        <w:jc w:val="both"/>
        <w:rPr>
          <w:b/>
          <w:bCs/>
          <w:sz w:val="22"/>
          <w:szCs w:val="22"/>
        </w:rPr>
      </w:pPr>
    </w:p>
    <w:p w14:paraId="50972423" w14:textId="77777777" w:rsidR="00422A26" w:rsidRDefault="00BF00E8">
      <w:pPr>
        <w:ind w:left="30" w:right="-72"/>
        <w:jc w:val="both"/>
        <w:rPr>
          <w:b/>
          <w:bCs/>
          <w:sz w:val="22"/>
          <w:szCs w:val="22"/>
        </w:rPr>
      </w:pPr>
      <w:r>
        <w:rPr>
          <w:b/>
          <w:bCs/>
          <w:sz w:val="22"/>
          <w:szCs w:val="22"/>
        </w:rPr>
        <w:lastRenderedPageBreak/>
        <w:t>Pytanie nr 72</w:t>
      </w:r>
    </w:p>
    <w:p w14:paraId="51523625" w14:textId="77777777" w:rsidR="00422A26" w:rsidRDefault="00BF00E8">
      <w:pPr>
        <w:jc w:val="both"/>
        <w:rPr>
          <w:color w:val="000000"/>
          <w:sz w:val="22"/>
          <w:szCs w:val="22"/>
        </w:rPr>
      </w:pPr>
      <w:r>
        <w:rPr>
          <w:color w:val="000000"/>
          <w:sz w:val="22"/>
          <w:szCs w:val="22"/>
        </w:rPr>
        <w:t>Załącznik nr 2 – OPZ, strona 123</w:t>
      </w:r>
      <w:r>
        <w:rPr>
          <w:b/>
          <w:bCs/>
          <w:color w:val="000000"/>
          <w:sz w:val="22"/>
          <w:szCs w:val="22"/>
        </w:rPr>
        <w:t xml:space="preserve">, </w:t>
      </w:r>
      <w:r>
        <w:rPr>
          <w:color w:val="000000"/>
          <w:sz w:val="22"/>
          <w:szCs w:val="22"/>
        </w:rPr>
        <w:t xml:space="preserve">„Wymaganie 42: Rejestrację dokumentów (dostawa, zamówienie, wydanie, zwrot, zniszczenie, reklamacja) z automatycznym generowaniem odpowiednich protokołów i zleceń na badania serologiczne,” </w:t>
      </w:r>
    </w:p>
    <w:p w14:paraId="59F404B4" w14:textId="77777777" w:rsidR="00422A26" w:rsidRDefault="00BF00E8">
      <w:pPr>
        <w:ind w:left="30" w:right="-72"/>
        <w:jc w:val="both"/>
        <w:rPr>
          <w:b/>
          <w:bCs/>
          <w:sz w:val="22"/>
          <w:szCs w:val="22"/>
        </w:rPr>
      </w:pPr>
      <w:r>
        <w:rPr>
          <w:color w:val="000000"/>
          <w:sz w:val="22"/>
          <w:szCs w:val="22"/>
        </w:rPr>
        <w:t>Prosimy o podanie liczby badań lub kodów do dostarczenia w ramach projektu.</w:t>
      </w:r>
    </w:p>
    <w:p w14:paraId="01655060" w14:textId="77777777" w:rsidR="00422A26" w:rsidRDefault="00BF00E8">
      <w:pPr>
        <w:ind w:left="30" w:right="-72"/>
        <w:jc w:val="both"/>
        <w:rPr>
          <w:b/>
          <w:bCs/>
          <w:sz w:val="22"/>
          <w:szCs w:val="22"/>
        </w:rPr>
      </w:pPr>
      <w:r>
        <w:rPr>
          <w:b/>
          <w:bCs/>
          <w:sz w:val="22"/>
          <w:szCs w:val="22"/>
        </w:rPr>
        <w:t>Stanowisko (wyjaśnienie) Zamawiającego:</w:t>
      </w:r>
      <w:r>
        <w:rPr>
          <w:color w:val="00B0F0"/>
        </w:rPr>
        <w:t xml:space="preserve"> </w:t>
      </w:r>
      <w:r>
        <w:t>Zamawiający nie wymaga ich dostawy.</w:t>
      </w:r>
    </w:p>
    <w:p w14:paraId="26C92454" w14:textId="77777777" w:rsidR="00422A26" w:rsidRDefault="00422A26">
      <w:pPr>
        <w:ind w:left="30" w:right="-72"/>
        <w:jc w:val="both"/>
        <w:rPr>
          <w:b/>
          <w:bCs/>
          <w:sz w:val="22"/>
          <w:szCs w:val="22"/>
        </w:rPr>
      </w:pPr>
    </w:p>
    <w:p w14:paraId="0D837FDD" w14:textId="77777777" w:rsidR="00422A26" w:rsidRDefault="00BF00E8">
      <w:pPr>
        <w:ind w:left="30" w:right="-72"/>
        <w:jc w:val="both"/>
        <w:rPr>
          <w:b/>
          <w:bCs/>
          <w:sz w:val="22"/>
          <w:szCs w:val="22"/>
        </w:rPr>
      </w:pPr>
      <w:r>
        <w:rPr>
          <w:b/>
          <w:bCs/>
          <w:sz w:val="22"/>
          <w:szCs w:val="22"/>
        </w:rPr>
        <w:t>Pytanie nr 73</w:t>
      </w:r>
    </w:p>
    <w:p w14:paraId="08CCFBFF" w14:textId="77777777" w:rsidR="00422A26" w:rsidRDefault="00BF00E8">
      <w:pPr>
        <w:jc w:val="both"/>
        <w:rPr>
          <w:color w:val="000000"/>
          <w:sz w:val="22"/>
          <w:szCs w:val="22"/>
        </w:rPr>
      </w:pPr>
      <w:r>
        <w:rPr>
          <w:color w:val="000000"/>
          <w:sz w:val="22"/>
          <w:szCs w:val="22"/>
        </w:rPr>
        <w:t>Załącznik nr 2 – OPZ, strona 125,</w:t>
      </w:r>
      <w:r>
        <w:rPr>
          <w:b/>
          <w:bCs/>
          <w:color w:val="000000"/>
          <w:sz w:val="22"/>
          <w:szCs w:val="22"/>
        </w:rPr>
        <w:t xml:space="preserve"> </w:t>
      </w:r>
      <w:r>
        <w:rPr>
          <w:color w:val="000000"/>
          <w:sz w:val="22"/>
          <w:szCs w:val="22"/>
        </w:rPr>
        <w:t xml:space="preserve">„Wymaganie 61: System znakowania kodami paskowymi („oklejanie” w miejscu pobrania, nie w laboratorium) nie wymagający drukarek tych kodów, dostarczenie kodów kreskowych w łącznej liczbie odpowiadającej ilości badań wykonywanych w laboratorium” </w:t>
      </w:r>
    </w:p>
    <w:p w14:paraId="3AEC1208" w14:textId="77777777" w:rsidR="00422A26" w:rsidRDefault="00BF00E8">
      <w:pPr>
        <w:ind w:left="30" w:right="-72"/>
        <w:jc w:val="both"/>
        <w:rPr>
          <w:b/>
          <w:bCs/>
          <w:sz w:val="22"/>
          <w:szCs w:val="22"/>
        </w:rPr>
      </w:pPr>
      <w:r>
        <w:rPr>
          <w:color w:val="000000"/>
          <w:sz w:val="22"/>
          <w:szCs w:val="22"/>
        </w:rPr>
        <w:t>Prosimy o podanie liczby badań lub kodów do dostarczenia w ramach projektu.</w:t>
      </w:r>
    </w:p>
    <w:p w14:paraId="0D7C9B6F" w14:textId="77777777" w:rsidR="00422A26" w:rsidRDefault="00BF00E8">
      <w:pPr>
        <w:ind w:left="30" w:right="-72"/>
        <w:jc w:val="both"/>
        <w:rPr>
          <w:b/>
          <w:bCs/>
          <w:sz w:val="22"/>
          <w:szCs w:val="22"/>
        </w:rPr>
      </w:pPr>
      <w:r>
        <w:rPr>
          <w:b/>
          <w:bCs/>
          <w:sz w:val="22"/>
          <w:szCs w:val="22"/>
        </w:rPr>
        <w:t>Stanowisko (wyjaśnienie) Zamawiającego:</w:t>
      </w:r>
      <w:r>
        <w:rPr>
          <w:sz w:val="22"/>
          <w:szCs w:val="22"/>
        </w:rPr>
        <w:t xml:space="preserve"> Zamawiający odstępuje od wymogu.</w:t>
      </w:r>
    </w:p>
    <w:p w14:paraId="006396F1" w14:textId="77777777" w:rsidR="00422A26" w:rsidRDefault="00422A26">
      <w:pPr>
        <w:ind w:left="30" w:right="-72"/>
        <w:jc w:val="both"/>
        <w:rPr>
          <w:b/>
          <w:bCs/>
          <w:sz w:val="22"/>
          <w:szCs w:val="22"/>
        </w:rPr>
      </w:pPr>
    </w:p>
    <w:p w14:paraId="07A25613" w14:textId="77777777" w:rsidR="00422A26" w:rsidRDefault="00BF00E8">
      <w:pPr>
        <w:ind w:left="30" w:right="-72"/>
        <w:jc w:val="both"/>
        <w:rPr>
          <w:b/>
          <w:bCs/>
          <w:sz w:val="22"/>
          <w:szCs w:val="22"/>
        </w:rPr>
      </w:pPr>
      <w:r>
        <w:rPr>
          <w:b/>
          <w:bCs/>
          <w:sz w:val="22"/>
          <w:szCs w:val="22"/>
        </w:rPr>
        <w:t>Pytanie nr 74</w:t>
      </w:r>
    </w:p>
    <w:p w14:paraId="79CCC50E" w14:textId="77777777" w:rsidR="00422A26" w:rsidRDefault="00BF00E8">
      <w:pPr>
        <w:jc w:val="both"/>
        <w:rPr>
          <w:color w:val="000000"/>
          <w:sz w:val="22"/>
          <w:szCs w:val="22"/>
        </w:rPr>
      </w:pPr>
      <w:r>
        <w:rPr>
          <w:color w:val="000000"/>
          <w:sz w:val="22"/>
          <w:szCs w:val="22"/>
        </w:rPr>
        <w:t>Załącznik nr 2 – OPZ, strona 126</w:t>
      </w:r>
      <w:r>
        <w:rPr>
          <w:b/>
          <w:bCs/>
          <w:color w:val="000000"/>
          <w:sz w:val="22"/>
          <w:szCs w:val="22"/>
        </w:rPr>
        <w:t xml:space="preserve">, </w:t>
      </w:r>
      <w:r>
        <w:rPr>
          <w:color w:val="000000"/>
          <w:sz w:val="22"/>
          <w:szCs w:val="22"/>
        </w:rPr>
        <w:t xml:space="preserve">„Wymaganie 76: Możliwość automatycznego oznaczenia na formularzu wyniku parametrów badania ze znacznie przekroczonymi wartościami referencyjnymi” </w:t>
      </w:r>
    </w:p>
    <w:p w14:paraId="3FB0B478" w14:textId="77777777" w:rsidR="00422A26" w:rsidRDefault="00BF00E8">
      <w:pPr>
        <w:ind w:left="30" w:right="-72"/>
        <w:jc w:val="both"/>
        <w:rPr>
          <w:b/>
          <w:bCs/>
          <w:sz w:val="22"/>
          <w:szCs w:val="22"/>
        </w:rPr>
      </w:pPr>
      <w:r>
        <w:rPr>
          <w:color w:val="000000"/>
          <w:sz w:val="22"/>
          <w:szCs w:val="22"/>
        </w:rPr>
        <w:t>Czy Zamawiający ma na myśli wsparcie obsługi wartości krytycznych wyników?</w:t>
      </w:r>
    </w:p>
    <w:p w14:paraId="79083D07" w14:textId="77777777" w:rsidR="00422A26" w:rsidRDefault="00BF00E8">
      <w:pPr>
        <w:ind w:left="30" w:right="-72"/>
        <w:jc w:val="both"/>
        <w:rPr>
          <w:b/>
          <w:bCs/>
          <w:sz w:val="22"/>
          <w:szCs w:val="22"/>
        </w:rPr>
      </w:pPr>
      <w:r>
        <w:rPr>
          <w:b/>
          <w:bCs/>
          <w:sz w:val="22"/>
          <w:szCs w:val="22"/>
        </w:rPr>
        <w:t>Stanowisko (wyjaśnienie) Zamawiającego:</w:t>
      </w:r>
      <w:r>
        <w:rPr>
          <w:color w:val="00B0F0"/>
        </w:rPr>
        <w:t xml:space="preserve"> </w:t>
      </w:r>
      <w:r>
        <w:t>Chodzi o wyniki poza normą.</w:t>
      </w:r>
    </w:p>
    <w:p w14:paraId="4C1A22CA" w14:textId="77777777" w:rsidR="00422A26" w:rsidRDefault="00422A26">
      <w:pPr>
        <w:ind w:left="30" w:right="-72"/>
        <w:jc w:val="both"/>
        <w:rPr>
          <w:b/>
          <w:bCs/>
          <w:sz w:val="22"/>
          <w:szCs w:val="22"/>
        </w:rPr>
      </w:pPr>
    </w:p>
    <w:p w14:paraId="21B572EE" w14:textId="77777777" w:rsidR="00422A26" w:rsidRDefault="00BF00E8">
      <w:pPr>
        <w:ind w:left="30" w:right="-72"/>
        <w:jc w:val="both"/>
        <w:rPr>
          <w:b/>
          <w:bCs/>
          <w:sz w:val="22"/>
          <w:szCs w:val="22"/>
        </w:rPr>
      </w:pPr>
      <w:r>
        <w:rPr>
          <w:b/>
          <w:bCs/>
          <w:sz w:val="22"/>
          <w:szCs w:val="22"/>
        </w:rPr>
        <w:t>Pytanie nr 75</w:t>
      </w:r>
    </w:p>
    <w:p w14:paraId="4906DC3E" w14:textId="77777777" w:rsidR="00422A26" w:rsidRDefault="00BF00E8">
      <w:pPr>
        <w:jc w:val="both"/>
        <w:rPr>
          <w:color w:val="000000"/>
          <w:sz w:val="22"/>
          <w:szCs w:val="22"/>
        </w:rPr>
      </w:pPr>
      <w:r>
        <w:rPr>
          <w:color w:val="000000"/>
          <w:sz w:val="22"/>
          <w:szCs w:val="22"/>
        </w:rPr>
        <w:t>Załącznik nr 2 – OPZ, strona 127,</w:t>
      </w:r>
      <w:r>
        <w:rPr>
          <w:b/>
          <w:bCs/>
          <w:color w:val="000000"/>
          <w:sz w:val="22"/>
          <w:szCs w:val="22"/>
        </w:rPr>
        <w:t xml:space="preserve"> </w:t>
      </w:r>
      <w:r>
        <w:rPr>
          <w:color w:val="000000"/>
          <w:sz w:val="22"/>
          <w:szCs w:val="22"/>
        </w:rPr>
        <w:t xml:space="preserve">„Wymaganie 88: Automatyczna ekspedycja elektronicznie podpisanych (prawnie skutecznie) wyników do wybranych zleceniodawców w formie elektronicznej.” </w:t>
      </w:r>
    </w:p>
    <w:p w14:paraId="273C10D0" w14:textId="77777777" w:rsidR="00422A26" w:rsidRDefault="00BF00E8">
      <w:pPr>
        <w:ind w:left="30" w:right="-72"/>
        <w:jc w:val="both"/>
        <w:rPr>
          <w:b/>
          <w:bCs/>
          <w:sz w:val="22"/>
          <w:szCs w:val="22"/>
        </w:rPr>
      </w:pPr>
      <w:r>
        <w:rPr>
          <w:color w:val="000000"/>
          <w:sz w:val="22"/>
          <w:szCs w:val="22"/>
        </w:rPr>
        <w:t>Czy Zamawiający ma na myśli ekspedycję elektronicznie podpisanych (prawnie skutecznie) wyników np. poprzez serwis dostępowy do wyników online w sieci wewnętrznej (Intranet) i sieci zewnętrznej (Internet)?</w:t>
      </w:r>
    </w:p>
    <w:p w14:paraId="465DD0AE" w14:textId="77777777" w:rsidR="00422A26" w:rsidRDefault="00BF00E8">
      <w:pPr>
        <w:ind w:left="30" w:right="-72"/>
        <w:jc w:val="both"/>
        <w:rPr>
          <w:b/>
          <w:bCs/>
          <w:sz w:val="22"/>
          <w:szCs w:val="22"/>
        </w:rPr>
      </w:pPr>
      <w:r>
        <w:rPr>
          <w:b/>
          <w:bCs/>
          <w:sz w:val="22"/>
          <w:szCs w:val="22"/>
        </w:rPr>
        <w:t>Stanowisko (wyjaśnienie) Zamawiającego:</w:t>
      </w:r>
      <w:r>
        <w:rPr>
          <w:color w:val="00B0F0"/>
        </w:rPr>
        <w:t xml:space="preserve"> </w:t>
      </w:r>
      <w:r>
        <w:t>Zamawiający potwierdza</w:t>
      </w:r>
    </w:p>
    <w:p w14:paraId="181B8A3D" w14:textId="77777777" w:rsidR="00422A26" w:rsidRDefault="00422A26">
      <w:pPr>
        <w:ind w:left="30" w:right="-72"/>
        <w:jc w:val="both"/>
        <w:rPr>
          <w:b/>
          <w:bCs/>
          <w:sz w:val="22"/>
          <w:szCs w:val="22"/>
          <w:highlight w:val="yellow"/>
        </w:rPr>
      </w:pPr>
    </w:p>
    <w:p w14:paraId="739316A1" w14:textId="77777777" w:rsidR="00422A26" w:rsidRDefault="00BF00E8">
      <w:pPr>
        <w:ind w:right="-72"/>
        <w:jc w:val="both"/>
        <w:rPr>
          <w:b/>
          <w:bCs/>
          <w:sz w:val="22"/>
          <w:szCs w:val="22"/>
        </w:rPr>
      </w:pPr>
      <w:r>
        <w:rPr>
          <w:b/>
          <w:bCs/>
          <w:sz w:val="22"/>
          <w:szCs w:val="22"/>
        </w:rPr>
        <w:t>Pytanie nr 76</w:t>
      </w:r>
    </w:p>
    <w:p w14:paraId="6CD821D6" w14:textId="77777777" w:rsidR="00422A26" w:rsidRDefault="00BF00E8">
      <w:pPr>
        <w:jc w:val="both"/>
        <w:rPr>
          <w:color w:val="000000"/>
          <w:sz w:val="22"/>
          <w:szCs w:val="22"/>
        </w:rPr>
      </w:pPr>
      <w:r>
        <w:rPr>
          <w:color w:val="000000"/>
          <w:sz w:val="22"/>
          <w:szCs w:val="22"/>
        </w:rPr>
        <w:t>Załącznik nr 2 – OPZ, strona 127,</w:t>
      </w:r>
      <w:r>
        <w:rPr>
          <w:b/>
          <w:bCs/>
          <w:color w:val="000000"/>
          <w:sz w:val="22"/>
          <w:szCs w:val="22"/>
        </w:rPr>
        <w:t xml:space="preserve"> </w:t>
      </w:r>
      <w:r>
        <w:rPr>
          <w:color w:val="000000"/>
          <w:sz w:val="22"/>
          <w:szCs w:val="22"/>
        </w:rPr>
        <w:t xml:space="preserve">„Wymaganie 91: Możliwość pracy w systemie rozproszonym w kilku lokalizacjach (laboratoriach).” </w:t>
      </w:r>
    </w:p>
    <w:p w14:paraId="3A96F89E" w14:textId="77777777" w:rsidR="00422A26" w:rsidRDefault="00BF00E8">
      <w:pPr>
        <w:ind w:right="-72"/>
        <w:jc w:val="both"/>
        <w:rPr>
          <w:b/>
          <w:bCs/>
          <w:sz w:val="22"/>
          <w:szCs w:val="22"/>
        </w:rPr>
      </w:pPr>
      <w:r>
        <w:rPr>
          <w:color w:val="000000"/>
          <w:sz w:val="22"/>
          <w:szCs w:val="22"/>
        </w:rPr>
        <w:t>Prosimy o podanie liczby lokalizacji (laboratoriów), w których planowane jest działanie systemu LIS?</w:t>
      </w:r>
    </w:p>
    <w:p w14:paraId="4CCC9233"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Dwie lokalizacje zgodnie z OPZ.</w:t>
      </w:r>
    </w:p>
    <w:p w14:paraId="5F118F55" w14:textId="77777777" w:rsidR="00422A26" w:rsidRDefault="00422A26">
      <w:pPr>
        <w:ind w:left="30" w:right="-72"/>
        <w:jc w:val="both"/>
        <w:rPr>
          <w:b/>
          <w:bCs/>
          <w:sz w:val="22"/>
          <w:szCs w:val="22"/>
          <w:highlight w:val="yellow"/>
        </w:rPr>
      </w:pPr>
    </w:p>
    <w:p w14:paraId="3FB4A3CB" w14:textId="77777777" w:rsidR="00422A26" w:rsidRDefault="00BF00E8">
      <w:pPr>
        <w:ind w:left="30" w:right="-72"/>
        <w:jc w:val="both"/>
        <w:rPr>
          <w:b/>
          <w:bCs/>
          <w:sz w:val="22"/>
          <w:szCs w:val="22"/>
        </w:rPr>
      </w:pPr>
      <w:r>
        <w:rPr>
          <w:b/>
          <w:bCs/>
          <w:sz w:val="22"/>
          <w:szCs w:val="22"/>
        </w:rPr>
        <w:t>Pytanie nr 77</w:t>
      </w:r>
    </w:p>
    <w:p w14:paraId="0FFC7C83" w14:textId="77777777" w:rsidR="00422A26" w:rsidRDefault="00BF00E8">
      <w:pPr>
        <w:jc w:val="both"/>
        <w:rPr>
          <w:color w:val="000000"/>
          <w:sz w:val="22"/>
          <w:szCs w:val="22"/>
        </w:rPr>
      </w:pPr>
      <w:r>
        <w:rPr>
          <w:color w:val="000000"/>
          <w:sz w:val="22"/>
          <w:szCs w:val="22"/>
        </w:rPr>
        <w:t>Załącznik nr 2 – OPZ, strona 127</w:t>
      </w:r>
      <w:r>
        <w:rPr>
          <w:b/>
          <w:bCs/>
          <w:color w:val="000000"/>
          <w:sz w:val="22"/>
          <w:szCs w:val="22"/>
        </w:rPr>
        <w:t xml:space="preserve">, </w:t>
      </w:r>
      <w:r>
        <w:rPr>
          <w:color w:val="000000"/>
          <w:sz w:val="22"/>
          <w:szCs w:val="22"/>
        </w:rPr>
        <w:t xml:space="preserve">ppkt 2: „Wymaganie 96: Dostępny w sieci wewnętrznej , moduł umożliwiający na oddziałach szpitalnych: </w:t>
      </w:r>
    </w:p>
    <w:p w14:paraId="6441784B" w14:textId="77777777" w:rsidR="00422A26" w:rsidRDefault="00BF00E8">
      <w:pPr>
        <w:numPr>
          <w:ilvl w:val="0"/>
          <w:numId w:val="19"/>
        </w:numPr>
        <w:jc w:val="both"/>
        <w:rPr>
          <w:color w:val="000000"/>
          <w:sz w:val="22"/>
          <w:szCs w:val="22"/>
        </w:rPr>
      </w:pPr>
      <w:r>
        <w:rPr>
          <w:color w:val="000000"/>
          <w:sz w:val="22"/>
          <w:szCs w:val="22"/>
        </w:rPr>
        <w:t xml:space="preserve">automatyczne generowanie zgłoszeń powikłań poprzetoczeniowych na podstawie oceny przebiegu toczenia wprowadzanej do książki transfuzyjnej, zgodnie z obowiązującym prawem, z automatycznym pobieraniem danych z dokumentów generowanych przez szpitalny bank krwi, wprowadzaniem (w tym skanerem kodów kreskowych bezpośrednio z etykiety) i oznaczaniem składników krwi wg ISBT128 oraz wydruk książek transfuzyjnych i raportów o przetoczeniach, odrębnie dla różnych jednostek organizacyjnych, w zakresach i formatach wymaganych prawem.” </w:t>
      </w:r>
    </w:p>
    <w:p w14:paraId="3EB0B2C2" w14:textId="77777777" w:rsidR="00422A26" w:rsidRDefault="00422A26">
      <w:pPr>
        <w:jc w:val="both"/>
        <w:rPr>
          <w:color w:val="000000"/>
          <w:sz w:val="22"/>
          <w:szCs w:val="22"/>
        </w:rPr>
      </w:pPr>
    </w:p>
    <w:p w14:paraId="1BC68A54" w14:textId="77777777" w:rsidR="00422A26" w:rsidRDefault="00BF00E8">
      <w:pPr>
        <w:ind w:left="30" w:right="-72"/>
        <w:jc w:val="both"/>
        <w:rPr>
          <w:b/>
          <w:bCs/>
          <w:sz w:val="22"/>
          <w:szCs w:val="22"/>
        </w:rPr>
      </w:pPr>
      <w:r>
        <w:rPr>
          <w:color w:val="000000"/>
          <w:sz w:val="22"/>
          <w:szCs w:val="22"/>
        </w:rPr>
        <w:t>Prosimy o doprecyzowanie: wzór dokumentu Zgłoszenie Powikłania Poprzetoczeniowego zawiera inne elementy (informacje) niż wpis do Księgi Transfuzyjnej (przetoczeń). W jaki zatem sposób Zamawiający oczekuje, że wpis do Księgi Przetoczeń automatycznie generować będzie zgłoszenie powikłania poprzetoczeniowego skoro nie zawiera on wszystkich wymaganych do tego informacji? Wnosimy o wykreślenie tego wymagania.</w:t>
      </w:r>
    </w:p>
    <w:p w14:paraId="2AB587CB" w14:textId="77777777" w:rsidR="00422A26" w:rsidRDefault="00BF00E8">
      <w:pPr>
        <w:ind w:left="30" w:right="-72"/>
        <w:jc w:val="both"/>
        <w:rPr>
          <w:sz w:val="22"/>
          <w:szCs w:val="22"/>
        </w:rPr>
      </w:pPr>
      <w:r>
        <w:rPr>
          <w:b/>
          <w:bCs/>
          <w:sz w:val="22"/>
          <w:szCs w:val="22"/>
        </w:rPr>
        <w:t>Stanowisko (wyjaśnienie) Zamawiającego:</w:t>
      </w:r>
      <w:r>
        <w:rPr>
          <w:color w:val="00B0F0"/>
        </w:rPr>
        <w:t xml:space="preserve"> </w:t>
      </w:r>
      <w:r>
        <w:t>Zamawiający odstępuje od wymogu.</w:t>
      </w:r>
    </w:p>
    <w:p w14:paraId="112730F8" w14:textId="77777777" w:rsidR="00422A26" w:rsidRDefault="00422A26">
      <w:pPr>
        <w:ind w:left="30" w:right="-72"/>
        <w:jc w:val="both"/>
        <w:rPr>
          <w:sz w:val="22"/>
          <w:szCs w:val="22"/>
        </w:rPr>
      </w:pPr>
    </w:p>
    <w:p w14:paraId="278E52BE" w14:textId="77777777" w:rsidR="00422A26" w:rsidRDefault="00BF00E8">
      <w:pPr>
        <w:ind w:left="30" w:right="-72"/>
        <w:jc w:val="both"/>
        <w:rPr>
          <w:b/>
          <w:bCs/>
          <w:sz w:val="22"/>
          <w:szCs w:val="22"/>
        </w:rPr>
      </w:pPr>
      <w:r>
        <w:rPr>
          <w:b/>
          <w:bCs/>
          <w:sz w:val="22"/>
          <w:szCs w:val="22"/>
        </w:rPr>
        <w:t>Pytanie nr 78</w:t>
      </w:r>
    </w:p>
    <w:p w14:paraId="1A0902CA" w14:textId="77777777" w:rsidR="00422A26" w:rsidRDefault="00BF00E8">
      <w:pPr>
        <w:jc w:val="both"/>
        <w:rPr>
          <w:color w:val="000000"/>
          <w:sz w:val="22"/>
          <w:szCs w:val="22"/>
        </w:rPr>
      </w:pPr>
      <w:r>
        <w:rPr>
          <w:color w:val="000000"/>
          <w:sz w:val="22"/>
          <w:szCs w:val="22"/>
        </w:rPr>
        <w:t>Załącznik nr 2 – OPZ, strona 129</w:t>
      </w:r>
      <w:r>
        <w:rPr>
          <w:b/>
          <w:bCs/>
          <w:color w:val="000000"/>
          <w:sz w:val="22"/>
          <w:szCs w:val="22"/>
        </w:rPr>
        <w:t xml:space="preserve">, </w:t>
      </w:r>
      <w:r>
        <w:rPr>
          <w:color w:val="000000"/>
          <w:sz w:val="22"/>
          <w:szCs w:val="22"/>
        </w:rPr>
        <w:t xml:space="preserve">„Wymaganie 152: oraz 155: automatyczne zaznaczanie kolorem wybranych zleceń na postawie elementów wprowadzonych do wyniku.” </w:t>
      </w:r>
    </w:p>
    <w:p w14:paraId="66BCC8F6" w14:textId="77777777" w:rsidR="00422A26" w:rsidRDefault="00BF00E8">
      <w:pPr>
        <w:ind w:left="30" w:right="-72"/>
        <w:jc w:val="both"/>
        <w:rPr>
          <w:b/>
          <w:bCs/>
          <w:sz w:val="22"/>
          <w:szCs w:val="22"/>
        </w:rPr>
      </w:pPr>
      <w:r>
        <w:rPr>
          <w:color w:val="000000"/>
          <w:sz w:val="22"/>
          <w:szCs w:val="22"/>
        </w:rPr>
        <w:lastRenderedPageBreak/>
        <w:t>Czy Zamawiający dopuści sygnalizowanie zmian statusów za pomocą ikon prezentowanych dla badań i zleceń?</w:t>
      </w:r>
    </w:p>
    <w:p w14:paraId="73766D71" w14:textId="77777777" w:rsidR="00422A26" w:rsidRDefault="00BF00E8">
      <w:pPr>
        <w:ind w:left="30" w:right="-72"/>
        <w:jc w:val="both"/>
        <w:rPr>
          <w:b/>
          <w:bCs/>
          <w:sz w:val="22"/>
          <w:szCs w:val="22"/>
        </w:rPr>
      </w:pPr>
      <w:r>
        <w:rPr>
          <w:b/>
          <w:bCs/>
          <w:sz w:val="22"/>
          <w:szCs w:val="22"/>
        </w:rPr>
        <w:t xml:space="preserve">Stanowisko (wyjaśnienie) Zamawiającego: </w:t>
      </w:r>
      <w:r>
        <w:rPr>
          <w:sz w:val="22"/>
          <w:szCs w:val="22"/>
        </w:rPr>
        <w:t>Zamawiający potwierdza.</w:t>
      </w:r>
    </w:p>
    <w:p w14:paraId="21516D5B" w14:textId="77777777" w:rsidR="00422A26" w:rsidRDefault="00422A26">
      <w:pPr>
        <w:ind w:left="30" w:right="-72"/>
        <w:jc w:val="both"/>
        <w:rPr>
          <w:b/>
          <w:bCs/>
          <w:sz w:val="22"/>
          <w:szCs w:val="22"/>
        </w:rPr>
      </w:pPr>
    </w:p>
    <w:p w14:paraId="4BDD05B6" w14:textId="77777777" w:rsidR="00422A26" w:rsidRDefault="00BF00E8">
      <w:pPr>
        <w:ind w:left="30" w:right="-72"/>
        <w:jc w:val="both"/>
        <w:rPr>
          <w:b/>
          <w:bCs/>
          <w:sz w:val="22"/>
          <w:szCs w:val="22"/>
        </w:rPr>
      </w:pPr>
      <w:r>
        <w:rPr>
          <w:b/>
          <w:bCs/>
          <w:sz w:val="22"/>
          <w:szCs w:val="22"/>
        </w:rPr>
        <w:t>Pytanie nr 79</w:t>
      </w:r>
    </w:p>
    <w:p w14:paraId="79310628" w14:textId="77777777" w:rsidR="00422A26" w:rsidRDefault="00BF00E8">
      <w:pPr>
        <w:jc w:val="both"/>
        <w:rPr>
          <w:color w:val="000000"/>
          <w:sz w:val="22"/>
          <w:szCs w:val="22"/>
        </w:rPr>
      </w:pPr>
      <w:r>
        <w:rPr>
          <w:color w:val="000000"/>
          <w:sz w:val="22"/>
          <w:szCs w:val="22"/>
        </w:rPr>
        <w:t>Załącznik nr 2 – OPZ, strona 129</w:t>
      </w:r>
      <w:r>
        <w:rPr>
          <w:b/>
          <w:bCs/>
          <w:color w:val="000000"/>
          <w:sz w:val="22"/>
          <w:szCs w:val="22"/>
        </w:rPr>
        <w:t xml:space="preserve">, </w:t>
      </w:r>
      <w:r>
        <w:rPr>
          <w:color w:val="000000"/>
          <w:sz w:val="22"/>
          <w:szCs w:val="22"/>
        </w:rPr>
        <w:t xml:space="preserve">„Wymaganie 153: Ewidencja testów budżetowych pozwalająca na prowadzenie zróżnicowanej wyceny zleceń,” </w:t>
      </w:r>
    </w:p>
    <w:p w14:paraId="68C63413" w14:textId="77777777" w:rsidR="00422A26" w:rsidRDefault="00BF00E8">
      <w:pPr>
        <w:ind w:left="30" w:right="-72"/>
        <w:jc w:val="both"/>
        <w:rPr>
          <w:b/>
          <w:bCs/>
          <w:sz w:val="22"/>
          <w:szCs w:val="22"/>
        </w:rPr>
      </w:pPr>
      <w:r>
        <w:rPr>
          <w:color w:val="000000"/>
          <w:sz w:val="22"/>
          <w:szCs w:val="22"/>
        </w:rPr>
        <w:t>Czy Zamawiający ma na myśli możliwość definiowania i automatycznego naliczania różnych cen za badania dla różnych zleceniodawców?</w:t>
      </w:r>
    </w:p>
    <w:p w14:paraId="16C8AD5F"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Zamawiający potwierdza.</w:t>
      </w:r>
    </w:p>
    <w:p w14:paraId="2BAFE1A4" w14:textId="77777777" w:rsidR="00422A26" w:rsidRDefault="00422A26">
      <w:pPr>
        <w:ind w:left="30" w:right="-72"/>
        <w:jc w:val="both"/>
        <w:rPr>
          <w:b/>
          <w:bCs/>
          <w:sz w:val="22"/>
          <w:szCs w:val="22"/>
        </w:rPr>
      </w:pPr>
    </w:p>
    <w:p w14:paraId="15701909" w14:textId="77777777" w:rsidR="00422A26" w:rsidRDefault="00BF00E8">
      <w:pPr>
        <w:ind w:left="30" w:right="-72"/>
        <w:jc w:val="both"/>
        <w:rPr>
          <w:b/>
          <w:bCs/>
          <w:sz w:val="22"/>
          <w:szCs w:val="22"/>
        </w:rPr>
      </w:pPr>
      <w:r>
        <w:rPr>
          <w:b/>
          <w:bCs/>
          <w:sz w:val="22"/>
          <w:szCs w:val="22"/>
        </w:rPr>
        <w:t>Pytanie nr 80</w:t>
      </w:r>
    </w:p>
    <w:p w14:paraId="087D3A8D" w14:textId="77777777" w:rsidR="00422A26" w:rsidRDefault="00BF00E8">
      <w:pPr>
        <w:jc w:val="both"/>
        <w:rPr>
          <w:color w:val="000000"/>
          <w:sz w:val="22"/>
          <w:szCs w:val="22"/>
        </w:rPr>
      </w:pPr>
      <w:r>
        <w:rPr>
          <w:color w:val="000000"/>
          <w:sz w:val="22"/>
          <w:szCs w:val="22"/>
        </w:rPr>
        <w:t>Załącznik nr 2 – OPZ, strona 129</w:t>
      </w:r>
      <w:r>
        <w:rPr>
          <w:b/>
          <w:bCs/>
          <w:color w:val="000000"/>
          <w:sz w:val="22"/>
          <w:szCs w:val="22"/>
        </w:rPr>
        <w:t xml:space="preserve">, </w:t>
      </w:r>
      <w:r>
        <w:rPr>
          <w:color w:val="000000"/>
          <w:sz w:val="22"/>
          <w:szCs w:val="22"/>
        </w:rPr>
        <w:t xml:space="preserve">„Wymaganie 154: Możliwość załączania do wyniku plików w dowolnym formacie (np. MS WORD, PDF).” </w:t>
      </w:r>
    </w:p>
    <w:p w14:paraId="473BE340" w14:textId="77777777" w:rsidR="00422A26" w:rsidRDefault="00BF00E8">
      <w:pPr>
        <w:ind w:left="30" w:right="-72"/>
        <w:jc w:val="both"/>
        <w:rPr>
          <w:b/>
          <w:bCs/>
          <w:sz w:val="22"/>
          <w:szCs w:val="22"/>
        </w:rPr>
      </w:pPr>
      <w:r>
        <w:rPr>
          <w:color w:val="000000"/>
          <w:sz w:val="22"/>
          <w:szCs w:val="22"/>
        </w:rPr>
        <w:t>Czy wystarczająca będzie obsługa załączników w formatach graficznych (np. JPG)?</w:t>
      </w:r>
    </w:p>
    <w:p w14:paraId="5F89F8A6" w14:textId="77777777" w:rsidR="00422A26" w:rsidRDefault="00BF00E8">
      <w:pPr>
        <w:ind w:left="30" w:right="-72"/>
        <w:jc w:val="both"/>
        <w:rPr>
          <w:b/>
          <w:bCs/>
          <w:sz w:val="22"/>
          <w:szCs w:val="22"/>
        </w:rPr>
      </w:pPr>
      <w:r>
        <w:rPr>
          <w:b/>
          <w:bCs/>
          <w:sz w:val="22"/>
          <w:szCs w:val="22"/>
        </w:rPr>
        <w:t>Stanowisko (wyjaśnienie) Zamawiającego:</w:t>
      </w:r>
      <w:r>
        <w:rPr>
          <w:color w:val="00B0F0"/>
        </w:rPr>
        <w:t xml:space="preserve"> </w:t>
      </w:r>
      <w:r>
        <w:t>Zamawiający wymaga formatu PDF.</w:t>
      </w:r>
    </w:p>
    <w:p w14:paraId="4B14CF72" w14:textId="77777777" w:rsidR="00422A26" w:rsidRDefault="00422A26">
      <w:pPr>
        <w:ind w:left="30" w:right="-72"/>
        <w:jc w:val="both"/>
        <w:rPr>
          <w:b/>
          <w:bCs/>
          <w:sz w:val="22"/>
          <w:szCs w:val="22"/>
          <w:highlight w:val="yellow"/>
        </w:rPr>
      </w:pPr>
    </w:p>
    <w:p w14:paraId="78672BC4" w14:textId="77777777" w:rsidR="00422A26" w:rsidRDefault="00BF00E8">
      <w:pPr>
        <w:ind w:left="30" w:right="-72"/>
        <w:jc w:val="both"/>
        <w:rPr>
          <w:b/>
          <w:bCs/>
          <w:sz w:val="22"/>
          <w:szCs w:val="22"/>
        </w:rPr>
      </w:pPr>
      <w:r>
        <w:rPr>
          <w:b/>
          <w:bCs/>
          <w:sz w:val="22"/>
          <w:szCs w:val="22"/>
        </w:rPr>
        <w:t>Pytanie nr 81</w:t>
      </w:r>
    </w:p>
    <w:p w14:paraId="2906F8DD" w14:textId="77777777" w:rsidR="00422A26" w:rsidRDefault="00BF00E8">
      <w:pPr>
        <w:jc w:val="both"/>
        <w:rPr>
          <w:color w:val="000000"/>
          <w:sz w:val="22"/>
          <w:szCs w:val="22"/>
        </w:rPr>
      </w:pPr>
      <w:r>
        <w:rPr>
          <w:color w:val="000000"/>
          <w:sz w:val="22"/>
          <w:szCs w:val="22"/>
        </w:rPr>
        <w:t>Załącznik nr 2 – OPZ, strona 130,</w:t>
      </w:r>
      <w:r>
        <w:rPr>
          <w:b/>
          <w:bCs/>
          <w:color w:val="000000"/>
          <w:sz w:val="22"/>
          <w:szCs w:val="22"/>
        </w:rPr>
        <w:t xml:space="preserve"> </w:t>
      </w:r>
      <w:r>
        <w:rPr>
          <w:color w:val="000000"/>
          <w:sz w:val="22"/>
          <w:szCs w:val="22"/>
        </w:rPr>
        <w:t xml:space="preserve">„Wymaganie 179: podłączenie do systemu 3 urządzeń bakteriologicznych.” </w:t>
      </w:r>
    </w:p>
    <w:p w14:paraId="0B85F71A" w14:textId="77777777" w:rsidR="00422A26" w:rsidRDefault="00BF00E8">
      <w:pPr>
        <w:ind w:left="30" w:right="-72"/>
        <w:jc w:val="both"/>
        <w:rPr>
          <w:b/>
          <w:bCs/>
          <w:sz w:val="22"/>
          <w:szCs w:val="22"/>
        </w:rPr>
      </w:pPr>
      <w:r>
        <w:rPr>
          <w:color w:val="000000"/>
          <w:sz w:val="22"/>
          <w:szCs w:val="22"/>
        </w:rPr>
        <w:t>Prosimy o udostępnienie wykazu 3 urządzeń bakteriologicznych zawierającego nazwy, modele oraz liczby poszczególnych modeli analizatorów - planowanych do podłączenia w ramach projektu do systemu LIS w tym 1 (POCT) na oddziale?</w:t>
      </w:r>
    </w:p>
    <w:p w14:paraId="2D65587E" w14:textId="77777777" w:rsidR="00422A26" w:rsidRDefault="00BF00E8">
      <w:pPr>
        <w:ind w:left="30" w:right="-72"/>
        <w:jc w:val="both"/>
        <w:rPr>
          <w:b/>
          <w:bCs/>
          <w:sz w:val="22"/>
          <w:szCs w:val="22"/>
          <w:highlight w:val="yellow"/>
        </w:rPr>
      </w:pPr>
      <w:r>
        <w:rPr>
          <w:b/>
          <w:bCs/>
          <w:sz w:val="22"/>
          <w:szCs w:val="22"/>
        </w:rPr>
        <w:t xml:space="preserve">Stanowisko (wyjaśnienie) Zamawiającego: </w:t>
      </w:r>
      <w:r>
        <w:rPr>
          <w:sz w:val="22"/>
          <w:szCs w:val="22"/>
        </w:rPr>
        <w:t>BACT/ALERT 3D</w:t>
      </w:r>
    </w:p>
    <w:p w14:paraId="6CD1367E" w14:textId="77777777" w:rsidR="00A14691" w:rsidRDefault="00A14691">
      <w:pPr>
        <w:ind w:left="30" w:right="-72"/>
        <w:jc w:val="both"/>
        <w:rPr>
          <w:b/>
          <w:bCs/>
          <w:sz w:val="22"/>
          <w:szCs w:val="22"/>
        </w:rPr>
      </w:pPr>
    </w:p>
    <w:p w14:paraId="2400AE85" w14:textId="75E1A704" w:rsidR="00422A26" w:rsidRDefault="00BF00E8">
      <w:pPr>
        <w:ind w:left="30" w:right="-72"/>
        <w:jc w:val="both"/>
        <w:rPr>
          <w:b/>
          <w:bCs/>
          <w:sz w:val="22"/>
          <w:szCs w:val="22"/>
        </w:rPr>
      </w:pPr>
      <w:r>
        <w:rPr>
          <w:b/>
          <w:bCs/>
          <w:sz w:val="22"/>
          <w:szCs w:val="22"/>
        </w:rPr>
        <w:t>Pytanie nr 82</w:t>
      </w:r>
    </w:p>
    <w:p w14:paraId="4933E880" w14:textId="77777777" w:rsidR="00422A26" w:rsidRDefault="00BF00E8">
      <w:pPr>
        <w:jc w:val="both"/>
        <w:rPr>
          <w:color w:val="000000"/>
          <w:sz w:val="22"/>
          <w:szCs w:val="22"/>
        </w:rPr>
      </w:pPr>
      <w:r>
        <w:rPr>
          <w:color w:val="000000"/>
          <w:sz w:val="22"/>
          <w:szCs w:val="22"/>
        </w:rPr>
        <w:t>Załącznik nr 2 – OPZ, strona 180</w:t>
      </w:r>
      <w:r>
        <w:rPr>
          <w:b/>
          <w:bCs/>
          <w:color w:val="000000"/>
          <w:sz w:val="22"/>
          <w:szCs w:val="22"/>
        </w:rPr>
        <w:t xml:space="preserve">, </w:t>
      </w:r>
      <w:r>
        <w:rPr>
          <w:color w:val="000000"/>
          <w:sz w:val="22"/>
          <w:szCs w:val="22"/>
        </w:rPr>
        <w:t xml:space="preserve">„Wymaganie 11: Z modułu/systemu Laboratorium/LIS możliwość przesłania wyników badań laboratoryjnych w formie dokumentacji formularzowej, do modułu Ruch chorych” </w:t>
      </w:r>
    </w:p>
    <w:p w14:paraId="676B5B94" w14:textId="77777777" w:rsidR="00422A26" w:rsidRDefault="00BF00E8">
      <w:pPr>
        <w:ind w:left="30" w:right="-72"/>
        <w:jc w:val="both"/>
        <w:rPr>
          <w:b/>
          <w:bCs/>
          <w:sz w:val="22"/>
          <w:szCs w:val="22"/>
        </w:rPr>
      </w:pPr>
      <w:r>
        <w:rPr>
          <w:color w:val="000000"/>
          <w:sz w:val="22"/>
          <w:szCs w:val="22"/>
        </w:rPr>
        <w:t>Czy Zamawiający ma na myśli udostępnianie formularzy z wynikami badań w formacie PIK HL7CDA?</w:t>
      </w:r>
    </w:p>
    <w:p w14:paraId="1CA517E2" w14:textId="77777777" w:rsidR="00422A26" w:rsidRDefault="00BF00E8">
      <w:pPr>
        <w:ind w:left="30" w:right="-72"/>
        <w:jc w:val="both"/>
        <w:rPr>
          <w:b/>
          <w:bCs/>
          <w:sz w:val="22"/>
          <w:szCs w:val="22"/>
        </w:rPr>
      </w:pPr>
      <w:r>
        <w:rPr>
          <w:b/>
          <w:bCs/>
          <w:sz w:val="22"/>
          <w:szCs w:val="22"/>
        </w:rPr>
        <w:t>Stanowisko (wyjaśnienie) Zamawiającego:</w:t>
      </w:r>
      <w:r>
        <w:rPr>
          <w:color w:val="00B0F0"/>
        </w:rPr>
        <w:t xml:space="preserve"> </w:t>
      </w:r>
      <w:r>
        <w:t>Zamawiający wymaga transferu wyników z LIS w postaci źródłowej i PIK HL7CDA.</w:t>
      </w:r>
    </w:p>
    <w:p w14:paraId="0491E7C9" w14:textId="77777777" w:rsidR="00422A26" w:rsidRDefault="00422A26">
      <w:pPr>
        <w:ind w:left="30" w:right="-72"/>
        <w:jc w:val="both"/>
        <w:rPr>
          <w:b/>
          <w:bCs/>
          <w:sz w:val="22"/>
          <w:szCs w:val="22"/>
        </w:rPr>
      </w:pPr>
    </w:p>
    <w:p w14:paraId="6C75C3B6" w14:textId="77777777" w:rsidR="00422A26" w:rsidRDefault="00BF00E8">
      <w:pPr>
        <w:ind w:left="30" w:right="-72"/>
        <w:jc w:val="both"/>
        <w:rPr>
          <w:b/>
          <w:bCs/>
          <w:sz w:val="22"/>
          <w:szCs w:val="22"/>
        </w:rPr>
      </w:pPr>
      <w:r>
        <w:rPr>
          <w:b/>
          <w:bCs/>
          <w:sz w:val="22"/>
          <w:szCs w:val="22"/>
        </w:rPr>
        <w:t>Pytanie nr 83</w:t>
      </w:r>
    </w:p>
    <w:p w14:paraId="7CE21812" w14:textId="77777777" w:rsidR="00422A26" w:rsidRDefault="00BF00E8">
      <w:pPr>
        <w:jc w:val="both"/>
        <w:rPr>
          <w:color w:val="000000"/>
          <w:sz w:val="22"/>
          <w:szCs w:val="22"/>
        </w:rPr>
      </w:pPr>
      <w:r>
        <w:rPr>
          <w:color w:val="000000"/>
          <w:sz w:val="22"/>
          <w:szCs w:val="22"/>
        </w:rPr>
        <w:t>Załącznik nr 2 – OPZ, strona 203,</w:t>
      </w:r>
      <w:r>
        <w:rPr>
          <w:b/>
          <w:bCs/>
          <w:color w:val="000000"/>
          <w:sz w:val="22"/>
          <w:szCs w:val="22"/>
        </w:rPr>
        <w:t xml:space="preserve"> </w:t>
      </w:r>
      <w:r>
        <w:rPr>
          <w:color w:val="000000"/>
          <w:sz w:val="22"/>
          <w:szCs w:val="22"/>
        </w:rPr>
        <w:t xml:space="preserve">„W ramach utrzymania i serwisu przez cały okres obowiązywania umowy Wykonawca musi zaoferować całodobowy, siedem dni w tygodniu, 365 dni w roku serwis dla zgłoszeń krytycznych z czasem reakcji maksymalnie 30 minut i terminem usunięcia dysfunkcji maksymalnie w ciągu 4 godzin.” </w:t>
      </w:r>
    </w:p>
    <w:p w14:paraId="08C26D98" w14:textId="77777777" w:rsidR="00422A26" w:rsidRDefault="00BF00E8">
      <w:pPr>
        <w:jc w:val="both"/>
        <w:rPr>
          <w:color w:val="000000"/>
          <w:sz w:val="22"/>
          <w:szCs w:val="22"/>
        </w:rPr>
      </w:pPr>
      <w:r>
        <w:rPr>
          <w:color w:val="000000"/>
          <w:sz w:val="22"/>
          <w:szCs w:val="22"/>
        </w:rPr>
        <w:t xml:space="preserve">W odniesieniu do zapisu dotyczącego serwisu świadczonego przez Wykonawcę w trybie 24/7/365 dla zgłoszeń krytycznych, z czasem reakcji do 30 minut i usunięciem dysfunkcji w ciągu 4 godzin, prosimy o rozważenie złagodzenia tego wymagania poprzez: </w:t>
      </w:r>
    </w:p>
    <w:p w14:paraId="25F307DC" w14:textId="77777777" w:rsidR="00422A26" w:rsidRDefault="00BF00E8">
      <w:pPr>
        <w:numPr>
          <w:ilvl w:val="0"/>
          <w:numId w:val="20"/>
        </w:numPr>
        <w:jc w:val="both"/>
        <w:rPr>
          <w:color w:val="000000"/>
          <w:sz w:val="22"/>
          <w:szCs w:val="22"/>
        </w:rPr>
      </w:pPr>
      <w:r>
        <w:rPr>
          <w:color w:val="000000"/>
          <w:sz w:val="22"/>
          <w:szCs w:val="22"/>
        </w:rPr>
        <w:t xml:space="preserve">- dopuszczenie serwisu w modelu rozszerzonych godzin pracy (np. 7:00–21:00 w dni robocze + dyżury na weekendy), lub </w:t>
      </w:r>
    </w:p>
    <w:p w14:paraId="778139C4" w14:textId="77777777" w:rsidR="00422A26" w:rsidRDefault="00BF00E8">
      <w:pPr>
        <w:numPr>
          <w:ilvl w:val="0"/>
          <w:numId w:val="20"/>
        </w:numPr>
        <w:jc w:val="both"/>
        <w:rPr>
          <w:color w:val="000000"/>
          <w:sz w:val="22"/>
          <w:szCs w:val="22"/>
        </w:rPr>
      </w:pPr>
      <w:r>
        <w:rPr>
          <w:color w:val="000000"/>
          <w:sz w:val="22"/>
          <w:szCs w:val="22"/>
        </w:rPr>
        <w:t xml:space="preserve">- zastosowanie takiego trybu tylko w sytuacjach, gdy system jest całkowicie niedostępny i blokuje ciągłość pracy jednostki medycznej. </w:t>
      </w:r>
    </w:p>
    <w:p w14:paraId="339212E8" w14:textId="77777777" w:rsidR="00422A26" w:rsidRDefault="00422A26">
      <w:pPr>
        <w:jc w:val="both"/>
        <w:rPr>
          <w:color w:val="000000"/>
          <w:sz w:val="22"/>
          <w:szCs w:val="22"/>
        </w:rPr>
      </w:pPr>
    </w:p>
    <w:p w14:paraId="05EC2E1E" w14:textId="77777777" w:rsidR="00422A26" w:rsidRDefault="00BF00E8">
      <w:pPr>
        <w:jc w:val="both"/>
        <w:rPr>
          <w:color w:val="000000"/>
          <w:sz w:val="22"/>
          <w:szCs w:val="22"/>
        </w:rPr>
      </w:pPr>
      <w:r>
        <w:rPr>
          <w:color w:val="000000"/>
          <w:sz w:val="22"/>
          <w:szCs w:val="22"/>
        </w:rPr>
        <w:t xml:space="preserve">Jednocześnie prosimy o doprecyzowanie, czy po stronie Zamawiającego dział IT oraz uprawnieni użytkownicy będą również dostępni całodobowo przez 7 dni w tygodniu, aby zapewnić symetryczną możliwość współpracy przy obsłudze zgłoszeń oraz wspierać proces diagnozy i naprawy w tak krótkich ramach czasowych. </w:t>
      </w:r>
    </w:p>
    <w:p w14:paraId="50B1F496" w14:textId="77777777" w:rsidR="00422A26" w:rsidRDefault="00BF00E8">
      <w:pPr>
        <w:ind w:left="30" w:right="-72"/>
        <w:jc w:val="both"/>
        <w:rPr>
          <w:b/>
          <w:bCs/>
          <w:sz w:val="22"/>
          <w:szCs w:val="22"/>
        </w:rPr>
      </w:pPr>
      <w:r>
        <w:rPr>
          <w:color w:val="000000"/>
          <w:sz w:val="22"/>
          <w:szCs w:val="22"/>
        </w:rPr>
        <w:t>Obecny zapis generuje znacząco wyższe koszty utrzymania i być nieproporcjonalny do rzeczywistego zapotrzebowania operacyjnego, szczególnie w mniejszych jednostkach lub przy zachowaniu lokalnych procedur wsparcia.</w:t>
      </w:r>
    </w:p>
    <w:p w14:paraId="56010777" w14:textId="77777777" w:rsidR="00422A26" w:rsidRDefault="00BF00E8">
      <w:pPr>
        <w:ind w:left="30" w:right="-72"/>
        <w:jc w:val="both"/>
        <w:rPr>
          <w:b/>
          <w:bCs/>
          <w:sz w:val="22"/>
          <w:szCs w:val="22"/>
        </w:rPr>
      </w:pPr>
      <w:r>
        <w:rPr>
          <w:b/>
          <w:bCs/>
          <w:sz w:val="22"/>
          <w:szCs w:val="22"/>
        </w:rPr>
        <w:lastRenderedPageBreak/>
        <w:t>Stanowisko (wyjaśnienie) Zamawiającego:</w:t>
      </w:r>
      <w:r>
        <w:t xml:space="preserve"> </w:t>
      </w:r>
      <w:r>
        <w:rPr>
          <w:sz w:val="22"/>
          <w:szCs w:val="22"/>
        </w:rPr>
        <w:t>Zamawiający podtrzymuje zapisy SWZ  i potwierdza dostępność po stronie Zamawiającego pracowników Działu IT.</w:t>
      </w:r>
    </w:p>
    <w:p w14:paraId="00884C6E" w14:textId="77777777" w:rsidR="00422A26" w:rsidRDefault="00422A26">
      <w:pPr>
        <w:ind w:left="30" w:right="-72"/>
        <w:jc w:val="both"/>
        <w:rPr>
          <w:b/>
          <w:bCs/>
          <w:sz w:val="22"/>
          <w:szCs w:val="22"/>
        </w:rPr>
      </w:pPr>
    </w:p>
    <w:p w14:paraId="07E8D688" w14:textId="77777777" w:rsidR="00422A26" w:rsidRDefault="00BF00E8">
      <w:pPr>
        <w:ind w:left="30" w:right="-72"/>
        <w:jc w:val="both"/>
        <w:rPr>
          <w:b/>
          <w:bCs/>
          <w:sz w:val="22"/>
          <w:szCs w:val="22"/>
        </w:rPr>
      </w:pPr>
      <w:r>
        <w:rPr>
          <w:b/>
          <w:bCs/>
          <w:sz w:val="22"/>
          <w:szCs w:val="22"/>
        </w:rPr>
        <w:t>Pytanie nr 84</w:t>
      </w:r>
    </w:p>
    <w:p w14:paraId="0A7AC639" w14:textId="77777777" w:rsidR="00422A26" w:rsidRDefault="00BF00E8">
      <w:pPr>
        <w:jc w:val="both"/>
        <w:rPr>
          <w:color w:val="000000"/>
          <w:sz w:val="22"/>
          <w:szCs w:val="22"/>
        </w:rPr>
      </w:pPr>
      <w:r>
        <w:rPr>
          <w:color w:val="000000"/>
          <w:sz w:val="22"/>
          <w:szCs w:val="22"/>
        </w:rPr>
        <w:t>Załącznik nr 2 – OPZ, strona 204,</w:t>
      </w:r>
      <w:r>
        <w:rPr>
          <w:b/>
          <w:bCs/>
          <w:color w:val="000000"/>
          <w:sz w:val="22"/>
          <w:szCs w:val="22"/>
        </w:rPr>
        <w:t xml:space="preserve"> </w:t>
      </w:r>
      <w:r>
        <w:rPr>
          <w:color w:val="000000"/>
          <w:sz w:val="22"/>
          <w:szCs w:val="22"/>
        </w:rPr>
        <w:t xml:space="preserve">„Zamawiający wymaga, aby zaoferowany system posiadał gwarancję aktywnego rozwijania i naprawiania błędów oraz dostosowywania do aktualnie obwiązujących norm prawnych przez okres min. 10 lat od daty podpisania Umowy. Na koniec okresu obowiązywania umowy Wykonawca zobowiązany jest do bezpłatnego zaktualizowania całego środowiska informatycznego rozumianego jako systemy HIS oraz ERP do wersji obowiązującej w momencie zakończenia umowy (wraz z niezbędnymi komponentami które są niezbędne do pracy systemu informatycznego np. wersje silników baz danych itp.). Wszelkie koszty licencji oraz usług wdrożeniowych obciążają Wykonawcę. Z aktualizacji wykluczone są komputery służące do pracy na systemie a dostarczone przez Wykonawcę w ramach postępowania.” </w:t>
      </w:r>
    </w:p>
    <w:p w14:paraId="23133B22" w14:textId="77777777" w:rsidR="00422A26" w:rsidRDefault="00BF00E8">
      <w:pPr>
        <w:jc w:val="both"/>
        <w:rPr>
          <w:color w:val="000000"/>
          <w:sz w:val="22"/>
          <w:szCs w:val="22"/>
        </w:rPr>
      </w:pPr>
      <w:r>
        <w:rPr>
          <w:color w:val="000000"/>
          <w:sz w:val="22"/>
          <w:szCs w:val="22"/>
        </w:rPr>
        <w:t xml:space="preserve">W odniesieniu do zapisu dotyczącego gwarancji rozwoju, dostosowania do przepisów oraz obowiązku bezpłatnej aktualizacji całego środowiska HIS i ERP przez okres 10 lat, prosimy o wyjaśnienie, w jaki sposób Zamawiający zamierza zapewnić zgodność tego wymagania z przepisami ustawy Prawo zamówień publicznych, w szczególności w zakresie: </w:t>
      </w:r>
    </w:p>
    <w:p w14:paraId="33D04EF2" w14:textId="77777777" w:rsidR="00422A26" w:rsidRDefault="00BF00E8">
      <w:pPr>
        <w:numPr>
          <w:ilvl w:val="0"/>
          <w:numId w:val="21"/>
        </w:numPr>
        <w:jc w:val="both"/>
        <w:rPr>
          <w:color w:val="000000"/>
          <w:sz w:val="22"/>
          <w:szCs w:val="22"/>
        </w:rPr>
      </w:pPr>
      <w:r>
        <w:rPr>
          <w:color w:val="000000"/>
          <w:sz w:val="22"/>
          <w:szCs w:val="22"/>
        </w:rPr>
        <w:t xml:space="preserve">- zakazu wykraczania poza przedmiot zamówienia określony w SIWZ, </w:t>
      </w:r>
    </w:p>
    <w:p w14:paraId="597175F6" w14:textId="77777777" w:rsidR="00422A26" w:rsidRDefault="00422A26">
      <w:pPr>
        <w:jc w:val="both"/>
        <w:rPr>
          <w:color w:val="000000"/>
          <w:sz w:val="22"/>
          <w:szCs w:val="22"/>
        </w:rPr>
      </w:pPr>
    </w:p>
    <w:p w14:paraId="70C750F8" w14:textId="77777777" w:rsidR="00422A26" w:rsidRDefault="00BF00E8">
      <w:pPr>
        <w:numPr>
          <w:ilvl w:val="0"/>
          <w:numId w:val="21"/>
        </w:numPr>
        <w:jc w:val="both"/>
        <w:rPr>
          <w:color w:val="000000"/>
          <w:sz w:val="22"/>
          <w:szCs w:val="22"/>
        </w:rPr>
      </w:pPr>
      <w:r>
        <w:rPr>
          <w:color w:val="000000"/>
          <w:sz w:val="22"/>
          <w:szCs w:val="22"/>
        </w:rPr>
        <w:t xml:space="preserve">- obowiązku jednoznacznego i wyczerpującego opisu przedmiotu zamówienia umożliwiającego rzetelną wycenę, </w:t>
      </w:r>
    </w:p>
    <w:p w14:paraId="297A2026" w14:textId="77777777" w:rsidR="00422A26" w:rsidRDefault="00BF00E8">
      <w:pPr>
        <w:numPr>
          <w:ilvl w:val="0"/>
          <w:numId w:val="21"/>
        </w:numPr>
        <w:jc w:val="both"/>
        <w:rPr>
          <w:color w:val="000000"/>
          <w:sz w:val="22"/>
          <w:szCs w:val="22"/>
        </w:rPr>
      </w:pPr>
      <w:r>
        <w:rPr>
          <w:color w:val="000000"/>
          <w:sz w:val="22"/>
          <w:szCs w:val="22"/>
        </w:rPr>
        <w:t xml:space="preserve">- oraz braku możliwości zlecania dostaw lub usług wykraczających poza czas trwania umowy i jej przedmiot, bez zawierania odrębnego postępowania. </w:t>
      </w:r>
    </w:p>
    <w:p w14:paraId="4D301491" w14:textId="77777777" w:rsidR="00422A26" w:rsidRDefault="00BF00E8">
      <w:pPr>
        <w:jc w:val="both"/>
        <w:rPr>
          <w:color w:val="000000"/>
          <w:sz w:val="22"/>
          <w:szCs w:val="22"/>
        </w:rPr>
      </w:pPr>
      <w:r>
        <w:rPr>
          <w:color w:val="000000"/>
          <w:sz w:val="22"/>
          <w:szCs w:val="22"/>
        </w:rPr>
        <w:t xml:space="preserve">Zgodnie z PZP, zobowiązywanie Wykonawcy do świadczenia nieokreślonych usług rozwojowych i aktualizacji systemów przez 10 lat, po zakończeniu trwania umowy, bez wskazania ich zakresu, harmonogramu oraz wartości, może stanowić naruszenie zasady przejrzystości, proporcjonalności oraz równego traktowania wykonawców. </w:t>
      </w:r>
    </w:p>
    <w:p w14:paraId="4891D272" w14:textId="77777777" w:rsidR="00422A26" w:rsidRDefault="00BF00E8">
      <w:pPr>
        <w:numPr>
          <w:ilvl w:val="0"/>
          <w:numId w:val="21"/>
        </w:numPr>
        <w:jc w:val="both"/>
        <w:rPr>
          <w:color w:val="000000"/>
          <w:sz w:val="22"/>
          <w:szCs w:val="22"/>
        </w:rPr>
      </w:pPr>
      <w:r>
        <w:rPr>
          <w:color w:val="000000"/>
          <w:sz w:val="22"/>
          <w:szCs w:val="22"/>
        </w:rPr>
        <w:t>Prosimy o doprecyzowanie, czy Zamawiający rozważy modyfikację lub usunięcie tego zapisu, ewentualnie jego przeniesienie do odrębnej umowy utrzymaniowo-rozwojowej zawieranej poza przedmiotem niniejszego postępowania.</w:t>
      </w:r>
    </w:p>
    <w:p w14:paraId="1D433C1A"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Zamawiający oczekuje, że do upływu 10 roku do daty zawarcia umowy System będzie na rynku dostępny i będzie przez Wykonawcę dostosowywany do zmieniających się wymogów legislacyjnych. Wykonawca w ofercie uwzględnia koszty tych świadczeń realizowanych w okresie do wygaśnięcia gwarancji.</w:t>
      </w:r>
    </w:p>
    <w:p w14:paraId="37657F5F" w14:textId="77777777" w:rsidR="00422A26" w:rsidRDefault="00422A26">
      <w:pPr>
        <w:ind w:left="30" w:right="-72"/>
        <w:jc w:val="both"/>
        <w:rPr>
          <w:b/>
          <w:bCs/>
          <w:sz w:val="22"/>
          <w:szCs w:val="22"/>
        </w:rPr>
      </w:pPr>
    </w:p>
    <w:p w14:paraId="4BD435C1" w14:textId="77777777" w:rsidR="00422A26" w:rsidRDefault="00BF00E8">
      <w:pPr>
        <w:ind w:left="30" w:right="-72"/>
        <w:jc w:val="both"/>
        <w:rPr>
          <w:b/>
          <w:bCs/>
          <w:sz w:val="22"/>
          <w:szCs w:val="22"/>
        </w:rPr>
      </w:pPr>
      <w:r>
        <w:rPr>
          <w:b/>
          <w:bCs/>
          <w:sz w:val="22"/>
          <w:szCs w:val="22"/>
        </w:rPr>
        <w:t>Pytanie nr 85</w:t>
      </w:r>
    </w:p>
    <w:p w14:paraId="271F0994" w14:textId="77777777" w:rsidR="00422A26" w:rsidRDefault="00BF00E8">
      <w:pPr>
        <w:jc w:val="both"/>
        <w:rPr>
          <w:color w:val="000000"/>
          <w:sz w:val="22"/>
          <w:szCs w:val="22"/>
        </w:rPr>
      </w:pPr>
      <w:r>
        <w:rPr>
          <w:color w:val="000000"/>
          <w:sz w:val="22"/>
          <w:szCs w:val="22"/>
        </w:rPr>
        <w:t>Załącznik nr 2 – OPZ, strona 181-182, 185,</w:t>
      </w:r>
      <w:r>
        <w:rPr>
          <w:b/>
          <w:bCs/>
          <w:color w:val="000000"/>
          <w:sz w:val="22"/>
          <w:szCs w:val="22"/>
        </w:rPr>
        <w:t xml:space="preserve"> </w:t>
      </w:r>
      <w:r>
        <w:rPr>
          <w:color w:val="000000"/>
          <w:sz w:val="22"/>
          <w:szCs w:val="22"/>
        </w:rPr>
        <w:t xml:space="preserve">„3. Określenie ramowych etapów prowadzenia procesu migracji: </w:t>
      </w:r>
    </w:p>
    <w:p w14:paraId="6CBF2BC9" w14:textId="77777777" w:rsidR="00422A26" w:rsidRDefault="00BF00E8">
      <w:pPr>
        <w:numPr>
          <w:ilvl w:val="0"/>
          <w:numId w:val="22"/>
        </w:numPr>
        <w:jc w:val="both"/>
        <w:rPr>
          <w:color w:val="000000"/>
          <w:sz w:val="22"/>
          <w:szCs w:val="22"/>
        </w:rPr>
      </w:pPr>
      <w:r>
        <w:rPr>
          <w:color w:val="000000"/>
          <w:sz w:val="22"/>
          <w:szCs w:val="22"/>
        </w:rPr>
        <w:t xml:space="preserve">przekazanie przez Zamawiającego dostępów plików baz danych. </w:t>
      </w:r>
    </w:p>
    <w:p w14:paraId="7CFFA09F" w14:textId="77777777" w:rsidR="00422A26" w:rsidRDefault="00BF00E8">
      <w:pPr>
        <w:numPr>
          <w:ilvl w:val="0"/>
          <w:numId w:val="22"/>
        </w:numPr>
        <w:jc w:val="both"/>
        <w:rPr>
          <w:color w:val="000000"/>
          <w:sz w:val="22"/>
          <w:szCs w:val="22"/>
        </w:rPr>
      </w:pPr>
      <w:r>
        <w:rPr>
          <w:color w:val="000000"/>
          <w:sz w:val="22"/>
          <w:szCs w:val="22"/>
        </w:rPr>
        <w:t xml:space="preserve">opracowanie Planu Migracji (do 21 dni od dnia podpisania umowy), określającego m.in.: niezbędnych przygotowawczych prac konfiguracyjnych, planu testów, raportów weryfikacyjnych, harmonogramu migracji. Wykonanie migracji testowej w ciągu 30-40 dni, (termin ten ulegnie dookreśleniu na etapie tworzenia Planu Migracji) od dnia podpisania umowy po 1.000 rekordów pacjenta z systemów Eskulap oraz Kamsoft (lub jednego z nich w przypadku zaoferowania któregoś z obecnie użytkowanych). </w:t>
      </w:r>
    </w:p>
    <w:p w14:paraId="75C1F576" w14:textId="77777777" w:rsidR="00422A26" w:rsidRDefault="00BF00E8">
      <w:pPr>
        <w:numPr>
          <w:ilvl w:val="0"/>
          <w:numId w:val="22"/>
        </w:numPr>
        <w:jc w:val="both"/>
        <w:rPr>
          <w:color w:val="000000"/>
          <w:sz w:val="22"/>
          <w:szCs w:val="22"/>
        </w:rPr>
      </w:pPr>
      <w:r>
        <w:rPr>
          <w:color w:val="000000"/>
          <w:sz w:val="22"/>
          <w:szCs w:val="22"/>
        </w:rPr>
        <w:t xml:space="preserve">przekazanie osobie wskazanej przez Zamawiającego dostępu do wdrażanego nowego systemu HIS w celu weryfikacji poprawności przeprowadzenia migracji testowej </w:t>
      </w:r>
    </w:p>
    <w:p w14:paraId="2CF299E4" w14:textId="77777777" w:rsidR="00422A26" w:rsidRDefault="00BF00E8">
      <w:pPr>
        <w:numPr>
          <w:ilvl w:val="0"/>
          <w:numId w:val="22"/>
        </w:numPr>
        <w:jc w:val="both"/>
        <w:rPr>
          <w:color w:val="000000"/>
          <w:sz w:val="22"/>
          <w:szCs w:val="22"/>
        </w:rPr>
      </w:pPr>
      <w:r>
        <w:rPr>
          <w:color w:val="000000"/>
          <w:sz w:val="22"/>
          <w:szCs w:val="22"/>
        </w:rPr>
        <w:t xml:space="preserve">14 dni od dnia przeprowadzenia migracji testowej po potwierdzeniu przez Zamawiającego zgodności danych pacjentów rozpoczęcie migracji pozostałych rekordów pacjentów </w:t>
      </w:r>
    </w:p>
    <w:p w14:paraId="72069A90" w14:textId="77777777" w:rsidR="00422A26" w:rsidRDefault="00BF00E8">
      <w:pPr>
        <w:numPr>
          <w:ilvl w:val="0"/>
          <w:numId w:val="22"/>
        </w:numPr>
        <w:jc w:val="both"/>
        <w:rPr>
          <w:color w:val="000000"/>
          <w:sz w:val="22"/>
          <w:szCs w:val="22"/>
        </w:rPr>
      </w:pPr>
      <w:r>
        <w:rPr>
          <w:color w:val="000000"/>
          <w:sz w:val="22"/>
          <w:szCs w:val="22"/>
        </w:rPr>
        <w:t xml:space="preserve">w ciągu 7 dni od zakończenia migracji Wykonawca przekaże raport z migracji danych pacjenta” oraz </w:t>
      </w:r>
    </w:p>
    <w:p w14:paraId="0264853F" w14:textId="77777777" w:rsidR="00422A26" w:rsidRDefault="00422A26">
      <w:pPr>
        <w:jc w:val="both"/>
        <w:rPr>
          <w:color w:val="000000"/>
          <w:sz w:val="22"/>
          <w:szCs w:val="22"/>
        </w:rPr>
      </w:pPr>
    </w:p>
    <w:p w14:paraId="655869F9" w14:textId="77777777" w:rsidR="00422A26" w:rsidRDefault="00BF00E8">
      <w:pPr>
        <w:jc w:val="both"/>
        <w:rPr>
          <w:color w:val="000000"/>
          <w:sz w:val="22"/>
          <w:szCs w:val="22"/>
        </w:rPr>
      </w:pPr>
      <w:r>
        <w:rPr>
          <w:color w:val="000000"/>
          <w:sz w:val="22"/>
          <w:szCs w:val="22"/>
        </w:rPr>
        <w:t xml:space="preserve">„5. Zakres migrowanych baz danych z systemów medycznych obejmuje: - dane osobowe pacjentów i opiekunów, - dane dotyczące skierowań, - dane dotyczące kolejek oczekujących i terminarzy, - terminy planowanych badań, zabiegów, rehabilitacji, konsultacji, - dane dotyczące weryfikacji </w:t>
      </w:r>
      <w:r>
        <w:rPr>
          <w:color w:val="000000"/>
          <w:sz w:val="22"/>
          <w:szCs w:val="22"/>
        </w:rPr>
        <w:lastRenderedPageBreak/>
        <w:t xml:space="preserve">uprawnień pacjentów do świadczeń pozyskiwanych z systemu eWUŚ, - deklaracje POZ dane personelu medycznego w tym lekarzy (pracujących i kierujących) wraz z nr prawa wykonywania zawodu oraz specjalizacjami, - dane instytucji zewnętrznych zlecających realizację świadczeń, - słownik instytucji kierujących, - struktura organizacyjna jednostek, - dokumentacja medyczna indywidualna (karty wizyt, karty informacyjne, badanie przy przyjęciu, obserwacje lekarskie i pielęgniarskie, zlecenia medyczne z pełną ordynacją lekową, wyniki badań laboratoryjnych, opisy wyników obrazowych, opisy konsultacji, opisy innych badań i zabiegów, wytworzone w systemie dokumenty elektroniczne EDM, pielęgnowane w rekordzie pacjenta obrazy cyfrowe dokumentów), migracja ma zostać przeprowadzona w pełnym zakresie ze wszystkich systemów HIS Zamawiającego. Ewentualne wyzwania które pojawiają się zawsze przy procesie migracji danych będą omawiane podczas analizy przedwdrożeniowej. - kolejki oczekujących, - cenniki” oraz </w:t>
      </w:r>
    </w:p>
    <w:p w14:paraId="0BE6561F" w14:textId="77777777" w:rsidR="00422A26" w:rsidRDefault="00BF00E8">
      <w:pPr>
        <w:jc w:val="both"/>
        <w:rPr>
          <w:color w:val="000000"/>
          <w:sz w:val="22"/>
          <w:szCs w:val="22"/>
        </w:rPr>
      </w:pPr>
      <w:r>
        <w:rPr>
          <w:color w:val="000000"/>
          <w:sz w:val="22"/>
          <w:szCs w:val="22"/>
        </w:rPr>
        <w:t xml:space="preserve">„Po wykonaniu migracji docelowej Wykonawca musi zapewnić prawidłowe działanie systemu zastępującego w szczególności ciągłość rozliczeń Zamawiającego z NFZ (po migracji danych z obecnie wykorzystywanych systemów HIS całość rozliczeń odbywać ma się w jednym/docelowym systemie HIS w Szpitalu. Dopuszcza się możliwość dokonywania tzw. wypisów technicznych aby umożliwić rozliczenie w systemie docelowym. Wykonawca ponosi odpowiedzialność za jakość przeniesienia danych, zobowiązuje się do naprawy wykrytych błędów przeniesienia, braków i różnic w przeniesionych danych na każdym etapie obowiązywania umowy. Model dostępu do danych historycznych zależny jest od narzędzia i modelu integracji przyjętego przez Wykonawcę. Zamawiający oczekuję migracji danych zgodnie z wymogami SWZ oraz dostępu do możliwości korekty danych w przypadku wystąpienia takiej potrzeby. Model realizacji wymagań Zamawiającego jest w gestii Wykonawcy a szczegóły będą uzgodnione podczas analizy przedwdrożeniowej.” </w:t>
      </w:r>
    </w:p>
    <w:p w14:paraId="1E829385" w14:textId="77777777" w:rsidR="00422A26" w:rsidRDefault="00BF00E8">
      <w:pPr>
        <w:jc w:val="both"/>
        <w:rPr>
          <w:color w:val="000000"/>
          <w:sz w:val="22"/>
          <w:szCs w:val="22"/>
        </w:rPr>
      </w:pPr>
      <w:r>
        <w:rPr>
          <w:color w:val="000000"/>
          <w:sz w:val="22"/>
          <w:szCs w:val="22"/>
        </w:rPr>
        <w:t xml:space="preserve">Zamawiający określił wymagania dotyczące migracji danych z HIS w sposób w istocie wykluczający możliwość złożenia oferty w postępowaniu przetargowym wszystkim podmiotom, które nie są producentami oprogramowania aktualnie użytkowanego przez Zamawiającego. Realizacja migracji w określonym przez Zamawiającego zakresie oraz w określonych terminach wymaga bowiem szczegółowej technicznej wiedzy technicznej oraz merytorycznej na temat: struktury bazy danych oprogramowania HIS aktualnie użytkowanego przez Zamawiającego w pełnym zakresie objętym migracją (tabel, kolumn, wzajemnych powiązań pomiędzy nimi, przekodowań znaczników (flag) przechowywanych w tabelach które dekodowane są po stronie aplikacji, mechanizmów integracyjnych, więzów integralności oraz spójności danych), a także szczegółowej znajomości specyfikacji formatów wszystkich migrowanych danych (np. dokumentacji medycznej) w tym sposobu ich wytwarzania, kompresji, szyfrowania oraz przechowywania, a także zasad dostępu i stosowanych w nich walidacji danych. </w:t>
      </w:r>
    </w:p>
    <w:p w14:paraId="126207E5" w14:textId="77777777" w:rsidR="00422A26" w:rsidRDefault="00BF00E8">
      <w:pPr>
        <w:ind w:left="30" w:right="-72"/>
        <w:jc w:val="both"/>
        <w:rPr>
          <w:color w:val="000000"/>
          <w:sz w:val="22"/>
          <w:szCs w:val="22"/>
        </w:rPr>
      </w:pPr>
      <w:r>
        <w:rPr>
          <w:color w:val="000000"/>
          <w:sz w:val="22"/>
          <w:szCs w:val="22"/>
        </w:rPr>
        <w:t xml:space="preserve">Zamawiający określił także następujące wymagania dot. migracji dokumentacji medycznej: "dokumentacja medyczna indywidualna (karty wizyt, karty informacyjne, badanie przy przyjęciu, obserwacje lekarskie i pielęgniarskie, zlecenia medyczne z pełną ordynacją lekową, wyniki badań laboratoryjnych, opisy wyników obrazowych, opisy konsultacji, opisy innych badań i zabiegów, wytworzone w systemie dokumenty elektroniczne EDM, pielęgnowane w rekordzie pacjenta obrazy cyfrowe dokumentów)" określając jednocześnie wymaganie o treści "Kompletne dane, o których mowa powyżej muszą zostać przeniesione do nowej bazy danych z możliwością wyszukiwania pełno tekstowego, sortowania i agregowania, ponieważ nie dopuszcza się przeniesienia danych do systemu zastępującego w postaci zrzutów ekranów, załączników graficznych lub tekstowych w nowej bazie danych;". </w:t>
      </w:r>
    </w:p>
    <w:p w14:paraId="55D5A6F8" w14:textId="77777777" w:rsidR="00422A26" w:rsidRDefault="00BF00E8">
      <w:pPr>
        <w:jc w:val="both"/>
        <w:rPr>
          <w:color w:val="000000"/>
          <w:sz w:val="22"/>
          <w:szCs w:val="22"/>
        </w:rPr>
      </w:pPr>
      <w:r>
        <w:rPr>
          <w:color w:val="000000"/>
          <w:sz w:val="22"/>
          <w:szCs w:val="22"/>
        </w:rPr>
        <w:t xml:space="preserve">Stwierdzamy, że o ile w/w elementy dokumentacji medycznej zostały wytworzone w aktualnie użytkowanej przez Zamawiającego systemie HIS w postaci dokumentu podpisanego elektronicznie (a tylko taki format uznawać należy jako wiarygodny, spójny, nienaruszalny, weryfikowalny oraz koherentny) to mogłyby podlegać migracji tylko w formie załączników (plików zewnętrznych) do rekordu pacjenta w docelowym systemie HIS. Dodatkowo stwierdzamy, że migracja w zakresie "zlecenia medyczne z pełną ordynacją lekową" wymagałaby migracji pełnej historii zakupów leków przez Zamawiającego (kartoteki towarowe wraz ze wszystkimi ich archiwalnymi postaciami, karty zakupu, dokumenty rozchodów, przesunięć międzymagazynowych etc.) czego Zamawiający nie określił w swoich wymaganiach w Opisie Przedmiotu Zamówienia. </w:t>
      </w:r>
    </w:p>
    <w:p w14:paraId="00735C94" w14:textId="77777777" w:rsidR="00422A26" w:rsidRDefault="00BF00E8">
      <w:pPr>
        <w:jc w:val="both"/>
        <w:rPr>
          <w:color w:val="000000"/>
          <w:sz w:val="22"/>
          <w:szCs w:val="22"/>
        </w:rPr>
      </w:pPr>
      <w:r>
        <w:rPr>
          <w:color w:val="000000"/>
          <w:sz w:val="22"/>
          <w:szCs w:val="22"/>
        </w:rPr>
        <w:t xml:space="preserve">Zamawiający określił także następujące wymaganie: "Po wykonaniu migracji docelowej Wykonawca musi zapewnić prawidłowe działanie systemu zastępującego w szczególności ciągłość rozliczeń </w:t>
      </w:r>
      <w:r>
        <w:rPr>
          <w:color w:val="000000"/>
          <w:sz w:val="22"/>
          <w:szCs w:val="22"/>
        </w:rPr>
        <w:lastRenderedPageBreak/>
        <w:t xml:space="preserve">Zamawiającego z NFZ (po migracji danych z obecnie wykorzystywanych systemów HIS całość rozliczeń odbywać ma się w jednym/docelowym systemie HIS w Szpitalu. Dopuszcza się możliwość dokonywania tzw. wypisów technicznych aby umożliwić rozliczenie w systemie docelowym. Wykonawca ponosi odpowiedzialność za jakość przeniesienia danych, zobowiązuje się do naprawy wykrytych błędów przeniesienia, braków i różnic w przeniesionych danych na każdym etapie obowiązywania umowy. Model dostępu do danych historycznych zależny jest od narzędzia i modelu integracji przyjętego przez Wykonawcę. Zamawiający oczekuję migracji danych zgodnie z wymogami SWZ oraz dostępu do możliwości korekty danych w przypadku wystąpienia takiej potrzeby. Model realizacji wymagań Zamawiającego jest w gestii Wykonawcy a szczegóły będą uzgodnione podczas analizy przedwdrożeniowej.". Wymaganie to również sformułowane zostało w sposób wykluczający możliwość złożenia oferty w postępowaniu przetargowym wszystkim podmiotom, które nie są producentami oprogramowania aktualnie użytkowanego przez Zamawiającego. Migracja danych zestawów świadczeń, które zostały już rozliczone z Narodowym Funduszem Zdrowia z konkretnego oprogramowania wymagałaby migracji nie tylko szczegółowych i technicznych identyfikatorów z systemu HIS (identyfikatory techniczne zestawów świadczeń oraz pozycji rozliczeniowych) ale także migracji znaczników, które przechowywane są po stronie systemu informatycznego Oddziału Wojewódzkiego Narodowego Funduszu Zdrowia co jest niemożliwe do realizacji, ponieważ Dostawca nie ma możliwości zwrócenia się do OW NFZ z wnioskiem o udostępnienie takich danych. </w:t>
      </w:r>
    </w:p>
    <w:p w14:paraId="64B33D21" w14:textId="77777777" w:rsidR="00422A26" w:rsidRDefault="00BF00E8">
      <w:pPr>
        <w:jc w:val="both"/>
        <w:rPr>
          <w:color w:val="000000"/>
          <w:sz w:val="22"/>
          <w:szCs w:val="22"/>
        </w:rPr>
      </w:pPr>
      <w:r>
        <w:rPr>
          <w:color w:val="000000"/>
          <w:sz w:val="22"/>
          <w:szCs w:val="22"/>
        </w:rPr>
        <w:t xml:space="preserve">Jednocześnie Zamawiający określił terminy (do 21 dni na opracowanie Planu Migracji, 30-40 dni na wykonanie migracji testowej oraz 14 dni od dnia przeprowadzenia migracji testowej na migrację pozostałych rekordów pacjentów) w istocie wykluczające możliwość zapoznania się przez Dostawców innych niż producent aktualnie użytkowanego przez Zamawiającego oprogramowania ze wszystkimi powyższymi elementami. </w:t>
      </w:r>
    </w:p>
    <w:p w14:paraId="4B3D1100" w14:textId="77777777" w:rsidR="00422A26" w:rsidRDefault="00BF00E8">
      <w:pPr>
        <w:ind w:left="30" w:right="-72"/>
        <w:jc w:val="both"/>
        <w:rPr>
          <w:color w:val="000000"/>
          <w:sz w:val="22"/>
          <w:szCs w:val="22"/>
        </w:rPr>
      </w:pPr>
      <w:r>
        <w:rPr>
          <w:color w:val="000000"/>
          <w:sz w:val="22"/>
          <w:szCs w:val="22"/>
        </w:rPr>
        <w:t>Mając na uwadze powyższe wnioskujemy o:</w:t>
      </w:r>
    </w:p>
    <w:p w14:paraId="00C21587" w14:textId="77777777" w:rsidR="00422A26" w:rsidRDefault="00BF00E8">
      <w:pPr>
        <w:jc w:val="both"/>
        <w:rPr>
          <w:color w:val="000000"/>
          <w:sz w:val="22"/>
          <w:szCs w:val="22"/>
        </w:rPr>
      </w:pPr>
      <w:r>
        <w:rPr>
          <w:color w:val="000000"/>
          <w:sz w:val="22"/>
          <w:szCs w:val="22"/>
        </w:rPr>
        <w:t xml:space="preserve">- zmianę terminu opracowania Planu Migracji na termin do 40 dni od daty podpisania umowy, </w:t>
      </w:r>
    </w:p>
    <w:p w14:paraId="30C09E6E" w14:textId="77777777" w:rsidR="00422A26" w:rsidRDefault="00BF00E8">
      <w:pPr>
        <w:jc w:val="both"/>
        <w:rPr>
          <w:color w:val="000000"/>
          <w:sz w:val="22"/>
          <w:szCs w:val="22"/>
        </w:rPr>
      </w:pPr>
      <w:r>
        <w:rPr>
          <w:color w:val="000000"/>
          <w:sz w:val="22"/>
          <w:szCs w:val="22"/>
        </w:rPr>
        <w:t xml:space="preserve">- zmianę terminu wykonania Migracji Testowej na termin do 100 dni od daty podpisania umowy, </w:t>
      </w:r>
    </w:p>
    <w:p w14:paraId="688AB940" w14:textId="77777777" w:rsidR="00422A26" w:rsidRDefault="00BF00E8">
      <w:pPr>
        <w:jc w:val="both"/>
        <w:rPr>
          <w:color w:val="000000"/>
          <w:sz w:val="22"/>
          <w:szCs w:val="22"/>
        </w:rPr>
      </w:pPr>
      <w:r>
        <w:rPr>
          <w:color w:val="000000"/>
          <w:sz w:val="22"/>
          <w:szCs w:val="22"/>
        </w:rPr>
        <w:t xml:space="preserve">- zmianę terminu wykonania Migracji Docelowej na termin zgodny z terminem zakończenia realizacji umowy, </w:t>
      </w:r>
    </w:p>
    <w:p w14:paraId="2CF1C90B" w14:textId="77777777" w:rsidR="00422A26" w:rsidRDefault="00BF00E8">
      <w:pPr>
        <w:jc w:val="both"/>
        <w:rPr>
          <w:color w:val="000000"/>
          <w:sz w:val="22"/>
          <w:szCs w:val="22"/>
        </w:rPr>
      </w:pPr>
      <w:r>
        <w:rPr>
          <w:color w:val="000000"/>
          <w:sz w:val="22"/>
          <w:szCs w:val="22"/>
        </w:rPr>
        <w:t xml:space="preserve">- wykreślenie z zakresu migrowanych danych wymagań dot. migracji "dokumentacji medycznej", </w:t>
      </w:r>
    </w:p>
    <w:p w14:paraId="52BA85A9" w14:textId="77777777" w:rsidR="00422A26" w:rsidRDefault="00BF00E8">
      <w:pPr>
        <w:jc w:val="both"/>
        <w:rPr>
          <w:color w:val="000000"/>
          <w:sz w:val="22"/>
          <w:szCs w:val="22"/>
        </w:rPr>
      </w:pPr>
      <w:r>
        <w:rPr>
          <w:color w:val="000000"/>
          <w:sz w:val="22"/>
          <w:szCs w:val="22"/>
        </w:rPr>
        <w:t xml:space="preserve">- wykreślenie z zakresu migrowanych danych wymagań dot. zachowania ciągłości rozliczeń Zamawiającego z NFZ. </w:t>
      </w:r>
    </w:p>
    <w:p w14:paraId="58A675FE" w14:textId="77777777" w:rsidR="00422A26" w:rsidRDefault="00BF00E8">
      <w:pPr>
        <w:ind w:left="30" w:right="-72"/>
        <w:jc w:val="both"/>
        <w:rPr>
          <w:b/>
          <w:bCs/>
          <w:sz w:val="22"/>
          <w:szCs w:val="22"/>
        </w:rPr>
      </w:pPr>
      <w:r>
        <w:rPr>
          <w:b/>
          <w:bCs/>
          <w:sz w:val="22"/>
          <w:szCs w:val="22"/>
        </w:rPr>
        <w:t xml:space="preserve">Stanowisko (wyjaśnienie) Zamawiającego: </w:t>
      </w:r>
      <w:r>
        <w:rPr>
          <w:sz w:val="22"/>
          <w:szCs w:val="22"/>
        </w:rPr>
        <w:t>Zamawiający podtrzymuje zapisy.</w:t>
      </w:r>
    </w:p>
    <w:p w14:paraId="050963B3" w14:textId="77777777" w:rsidR="00422A26" w:rsidRDefault="00422A26">
      <w:pPr>
        <w:ind w:left="30" w:right="-72"/>
        <w:jc w:val="both"/>
        <w:rPr>
          <w:b/>
          <w:bCs/>
          <w:sz w:val="22"/>
          <w:szCs w:val="22"/>
          <w:highlight w:val="yellow"/>
        </w:rPr>
      </w:pPr>
    </w:p>
    <w:p w14:paraId="54427602" w14:textId="77777777" w:rsidR="00422A26" w:rsidRDefault="00BF00E8">
      <w:pPr>
        <w:ind w:left="30" w:right="-72"/>
        <w:jc w:val="both"/>
        <w:rPr>
          <w:b/>
          <w:bCs/>
          <w:sz w:val="22"/>
          <w:szCs w:val="22"/>
        </w:rPr>
      </w:pPr>
      <w:r>
        <w:rPr>
          <w:b/>
          <w:bCs/>
          <w:sz w:val="22"/>
          <w:szCs w:val="22"/>
        </w:rPr>
        <w:t>Pytanie nr 86</w:t>
      </w:r>
    </w:p>
    <w:p w14:paraId="14B61C78" w14:textId="77777777" w:rsidR="00422A26" w:rsidRDefault="00BF00E8">
      <w:pPr>
        <w:jc w:val="both"/>
        <w:rPr>
          <w:color w:val="000000"/>
          <w:sz w:val="22"/>
          <w:szCs w:val="22"/>
        </w:rPr>
      </w:pPr>
      <w:r>
        <w:rPr>
          <w:color w:val="000000"/>
          <w:sz w:val="22"/>
          <w:szCs w:val="22"/>
        </w:rPr>
        <w:t>Załącznik nr 2 – OPZ, Szczegółowy opis warunków utrzymania i serwisu, strona 204,</w:t>
      </w:r>
      <w:r>
        <w:rPr>
          <w:b/>
          <w:bCs/>
          <w:color w:val="000000"/>
          <w:sz w:val="22"/>
          <w:szCs w:val="22"/>
        </w:rPr>
        <w:t xml:space="preserve"> </w:t>
      </w:r>
      <w:r>
        <w:rPr>
          <w:color w:val="000000"/>
          <w:sz w:val="22"/>
          <w:szCs w:val="22"/>
        </w:rPr>
        <w:t xml:space="preserve">„Zamawiający wymaga, aby zaoferowany system posiadał gwarancję aktywnego rozwijania i naprawiania błędów oraz dostosowywania do aktualnie obwiązujących norm prawnych przez okres min. 10 lat od daty podpisania Umowy. Na koniec okresu obowiązywania umowy Wykonawca zobowiązany jest do bezpłatnego zaktualizowania całego środowiska informatycznego rozumianego jako systemy HIS oraz ERP do wersji obowiązującej w momencie zakończenia umowy (wraz z niezbędnymi komponentami które są niezbędne do pracy systemu informatycznego np. wersje silników baz danych itp.). Wszelkie koszty licencji oraz usług wdrożeniowych obciążają Wykonawcę. Z aktualizacji wykluczone są komputery służące do pracy na systemie a dostarczone przez Wykonawcę w ramach postępowania.” </w:t>
      </w:r>
    </w:p>
    <w:p w14:paraId="296EF718" w14:textId="77777777" w:rsidR="00422A26" w:rsidRDefault="00BF00E8">
      <w:pPr>
        <w:pStyle w:val="Default"/>
        <w:jc w:val="both"/>
        <w:rPr>
          <w:rFonts w:ascii="Times New Roman" w:hAnsi="Times New Roman" w:cs="Times New Roman"/>
          <w:sz w:val="22"/>
          <w:szCs w:val="22"/>
        </w:rPr>
      </w:pPr>
      <w:r>
        <w:rPr>
          <w:rFonts w:ascii="Times New Roman" w:hAnsi="Times New Roman" w:cs="Times New Roman"/>
          <w:b/>
          <w:bCs/>
          <w:sz w:val="22"/>
          <w:szCs w:val="22"/>
        </w:rPr>
        <w:t>Oraz wymaganie w wierszu 35 na stronie 133</w:t>
      </w:r>
      <w:r>
        <w:rPr>
          <w:rFonts w:ascii="Times New Roman" w:hAnsi="Times New Roman" w:cs="Times New Roman"/>
          <w:sz w:val="22"/>
          <w:szCs w:val="22"/>
        </w:rPr>
        <w:t xml:space="preserve">: Wykonawca w terminie do 6 mc-y od daty publikacji nowej wersji przez producenta, zobowiązuje się do nieodpłatnego podniesienia oferowanego systemu do najnowszej wersji. Zamawiający wymaga również podniesienia oprogramowania na koniec gwarancji, do najnowszej, oferowanej przez producenta wersji o ile nie istnieją istotne przeciwwskazania. Wszelkie koszty licencji oraz usług instalacyjnych obciążają Wykonawcę. </w:t>
      </w:r>
    </w:p>
    <w:p w14:paraId="210A22D8" w14:textId="77777777" w:rsidR="00422A26" w:rsidRDefault="00BF00E8">
      <w:pPr>
        <w:jc w:val="both"/>
        <w:rPr>
          <w:color w:val="000000"/>
          <w:sz w:val="22"/>
          <w:szCs w:val="22"/>
        </w:rPr>
      </w:pPr>
      <w:r>
        <w:rPr>
          <w:color w:val="000000"/>
          <w:sz w:val="22"/>
          <w:szCs w:val="22"/>
        </w:rPr>
        <w:t xml:space="preserve">Pytanie 1: Prosimy o wyjaśnienie, czy w przypadku gdy Wykonawca w okresie trwania Umowy opublikuje drugą, niezależną od obecnej, nowszą wersję systemu HIS /ERP (dalej: Wersja 2), to czy w myśl powyższych zapisów będzie zobowiązany do wykonania bezpłatnej aktualizacji do Wersji 2, czy też Zamawiający dopuści taką możliwość, że Wykonawca tylko zadeklaruje dalsze aktualizowanie posiadanej przez Zamawiającego Wersji 1 i dokona instalacji jej najnowszych uaktualnień, bez wymogu instalacji i migracji danych do Wersji 2? </w:t>
      </w:r>
    </w:p>
    <w:p w14:paraId="1CE78B1E" w14:textId="77777777" w:rsidR="00422A26" w:rsidRDefault="00BF00E8">
      <w:pPr>
        <w:ind w:left="30" w:right="-72"/>
        <w:jc w:val="both"/>
        <w:rPr>
          <w:b/>
          <w:bCs/>
          <w:sz w:val="22"/>
          <w:szCs w:val="22"/>
        </w:rPr>
      </w:pPr>
      <w:r>
        <w:rPr>
          <w:color w:val="000000"/>
          <w:sz w:val="22"/>
          <w:szCs w:val="22"/>
        </w:rPr>
        <w:lastRenderedPageBreak/>
        <w:t>Pytanie 2: W przypadku gdy Wykonawca obecnie dystrybuuje Wersję 2, to czy w myśl zapisu z wiersza 35 ze strony 133 jest zobowiązany do jej zaoferowania od razu Zamawiającemu, czy też może zaoferować Wersję 1, a następnie dokonać jej aktualizacji wraz z migracją danych? Zakładamy, że w trakcie trwania wdrożenia zostanie opublikowana Wersja 2, więc zgodnie z tym wymogiem w trakcie wdrażania Wykonawca byłby zobowiązany do udostępnienia Zamawiającemu najnowszej wersji (Wersji 2).</w:t>
      </w:r>
    </w:p>
    <w:p w14:paraId="79D0BEC8"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Zamawiający oczkuje dostarczenia Wersji 2 w każdym przypadku jeżeli w toku realizacji przedmiotu umowy i w okresie trwającej gwarancji zostanie udostępniona na rynku.</w:t>
      </w:r>
    </w:p>
    <w:p w14:paraId="58340A65" w14:textId="77777777" w:rsidR="00422A26" w:rsidRDefault="00422A26">
      <w:pPr>
        <w:ind w:left="30" w:right="-72"/>
        <w:jc w:val="both"/>
        <w:rPr>
          <w:b/>
          <w:bCs/>
          <w:sz w:val="22"/>
          <w:szCs w:val="22"/>
        </w:rPr>
      </w:pPr>
    </w:p>
    <w:p w14:paraId="5F7FBBC0" w14:textId="77777777" w:rsidR="00422A26" w:rsidRDefault="00BF00E8">
      <w:pPr>
        <w:ind w:right="-72"/>
        <w:jc w:val="both"/>
        <w:rPr>
          <w:b/>
          <w:bCs/>
          <w:sz w:val="22"/>
          <w:szCs w:val="22"/>
        </w:rPr>
      </w:pPr>
      <w:r>
        <w:rPr>
          <w:b/>
          <w:bCs/>
          <w:sz w:val="22"/>
          <w:szCs w:val="22"/>
        </w:rPr>
        <w:t>Pytanie nr 87</w:t>
      </w:r>
    </w:p>
    <w:p w14:paraId="4252A6A4" w14:textId="77777777" w:rsidR="00422A26" w:rsidRDefault="00BF00E8">
      <w:pPr>
        <w:jc w:val="both"/>
        <w:rPr>
          <w:color w:val="000000"/>
          <w:sz w:val="22"/>
          <w:szCs w:val="22"/>
        </w:rPr>
      </w:pPr>
      <w:r>
        <w:rPr>
          <w:color w:val="000000"/>
          <w:sz w:val="22"/>
          <w:szCs w:val="22"/>
        </w:rPr>
        <w:t>Dokument: Pulpit Lekarski i Pielęgniarski – uzupełnienie 28032025.docx z dnia 28 marca 2025 roku</w:t>
      </w:r>
      <w:r>
        <w:rPr>
          <w:b/>
          <w:bCs/>
          <w:color w:val="000000"/>
          <w:sz w:val="22"/>
          <w:szCs w:val="22"/>
        </w:rPr>
        <w:t xml:space="preserve">: </w:t>
      </w:r>
      <w:r>
        <w:rPr>
          <w:color w:val="000000"/>
          <w:sz w:val="22"/>
          <w:szCs w:val="22"/>
        </w:rPr>
        <w:t xml:space="preserve">Zamawiający opublikował wykaz funkcji i wymagań dla funkcjonalności Pulpit Lekarski, Pulpit Ambulatoryjny z obsługą Izby przyjęć oraz Pulpit pielęgniarski. </w:t>
      </w:r>
    </w:p>
    <w:p w14:paraId="77CFBF03" w14:textId="77777777" w:rsidR="00422A26" w:rsidRDefault="00BF00E8">
      <w:pPr>
        <w:jc w:val="both"/>
        <w:rPr>
          <w:color w:val="000000"/>
          <w:sz w:val="22"/>
          <w:szCs w:val="22"/>
        </w:rPr>
      </w:pPr>
      <w:r>
        <w:rPr>
          <w:color w:val="000000"/>
          <w:sz w:val="22"/>
          <w:szCs w:val="22"/>
        </w:rPr>
        <w:t xml:space="preserve">W związku z faktem, że ten dokument jest wierną kopią dokumentacji tych modułów wytwarzanych przez jednego z producentów HIS, prosimy o informację, czy Zamawiający wymaga integracji tych modułów funkcjonalnych z systemem HIS innego producenta – jeśli tak, to prosimy o opublikowanie odpowiednich formatów komunikacyjnych. </w:t>
      </w:r>
    </w:p>
    <w:p w14:paraId="77DFC355" w14:textId="77777777" w:rsidR="00422A26" w:rsidRDefault="00BF00E8">
      <w:pPr>
        <w:ind w:left="30" w:right="-72"/>
        <w:jc w:val="both"/>
        <w:rPr>
          <w:b/>
          <w:bCs/>
          <w:sz w:val="22"/>
          <w:szCs w:val="22"/>
        </w:rPr>
      </w:pPr>
      <w:r>
        <w:rPr>
          <w:color w:val="000000"/>
          <w:sz w:val="22"/>
          <w:szCs w:val="22"/>
        </w:rPr>
        <w:t>Ponadto prosimy o wyjaśnienie, czy ta funkcjonalność, jak sama nazwa na to wskazuje, ma być dostępna na tabletach, w tym na posiadanych przez Zamawiającego tabletach z wersją Android 8.</w:t>
      </w:r>
    </w:p>
    <w:p w14:paraId="5E558DC9" w14:textId="77777777" w:rsidR="00422A26" w:rsidRDefault="00BF00E8">
      <w:pPr>
        <w:ind w:left="30" w:right="-72"/>
        <w:jc w:val="both"/>
        <w:rPr>
          <w:b/>
          <w:bCs/>
          <w:sz w:val="22"/>
          <w:szCs w:val="22"/>
        </w:rPr>
      </w:pPr>
      <w:r>
        <w:rPr>
          <w:b/>
          <w:bCs/>
          <w:sz w:val="22"/>
          <w:szCs w:val="22"/>
        </w:rPr>
        <w:t>Stanowisko (wyjaśnienie) Zamawiającego:</w:t>
      </w:r>
      <w:r>
        <w:t xml:space="preserve"> </w:t>
      </w:r>
      <w:r>
        <w:rPr>
          <w:sz w:val="22"/>
          <w:szCs w:val="22"/>
        </w:rPr>
        <w:t>Zamawiający wymaga, żeby dostarczony System realizował pełną specyfikację funkcjonalną wszystkich modułów przewidzianych przedmiotem zamówienia. Zamawiający dopuszcza działanie modułów na urządzeniach opartych o system Windows 10/11.</w:t>
      </w:r>
    </w:p>
    <w:p w14:paraId="132D463E" w14:textId="77777777" w:rsidR="00422A26" w:rsidRDefault="00422A26">
      <w:pPr>
        <w:jc w:val="both"/>
        <w:rPr>
          <w:sz w:val="22"/>
          <w:szCs w:val="22"/>
          <w:highlight w:val="yellow"/>
        </w:rPr>
      </w:pPr>
    </w:p>
    <w:p w14:paraId="4AEC736B" w14:textId="77777777" w:rsidR="00422A26" w:rsidRDefault="00BF00E8">
      <w:pPr>
        <w:pStyle w:val="Tekstpodstawowy"/>
        <w:jc w:val="both"/>
        <w:rPr>
          <w:b/>
          <w:bCs/>
          <w:sz w:val="22"/>
          <w:szCs w:val="22"/>
        </w:rPr>
      </w:pPr>
      <w:r>
        <w:rPr>
          <w:b/>
          <w:bCs/>
          <w:sz w:val="22"/>
          <w:szCs w:val="22"/>
        </w:rPr>
        <w:t>Pytanie nr 88</w:t>
      </w:r>
    </w:p>
    <w:p w14:paraId="6C14A0DE" w14:textId="77777777" w:rsidR="00422A26" w:rsidRDefault="00BF00E8">
      <w:pPr>
        <w:widowControl w:val="0"/>
        <w:jc w:val="both"/>
        <w:rPr>
          <w:sz w:val="22"/>
          <w:szCs w:val="22"/>
        </w:rPr>
      </w:pPr>
      <w:r>
        <w:rPr>
          <w:sz w:val="22"/>
          <w:szCs w:val="22"/>
        </w:rPr>
        <w:t xml:space="preserve">Skaner bezprzewodowy kodów kreskowych 1D Czytnik kodów kreskowych </w:t>
      </w:r>
    </w:p>
    <w:p w14:paraId="6E6C4C0C" w14:textId="77777777" w:rsidR="00422A26" w:rsidRDefault="00BF00E8">
      <w:pPr>
        <w:jc w:val="both"/>
        <w:rPr>
          <w:sz w:val="22"/>
          <w:szCs w:val="22"/>
        </w:rPr>
      </w:pPr>
      <w:r>
        <w:rPr>
          <w:sz w:val="22"/>
          <w:szCs w:val="22"/>
        </w:rPr>
        <w:t>Czy zamawiający zaakceptuje skanery 2D z możliwością skanowania kodów 1D oraz 2D z czytnikiem imager przy zachowaniu pozostałych parametrów.</w:t>
      </w:r>
    </w:p>
    <w:p w14:paraId="4BAE5BAC"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dopuszcza pod warunkiem spełnienia pozostałych parametrów skanera. Jednocześnie Zamawiający zastrzega, że oferowany skaner kodów kreskowych musi być w pełni kompatybilny z wymaganymi kodami kreskowymi 1D według standardów stosowanych w oferowanym systemie.</w:t>
      </w:r>
    </w:p>
    <w:p w14:paraId="7AFFC44D" w14:textId="77777777" w:rsidR="00422A26" w:rsidRDefault="00422A26">
      <w:pPr>
        <w:pStyle w:val="Tekstpodstawowy"/>
        <w:jc w:val="both"/>
        <w:rPr>
          <w:b/>
          <w:bCs/>
          <w:sz w:val="22"/>
          <w:szCs w:val="22"/>
          <w:highlight w:val="yellow"/>
        </w:rPr>
      </w:pPr>
    </w:p>
    <w:p w14:paraId="411AB09D" w14:textId="77777777" w:rsidR="00422A26" w:rsidRDefault="00BF00E8">
      <w:pPr>
        <w:pStyle w:val="Tekstpodstawowy"/>
        <w:jc w:val="both"/>
        <w:rPr>
          <w:b/>
          <w:bCs/>
          <w:sz w:val="22"/>
          <w:szCs w:val="22"/>
        </w:rPr>
      </w:pPr>
      <w:r>
        <w:rPr>
          <w:b/>
          <w:bCs/>
          <w:sz w:val="22"/>
          <w:szCs w:val="22"/>
        </w:rPr>
        <w:t>Pytanie nr 89</w:t>
      </w:r>
    </w:p>
    <w:p w14:paraId="37F64D94" w14:textId="77777777" w:rsidR="00422A26" w:rsidRDefault="00BF00E8">
      <w:pPr>
        <w:widowControl w:val="0"/>
        <w:jc w:val="both"/>
        <w:rPr>
          <w:sz w:val="22"/>
          <w:szCs w:val="22"/>
        </w:rPr>
      </w:pPr>
      <w:r>
        <w:rPr>
          <w:sz w:val="22"/>
          <w:szCs w:val="22"/>
        </w:rPr>
        <w:t>Drukarka laserowa A4</w:t>
      </w:r>
    </w:p>
    <w:p w14:paraId="7F0AF8BC" w14:textId="77777777" w:rsidR="00422A26" w:rsidRDefault="00BF00E8">
      <w:pPr>
        <w:jc w:val="both"/>
        <w:rPr>
          <w:sz w:val="22"/>
          <w:szCs w:val="22"/>
        </w:rPr>
      </w:pPr>
      <w:r>
        <w:rPr>
          <w:sz w:val="22"/>
          <w:szCs w:val="22"/>
        </w:rPr>
        <w:t>Czy zamawiający zaakceptuje drukarki bez możliwości drukowania na kartonach?</w:t>
      </w:r>
    </w:p>
    <w:p w14:paraId="62F5398F" w14:textId="77777777" w:rsidR="00422A26" w:rsidRDefault="00BF00E8">
      <w:pPr>
        <w:ind w:right="-72"/>
        <w:jc w:val="both"/>
        <w:rPr>
          <w:sz w:val="22"/>
          <w:szCs w:val="22"/>
        </w:rPr>
      </w:pPr>
      <w:r>
        <w:rPr>
          <w:b/>
          <w:bCs/>
          <w:sz w:val="22"/>
          <w:szCs w:val="22"/>
        </w:rPr>
        <w:t>Stanowisko (wyjaśnienie) Zamawiającego</w:t>
      </w:r>
      <w:r>
        <w:rPr>
          <w:sz w:val="22"/>
          <w:szCs w:val="22"/>
        </w:rPr>
        <w:t>: Zamawiający dopuszcza.</w:t>
      </w:r>
    </w:p>
    <w:p w14:paraId="74AE0720" w14:textId="77777777" w:rsidR="00422A26" w:rsidRDefault="00422A26">
      <w:pPr>
        <w:pStyle w:val="Tekstpodstawowy"/>
        <w:jc w:val="both"/>
        <w:rPr>
          <w:b/>
          <w:bCs/>
          <w:sz w:val="22"/>
          <w:szCs w:val="22"/>
          <w:highlight w:val="yellow"/>
        </w:rPr>
      </w:pPr>
    </w:p>
    <w:p w14:paraId="53545135" w14:textId="77777777" w:rsidR="00422A26" w:rsidRDefault="00BF00E8">
      <w:pPr>
        <w:pStyle w:val="Tekstpodstawowy"/>
        <w:jc w:val="both"/>
        <w:rPr>
          <w:b/>
          <w:bCs/>
          <w:sz w:val="22"/>
          <w:szCs w:val="22"/>
        </w:rPr>
      </w:pPr>
      <w:r>
        <w:rPr>
          <w:b/>
          <w:bCs/>
          <w:sz w:val="22"/>
          <w:szCs w:val="22"/>
        </w:rPr>
        <w:t>Pytanie nr 90</w:t>
      </w:r>
    </w:p>
    <w:p w14:paraId="64BC3E63" w14:textId="77777777" w:rsidR="00422A26" w:rsidRDefault="00BF00E8">
      <w:pPr>
        <w:widowControl w:val="0"/>
        <w:jc w:val="both"/>
        <w:rPr>
          <w:sz w:val="22"/>
          <w:szCs w:val="22"/>
        </w:rPr>
      </w:pPr>
      <w:r>
        <w:rPr>
          <w:sz w:val="22"/>
          <w:szCs w:val="22"/>
        </w:rPr>
        <w:t>Sterylizatornia pkt. 2</w:t>
      </w:r>
    </w:p>
    <w:p w14:paraId="24B23787" w14:textId="77777777" w:rsidR="00422A26" w:rsidRDefault="00BF00E8">
      <w:pPr>
        <w:jc w:val="both"/>
        <w:rPr>
          <w:sz w:val="22"/>
          <w:szCs w:val="22"/>
        </w:rPr>
      </w:pPr>
      <w:r>
        <w:rPr>
          <w:sz w:val="22"/>
          <w:szCs w:val="22"/>
        </w:rPr>
        <w:t>Czy zamawiający zaakceptuje aplikację działającą w obrębie sterylizatorni jako aplikacja okienkowa oraz aplikacja webowa w obrębie bloku operacyjnego oraz u klientów (oddziały?) Stosowanie jednocześnie obydwu rodzajów aplikacji jest niezasadne.</w:t>
      </w:r>
    </w:p>
    <w:p w14:paraId="64090E88" w14:textId="77777777" w:rsidR="00422A26" w:rsidRDefault="00BF00E8">
      <w:pPr>
        <w:ind w:right="-72"/>
        <w:jc w:val="both"/>
        <w:rPr>
          <w:sz w:val="22"/>
          <w:szCs w:val="22"/>
        </w:rPr>
      </w:pPr>
      <w:r>
        <w:rPr>
          <w:b/>
          <w:bCs/>
          <w:sz w:val="22"/>
          <w:szCs w:val="22"/>
        </w:rPr>
        <w:t>Stanowisko (wyjaśnienie) Zamawiającego:</w:t>
      </w:r>
      <w:r>
        <w:rPr>
          <w:color w:val="8EAADB" w:themeColor="accent1" w:themeTint="99"/>
        </w:rPr>
        <w:t xml:space="preserve"> </w:t>
      </w:r>
      <w:r>
        <w:rPr>
          <w:sz w:val="22"/>
          <w:szCs w:val="22"/>
        </w:rPr>
        <w:t>Zamawiający dopuszcza aplikację w sterylizatorni jako aplikację okienkową, jednocześnie wymaga zgodnie z: OPZ, Sterylizatornia, pkt. 7, aby u odbiorcy materiału sterylnego obsługa realizowana była z poziomu przeglądarki internetowej.</w:t>
      </w:r>
    </w:p>
    <w:p w14:paraId="4A7F651A" w14:textId="77777777" w:rsidR="00422A26" w:rsidRDefault="00422A26">
      <w:pPr>
        <w:pStyle w:val="Tekstpodstawowy"/>
        <w:jc w:val="both"/>
        <w:rPr>
          <w:b/>
          <w:bCs/>
          <w:sz w:val="22"/>
          <w:szCs w:val="22"/>
          <w:highlight w:val="yellow"/>
        </w:rPr>
      </w:pPr>
    </w:p>
    <w:p w14:paraId="14566D4A" w14:textId="77777777" w:rsidR="00422A26" w:rsidRDefault="00BF00E8">
      <w:pPr>
        <w:pStyle w:val="Tekstpodstawowy"/>
        <w:jc w:val="both"/>
        <w:rPr>
          <w:b/>
          <w:bCs/>
          <w:sz w:val="22"/>
          <w:szCs w:val="22"/>
        </w:rPr>
      </w:pPr>
      <w:r>
        <w:rPr>
          <w:b/>
          <w:bCs/>
          <w:sz w:val="22"/>
          <w:szCs w:val="22"/>
        </w:rPr>
        <w:t>Pytanie nr 91</w:t>
      </w:r>
    </w:p>
    <w:p w14:paraId="52AB775D" w14:textId="77777777" w:rsidR="00422A26" w:rsidRDefault="00BF00E8">
      <w:pPr>
        <w:widowControl w:val="0"/>
        <w:jc w:val="both"/>
        <w:rPr>
          <w:sz w:val="22"/>
          <w:szCs w:val="22"/>
        </w:rPr>
      </w:pPr>
      <w:r>
        <w:rPr>
          <w:sz w:val="22"/>
          <w:szCs w:val="22"/>
        </w:rPr>
        <w:t>Sterylizatornia pkt. 7</w:t>
      </w:r>
    </w:p>
    <w:p w14:paraId="170F0F91" w14:textId="77777777" w:rsidR="00422A26" w:rsidRDefault="00BF00E8">
      <w:pPr>
        <w:jc w:val="both"/>
        <w:rPr>
          <w:sz w:val="22"/>
          <w:szCs w:val="22"/>
        </w:rPr>
      </w:pPr>
      <w:r>
        <w:rPr>
          <w:sz w:val="22"/>
          <w:szCs w:val="22"/>
        </w:rPr>
        <w:t>Czy zamawiający chciałby rejestrować dezynfekcję wstępną po stronie klienta a nie w obrębie sterylizatorni? Czy zużycie materiału do konkretnego zabiegu ma być realizowane w systemie HIS czy też w aplikacji obsługi sterylizatorni? W jaki sposób zamawiający zamierza przenosić informację o pojedynczych narzędziach poddanych dezynfekcji wstępnej do systemu zainstalowanego w sterylizatorni? ( czy poprzez system znaczników metalowych dopiętych do tacy?)</w:t>
      </w:r>
    </w:p>
    <w:p w14:paraId="37D4ECEB" w14:textId="77777777" w:rsidR="00422A26" w:rsidRDefault="00BF00E8">
      <w:pPr>
        <w:ind w:right="-72"/>
        <w:jc w:val="both"/>
        <w:rPr>
          <w:b/>
          <w:bCs/>
          <w:sz w:val="22"/>
          <w:szCs w:val="22"/>
        </w:rPr>
      </w:pPr>
      <w:r>
        <w:rPr>
          <w:b/>
          <w:bCs/>
          <w:sz w:val="22"/>
          <w:szCs w:val="22"/>
        </w:rPr>
        <w:lastRenderedPageBreak/>
        <w:t>Stanowisko (wyjaśnienie) Zamawiającego:</w:t>
      </w:r>
      <w:r>
        <w:t xml:space="preserve"> </w:t>
      </w:r>
      <w:r>
        <w:rPr>
          <w:sz w:val="22"/>
          <w:szCs w:val="22"/>
        </w:rPr>
        <w:t>Zamawiający nie narzuca Wykonawcy rozwiązania technologicznego czy systemu, który ma obsługiwać zużycie materiału do zabiegu oraz przenoszenie informacji o pojedynczych narzędziach po dezynfekcji wstępnej do systemu zainstalowanego w sterylizatorni. Zamawiający wymaga, aby dostarczone rozwiązanie zapewniało obsługę tych funkcjonalności.</w:t>
      </w:r>
    </w:p>
    <w:p w14:paraId="7E91B288" w14:textId="77777777" w:rsidR="00422A26" w:rsidRDefault="00422A26">
      <w:pPr>
        <w:pStyle w:val="Tekstpodstawowy"/>
        <w:jc w:val="both"/>
        <w:rPr>
          <w:b/>
          <w:bCs/>
          <w:sz w:val="22"/>
          <w:szCs w:val="22"/>
          <w:highlight w:val="yellow"/>
        </w:rPr>
      </w:pPr>
    </w:p>
    <w:p w14:paraId="367B1054" w14:textId="77777777" w:rsidR="00422A26" w:rsidRDefault="00BF00E8">
      <w:pPr>
        <w:pStyle w:val="Tekstpodstawowy"/>
        <w:jc w:val="both"/>
        <w:rPr>
          <w:b/>
          <w:bCs/>
          <w:sz w:val="22"/>
          <w:szCs w:val="22"/>
        </w:rPr>
      </w:pPr>
      <w:r>
        <w:rPr>
          <w:b/>
          <w:bCs/>
          <w:sz w:val="22"/>
          <w:szCs w:val="22"/>
        </w:rPr>
        <w:t>Pytanie nr 92</w:t>
      </w:r>
    </w:p>
    <w:p w14:paraId="2A2E4959" w14:textId="77777777" w:rsidR="00422A26" w:rsidRDefault="00BF00E8">
      <w:pPr>
        <w:widowControl w:val="0"/>
        <w:jc w:val="both"/>
        <w:rPr>
          <w:sz w:val="22"/>
          <w:szCs w:val="22"/>
        </w:rPr>
      </w:pPr>
      <w:r>
        <w:rPr>
          <w:sz w:val="22"/>
          <w:szCs w:val="22"/>
        </w:rPr>
        <w:t>Sterylizatornia pkt. 40</w:t>
      </w:r>
    </w:p>
    <w:p w14:paraId="4CC0A536" w14:textId="77777777" w:rsidR="00422A26" w:rsidRDefault="00BF00E8">
      <w:pPr>
        <w:jc w:val="both"/>
        <w:rPr>
          <w:sz w:val="22"/>
          <w:szCs w:val="22"/>
        </w:rPr>
      </w:pPr>
      <w:r>
        <w:rPr>
          <w:sz w:val="22"/>
          <w:szCs w:val="22"/>
        </w:rPr>
        <w:t>Czy zamawiający żąda tylko możliwości skanowania kodów DPM czy także należy dostarczyć skaner/y do tego celu służące ?</w:t>
      </w:r>
    </w:p>
    <w:p w14:paraId="158EE635"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Zgodnie z SWZ. Zamawiający określił wyposażenie sprzętowe jakie należy dostarczyć. Zamawiający wymaga, aby oferowany system posiadał funkcjonalność skanowania kodów DPM.</w:t>
      </w:r>
    </w:p>
    <w:p w14:paraId="26222DB6" w14:textId="77777777" w:rsidR="00422A26" w:rsidRDefault="00422A26">
      <w:pPr>
        <w:pStyle w:val="Tekstpodstawowy"/>
        <w:jc w:val="both"/>
        <w:rPr>
          <w:b/>
          <w:bCs/>
          <w:sz w:val="22"/>
          <w:szCs w:val="22"/>
          <w:highlight w:val="yellow"/>
        </w:rPr>
      </w:pPr>
    </w:p>
    <w:p w14:paraId="08406A46" w14:textId="77777777" w:rsidR="00422A26" w:rsidRDefault="00BF00E8">
      <w:pPr>
        <w:pStyle w:val="Tekstpodstawowy"/>
        <w:jc w:val="both"/>
        <w:rPr>
          <w:b/>
          <w:bCs/>
          <w:sz w:val="22"/>
          <w:szCs w:val="22"/>
        </w:rPr>
      </w:pPr>
      <w:r>
        <w:rPr>
          <w:b/>
          <w:bCs/>
          <w:sz w:val="22"/>
          <w:szCs w:val="22"/>
        </w:rPr>
        <w:t>Pytania dotyczące zakresu HIS</w:t>
      </w:r>
    </w:p>
    <w:p w14:paraId="2A39BA06" w14:textId="77777777" w:rsidR="00422A26" w:rsidRDefault="00BF00E8">
      <w:pPr>
        <w:pStyle w:val="Tekstpodstawowy"/>
        <w:jc w:val="both"/>
        <w:rPr>
          <w:b/>
          <w:bCs/>
          <w:sz w:val="22"/>
          <w:szCs w:val="22"/>
        </w:rPr>
      </w:pPr>
      <w:r>
        <w:rPr>
          <w:b/>
          <w:bCs/>
          <w:sz w:val="22"/>
          <w:szCs w:val="22"/>
        </w:rPr>
        <w:t>Pytanie nr 93</w:t>
      </w:r>
    </w:p>
    <w:p w14:paraId="03A253AC" w14:textId="77777777" w:rsidR="00422A26" w:rsidRDefault="00BF00E8">
      <w:pPr>
        <w:jc w:val="both"/>
        <w:rPr>
          <w:sz w:val="22"/>
          <w:szCs w:val="22"/>
        </w:rPr>
      </w:pPr>
      <w:r>
        <w:rPr>
          <w:b/>
          <w:bCs/>
          <w:sz w:val="22"/>
          <w:szCs w:val="22"/>
        </w:rPr>
        <w:t>Dotyczy:</w:t>
      </w:r>
      <w:r>
        <w:rPr>
          <w:sz w:val="22"/>
          <w:szCs w:val="22"/>
        </w:rPr>
        <w:t xml:space="preserve"> Załącznik nr 2</w:t>
      </w:r>
    </w:p>
    <w:p w14:paraId="057098A6" w14:textId="77777777" w:rsidR="00422A26" w:rsidRDefault="00BF00E8">
      <w:pPr>
        <w:jc w:val="both"/>
        <w:rPr>
          <w:sz w:val="22"/>
          <w:szCs w:val="22"/>
        </w:rPr>
      </w:pPr>
      <w:r>
        <w:rPr>
          <w:b/>
          <w:bCs/>
          <w:sz w:val="22"/>
          <w:szCs w:val="22"/>
        </w:rPr>
        <w:t xml:space="preserve">Treść: </w:t>
      </w:r>
      <w:r>
        <w:rPr>
          <w:sz w:val="22"/>
          <w:szCs w:val="22"/>
        </w:rPr>
        <w:t>System musi umożliwiać drukowanie kodów jedno i/lub dwuwymiarowych na opaskach dla pacjentów</w:t>
      </w:r>
    </w:p>
    <w:p w14:paraId="4B9CBD65" w14:textId="77777777" w:rsidR="00422A26" w:rsidRDefault="00BF00E8">
      <w:pPr>
        <w:jc w:val="both"/>
        <w:rPr>
          <w:sz w:val="22"/>
          <w:szCs w:val="22"/>
        </w:rPr>
      </w:pPr>
      <w:r>
        <w:rPr>
          <w:b/>
          <w:bCs/>
          <w:sz w:val="22"/>
          <w:szCs w:val="22"/>
        </w:rPr>
        <w:t xml:space="preserve">Pytanie: </w:t>
      </w:r>
      <w:r>
        <w:rPr>
          <w:sz w:val="22"/>
          <w:szCs w:val="22"/>
        </w:rPr>
        <w:t>Zamawiający w ramach realizacji zamówienia wymaga dostawy drukarki etykiet, ale nigdzie w treści OPZ nie jest wskazana drukarka kodów jedno i/lub dwuwymiarowych. Czy Zamawiający jest w posiadaniu drukarek tego typu kodów, czy też są one przedmiotem zamówienia? Jeśli Zamawiający jest w posiadaniu tego typu urządzeń prosimy o podanie liczby urządzeń, modeli i producenta oraz o informację czy posiadają one aktualne wsparcie serwisowe dostawcy.</w:t>
      </w:r>
    </w:p>
    <w:p w14:paraId="571AA228"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będzie sukcesywnie uzupełniał zasoby o takie drukarki.</w:t>
      </w:r>
    </w:p>
    <w:p w14:paraId="33CBC9E6" w14:textId="77777777" w:rsidR="00422A26" w:rsidRDefault="00422A26">
      <w:pPr>
        <w:pStyle w:val="Tekstpodstawowy"/>
        <w:jc w:val="both"/>
        <w:rPr>
          <w:b/>
          <w:bCs/>
          <w:sz w:val="22"/>
          <w:szCs w:val="22"/>
          <w:highlight w:val="yellow"/>
        </w:rPr>
      </w:pPr>
    </w:p>
    <w:p w14:paraId="2C0D4F94" w14:textId="77777777" w:rsidR="00422A26" w:rsidRDefault="00BF00E8">
      <w:pPr>
        <w:pStyle w:val="Tekstpodstawowy"/>
        <w:jc w:val="both"/>
        <w:rPr>
          <w:b/>
          <w:bCs/>
          <w:sz w:val="22"/>
          <w:szCs w:val="22"/>
        </w:rPr>
      </w:pPr>
      <w:r>
        <w:rPr>
          <w:b/>
          <w:bCs/>
          <w:sz w:val="22"/>
          <w:szCs w:val="22"/>
        </w:rPr>
        <w:t>Pytanie nr 94</w:t>
      </w:r>
    </w:p>
    <w:p w14:paraId="15B29E23" w14:textId="77777777" w:rsidR="00422A26" w:rsidRDefault="00BF00E8">
      <w:pPr>
        <w:jc w:val="both"/>
        <w:rPr>
          <w:sz w:val="22"/>
          <w:szCs w:val="22"/>
        </w:rPr>
      </w:pPr>
      <w:r>
        <w:rPr>
          <w:b/>
          <w:bCs/>
          <w:sz w:val="22"/>
          <w:szCs w:val="22"/>
        </w:rPr>
        <w:t>Dotyczy:</w:t>
      </w:r>
      <w:r>
        <w:rPr>
          <w:sz w:val="22"/>
          <w:szCs w:val="22"/>
        </w:rPr>
        <w:t xml:space="preserve"> Załącznik nr 2</w:t>
      </w:r>
    </w:p>
    <w:p w14:paraId="00694F21" w14:textId="77777777" w:rsidR="00422A26" w:rsidRDefault="00BF00E8">
      <w:pPr>
        <w:jc w:val="both"/>
        <w:rPr>
          <w:sz w:val="22"/>
          <w:szCs w:val="22"/>
        </w:rPr>
      </w:pPr>
      <w:r>
        <w:rPr>
          <w:b/>
          <w:bCs/>
          <w:sz w:val="22"/>
          <w:szCs w:val="22"/>
        </w:rPr>
        <w:t xml:space="preserve">Treść: </w:t>
      </w:r>
      <w:r>
        <w:rPr>
          <w:sz w:val="22"/>
          <w:szCs w:val="22"/>
        </w:rPr>
        <w:t>System musi umożliwić wysłanie wiadomości do:</w:t>
      </w:r>
    </w:p>
    <w:p w14:paraId="630D511F" w14:textId="77777777" w:rsidR="00422A26" w:rsidRDefault="00BF00E8">
      <w:pPr>
        <w:pStyle w:val="Akapitzlist"/>
        <w:numPr>
          <w:ilvl w:val="0"/>
          <w:numId w:val="24"/>
        </w:numPr>
        <w:jc w:val="both"/>
        <w:rPr>
          <w:sz w:val="22"/>
          <w:szCs w:val="22"/>
        </w:rPr>
      </w:pPr>
      <w:r>
        <w:rPr>
          <w:sz w:val="22"/>
          <w:szCs w:val="22"/>
        </w:rPr>
        <w:t>pracowników jednostki organizacyjnej</w:t>
      </w:r>
    </w:p>
    <w:p w14:paraId="10EDEB95" w14:textId="77777777" w:rsidR="00422A26" w:rsidRDefault="00BF00E8">
      <w:pPr>
        <w:pStyle w:val="Akapitzlist"/>
        <w:numPr>
          <w:ilvl w:val="0"/>
          <w:numId w:val="24"/>
        </w:numPr>
        <w:jc w:val="both"/>
        <w:rPr>
          <w:sz w:val="22"/>
          <w:szCs w:val="22"/>
        </w:rPr>
      </w:pPr>
      <w:r>
        <w:rPr>
          <w:sz w:val="22"/>
          <w:szCs w:val="22"/>
        </w:rPr>
        <w:t>użytkowników pełniących określoną funkcję (lekarze, pielęgniarki)</w:t>
      </w:r>
    </w:p>
    <w:p w14:paraId="12736269" w14:textId="77777777" w:rsidR="00422A26" w:rsidRDefault="00BF00E8">
      <w:pPr>
        <w:pStyle w:val="Akapitzlist"/>
        <w:numPr>
          <w:ilvl w:val="0"/>
          <w:numId w:val="24"/>
        </w:numPr>
        <w:jc w:val="both"/>
        <w:rPr>
          <w:sz w:val="22"/>
          <w:szCs w:val="22"/>
        </w:rPr>
      </w:pPr>
      <w:r>
        <w:rPr>
          <w:sz w:val="22"/>
          <w:szCs w:val="22"/>
        </w:rPr>
        <w:t>użytkowników wskazanego modułu</w:t>
      </w:r>
    </w:p>
    <w:p w14:paraId="6F932138" w14:textId="77777777" w:rsidR="00422A26" w:rsidRDefault="00BF00E8">
      <w:pPr>
        <w:jc w:val="both"/>
        <w:rPr>
          <w:sz w:val="22"/>
          <w:szCs w:val="22"/>
        </w:rPr>
      </w:pPr>
      <w:r>
        <w:rPr>
          <w:sz w:val="22"/>
          <w:szCs w:val="22"/>
        </w:rPr>
        <w:t>System musi mieć możliwość łączenia w/w grup adresatów np. wszystkie pielęgniarki z oddziału chorób wewnętrznych pracujące w module Apteczka</w:t>
      </w:r>
    </w:p>
    <w:p w14:paraId="7A6E61B1" w14:textId="77777777" w:rsidR="00422A26" w:rsidRDefault="00BF00E8">
      <w:pPr>
        <w:jc w:val="both"/>
        <w:rPr>
          <w:sz w:val="22"/>
          <w:szCs w:val="22"/>
        </w:rPr>
      </w:pPr>
      <w:r>
        <w:rPr>
          <w:b/>
          <w:bCs/>
          <w:sz w:val="22"/>
          <w:szCs w:val="22"/>
        </w:rPr>
        <w:t xml:space="preserve">Pytanie: </w:t>
      </w:r>
      <w:r>
        <w:rPr>
          <w:sz w:val="22"/>
          <w:szCs w:val="22"/>
        </w:rPr>
        <w:t>Prosimy o potwierdzenie, że Zamawiający ma na myśli możliwość tworzenia dowolnych grup adresatów, pracujących w różnych zakresach systemu.</w:t>
      </w:r>
    </w:p>
    <w:p w14:paraId="77A6C958" w14:textId="77777777" w:rsidR="00422A26" w:rsidRDefault="00BF00E8">
      <w:pPr>
        <w:ind w:right="-72"/>
        <w:jc w:val="both"/>
        <w:rPr>
          <w:b/>
          <w:bCs/>
          <w:sz w:val="22"/>
          <w:szCs w:val="22"/>
        </w:rPr>
      </w:pPr>
      <w:r>
        <w:rPr>
          <w:b/>
          <w:bCs/>
          <w:sz w:val="22"/>
          <w:szCs w:val="22"/>
        </w:rPr>
        <w:t>Stanowisko (wyjaśnienie) Zamawiającego</w:t>
      </w:r>
      <w:r>
        <w:rPr>
          <w:sz w:val="22"/>
          <w:szCs w:val="22"/>
        </w:rPr>
        <w:t>: Zamawiający potwierdza.</w:t>
      </w:r>
    </w:p>
    <w:p w14:paraId="54873386" w14:textId="77777777" w:rsidR="00422A26" w:rsidRDefault="00422A26">
      <w:pPr>
        <w:pStyle w:val="Tekstpodstawowy"/>
        <w:jc w:val="both"/>
        <w:rPr>
          <w:b/>
          <w:bCs/>
          <w:sz w:val="22"/>
          <w:szCs w:val="22"/>
        </w:rPr>
      </w:pPr>
    </w:p>
    <w:p w14:paraId="61D06D93" w14:textId="77777777" w:rsidR="00422A26" w:rsidRDefault="00BF00E8">
      <w:pPr>
        <w:pStyle w:val="Tekstpodstawowy"/>
        <w:jc w:val="both"/>
        <w:rPr>
          <w:b/>
          <w:bCs/>
          <w:sz w:val="22"/>
          <w:szCs w:val="22"/>
        </w:rPr>
      </w:pPr>
      <w:r>
        <w:rPr>
          <w:b/>
          <w:bCs/>
          <w:sz w:val="22"/>
          <w:szCs w:val="22"/>
        </w:rPr>
        <w:t>Pytanie nr 95</w:t>
      </w:r>
    </w:p>
    <w:p w14:paraId="14088EB3" w14:textId="77777777" w:rsidR="00422A26" w:rsidRDefault="00BF00E8">
      <w:pPr>
        <w:jc w:val="both"/>
        <w:rPr>
          <w:sz w:val="22"/>
          <w:szCs w:val="22"/>
        </w:rPr>
      </w:pPr>
      <w:r>
        <w:rPr>
          <w:b/>
          <w:bCs/>
          <w:sz w:val="22"/>
          <w:szCs w:val="22"/>
        </w:rPr>
        <w:t>Dotyczy:</w:t>
      </w:r>
      <w:r>
        <w:rPr>
          <w:sz w:val="22"/>
          <w:szCs w:val="22"/>
        </w:rPr>
        <w:t xml:space="preserve"> Załącznik nr 2</w:t>
      </w:r>
    </w:p>
    <w:p w14:paraId="27572AE4" w14:textId="77777777" w:rsidR="00422A26" w:rsidRDefault="00BF00E8">
      <w:pPr>
        <w:jc w:val="both"/>
        <w:rPr>
          <w:sz w:val="22"/>
          <w:szCs w:val="22"/>
        </w:rPr>
      </w:pPr>
      <w:r>
        <w:rPr>
          <w:b/>
          <w:bCs/>
          <w:sz w:val="22"/>
          <w:szCs w:val="22"/>
        </w:rPr>
        <w:t xml:space="preserve">Treść: </w:t>
      </w:r>
      <w:r>
        <w:rPr>
          <w:sz w:val="22"/>
          <w:szCs w:val="22"/>
        </w:rPr>
        <w:t>System powinien umożliwić definiowanie wiadomości/raportów, których wygenerowanie jest inicjowane zdarzeniem np. zlecenie leku, badania, wynik badania, zamówienie na lek do apteki, przeterminowane podania.</w:t>
      </w:r>
    </w:p>
    <w:p w14:paraId="561539B4" w14:textId="77777777" w:rsidR="00422A26" w:rsidRDefault="00BF00E8">
      <w:pPr>
        <w:jc w:val="both"/>
        <w:rPr>
          <w:sz w:val="22"/>
          <w:szCs w:val="22"/>
        </w:rPr>
      </w:pPr>
      <w:r>
        <w:rPr>
          <w:b/>
          <w:bCs/>
          <w:sz w:val="22"/>
          <w:szCs w:val="22"/>
        </w:rPr>
        <w:t xml:space="preserve">Pytanie: </w:t>
      </w:r>
      <w:r>
        <w:rPr>
          <w:sz w:val="22"/>
          <w:szCs w:val="22"/>
        </w:rPr>
        <w:t>Prosimy o potwierdzenie, że Zamawiający dopuszcza jako równoważne wykorzystanie wbudowanego mechanizmu powiadomień predefiniowanych w oferowanym systemie.</w:t>
      </w:r>
    </w:p>
    <w:p w14:paraId="0753962C"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nie determinuje sposobu realizacji wymogu. Oczekuje możliwości wyzwalania komunikatów zdarzeniami zachodzącymi w  HIS.</w:t>
      </w:r>
    </w:p>
    <w:p w14:paraId="2CB4B90D" w14:textId="77777777" w:rsidR="00422A26" w:rsidRDefault="00422A26">
      <w:pPr>
        <w:pStyle w:val="Tekstpodstawowy"/>
        <w:jc w:val="both"/>
        <w:rPr>
          <w:b/>
          <w:bCs/>
          <w:sz w:val="22"/>
          <w:szCs w:val="22"/>
          <w:highlight w:val="yellow"/>
        </w:rPr>
      </w:pPr>
    </w:p>
    <w:p w14:paraId="2C2C01DD" w14:textId="77777777" w:rsidR="00422A26" w:rsidRDefault="00BF00E8">
      <w:pPr>
        <w:pStyle w:val="Tekstpodstawowy"/>
        <w:jc w:val="both"/>
        <w:rPr>
          <w:b/>
          <w:bCs/>
          <w:sz w:val="22"/>
          <w:szCs w:val="22"/>
        </w:rPr>
      </w:pPr>
      <w:r>
        <w:rPr>
          <w:b/>
          <w:bCs/>
          <w:sz w:val="22"/>
          <w:szCs w:val="22"/>
        </w:rPr>
        <w:t>Pytanie nr 96</w:t>
      </w:r>
    </w:p>
    <w:p w14:paraId="2F504278" w14:textId="77777777" w:rsidR="00422A26" w:rsidRDefault="00BF00E8">
      <w:pPr>
        <w:jc w:val="both"/>
        <w:rPr>
          <w:sz w:val="22"/>
          <w:szCs w:val="22"/>
        </w:rPr>
      </w:pPr>
      <w:r>
        <w:rPr>
          <w:b/>
          <w:bCs/>
          <w:sz w:val="22"/>
          <w:szCs w:val="22"/>
        </w:rPr>
        <w:t>Dotyczy:</w:t>
      </w:r>
      <w:r>
        <w:rPr>
          <w:sz w:val="22"/>
          <w:szCs w:val="22"/>
        </w:rPr>
        <w:t xml:space="preserve"> Załącznik nr 2</w:t>
      </w:r>
    </w:p>
    <w:p w14:paraId="3512BE80" w14:textId="77777777" w:rsidR="00422A26" w:rsidRDefault="00BF00E8">
      <w:pPr>
        <w:jc w:val="both"/>
        <w:rPr>
          <w:sz w:val="22"/>
          <w:szCs w:val="22"/>
        </w:rPr>
      </w:pPr>
      <w:r>
        <w:rPr>
          <w:b/>
          <w:bCs/>
          <w:sz w:val="22"/>
          <w:szCs w:val="22"/>
        </w:rPr>
        <w:t xml:space="preserve">Treść: </w:t>
      </w:r>
      <w:r>
        <w:rPr>
          <w:sz w:val="22"/>
          <w:szCs w:val="22"/>
        </w:rPr>
        <w:t>System musi umożliwiać odbiór danych ze wszystkich urządzeń medycznych, które umożliwiają przekazywanie dane bezpośrednio do systemu HIS:</w:t>
      </w:r>
    </w:p>
    <w:p w14:paraId="2B23043A" w14:textId="77777777" w:rsidR="00422A26" w:rsidRDefault="00BF00E8">
      <w:pPr>
        <w:jc w:val="both"/>
        <w:rPr>
          <w:sz w:val="22"/>
          <w:szCs w:val="22"/>
        </w:rPr>
      </w:pPr>
      <w:r>
        <w:rPr>
          <w:b/>
          <w:bCs/>
          <w:sz w:val="22"/>
          <w:szCs w:val="22"/>
        </w:rPr>
        <w:t xml:space="preserve">Pytanie: </w:t>
      </w:r>
      <w:r>
        <w:rPr>
          <w:sz w:val="22"/>
          <w:szCs w:val="22"/>
        </w:rPr>
        <w:t xml:space="preserve">Zamawiający w treści załącznika nr 2 pisze: "System musi umożliwiać odbiór danych z wszystkich urządzeń medycznych. Które umożliwiają przekazanie danych bezpośrednio do systemu </w:t>
      </w:r>
      <w:r>
        <w:rPr>
          <w:sz w:val="22"/>
          <w:szCs w:val="22"/>
        </w:rPr>
        <w:lastRenderedPageBreak/>
        <w:t>HIS" - Zamawiający nie podaje jednak listy tych urządzeń. Prosimy o podanie kompletnej listy urządzeń, wraz z informacją o opiekunie serwisowym. Dane te są niezbędne do oszacowania kosztów, które muszą zostać uwzględnione w ostatecznej wycenie, w ramach usługi podłączenia urządzeń w ramach realizacji przedmiotu zamówienia.</w:t>
      </w:r>
    </w:p>
    <w:p w14:paraId="7965E2BC"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nie determinuje sposobu realizacji wymogu. Oczekuje możliwości  komunikatów zgodnych z protokołami takimi jak np. HL7 CDA.</w:t>
      </w:r>
    </w:p>
    <w:p w14:paraId="54B832F1" w14:textId="77777777" w:rsidR="00422A26" w:rsidRDefault="00422A26">
      <w:pPr>
        <w:pStyle w:val="Tekstpodstawowy"/>
        <w:jc w:val="both"/>
        <w:rPr>
          <w:b/>
          <w:bCs/>
          <w:sz w:val="22"/>
          <w:szCs w:val="22"/>
        </w:rPr>
      </w:pPr>
    </w:p>
    <w:p w14:paraId="39873014" w14:textId="77777777" w:rsidR="00422A26" w:rsidRDefault="00BF00E8">
      <w:pPr>
        <w:pStyle w:val="Tekstpodstawowy"/>
        <w:jc w:val="both"/>
        <w:rPr>
          <w:b/>
          <w:bCs/>
          <w:sz w:val="22"/>
          <w:szCs w:val="22"/>
        </w:rPr>
      </w:pPr>
      <w:r>
        <w:rPr>
          <w:b/>
          <w:bCs/>
          <w:sz w:val="22"/>
          <w:szCs w:val="22"/>
        </w:rPr>
        <w:t>Pytanie nr 97</w:t>
      </w:r>
    </w:p>
    <w:p w14:paraId="124C31A8" w14:textId="77777777" w:rsidR="00422A26" w:rsidRDefault="00BF00E8">
      <w:pPr>
        <w:jc w:val="both"/>
        <w:rPr>
          <w:sz w:val="22"/>
          <w:szCs w:val="22"/>
        </w:rPr>
      </w:pPr>
      <w:r>
        <w:rPr>
          <w:b/>
          <w:bCs/>
          <w:sz w:val="22"/>
          <w:szCs w:val="22"/>
        </w:rPr>
        <w:t>Dotyczy:</w:t>
      </w:r>
      <w:r>
        <w:rPr>
          <w:sz w:val="22"/>
          <w:szCs w:val="22"/>
        </w:rPr>
        <w:t xml:space="preserve"> Załącznik nr 2</w:t>
      </w:r>
    </w:p>
    <w:p w14:paraId="1019AAF6" w14:textId="77777777" w:rsidR="00422A26" w:rsidRDefault="00BF00E8">
      <w:pPr>
        <w:jc w:val="both"/>
        <w:rPr>
          <w:sz w:val="22"/>
          <w:szCs w:val="22"/>
        </w:rPr>
      </w:pPr>
      <w:r>
        <w:rPr>
          <w:b/>
          <w:bCs/>
          <w:sz w:val="22"/>
          <w:szCs w:val="22"/>
        </w:rPr>
        <w:t xml:space="preserve">Treść: </w:t>
      </w:r>
      <w:r>
        <w:rPr>
          <w:sz w:val="22"/>
          <w:szCs w:val="22"/>
        </w:rPr>
        <w:t>System musi umożliwiać drukowanie kodów na opaskach dla pacjentów. Typ stosowanych kodów zostanie uzgodniony z Zamawiającym na etapie analizy przedwdrożeniowej, ale musi być możliwy do odczytania za pomocą posiadanych przez Zamawiającego tabletach (Galaxy Tab A 2016) oraz na telefonach z systemem Android wersja 8+.</w:t>
      </w:r>
    </w:p>
    <w:p w14:paraId="43C06A4C" w14:textId="77777777" w:rsidR="00422A26" w:rsidRDefault="00BF00E8">
      <w:pPr>
        <w:jc w:val="both"/>
        <w:rPr>
          <w:sz w:val="22"/>
          <w:szCs w:val="22"/>
        </w:rPr>
      </w:pPr>
      <w:r>
        <w:rPr>
          <w:b/>
          <w:bCs/>
          <w:sz w:val="22"/>
          <w:szCs w:val="22"/>
        </w:rPr>
        <w:t xml:space="preserve">Pytanie: </w:t>
      </w:r>
      <w:r>
        <w:rPr>
          <w:sz w:val="22"/>
          <w:szCs w:val="22"/>
        </w:rPr>
        <w:t>Zamawiający w ramach realizacji zamówienia wymaga dostawy drukarki etykiet, ale nigdzie w treści OPZ nie jest wskazana drukarka kodów jedno i/lub dwuwymiarowych. Czy Zamawiający jest w posiadaniu drukarek tego typu kodów czy też są one przedmiotem zamówienia? Jeśli Zamawiający jest w posiadaniu tego typu urządzeń prosimy o podanie liczby urządzeń, modeli i producenta oraz o informacje czy posiadają one aktualne wsparcie serwisowe dostawcy.</w:t>
      </w:r>
    </w:p>
    <w:p w14:paraId="47BAB1A9"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będzie oczekiwał standardowych kodów EAN. Zamawiający odstępuje od wymogu skanowania kodów powołanymi urządzeniami.</w:t>
      </w:r>
    </w:p>
    <w:p w14:paraId="603E883E" w14:textId="77777777" w:rsidR="00422A26" w:rsidRDefault="00422A26">
      <w:pPr>
        <w:pStyle w:val="Tekstpodstawowy"/>
        <w:jc w:val="both"/>
        <w:rPr>
          <w:b/>
          <w:bCs/>
          <w:sz w:val="22"/>
          <w:szCs w:val="22"/>
          <w:highlight w:val="yellow"/>
        </w:rPr>
      </w:pPr>
    </w:p>
    <w:p w14:paraId="59FDA949" w14:textId="77777777" w:rsidR="00422A26" w:rsidRDefault="00BF00E8">
      <w:pPr>
        <w:pStyle w:val="Tekstpodstawowy"/>
        <w:jc w:val="both"/>
        <w:rPr>
          <w:b/>
          <w:bCs/>
          <w:sz w:val="22"/>
          <w:szCs w:val="22"/>
        </w:rPr>
      </w:pPr>
      <w:r>
        <w:rPr>
          <w:b/>
          <w:bCs/>
          <w:sz w:val="22"/>
          <w:szCs w:val="22"/>
        </w:rPr>
        <w:t>Pytanie nr 98</w:t>
      </w:r>
    </w:p>
    <w:p w14:paraId="73542B89" w14:textId="77777777" w:rsidR="00422A26" w:rsidRDefault="00BF00E8">
      <w:pPr>
        <w:jc w:val="both"/>
        <w:rPr>
          <w:sz w:val="22"/>
          <w:szCs w:val="22"/>
        </w:rPr>
      </w:pPr>
      <w:r>
        <w:rPr>
          <w:b/>
          <w:bCs/>
          <w:sz w:val="22"/>
          <w:szCs w:val="22"/>
        </w:rPr>
        <w:t>Dotyczy:</w:t>
      </w:r>
      <w:r>
        <w:rPr>
          <w:sz w:val="22"/>
          <w:szCs w:val="22"/>
        </w:rPr>
        <w:t xml:space="preserve"> Załącznik nr 2</w:t>
      </w:r>
    </w:p>
    <w:p w14:paraId="7F1714B0" w14:textId="77777777" w:rsidR="00422A26" w:rsidRDefault="00BF00E8">
      <w:pPr>
        <w:jc w:val="both"/>
        <w:rPr>
          <w:sz w:val="22"/>
          <w:szCs w:val="22"/>
        </w:rPr>
      </w:pPr>
      <w:r>
        <w:rPr>
          <w:b/>
          <w:bCs/>
          <w:sz w:val="22"/>
          <w:szCs w:val="22"/>
        </w:rPr>
        <w:t xml:space="preserve">Treść: </w:t>
      </w:r>
      <w:r>
        <w:rPr>
          <w:sz w:val="22"/>
          <w:szCs w:val="22"/>
        </w:rPr>
        <w:t>System musi umożliwić wysyłanie do użytkownika wiadomości e-mail/sms dla zdefiniowanych zdarzeń np. dostępnego opisu badania.</w:t>
      </w:r>
    </w:p>
    <w:p w14:paraId="33818FC3" w14:textId="77777777" w:rsidR="00422A26" w:rsidRDefault="00BF00E8">
      <w:pPr>
        <w:jc w:val="both"/>
        <w:rPr>
          <w:sz w:val="22"/>
          <w:szCs w:val="22"/>
        </w:rPr>
      </w:pPr>
      <w:r>
        <w:rPr>
          <w:b/>
          <w:bCs/>
          <w:sz w:val="22"/>
          <w:szCs w:val="22"/>
        </w:rPr>
        <w:t xml:space="preserve">Pytanie: </w:t>
      </w:r>
      <w:r>
        <w:rPr>
          <w:sz w:val="22"/>
          <w:szCs w:val="22"/>
        </w:rPr>
        <w:t>Prosimy o potwierdzenie czy wystarczającym będzie możliwość wyświetlania powiadomień w obrębie okna aplikacji w postaci tzw. pop-up window?</w:t>
      </w:r>
    </w:p>
    <w:p w14:paraId="0C74EE01" w14:textId="77777777" w:rsidR="00422A26" w:rsidRDefault="00BF00E8">
      <w:pPr>
        <w:ind w:right="-72"/>
        <w:jc w:val="both"/>
        <w:rPr>
          <w:b/>
          <w:bCs/>
          <w:sz w:val="22"/>
          <w:szCs w:val="22"/>
        </w:rPr>
      </w:pPr>
      <w:r>
        <w:rPr>
          <w:b/>
          <w:bCs/>
          <w:sz w:val="22"/>
          <w:szCs w:val="22"/>
        </w:rPr>
        <w:t>Stanowisko (wyjaśnienie) Zamawiającego:</w:t>
      </w:r>
      <w:r>
        <w:rPr>
          <w:i/>
          <w:color w:val="8EAADB" w:themeColor="accent1" w:themeTint="99"/>
        </w:rPr>
        <w:t xml:space="preserve"> </w:t>
      </w:r>
      <w:r>
        <w:rPr>
          <w:sz w:val="22"/>
          <w:szCs w:val="22"/>
        </w:rPr>
        <w:t>Zamawiający podtrzymuje wymóg OPZ</w:t>
      </w:r>
    </w:p>
    <w:p w14:paraId="7CDB5EBF" w14:textId="77777777" w:rsidR="00422A26" w:rsidRDefault="00422A26">
      <w:pPr>
        <w:pStyle w:val="Tekstpodstawowy"/>
        <w:jc w:val="both"/>
        <w:rPr>
          <w:b/>
          <w:bCs/>
          <w:sz w:val="22"/>
          <w:szCs w:val="22"/>
          <w:highlight w:val="yellow"/>
        </w:rPr>
      </w:pPr>
    </w:p>
    <w:p w14:paraId="06CEC30C" w14:textId="77777777" w:rsidR="00422A26" w:rsidRDefault="00BF00E8">
      <w:pPr>
        <w:pStyle w:val="Tekstpodstawowy"/>
        <w:jc w:val="both"/>
        <w:rPr>
          <w:b/>
          <w:bCs/>
          <w:sz w:val="22"/>
          <w:szCs w:val="22"/>
        </w:rPr>
      </w:pPr>
      <w:r>
        <w:rPr>
          <w:b/>
          <w:bCs/>
          <w:sz w:val="22"/>
          <w:szCs w:val="22"/>
        </w:rPr>
        <w:t>Pytanie nr 99</w:t>
      </w:r>
    </w:p>
    <w:p w14:paraId="451D4800" w14:textId="77777777" w:rsidR="00422A26" w:rsidRDefault="00BF00E8">
      <w:pPr>
        <w:jc w:val="both"/>
        <w:rPr>
          <w:sz w:val="22"/>
          <w:szCs w:val="22"/>
        </w:rPr>
      </w:pPr>
      <w:r>
        <w:rPr>
          <w:b/>
          <w:bCs/>
          <w:sz w:val="22"/>
          <w:szCs w:val="22"/>
        </w:rPr>
        <w:t>Dotyczy:</w:t>
      </w:r>
      <w:r>
        <w:rPr>
          <w:sz w:val="22"/>
          <w:szCs w:val="22"/>
        </w:rPr>
        <w:t xml:space="preserve"> Załącznik nr 2</w:t>
      </w:r>
    </w:p>
    <w:p w14:paraId="0F5FFB06" w14:textId="77777777" w:rsidR="00422A26" w:rsidRDefault="00BF00E8">
      <w:pPr>
        <w:jc w:val="both"/>
        <w:rPr>
          <w:sz w:val="22"/>
          <w:szCs w:val="22"/>
        </w:rPr>
      </w:pPr>
      <w:r>
        <w:rPr>
          <w:b/>
          <w:bCs/>
          <w:sz w:val="22"/>
          <w:szCs w:val="22"/>
        </w:rPr>
        <w:t xml:space="preserve">Treść: </w:t>
      </w:r>
      <w:r>
        <w:rPr>
          <w:sz w:val="22"/>
          <w:szCs w:val="22"/>
        </w:rPr>
        <w:t>W przypadku zmiany terminu system musi umożliwić powiadomienie pacjenta o nowym terminie za pomocą odpowiedniego wiadomości e-mail/SMS</w:t>
      </w:r>
      <w:r>
        <w:rPr>
          <w:b/>
          <w:bCs/>
          <w:sz w:val="22"/>
          <w:szCs w:val="22"/>
        </w:rPr>
        <w:t xml:space="preserve">  </w:t>
      </w:r>
    </w:p>
    <w:p w14:paraId="702DD28B" w14:textId="77777777" w:rsidR="00422A26" w:rsidRDefault="00BF00E8">
      <w:pPr>
        <w:jc w:val="both"/>
        <w:rPr>
          <w:sz w:val="22"/>
          <w:szCs w:val="22"/>
        </w:rPr>
      </w:pPr>
      <w:r>
        <w:rPr>
          <w:b/>
          <w:bCs/>
          <w:sz w:val="22"/>
          <w:szCs w:val="22"/>
        </w:rPr>
        <w:t xml:space="preserve">Pytanie: </w:t>
      </w:r>
      <w:r>
        <w:rPr>
          <w:sz w:val="22"/>
          <w:szCs w:val="22"/>
        </w:rPr>
        <w:t>Prosimy o informację czy Zamawiający w ramach realizacji zamówienia wymaga dostarczenia konkretnego pakietu SMS oraz bramki SMS? Jeśli tak, to w jakim zakresie? Prosimy o podanie zakresu liczby SMS/msc. Jeśli Zamawiający jest w posiadaniu bramki SMS prosimy o podanie informacji o dostawcy tej bramki. Czy Zamawiający wymaga realizacji dwukierunkowej komunikacji SMS/e-mail?</w:t>
      </w:r>
    </w:p>
    <w:p w14:paraId="28F315A2"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informuje, że nie wymaga uwzględniania w ofercie kosztów bramki SMS.</w:t>
      </w:r>
    </w:p>
    <w:p w14:paraId="1091BA80" w14:textId="77777777" w:rsidR="00422A26" w:rsidRDefault="00422A26">
      <w:pPr>
        <w:pStyle w:val="Tekstpodstawowy"/>
        <w:jc w:val="both"/>
        <w:rPr>
          <w:b/>
          <w:bCs/>
          <w:sz w:val="22"/>
          <w:szCs w:val="22"/>
          <w:highlight w:val="yellow"/>
        </w:rPr>
      </w:pPr>
    </w:p>
    <w:p w14:paraId="41AC8163" w14:textId="77777777" w:rsidR="00422A26" w:rsidRDefault="00BF00E8">
      <w:pPr>
        <w:pStyle w:val="Tekstpodstawowy"/>
        <w:jc w:val="both"/>
        <w:rPr>
          <w:b/>
          <w:bCs/>
          <w:sz w:val="22"/>
          <w:szCs w:val="22"/>
        </w:rPr>
      </w:pPr>
      <w:r>
        <w:rPr>
          <w:b/>
          <w:bCs/>
          <w:sz w:val="22"/>
          <w:szCs w:val="22"/>
        </w:rPr>
        <w:t>Pytanie nr 100</w:t>
      </w:r>
    </w:p>
    <w:p w14:paraId="11EC9859" w14:textId="77777777" w:rsidR="00422A26" w:rsidRDefault="00BF00E8">
      <w:pPr>
        <w:jc w:val="both"/>
        <w:rPr>
          <w:sz w:val="22"/>
          <w:szCs w:val="22"/>
        </w:rPr>
      </w:pPr>
      <w:r>
        <w:rPr>
          <w:b/>
          <w:bCs/>
          <w:sz w:val="22"/>
          <w:szCs w:val="22"/>
        </w:rPr>
        <w:t>Dotyczy:</w:t>
      </w:r>
      <w:r>
        <w:rPr>
          <w:sz w:val="22"/>
          <w:szCs w:val="22"/>
        </w:rPr>
        <w:t xml:space="preserve"> Załącznik nr 2</w:t>
      </w:r>
    </w:p>
    <w:p w14:paraId="3C9D3898" w14:textId="77777777" w:rsidR="00422A26" w:rsidRDefault="00BF00E8">
      <w:pPr>
        <w:jc w:val="both"/>
        <w:rPr>
          <w:sz w:val="22"/>
          <w:szCs w:val="22"/>
        </w:rPr>
      </w:pPr>
      <w:r>
        <w:rPr>
          <w:b/>
          <w:bCs/>
          <w:sz w:val="22"/>
          <w:szCs w:val="22"/>
        </w:rPr>
        <w:t xml:space="preserve">Treść: </w:t>
      </w:r>
      <w:r>
        <w:rPr>
          <w:sz w:val="22"/>
          <w:szCs w:val="22"/>
        </w:rPr>
        <w:t>System powinien informować o przewidywanym niedoborze leków w apteczce jednostki organizacyjnej, przy możliwości ustawienia limitu, pozwalającego określić poziom uznany za „niedobór”.</w:t>
      </w:r>
    </w:p>
    <w:p w14:paraId="7690E3C6" w14:textId="77777777" w:rsidR="00422A26" w:rsidRDefault="00BF00E8">
      <w:pPr>
        <w:jc w:val="both"/>
        <w:rPr>
          <w:sz w:val="22"/>
          <w:szCs w:val="22"/>
        </w:rPr>
      </w:pPr>
      <w:r>
        <w:rPr>
          <w:b/>
          <w:bCs/>
          <w:sz w:val="22"/>
          <w:szCs w:val="22"/>
        </w:rPr>
        <w:t xml:space="preserve">Pytanie: </w:t>
      </w:r>
      <w:r>
        <w:rPr>
          <w:sz w:val="22"/>
          <w:szCs w:val="22"/>
        </w:rPr>
        <w:t>Prosimy o potwierdzenie, że Zamawiający uzna wymaganie za spełnione w przypadku wyświetlenia w oknie aplikacji, po zalogowaniu, odpowiedniej informacji o przewidywanym niedoborze (stan minimalny).</w:t>
      </w:r>
    </w:p>
    <w:p w14:paraId="2F7F2AD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C9BB3DA" w14:textId="77777777" w:rsidR="00422A26" w:rsidRDefault="00422A26">
      <w:pPr>
        <w:pStyle w:val="Tekstpodstawowy"/>
        <w:jc w:val="both"/>
        <w:rPr>
          <w:b/>
          <w:bCs/>
          <w:sz w:val="22"/>
          <w:szCs w:val="22"/>
          <w:highlight w:val="yellow"/>
        </w:rPr>
      </w:pPr>
    </w:p>
    <w:p w14:paraId="3C4F970D" w14:textId="77777777" w:rsidR="00422A26" w:rsidRDefault="00BF00E8">
      <w:pPr>
        <w:pStyle w:val="Tekstpodstawowy"/>
        <w:jc w:val="both"/>
        <w:rPr>
          <w:b/>
          <w:bCs/>
          <w:sz w:val="22"/>
          <w:szCs w:val="22"/>
        </w:rPr>
      </w:pPr>
      <w:r>
        <w:rPr>
          <w:b/>
          <w:bCs/>
          <w:sz w:val="22"/>
          <w:szCs w:val="22"/>
        </w:rPr>
        <w:t>Pytanie nr 101 (A-C)</w:t>
      </w:r>
    </w:p>
    <w:p w14:paraId="546293EE" w14:textId="77777777" w:rsidR="00422A26" w:rsidRDefault="00BF00E8">
      <w:pPr>
        <w:jc w:val="both"/>
        <w:rPr>
          <w:sz w:val="22"/>
          <w:szCs w:val="22"/>
        </w:rPr>
      </w:pPr>
      <w:r>
        <w:rPr>
          <w:b/>
          <w:bCs/>
          <w:sz w:val="22"/>
          <w:szCs w:val="22"/>
        </w:rPr>
        <w:t>Dotyczy:</w:t>
      </w:r>
      <w:r>
        <w:rPr>
          <w:sz w:val="22"/>
          <w:szCs w:val="22"/>
        </w:rPr>
        <w:t xml:space="preserve"> Załącznik nr 2</w:t>
      </w:r>
    </w:p>
    <w:p w14:paraId="64D1F2DE" w14:textId="77777777" w:rsidR="00422A26" w:rsidRDefault="00BF00E8">
      <w:pPr>
        <w:jc w:val="both"/>
        <w:rPr>
          <w:sz w:val="22"/>
          <w:szCs w:val="22"/>
        </w:rPr>
      </w:pPr>
      <w:r>
        <w:rPr>
          <w:b/>
          <w:bCs/>
          <w:sz w:val="22"/>
          <w:szCs w:val="22"/>
        </w:rPr>
        <w:lastRenderedPageBreak/>
        <w:t xml:space="preserve">Pytanie: A: </w:t>
      </w:r>
      <w:r>
        <w:rPr>
          <w:sz w:val="22"/>
          <w:szCs w:val="22"/>
        </w:rPr>
        <w:t xml:space="preserve">Prosimy o informację na temat ilości wykorzystywanych aktualnie licencji. Prosimy o informację czy Wykonawca jest zobowiązany do dostarczenia w ramach realizacji zamówienia Commvalut? </w:t>
      </w:r>
    </w:p>
    <w:p w14:paraId="655F0D95" w14:textId="77777777" w:rsidR="00422A26" w:rsidRDefault="00BF00E8">
      <w:pPr>
        <w:jc w:val="both"/>
        <w:rPr>
          <w:sz w:val="22"/>
          <w:szCs w:val="22"/>
        </w:rPr>
      </w:pPr>
      <w:r>
        <w:rPr>
          <w:b/>
          <w:bCs/>
          <w:sz w:val="22"/>
          <w:szCs w:val="22"/>
        </w:rPr>
        <w:t>B</w:t>
      </w:r>
      <w:r>
        <w:rPr>
          <w:sz w:val="22"/>
          <w:szCs w:val="22"/>
        </w:rPr>
        <w:t xml:space="preserve">: Czy Zamawiający jest w posiadaniu licencji Windows Server czy też są one elementem dostawy. </w:t>
      </w:r>
    </w:p>
    <w:p w14:paraId="0A98EC4B" w14:textId="77777777" w:rsidR="00422A26" w:rsidRDefault="00BF00E8">
      <w:pPr>
        <w:jc w:val="both"/>
        <w:rPr>
          <w:sz w:val="22"/>
          <w:szCs w:val="22"/>
        </w:rPr>
      </w:pPr>
      <w:r>
        <w:rPr>
          <w:b/>
          <w:bCs/>
          <w:sz w:val="22"/>
          <w:szCs w:val="22"/>
        </w:rPr>
        <w:t>C:</w:t>
      </w:r>
      <w:r>
        <w:rPr>
          <w:sz w:val="22"/>
          <w:szCs w:val="22"/>
        </w:rPr>
        <w:t xml:space="preserve"> Prosimy o podanie informacji na temat wykorzystywanych licencji Oracle wraz z informacją o ich wersji. Czy Wykonawca może w trakcie realizacji niniejszego przedmiotu zamówienia skorzystać z istniejących licencji czy też powinien dostarczyć nowe licencje.</w:t>
      </w:r>
    </w:p>
    <w:p w14:paraId="27ADA096" w14:textId="77777777" w:rsidR="00422A26" w:rsidRDefault="00BF00E8">
      <w:pPr>
        <w:ind w:right="-72"/>
        <w:jc w:val="both"/>
        <w:rPr>
          <w:b/>
          <w:bCs/>
          <w:sz w:val="22"/>
          <w:szCs w:val="22"/>
        </w:rPr>
      </w:pPr>
      <w:r>
        <w:rPr>
          <w:b/>
          <w:bCs/>
          <w:sz w:val="22"/>
          <w:szCs w:val="22"/>
        </w:rPr>
        <w:t xml:space="preserve">Stanowisko (wyjaśnienie) Zamawiającego A: </w:t>
      </w:r>
      <w:r>
        <w:rPr>
          <w:sz w:val="22"/>
          <w:szCs w:val="22"/>
        </w:rPr>
        <w:t>Zamawiający informuję, że opis systemu kopii zapasowej w tym rozbudowy systemu Commvault ze strony 18 oraz powierzchni dyskowej ze strony 192 OPZ nie jest przedmiotem niniejszego postępowania.</w:t>
      </w:r>
    </w:p>
    <w:p w14:paraId="4AF65BD4" w14:textId="77777777" w:rsidR="00422A26" w:rsidRDefault="00BF00E8">
      <w:pPr>
        <w:pStyle w:val="Tekstpodstawowy"/>
        <w:jc w:val="both"/>
        <w:rPr>
          <w:b/>
          <w:bCs/>
          <w:sz w:val="22"/>
          <w:szCs w:val="22"/>
        </w:rPr>
      </w:pPr>
      <w:r>
        <w:rPr>
          <w:b/>
          <w:bCs/>
          <w:sz w:val="22"/>
          <w:szCs w:val="22"/>
        </w:rPr>
        <w:t xml:space="preserve">Stanowisko (wyjaśnienie) Zamawiającego B: </w:t>
      </w:r>
      <w:r>
        <w:rPr>
          <w:sz w:val="22"/>
          <w:szCs w:val="22"/>
        </w:rPr>
        <w:t>Zamawiający oczekuje dostawy systemów operacyjnych wskazanych w specyfikacji nabywanych serwerów.</w:t>
      </w:r>
    </w:p>
    <w:p w14:paraId="682DBCD7" w14:textId="77777777" w:rsidR="00422A26" w:rsidRDefault="00BF00E8">
      <w:pPr>
        <w:pStyle w:val="Tekstpodstawowy"/>
        <w:jc w:val="both"/>
        <w:rPr>
          <w:b/>
          <w:bCs/>
          <w:sz w:val="22"/>
          <w:szCs w:val="22"/>
          <w:highlight w:val="yellow"/>
        </w:rPr>
      </w:pPr>
      <w:r>
        <w:rPr>
          <w:b/>
          <w:bCs/>
          <w:sz w:val="22"/>
          <w:szCs w:val="22"/>
        </w:rPr>
        <w:t>Stanowisko (wyjaśnienie) Zamawiającego C:</w:t>
      </w:r>
      <w:r>
        <w:t xml:space="preserve"> </w:t>
      </w:r>
      <w:r>
        <w:rPr>
          <w:sz w:val="22"/>
          <w:szCs w:val="22"/>
        </w:rPr>
        <w:t>Wymagane nowe licencje.</w:t>
      </w:r>
    </w:p>
    <w:p w14:paraId="3DB2625E" w14:textId="77777777" w:rsidR="00422A26" w:rsidRDefault="00422A26">
      <w:pPr>
        <w:pStyle w:val="Tekstpodstawowy"/>
        <w:jc w:val="both"/>
        <w:rPr>
          <w:b/>
          <w:bCs/>
          <w:sz w:val="22"/>
          <w:szCs w:val="22"/>
        </w:rPr>
      </w:pPr>
    </w:p>
    <w:p w14:paraId="7F7476F4" w14:textId="77777777" w:rsidR="00422A26" w:rsidRDefault="00BF00E8">
      <w:pPr>
        <w:pStyle w:val="Tekstpodstawowy"/>
        <w:jc w:val="both"/>
        <w:rPr>
          <w:b/>
          <w:bCs/>
          <w:sz w:val="22"/>
          <w:szCs w:val="22"/>
        </w:rPr>
      </w:pPr>
      <w:r>
        <w:rPr>
          <w:b/>
          <w:bCs/>
          <w:sz w:val="22"/>
          <w:szCs w:val="22"/>
        </w:rPr>
        <w:t>Pytanie nr 102</w:t>
      </w:r>
    </w:p>
    <w:p w14:paraId="3204616F" w14:textId="77777777" w:rsidR="00422A26" w:rsidRDefault="00BF00E8">
      <w:pPr>
        <w:jc w:val="both"/>
        <w:rPr>
          <w:sz w:val="22"/>
          <w:szCs w:val="22"/>
        </w:rPr>
      </w:pPr>
      <w:r>
        <w:rPr>
          <w:b/>
          <w:bCs/>
          <w:sz w:val="22"/>
          <w:szCs w:val="22"/>
        </w:rPr>
        <w:t>Dotyczy:</w:t>
      </w:r>
      <w:r>
        <w:rPr>
          <w:sz w:val="22"/>
          <w:szCs w:val="22"/>
        </w:rPr>
        <w:t xml:space="preserve"> Załącznik nr 2</w:t>
      </w:r>
    </w:p>
    <w:p w14:paraId="6D1A9D4A" w14:textId="77777777" w:rsidR="00422A26" w:rsidRDefault="00BF00E8">
      <w:pPr>
        <w:jc w:val="both"/>
        <w:rPr>
          <w:sz w:val="22"/>
          <w:szCs w:val="22"/>
        </w:rPr>
      </w:pPr>
      <w:r>
        <w:rPr>
          <w:b/>
          <w:bCs/>
          <w:sz w:val="22"/>
          <w:szCs w:val="22"/>
        </w:rPr>
        <w:t xml:space="preserve">Treść: </w:t>
      </w:r>
      <w:r>
        <w:rPr>
          <w:sz w:val="22"/>
          <w:szCs w:val="22"/>
        </w:rPr>
        <w:t>Definiowanie elementów leczenia i złożonych szablonów procedur medycznych wykorzystywanych przez jednostki zlecające</w:t>
      </w:r>
    </w:p>
    <w:p w14:paraId="3111020A" w14:textId="77777777" w:rsidR="00422A26" w:rsidRDefault="00BF00E8">
      <w:pPr>
        <w:jc w:val="both"/>
        <w:rPr>
          <w:sz w:val="22"/>
          <w:szCs w:val="22"/>
        </w:rPr>
      </w:pPr>
      <w:r>
        <w:rPr>
          <w:b/>
          <w:bCs/>
          <w:sz w:val="22"/>
          <w:szCs w:val="22"/>
        </w:rPr>
        <w:t xml:space="preserve">Pytanie: </w:t>
      </w:r>
      <w:r>
        <w:rPr>
          <w:sz w:val="22"/>
          <w:szCs w:val="22"/>
        </w:rPr>
        <w:t>Czy przez "złożone szablony procedur medycznych" Zamawiający rozumie pakiety procedur medycznych, które mogą być dodawane w dokumencie w ramach jednego zlecenia - na przykład: pakiet badań laboratoryjnych przyjęcie pacjenta - składający się z badań podstawowych?</w:t>
      </w:r>
    </w:p>
    <w:p w14:paraId="748811AC"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231ADDBC" w14:textId="77777777" w:rsidR="00422A26" w:rsidRDefault="00422A26">
      <w:pPr>
        <w:pStyle w:val="Tekstpodstawowy"/>
        <w:jc w:val="both"/>
        <w:rPr>
          <w:b/>
          <w:bCs/>
          <w:sz w:val="22"/>
          <w:szCs w:val="22"/>
        </w:rPr>
      </w:pPr>
    </w:p>
    <w:p w14:paraId="58B93EA7" w14:textId="77777777" w:rsidR="00422A26" w:rsidRDefault="00BF00E8">
      <w:pPr>
        <w:pStyle w:val="Tekstpodstawowy"/>
        <w:jc w:val="both"/>
        <w:rPr>
          <w:b/>
          <w:bCs/>
          <w:sz w:val="22"/>
          <w:szCs w:val="22"/>
        </w:rPr>
      </w:pPr>
      <w:r>
        <w:rPr>
          <w:b/>
          <w:bCs/>
          <w:sz w:val="22"/>
          <w:szCs w:val="22"/>
        </w:rPr>
        <w:t>Pytanie nr 103</w:t>
      </w:r>
    </w:p>
    <w:p w14:paraId="55A55FD6" w14:textId="77777777" w:rsidR="00422A26" w:rsidRDefault="00BF00E8">
      <w:pPr>
        <w:jc w:val="both"/>
        <w:rPr>
          <w:sz w:val="22"/>
          <w:szCs w:val="22"/>
        </w:rPr>
      </w:pPr>
      <w:r>
        <w:rPr>
          <w:b/>
          <w:bCs/>
          <w:sz w:val="22"/>
          <w:szCs w:val="22"/>
        </w:rPr>
        <w:t>Dotyczy:</w:t>
      </w:r>
      <w:r>
        <w:rPr>
          <w:sz w:val="22"/>
          <w:szCs w:val="22"/>
        </w:rPr>
        <w:t xml:space="preserve"> Załącznik nr 2</w:t>
      </w:r>
    </w:p>
    <w:p w14:paraId="445A8669" w14:textId="77777777" w:rsidR="00422A26" w:rsidRDefault="00BF00E8">
      <w:pPr>
        <w:jc w:val="both"/>
        <w:rPr>
          <w:sz w:val="22"/>
          <w:szCs w:val="22"/>
        </w:rPr>
      </w:pPr>
      <w:r>
        <w:rPr>
          <w:b/>
          <w:bCs/>
          <w:sz w:val="22"/>
          <w:szCs w:val="22"/>
        </w:rPr>
        <w:t xml:space="preserve">Treść: </w:t>
      </w:r>
      <w:r>
        <w:rPr>
          <w:sz w:val="22"/>
          <w:szCs w:val="22"/>
        </w:rPr>
        <w:t>Międzynarodowa Klasyfikacja Procedur Medycznych ICD9 CM – druga polska edycja,</w:t>
      </w:r>
    </w:p>
    <w:p w14:paraId="5FE332AC" w14:textId="77777777" w:rsidR="00422A26" w:rsidRDefault="00BF00E8">
      <w:pPr>
        <w:jc w:val="both"/>
        <w:rPr>
          <w:sz w:val="22"/>
          <w:szCs w:val="22"/>
        </w:rPr>
      </w:pPr>
      <w:r>
        <w:rPr>
          <w:b/>
          <w:bCs/>
          <w:sz w:val="22"/>
          <w:szCs w:val="22"/>
        </w:rPr>
        <w:t xml:space="preserve">Pytanie: </w:t>
      </w:r>
      <w:r>
        <w:rPr>
          <w:sz w:val="22"/>
          <w:szCs w:val="22"/>
        </w:rPr>
        <w:t>Co Zamawiający rozumie poprzez drugą polską edycję? Czy Zamawiający oczekuje słownika ICD9 publikowanego na stronie NFZ (aktualna wersja 5.75)?</w:t>
      </w:r>
    </w:p>
    <w:p w14:paraId="2A1BEA18"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0BF06CFE" w14:textId="77777777" w:rsidR="00422A26" w:rsidRDefault="00422A26">
      <w:pPr>
        <w:pStyle w:val="Tekstpodstawowy"/>
        <w:jc w:val="both"/>
        <w:rPr>
          <w:b/>
          <w:bCs/>
          <w:sz w:val="22"/>
          <w:szCs w:val="22"/>
        </w:rPr>
      </w:pPr>
    </w:p>
    <w:p w14:paraId="219210AF" w14:textId="77777777" w:rsidR="00422A26" w:rsidRDefault="00BF00E8">
      <w:pPr>
        <w:pStyle w:val="Tekstpodstawowy"/>
        <w:jc w:val="both"/>
        <w:rPr>
          <w:b/>
          <w:bCs/>
          <w:sz w:val="22"/>
          <w:szCs w:val="22"/>
        </w:rPr>
      </w:pPr>
      <w:r>
        <w:rPr>
          <w:b/>
          <w:bCs/>
          <w:sz w:val="22"/>
          <w:szCs w:val="22"/>
        </w:rPr>
        <w:t>Pytanie nr 104</w:t>
      </w:r>
    </w:p>
    <w:p w14:paraId="7B96DD31" w14:textId="77777777" w:rsidR="00422A26" w:rsidRDefault="00BF00E8">
      <w:pPr>
        <w:jc w:val="both"/>
        <w:rPr>
          <w:sz w:val="22"/>
          <w:szCs w:val="22"/>
        </w:rPr>
      </w:pPr>
      <w:r>
        <w:rPr>
          <w:b/>
          <w:bCs/>
          <w:sz w:val="22"/>
          <w:szCs w:val="22"/>
        </w:rPr>
        <w:t>Dotyczy:</w:t>
      </w:r>
      <w:r>
        <w:rPr>
          <w:sz w:val="22"/>
          <w:szCs w:val="22"/>
        </w:rPr>
        <w:t xml:space="preserve"> Załącznik nr 2</w:t>
      </w:r>
    </w:p>
    <w:p w14:paraId="65B095E9" w14:textId="77777777" w:rsidR="00422A26" w:rsidRDefault="00BF00E8">
      <w:pPr>
        <w:jc w:val="both"/>
        <w:rPr>
          <w:sz w:val="22"/>
          <w:szCs w:val="22"/>
        </w:rPr>
      </w:pPr>
      <w:r>
        <w:rPr>
          <w:b/>
          <w:bCs/>
          <w:sz w:val="22"/>
          <w:szCs w:val="22"/>
        </w:rPr>
        <w:t xml:space="preserve">Treść: </w:t>
      </w:r>
      <w:r>
        <w:rPr>
          <w:sz w:val="22"/>
          <w:szCs w:val="22"/>
        </w:rPr>
        <w:t>System musi umożliwiać wyszukiwanie i łączenie podwójnie wprowadzonych danych pacjentów, lekarzy, instytucji.</w:t>
      </w:r>
    </w:p>
    <w:p w14:paraId="42740840" w14:textId="77777777" w:rsidR="00422A26" w:rsidRDefault="00BF00E8">
      <w:pPr>
        <w:jc w:val="both"/>
        <w:rPr>
          <w:sz w:val="22"/>
          <w:szCs w:val="22"/>
        </w:rPr>
      </w:pPr>
      <w:r>
        <w:rPr>
          <w:b/>
          <w:bCs/>
          <w:sz w:val="22"/>
          <w:szCs w:val="22"/>
        </w:rPr>
        <w:t xml:space="preserve">Pytanie: </w:t>
      </w:r>
      <w:r>
        <w:rPr>
          <w:sz w:val="22"/>
          <w:szCs w:val="22"/>
        </w:rPr>
        <w:t>Prosimy o potwierdzenie, że wystarczającym będzie możliwość walidowania wprowadzanych danych, aby w ogóle nie doszło do omyłkowego zdublowania rekordów.  Na przykład: walidacja NPWZL czy też kodów resortowych czy nazw na etapie zakładania kont lekarzy czy tworzenia nowych komórek organizacyjnych.</w:t>
      </w:r>
    </w:p>
    <w:p w14:paraId="786D5BB5" w14:textId="77777777" w:rsidR="00422A26" w:rsidRDefault="00BF00E8">
      <w:pPr>
        <w:ind w:right="-72"/>
        <w:jc w:val="both"/>
        <w:rPr>
          <w:b/>
          <w:bCs/>
          <w:sz w:val="22"/>
          <w:szCs w:val="22"/>
        </w:rPr>
      </w:pPr>
      <w:r>
        <w:rPr>
          <w:b/>
          <w:bCs/>
          <w:sz w:val="22"/>
          <w:szCs w:val="22"/>
        </w:rPr>
        <w:t>Stanowisko (wyjaśnienie) Zamawiającego:</w:t>
      </w:r>
      <w:r>
        <w:rPr>
          <w:color w:val="8EAADB" w:themeColor="accent1" w:themeTint="99"/>
        </w:rPr>
        <w:t xml:space="preserve"> </w:t>
      </w:r>
      <w:r>
        <w:rPr>
          <w:sz w:val="22"/>
          <w:szCs w:val="22"/>
        </w:rPr>
        <w:t>Zamawiający nie potwierdza.</w:t>
      </w:r>
    </w:p>
    <w:p w14:paraId="16643481" w14:textId="77777777" w:rsidR="00422A26" w:rsidRDefault="00422A26">
      <w:pPr>
        <w:pStyle w:val="Tekstpodstawowy"/>
        <w:jc w:val="both"/>
        <w:rPr>
          <w:b/>
          <w:bCs/>
          <w:sz w:val="22"/>
          <w:szCs w:val="22"/>
          <w:highlight w:val="yellow"/>
        </w:rPr>
      </w:pPr>
    </w:p>
    <w:p w14:paraId="1D3EF52F" w14:textId="77777777" w:rsidR="00422A26" w:rsidRDefault="00BF00E8">
      <w:pPr>
        <w:pStyle w:val="Tekstpodstawowy"/>
        <w:jc w:val="both"/>
        <w:rPr>
          <w:b/>
          <w:bCs/>
          <w:sz w:val="22"/>
          <w:szCs w:val="22"/>
        </w:rPr>
      </w:pPr>
      <w:r>
        <w:rPr>
          <w:b/>
          <w:bCs/>
          <w:sz w:val="22"/>
          <w:szCs w:val="22"/>
        </w:rPr>
        <w:t>Pytanie nr 105</w:t>
      </w:r>
    </w:p>
    <w:p w14:paraId="1350C805" w14:textId="77777777" w:rsidR="00422A26" w:rsidRDefault="00BF00E8">
      <w:pPr>
        <w:jc w:val="both"/>
        <w:rPr>
          <w:sz w:val="22"/>
          <w:szCs w:val="22"/>
        </w:rPr>
      </w:pPr>
      <w:r>
        <w:rPr>
          <w:b/>
          <w:bCs/>
          <w:sz w:val="22"/>
          <w:szCs w:val="22"/>
        </w:rPr>
        <w:t>Dotyczy:</w:t>
      </w:r>
      <w:r>
        <w:rPr>
          <w:sz w:val="22"/>
          <w:szCs w:val="22"/>
        </w:rPr>
        <w:t xml:space="preserve"> Załącznik nr 2</w:t>
      </w:r>
    </w:p>
    <w:p w14:paraId="1D162748" w14:textId="77777777" w:rsidR="00422A26" w:rsidRDefault="00BF00E8">
      <w:pPr>
        <w:jc w:val="both"/>
        <w:rPr>
          <w:b/>
          <w:bCs/>
          <w:sz w:val="22"/>
          <w:szCs w:val="22"/>
        </w:rPr>
      </w:pPr>
      <w:r>
        <w:rPr>
          <w:b/>
          <w:bCs/>
          <w:sz w:val="22"/>
          <w:szCs w:val="22"/>
        </w:rPr>
        <w:t xml:space="preserve">Treść: </w:t>
      </w:r>
      <w:r>
        <w:rPr>
          <w:sz w:val="22"/>
          <w:szCs w:val="22"/>
        </w:rPr>
        <w:t>W zakresie izby przyjęć i oddziałów system musi umożliwiać zarządzanie międzymodułowym systemem komunikacyjnym umożliwiający pobranie lub wysłanie komunikatów do:</w:t>
      </w:r>
      <w:r>
        <w:rPr>
          <w:b/>
          <w:bCs/>
          <w:sz w:val="22"/>
          <w:szCs w:val="22"/>
        </w:rPr>
        <w:t xml:space="preserve">  </w:t>
      </w:r>
    </w:p>
    <w:p w14:paraId="75EDC939" w14:textId="77777777" w:rsidR="00422A26" w:rsidRDefault="00BF00E8">
      <w:pPr>
        <w:jc w:val="both"/>
        <w:rPr>
          <w:sz w:val="22"/>
          <w:szCs w:val="22"/>
        </w:rPr>
      </w:pPr>
      <w:r>
        <w:rPr>
          <w:sz w:val="22"/>
          <w:szCs w:val="22"/>
        </w:rPr>
        <w:t xml:space="preserve">wskazanych użytkowników (nazwanych oraz ról jakie pełnią w systemie)  </w:t>
      </w:r>
    </w:p>
    <w:p w14:paraId="3E4D8844" w14:textId="77777777" w:rsidR="00422A26" w:rsidRDefault="00BF00E8">
      <w:pPr>
        <w:jc w:val="both"/>
        <w:rPr>
          <w:sz w:val="22"/>
          <w:szCs w:val="22"/>
        </w:rPr>
      </w:pPr>
      <w:r>
        <w:rPr>
          <w:b/>
          <w:bCs/>
          <w:sz w:val="22"/>
          <w:szCs w:val="22"/>
        </w:rPr>
        <w:t xml:space="preserve">Pytanie: </w:t>
      </w:r>
      <w:r>
        <w:rPr>
          <w:sz w:val="22"/>
          <w:szCs w:val="22"/>
        </w:rPr>
        <w:t>Prosimy o potwierdzenie, że przez pojęcie "roli jaką użytkownik pełni w systemie" Zamawiający miał na myśli utworzone grupy pielęgniarek do których wysyłana jest wiadomość.</w:t>
      </w:r>
    </w:p>
    <w:p w14:paraId="3F717C95"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oczekuje możliwości skonfigurowania różnych grup użytkowników odwzorowujących grupy zawodowe (nie tylko pielęgniarek).</w:t>
      </w:r>
    </w:p>
    <w:p w14:paraId="7FC53ED6" w14:textId="77777777" w:rsidR="00422A26" w:rsidRDefault="00422A26">
      <w:pPr>
        <w:pStyle w:val="Tekstpodstawowy"/>
        <w:jc w:val="both"/>
        <w:rPr>
          <w:b/>
          <w:bCs/>
          <w:sz w:val="22"/>
          <w:szCs w:val="22"/>
        </w:rPr>
      </w:pPr>
    </w:p>
    <w:p w14:paraId="4D08885C" w14:textId="77777777" w:rsidR="00422A26" w:rsidRDefault="00BF00E8">
      <w:pPr>
        <w:pStyle w:val="Tekstpodstawowy"/>
        <w:jc w:val="both"/>
        <w:rPr>
          <w:b/>
          <w:bCs/>
          <w:sz w:val="22"/>
          <w:szCs w:val="22"/>
        </w:rPr>
      </w:pPr>
      <w:r>
        <w:rPr>
          <w:b/>
          <w:bCs/>
          <w:sz w:val="22"/>
          <w:szCs w:val="22"/>
        </w:rPr>
        <w:t>Pytanie nr 106</w:t>
      </w:r>
    </w:p>
    <w:p w14:paraId="5B640B8F" w14:textId="77777777" w:rsidR="00422A26" w:rsidRDefault="00BF00E8">
      <w:pPr>
        <w:jc w:val="both"/>
        <w:rPr>
          <w:b/>
          <w:bCs/>
          <w:sz w:val="22"/>
          <w:szCs w:val="22"/>
        </w:rPr>
      </w:pPr>
      <w:r>
        <w:rPr>
          <w:b/>
          <w:bCs/>
          <w:sz w:val="22"/>
          <w:szCs w:val="22"/>
        </w:rPr>
        <w:t>Dotyczy:</w:t>
      </w:r>
      <w:r>
        <w:rPr>
          <w:sz w:val="22"/>
          <w:szCs w:val="22"/>
        </w:rPr>
        <w:t xml:space="preserve"> Załącznik nr 2</w:t>
      </w:r>
    </w:p>
    <w:p w14:paraId="281C5A7F" w14:textId="77777777" w:rsidR="00422A26" w:rsidRDefault="00BF00E8">
      <w:pPr>
        <w:jc w:val="both"/>
        <w:rPr>
          <w:b/>
          <w:bCs/>
          <w:sz w:val="22"/>
          <w:szCs w:val="22"/>
        </w:rPr>
      </w:pPr>
      <w:r>
        <w:rPr>
          <w:b/>
          <w:bCs/>
          <w:sz w:val="22"/>
          <w:szCs w:val="22"/>
        </w:rPr>
        <w:t xml:space="preserve">Treść: </w:t>
      </w:r>
      <w:r>
        <w:rPr>
          <w:sz w:val="22"/>
          <w:szCs w:val="22"/>
          <w:u w:val="single"/>
        </w:rPr>
        <w:t>IZBA PRZYJĘĆ</w:t>
      </w:r>
    </w:p>
    <w:p w14:paraId="62C8830A" w14:textId="77777777" w:rsidR="00422A26" w:rsidRDefault="00BF00E8">
      <w:pPr>
        <w:jc w:val="both"/>
        <w:rPr>
          <w:sz w:val="22"/>
          <w:szCs w:val="22"/>
        </w:rPr>
      </w:pPr>
      <w:r>
        <w:rPr>
          <w:sz w:val="22"/>
          <w:szCs w:val="22"/>
        </w:rPr>
        <w:t>System musi umożliwiać wyszukiwanie pacjentów w skorowidzu wg różnych zdefiniowanych parametrów: (…)</w:t>
      </w:r>
    </w:p>
    <w:p w14:paraId="41580CB8" w14:textId="77777777" w:rsidR="00422A26" w:rsidRDefault="00BF00E8">
      <w:pPr>
        <w:jc w:val="both"/>
        <w:rPr>
          <w:sz w:val="22"/>
          <w:szCs w:val="22"/>
        </w:rPr>
      </w:pPr>
      <w:r>
        <w:rPr>
          <w:b/>
          <w:bCs/>
          <w:sz w:val="22"/>
          <w:szCs w:val="22"/>
        </w:rPr>
        <w:lastRenderedPageBreak/>
        <w:t xml:space="preserve">Pytanie: </w:t>
      </w:r>
      <w:r>
        <w:rPr>
          <w:sz w:val="22"/>
          <w:szCs w:val="22"/>
        </w:rPr>
        <w:t>Prosimy o potwierdzenie, że wymagania zawarte w ramach sekcji "skorowidz" odnoszą się do możliwości przeszukiwania listy pacjentów Izby Przyjęć.</w:t>
      </w:r>
    </w:p>
    <w:p w14:paraId="69ECD2DF"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nie potwierdza.</w:t>
      </w:r>
    </w:p>
    <w:p w14:paraId="3D62A1A9" w14:textId="77777777" w:rsidR="00422A26" w:rsidRDefault="00422A26">
      <w:pPr>
        <w:pStyle w:val="Tekstpodstawowy"/>
        <w:jc w:val="both"/>
        <w:rPr>
          <w:b/>
          <w:bCs/>
          <w:sz w:val="22"/>
          <w:szCs w:val="22"/>
        </w:rPr>
      </w:pPr>
    </w:p>
    <w:p w14:paraId="0BE09269" w14:textId="77777777" w:rsidR="00422A26" w:rsidRDefault="00BF00E8">
      <w:pPr>
        <w:pStyle w:val="Tekstpodstawowy"/>
        <w:jc w:val="both"/>
        <w:rPr>
          <w:b/>
          <w:bCs/>
          <w:sz w:val="22"/>
          <w:szCs w:val="22"/>
        </w:rPr>
      </w:pPr>
      <w:r>
        <w:rPr>
          <w:b/>
          <w:bCs/>
          <w:sz w:val="22"/>
          <w:szCs w:val="22"/>
        </w:rPr>
        <w:t>Pytanie nr 107</w:t>
      </w:r>
    </w:p>
    <w:p w14:paraId="415D7A98" w14:textId="77777777" w:rsidR="00422A26" w:rsidRDefault="00BF00E8">
      <w:pPr>
        <w:jc w:val="both"/>
        <w:rPr>
          <w:sz w:val="22"/>
          <w:szCs w:val="22"/>
        </w:rPr>
      </w:pPr>
      <w:r>
        <w:rPr>
          <w:b/>
          <w:bCs/>
          <w:sz w:val="22"/>
          <w:szCs w:val="22"/>
        </w:rPr>
        <w:t>Dotyczy:</w:t>
      </w:r>
      <w:r>
        <w:rPr>
          <w:sz w:val="22"/>
          <w:szCs w:val="22"/>
        </w:rPr>
        <w:t xml:space="preserve"> Załącznik nr 2</w:t>
      </w:r>
    </w:p>
    <w:p w14:paraId="3A34F8C1" w14:textId="77777777" w:rsidR="00422A26" w:rsidRDefault="00BF00E8">
      <w:pPr>
        <w:jc w:val="both"/>
        <w:rPr>
          <w:b/>
          <w:bCs/>
          <w:sz w:val="22"/>
          <w:szCs w:val="22"/>
        </w:rPr>
      </w:pPr>
      <w:r>
        <w:rPr>
          <w:b/>
          <w:bCs/>
          <w:sz w:val="22"/>
          <w:szCs w:val="22"/>
        </w:rPr>
        <w:t xml:space="preserve">Treść: </w:t>
      </w:r>
      <w:r>
        <w:rPr>
          <w:sz w:val="22"/>
          <w:szCs w:val="22"/>
          <w:u w:val="single"/>
        </w:rPr>
        <w:t>IZBA PRZYJĘĆ</w:t>
      </w:r>
    </w:p>
    <w:p w14:paraId="1D37CE4B" w14:textId="77777777" w:rsidR="00422A26" w:rsidRDefault="00BF00E8">
      <w:pPr>
        <w:jc w:val="both"/>
        <w:rPr>
          <w:sz w:val="22"/>
          <w:szCs w:val="22"/>
        </w:rPr>
      </w:pPr>
      <w:r>
        <w:rPr>
          <w:sz w:val="22"/>
          <w:szCs w:val="22"/>
        </w:rPr>
        <w:t>System musi umożliwiać wyszukiwanie pacjentów w skorowidzu wg różnych zdefiniowanych parametrów: (…)</w:t>
      </w:r>
    </w:p>
    <w:p w14:paraId="00F1E659" w14:textId="77777777" w:rsidR="00422A26" w:rsidRDefault="00BF00E8">
      <w:pPr>
        <w:pStyle w:val="Akapitzlist"/>
        <w:numPr>
          <w:ilvl w:val="0"/>
          <w:numId w:val="24"/>
        </w:numPr>
        <w:jc w:val="both"/>
        <w:rPr>
          <w:sz w:val="22"/>
          <w:szCs w:val="22"/>
        </w:rPr>
      </w:pPr>
      <w:r>
        <w:rPr>
          <w:sz w:val="22"/>
          <w:szCs w:val="22"/>
        </w:rPr>
        <w:t>lekarz badający</w:t>
      </w:r>
    </w:p>
    <w:p w14:paraId="5B1E824D" w14:textId="77777777" w:rsidR="00422A26" w:rsidRDefault="00BF00E8">
      <w:pPr>
        <w:jc w:val="both"/>
        <w:rPr>
          <w:sz w:val="22"/>
          <w:szCs w:val="22"/>
        </w:rPr>
      </w:pPr>
      <w:r>
        <w:rPr>
          <w:b/>
          <w:bCs/>
          <w:sz w:val="22"/>
          <w:szCs w:val="22"/>
        </w:rPr>
        <w:t xml:space="preserve">Pytanie: </w:t>
      </w:r>
      <w:r>
        <w:rPr>
          <w:sz w:val="22"/>
          <w:szCs w:val="22"/>
        </w:rPr>
        <w:t>Prosimy o potwierdzenie, że pod pojęciem lekarz badający Zamawiający ma na myśli lekarza prowadzącego wskazanego w badaniu lekarskim przy przyjęciu?</w:t>
      </w:r>
    </w:p>
    <w:p w14:paraId="3C79B6FD"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nie potwierdza.</w:t>
      </w:r>
    </w:p>
    <w:p w14:paraId="246DE63F" w14:textId="77777777" w:rsidR="00422A26" w:rsidRDefault="00422A26">
      <w:pPr>
        <w:pStyle w:val="Tekstpodstawowy"/>
        <w:jc w:val="both"/>
        <w:rPr>
          <w:b/>
          <w:bCs/>
          <w:sz w:val="22"/>
          <w:szCs w:val="22"/>
        </w:rPr>
      </w:pPr>
    </w:p>
    <w:p w14:paraId="2726CCAA" w14:textId="77777777" w:rsidR="00422A26" w:rsidRDefault="00BF00E8">
      <w:pPr>
        <w:pStyle w:val="Tekstpodstawowy"/>
        <w:jc w:val="both"/>
        <w:rPr>
          <w:b/>
          <w:bCs/>
          <w:sz w:val="22"/>
          <w:szCs w:val="22"/>
        </w:rPr>
      </w:pPr>
      <w:r>
        <w:rPr>
          <w:b/>
          <w:bCs/>
          <w:sz w:val="22"/>
          <w:szCs w:val="22"/>
        </w:rPr>
        <w:t>Pytanie nr 108</w:t>
      </w:r>
    </w:p>
    <w:p w14:paraId="16865E11" w14:textId="77777777" w:rsidR="00422A26" w:rsidRDefault="00BF00E8">
      <w:pPr>
        <w:jc w:val="both"/>
        <w:rPr>
          <w:sz w:val="22"/>
          <w:szCs w:val="22"/>
        </w:rPr>
      </w:pPr>
      <w:r>
        <w:rPr>
          <w:b/>
          <w:bCs/>
          <w:sz w:val="22"/>
          <w:szCs w:val="22"/>
        </w:rPr>
        <w:t>Dotyczy:</w:t>
      </w:r>
      <w:r>
        <w:rPr>
          <w:sz w:val="22"/>
          <w:szCs w:val="22"/>
        </w:rPr>
        <w:t xml:space="preserve"> Załącznik nr 2</w:t>
      </w:r>
    </w:p>
    <w:p w14:paraId="3BD37084" w14:textId="77777777" w:rsidR="00422A26" w:rsidRDefault="00BF00E8">
      <w:pPr>
        <w:jc w:val="both"/>
        <w:rPr>
          <w:sz w:val="22"/>
          <w:szCs w:val="22"/>
        </w:rPr>
      </w:pPr>
      <w:r>
        <w:rPr>
          <w:b/>
          <w:bCs/>
          <w:sz w:val="22"/>
          <w:szCs w:val="22"/>
        </w:rPr>
        <w:t xml:space="preserve">Treść: </w:t>
      </w:r>
      <w:r>
        <w:rPr>
          <w:sz w:val="22"/>
          <w:szCs w:val="22"/>
        </w:rPr>
        <w:t>System musi umożliwić ograniczenie widoczności danych wrażliwych za pomocą uprawnień.</w:t>
      </w:r>
    </w:p>
    <w:p w14:paraId="39905697" w14:textId="77777777" w:rsidR="00422A26" w:rsidRDefault="00BF00E8">
      <w:pPr>
        <w:jc w:val="both"/>
        <w:rPr>
          <w:sz w:val="22"/>
          <w:szCs w:val="22"/>
        </w:rPr>
      </w:pPr>
      <w:r>
        <w:rPr>
          <w:b/>
          <w:bCs/>
          <w:sz w:val="22"/>
          <w:szCs w:val="22"/>
        </w:rPr>
        <w:t xml:space="preserve">Pytanie: </w:t>
      </w:r>
      <w:r>
        <w:rPr>
          <w:sz w:val="22"/>
          <w:szCs w:val="22"/>
        </w:rPr>
        <w:t>Jakie dane Zamawiający uważa za wrażliwe? Zgodnie z ustawą o RODO są to dane osobowe dotyczące m.in. stanu zdrowia, a system HIS zawiera głównie taki dane. Czy Zamawiający ma na myśli ograniczenie dostępu do danych psychiatrycznych?</w:t>
      </w:r>
    </w:p>
    <w:p w14:paraId="7156A22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23971D44" w14:textId="77777777" w:rsidR="00422A26" w:rsidRDefault="00422A26">
      <w:pPr>
        <w:pStyle w:val="Tekstpodstawowy"/>
        <w:jc w:val="both"/>
        <w:rPr>
          <w:b/>
          <w:bCs/>
          <w:sz w:val="22"/>
          <w:szCs w:val="22"/>
          <w:highlight w:val="yellow"/>
        </w:rPr>
      </w:pPr>
    </w:p>
    <w:p w14:paraId="774A799D" w14:textId="77777777" w:rsidR="00422A26" w:rsidRDefault="00BF00E8">
      <w:pPr>
        <w:pStyle w:val="Tekstpodstawowy"/>
        <w:jc w:val="both"/>
        <w:rPr>
          <w:b/>
          <w:bCs/>
          <w:sz w:val="22"/>
          <w:szCs w:val="22"/>
        </w:rPr>
      </w:pPr>
      <w:r>
        <w:rPr>
          <w:b/>
          <w:bCs/>
          <w:sz w:val="22"/>
          <w:szCs w:val="22"/>
        </w:rPr>
        <w:t>Pytanie nr 109</w:t>
      </w:r>
    </w:p>
    <w:p w14:paraId="7F2879E9" w14:textId="77777777" w:rsidR="00422A26" w:rsidRDefault="00BF00E8">
      <w:pPr>
        <w:jc w:val="both"/>
        <w:rPr>
          <w:sz w:val="22"/>
          <w:szCs w:val="22"/>
        </w:rPr>
      </w:pPr>
      <w:r>
        <w:rPr>
          <w:b/>
          <w:bCs/>
          <w:sz w:val="22"/>
          <w:szCs w:val="22"/>
        </w:rPr>
        <w:t>Dotyczy:</w:t>
      </w:r>
      <w:r>
        <w:rPr>
          <w:sz w:val="22"/>
          <w:szCs w:val="22"/>
        </w:rPr>
        <w:t xml:space="preserve"> Załącznik nr 2</w:t>
      </w:r>
    </w:p>
    <w:p w14:paraId="4ED9E5D7" w14:textId="77777777" w:rsidR="00422A26" w:rsidRDefault="00BF00E8">
      <w:pPr>
        <w:jc w:val="both"/>
        <w:rPr>
          <w:sz w:val="22"/>
          <w:szCs w:val="22"/>
        </w:rPr>
      </w:pPr>
      <w:r>
        <w:rPr>
          <w:b/>
          <w:bCs/>
          <w:sz w:val="22"/>
          <w:szCs w:val="22"/>
        </w:rPr>
        <w:t xml:space="preserve">Treść: </w:t>
      </w:r>
      <w:r>
        <w:rPr>
          <w:sz w:val="22"/>
          <w:szCs w:val="22"/>
        </w:rPr>
        <w:t>Podczas przyjmowania pacjenta skierowanego z gabinetu lekarskiego, działającego w strukturach jednostki, system powinien informować, że pacjent taki oczekuje na przyjęcie i automatycznie dokonać skreślenia z kolejki pacjentów oczekujących, z odpowiednią przyczyną skreślenia.</w:t>
      </w:r>
    </w:p>
    <w:p w14:paraId="18534F3C" w14:textId="77777777" w:rsidR="00422A26" w:rsidRDefault="00BF00E8">
      <w:pPr>
        <w:jc w:val="both"/>
        <w:rPr>
          <w:sz w:val="22"/>
          <w:szCs w:val="22"/>
        </w:rPr>
      </w:pPr>
      <w:r>
        <w:rPr>
          <w:b/>
          <w:bCs/>
          <w:sz w:val="22"/>
          <w:szCs w:val="22"/>
        </w:rPr>
        <w:t xml:space="preserve">Pytanie: </w:t>
      </w:r>
      <w:r>
        <w:rPr>
          <w:sz w:val="22"/>
          <w:szCs w:val="22"/>
        </w:rPr>
        <w:t>Pacjenci oczekujący w kolejce, powinni być uprzednio do niej wpisani, obecnie na podstawie e-Skierowania, które to podczas wpisywania do harmonogramu przyjęć musi zostać zaciągnięte z systemu P1. Prosimy o wyjaśnienie procesu, który oczekuje Zamawiający lub usunięcie wymagania jako nadmiarowe.</w:t>
      </w:r>
    </w:p>
    <w:p w14:paraId="4F137A60"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394A9CF3" w14:textId="77777777" w:rsidR="00422A26" w:rsidRDefault="00422A26">
      <w:pPr>
        <w:pStyle w:val="Tekstpodstawowy"/>
        <w:jc w:val="both"/>
        <w:rPr>
          <w:b/>
          <w:bCs/>
          <w:sz w:val="22"/>
          <w:szCs w:val="22"/>
          <w:highlight w:val="yellow"/>
        </w:rPr>
      </w:pPr>
    </w:p>
    <w:p w14:paraId="7E73FB94" w14:textId="77777777" w:rsidR="00422A26" w:rsidRDefault="00BF00E8">
      <w:pPr>
        <w:pStyle w:val="Tekstpodstawowy"/>
        <w:jc w:val="both"/>
        <w:rPr>
          <w:b/>
          <w:bCs/>
          <w:sz w:val="22"/>
          <w:szCs w:val="22"/>
        </w:rPr>
      </w:pPr>
      <w:r>
        <w:rPr>
          <w:b/>
          <w:bCs/>
          <w:sz w:val="22"/>
          <w:szCs w:val="22"/>
        </w:rPr>
        <w:t>Pytanie nr 110</w:t>
      </w:r>
    </w:p>
    <w:p w14:paraId="42874CC9" w14:textId="77777777" w:rsidR="00422A26" w:rsidRDefault="00BF00E8">
      <w:pPr>
        <w:jc w:val="both"/>
        <w:rPr>
          <w:sz w:val="22"/>
          <w:szCs w:val="22"/>
        </w:rPr>
      </w:pPr>
      <w:r>
        <w:rPr>
          <w:b/>
          <w:bCs/>
          <w:sz w:val="22"/>
          <w:szCs w:val="22"/>
        </w:rPr>
        <w:t>Dotyczy:</w:t>
      </w:r>
      <w:r>
        <w:rPr>
          <w:sz w:val="22"/>
          <w:szCs w:val="22"/>
        </w:rPr>
        <w:t xml:space="preserve"> Załącznik nr 2</w:t>
      </w:r>
    </w:p>
    <w:p w14:paraId="5B9983C6" w14:textId="77777777" w:rsidR="00422A26" w:rsidRDefault="00BF00E8">
      <w:pPr>
        <w:jc w:val="both"/>
        <w:rPr>
          <w:sz w:val="22"/>
          <w:szCs w:val="22"/>
        </w:rPr>
      </w:pPr>
      <w:r>
        <w:rPr>
          <w:b/>
          <w:bCs/>
          <w:sz w:val="22"/>
          <w:szCs w:val="22"/>
        </w:rPr>
        <w:t xml:space="preserve">Treść: </w:t>
      </w:r>
      <w:r>
        <w:rPr>
          <w:sz w:val="22"/>
          <w:szCs w:val="22"/>
        </w:rPr>
        <w:t>System umożliwia drukowanie wielu etykiet opatrzonym identyfikatorem pacjenta np. w postaci kodu paskowego</w:t>
      </w:r>
    </w:p>
    <w:p w14:paraId="2B612B15" w14:textId="77777777" w:rsidR="00422A26" w:rsidRDefault="00BF00E8">
      <w:pPr>
        <w:jc w:val="both"/>
        <w:rPr>
          <w:sz w:val="22"/>
          <w:szCs w:val="22"/>
        </w:rPr>
      </w:pPr>
      <w:r>
        <w:rPr>
          <w:b/>
          <w:bCs/>
          <w:sz w:val="22"/>
          <w:szCs w:val="22"/>
        </w:rPr>
        <w:t xml:space="preserve">Pytanie: </w:t>
      </w:r>
      <w:r>
        <w:rPr>
          <w:sz w:val="22"/>
          <w:szCs w:val="22"/>
        </w:rPr>
        <w:t>Jakiego rodzaju etykiety Zamawiający ma na myśli? Czy chodzi o kody drukowane na dokumentach zawierających zakodowaną informację o numerze PESEL? Jeśli Zamawiający w swojej pracy wykorzystuje też inne etykiety to prosimy o podanie przykładu.</w:t>
      </w:r>
    </w:p>
    <w:p w14:paraId="49BE8A89"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Chodzi o kody drukowane na dokumentach zawierających zakodowany PESEL lub ID Pacjenta.</w:t>
      </w:r>
    </w:p>
    <w:p w14:paraId="2DD595AB" w14:textId="77777777" w:rsidR="00422A26" w:rsidRDefault="00422A26">
      <w:pPr>
        <w:pStyle w:val="Tekstpodstawowy"/>
        <w:jc w:val="both"/>
        <w:rPr>
          <w:b/>
          <w:bCs/>
          <w:sz w:val="22"/>
          <w:szCs w:val="22"/>
          <w:highlight w:val="yellow"/>
        </w:rPr>
      </w:pPr>
    </w:p>
    <w:p w14:paraId="75DB8A2C" w14:textId="77777777" w:rsidR="00422A26" w:rsidRDefault="00BF00E8">
      <w:pPr>
        <w:pStyle w:val="Tekstpodstawowy"/>
        <w:jc w:val="both"/>
        <w:rPr>
          <w:b/>
          <w:bCs/>
          <w:sz w:val="22"/>
          <w:szCs w:val="22"/>
        </w:rPr>
      </w:pPr>
      <w:r>
        <w:rPr>
          <w:b/>
          <w:bCs/>
          <w:sz w:val="22"/>
          <w:szCs w:val="22"/>
        </w:rPr>
        <w:t>Pytanie nr 111</w:t>
      </w:r>
    </w:p>
    <w:p w14:paraId="0250BE03" w14:textId="77777777" w:rsidR="00422A26" w:rsidRDefault="00BF00E8">
      <w:pPr>
        <w:jc w:val="both"/>
        <w:rPr>
          <w:sz w:val="22"/>
          <w:szCs w:val="22"/>
        </w:rPr>
      </w:pPr>
      <w:r>
        <w:rPr>
          <w:b/>
          <w:bCs/>
          <w:sz w:val="22"/>
          <w:szCs w:val="22"/>
        </w:rPr>
        <w:t>Dotyczy:</w:t>
      </w:r>
      <w:r>
        <w:rPr>
          <w:sz w:val="22"/>
          <w:szCs w:val="22"/>
        </w:rPr>
        <w:t xml:space="preserve"> Załącznik nr 2</w:t>
      </w:r>
    </w:p>
    <w:p w14:paraId="6E962EA9" w14:textId="77777777" w:rsidR="00422A26" w:rsidRDefault="00BF00E8">
      <w:pPr>
        <w:jc w:val="both"/>
        <w:rPr>
          <w:sz w:val="22"/>
          <w:szCs w:val="22"/>
        </w:rPr>
      </w:pPr>
      <w:r>
        <w:rPr>
          <w:b/>
          <w:bCs/>
          <w:sz w:val="22"/>
          <w:szCs w:val="22"/>
        </w:rPr>
        <w:t xml:space="preserve">Treść: </w:t>
      </w:r>
      <w:r>
        <w:rPr>
          <w:sz w:val="22"/>
          <w:szCs w:val="22"/>
        </w:rPr>
        <w:t>System musi umożliwić autoryzację danych Izby Przyjęć</w:t>
      </w:r>
    </w:p>
    <w:p w14:paraId="128904BB" w14:textId="77777777" w:rsidR="00422A26" w:rsidRDefault="00BF00E8">
      <w:pPr>
        <w:jc w:val="both"/>
        <w:rPr>
          <w:sz w:val="22"/>
          <w:szCs w:val="22"/>
        </w:rPr>
      </w:pPr>
      <w:r>
        <w:rPr>
          <w:b/>
          <w:bCs/>
          <w:sz w:val="22"/>
          <w:szCs w:val="22"/>
        </w:rPr>
        <w:t>Pytanie:</w:t>
      </w:r>
      <w:r>
        <w:rPr>
          <w:sz w:val="22"/>
          <w:szCs w:val="22"/>
        </w:rPr>
        <w:t xml:space="preserve"> Co Zamawiający rozumie poprzez autoryzację danych Izby Przyjęć? Czy chodzi o ostateczne podpisanie dokumentów przed ich zaraportowaniem do Platformy P1?</w:t>
      </w:r>
    </w:p>
    <w:p w14:paraId="2D8743BD" w14:textId="77777777" w:rsidR="00422A26" w:rsidRDefault="00BF00E8">
      <w:pPr>
        <w:ind w:right="-72"/>
        <w:jc w:val="both"/>
        <w:rPr>
          <w:b/>
          <w:bCs/>
          <w:sz w:val="22"/>
          <w:szCs w:val="22"/>
          <w:highlight w:val="yellow"/>
        </w:rPr>
      </w:pPr>
      <w:r>
        <w:rPr>
          <w:b/>
          <w:bCs/>
          <w:sz w:val="22"/>
          <w:szCs w:val="22"/>
        </w:rPr>
        <w:t xml:space="preserve">Stanowisko (wyjaśnienie) Zamawiającego: </w:t>
      </w:r>
      <w:r>
        <w:rPr>
          <w:sz w:val="22"/>
          <w:szCs w:val="22"/>
        </w:rPr>
        <w:t>Zamawiający odstępuje od wymogu.</w:t>
      </w:r>
    </w:p>
    <w:p w14:paraId="393E8047" w14:textId="77777777" w:rsidR="00422A26" w:rsidRDefault="00422A26">
      <w:pPr>
        <w:pStyle w:val="Tekstpodstawowy"/>
        <w:jc w:val="both"/>
        <w:rPr>
          <w:b/>
          <w:bCs/>
          <w:sz w:val="22"/>
          <w:szCs w:val="22"/>
          <w:highlight w:val="yellow"/>
        </w:rPr>
      </w:pPr>
    </w:p>
    <w:p w14:paraId="2DCBFCBC" w14:textId="77777777" w:rsidR="00422A26" w:rsidRDefault="00BF00E8">
      <w:pPr>
        <w:pStyle w:val="Tekstpodstawowy"/>
        <w:jc w:val="both"/>
        <w:rPr>
          <w:b/>
          <w:bCs/>
          <w:sz w:val="22"/>
          <w:szCs w:val="22"/>
        </w:rPr>
      </w:pPr>
      <w:r>
        <w:rPr>
          <w:b/>
          <w:bCs/>
          <w:sz w:val="22"/>
          <w:szCs w:val="22"/>
        </w:rPr>
        <w:t>Pytanie nr 112</w:t>
      </w:r>
    </w:p>
    <w:p w14:paraId="05AB8314" w14:textId="77777777" w:rsidR="00422A26" w:rsidRDefault="00BF00E8">
      <w:pPr>
        <w:jc w:val="both"/>
        <w:rPr>
          <w:sz w:val="22"/>
          <w:szCs w:val="22"/>
        </w:rPr>
      </w:pPr>
      <w:r>
        <w:rPr>
          <w:b/>
          <w:bCs/>
          <w:sz w:val="22"/>
          <w:szCs w:val="22"/>
        </w:rPr>
        <w:t>Dotyczy:</w:t>
      </w:r>
      <w:r>
        <w:rPr>
          <w:sz w:val="22"/>
          <w:szCs w:val="22"/>
        </w:rPr>
        <w:t xml:space="preserve"> Załącznik nr 2</w:t>
      </w:r>
    </w:p>
    <w:p w14:paraId="1FD05462" w14:textId="77777777" w:rsidR="00422A26" w:rsidRDefault="00BF00E8">
      <w:pPr>
        <w:jc w:val="both"/>
        <w:rPr>
          <w:sz w:val="22"/>
          <w:szCs w:val="22"/>
        </w:rPr>
      </w:pPr>
      <w:r>
        <w:rPr>
          <w:b/>
          <w:bCs/>
          <w:sz w:val="22"/>
          <w:szCs w:val="22"/>
        </w:rPr>
        <w:t xml:space="preserve">Treść: </w:t>
      </w:r>
      <w:r>
        <w:rPr>
          <w:sz w:val="22"/>
          <w:szCs w:val="22"/>
        </w:rPr>
        <w:t>System musi blokować możliwość wypisania pacjenta w przypadku braku</w:t>
      </w:r>
      <w:r>
        <w:rPr>
          <w:b/>
          <w:bCs/>
          <w:sz w:val="22"/>
          <w:szCs w:val="22"/>
        </w:rPr>
        <w:t xml:space="preserve"> </w:t>
      </w:r>
      <w:r>
        <w:rPr>
          <w:sz w:val="22"/>
          <w:szCs w:val="22"/>
        </w:rPr>
        <w:t>zatwierdzenia wszystkich dokumentów lub zdefiniowanych przez administratora.</w:t>
      </w:r>
    </w:p>
    <w:p w14:paraId="1641FD55" w14:textId="77777777" w:rsidR="00422A26" w:rsidRDefault="00BF00E8">
      <w:pPr>
        <w:jc w:val="both"/>
        <w:rPr>
          <w:sz w:val="22"/>
          <w:szCs w:val="22"/>
        </w:rPr>
      </w:pPr>
      <w:r>
        <w:rPr>
          <w:b/>
          <w:bCs/>
          <w:sz w:val="22"/>
          <w:szCs w:val="22"/>
        </w:rPr>
        <w:lastRenderedPageBreak/>
        <w:t xml:space="preserve">Pytanie: </w:t>
      </w:r>
      <w:r>
        <w:rPr>
          <w:sz w:val="22"/>
          <w:szCs w:val="22"/>
        </w:rPr>
        <w:t>Prosimy o potwierdzenie, że celem Zamawiającego jest udostepnienie możliwości kontroli kompletności prowadzonej dokumentacji medycznej - tj. weryfikowanie czy wszystkie dokumenty niezbędne do zakończenia procesu terapeutyczno-diagnostycznego zostały uzupełnione - również z punktu widzenia rozliczeń.</w:t>
      </w:r>
    </w:p>
    <w:p w14:paraId="7CA07586"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r>
        <w:rPr>
          <w:rFonts w:cs="Calibri"/>
          <w:i/>
          <w:color w:val="8EAADB" w:themeColor="accent1" w:themeTint="99"/>
        </w:rPr>
        <w:t xml:space="preserve">  </w:t>
      </w:r>
    </w:p>
    <w:p w14:paraId="32C9991B" w14:textId="77777777" w:rsidR="00422A26" w:rsidRDefault="00422A26">
      <w:pPr>
        <w:pStyle w:val="Tekstpodstawowy"/>
        <w:jc w:val="both"/>
        <w:rPr>
          <w:b/>
          <w:bCs/>
          <w:sz w:val="22"/>
          <w:szCs w:val="22"/>
          <w:highlight w:val="yellow"/>
        </w:rPr>
      </w:pPr>
    </w:p>
    <w:p w14:paraId="7B036B5C" w14:textId="77777777" w:rsidR="00422A26" w:rsidRDefault="00BF00E8">
      <w:pPr>
        <w:pStyle w:val="Tekstpodstawowy"/>
        <w:jc w:val="both"/>
        <w:rPr>
          <w:b/>
          <w:bCs/>
          <w:sz w:val="22"/>
          <w:szCs w:val="22"/>
        </w:rPr>
      </w:pPr>
      <w:r>
        <w:rPr>
          <w:b/>
          <w:bCs/>
          <w:sz w:val="22"/>
          <w:szCs w:val="22"/>
        </w:rPr>
        <w:t>Pytanie nr 113</w:t>
      </w:r>
    </w:p>
    <w:p w14:paraId="4D3A9E5C" w14:textId="77777777" w:rsidR="00422A26" w:rsidRDefault="00BF00E8">
      <w:pPr>
        <w:jc w:val="both"/>
        <w:rPr>
          <w:sz w:val="22"/>
          <w:szCs w:val="22"/>
        </w:rPr>
      </w:pPr>
      <w:r>
        <w:rPr>
          <w:b/>
          <w:bCs/>
          <w:sz w:val="22"/>
          <w:szCs w:val="22"/>
        </w:rPr>
        <w:t>Dotyczy:</w:t>
      </w:r>
      <w:r>
        <w:rPr>
          <w:sz w:val="22"/>
          <w:szCs w:val="22"/>
        </w:rPr>
        <w:t xml:space="preserve"> Załącznik nr 2</w:t>
      </w:r>
    </w:p>
    <w:p w14:paraId="5CDA05AA" w14:textId="77777777" w:rsidR="00422A26" w:rsidRDefault="00BF00E8">
      <w:pPr>
        <w:jc w:val="both"/>
        <w:rPr>
          <w:sz w:val="22"/>
          <w:szCs w:val="22"/>
        </w:rPr>
      </w:pPr>
      <w:r>
        <w:rPr>
          <w:b/>
          <w:bCs/>
          <w:sz w:val="22"/>
          <w:szCs w:val="22"/>
        </w:rPr>
        <w:t xml:space="preserve">Treść: </w:t>
      </w:r>
      <w:r>
        <w:rPr>
          <w:sz w:val="22"/>
          <w:szCs w:val="22"/>
        </w:rPr>
        <w:t>System musi blokować możliwość wypisania pacjenta w przypadku braku utworzenia dokumentów zdefiniowanych przez administratora jako obligatoryjnych na danym oddziale.</w:t>
      </w:r>
    </w:p>
    <w:p w14:paraId="33182738" w14:textId="77777777" w:rsidR="00422A26" w:rsidRDefault="00BF00E8">
      <w:pPr>
        <w:jc w:val="both"/>
        <w:rPr>
          <w:sz w:val="22"/>
          <w:szCs w:val="22"/>
        </w:rPr>
      </w:pPr>
      <w:r>
        <w:rPr>
          <w:b/>
          <w:bCs/>
          <w:sz w:val="22"/>
          <w:szCs w:val="22"/>
        </w:rPr>
        <w:t>Pytanie</w:t>
      </w:r>
      <w:r>
        <w:rPr>
          <w:sz w:val="22"/>
          <w:szCs w:val="22"/>
        </w:rPr>
        <w:t>: Prosimy o potwierdzenie, że celem Zamawiającego jest udostepnienie możliwości kontroli kompletności prowadzonej dokumentacji medycznej - tj. weryfikowanie czy wszystkie dokumenty niezbędne do zakończenia procesu terapeutyczno-diagnostycznego zostały uzupełnione - również z punktu widzenia rozliczeń.</w:t>
      </w:r>
    </w:p>
    <w:p w14:paraId="40A56EBA"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nie potwierdza.</w:t>
      </w:r>
      <w:r>
        <w:rPr>
          <w:rFonts w:cs="Calibri"/>
          <w:i/>
          <w:color w:val="8EAADB" w:themeColor="accent1" w:themeTint="99"/>
        </w:rPr>
        <w:t xml:space="preserve">  </w:t>
      </w:r>
    </w:p>
    <w:p w14:paraId="2595B82E" w14:textId="77777777" w:rsidR="00422A26" w:rsidRDefault="00422A26">
      <w:pPr>
        <w:pStyle w:val="Tekstpodstawowy"/>
        <w:jc w:val="both"/>
        <w:rPr>
          <w:b/>
          <w:bCs/>
          <w:sz w:val="22"/>
          <w:szCs w:val="22"/>
          <w:highlight w:val="yellow"/>
        </w:rPr>
      </w:pPr>
    </w:p>
    <w:p w14:paraId="7BC771AF" w14:textId="77777777" w:rsidR="00422A26" w:rsidRDefault="00BF00E8">
      <w:pPr>
        <w:pStyle w:val="Tekstpodstawowy"/>
        <w:jc w:val="both"/>
        <w:rPr>
          <w:b/>
          <w:bCs/>
          <w:sz w:val="22"/>
          <w:szCs w:val="22"/>
        </w:rPr>
      </w:pPr>
      <w:r>
        <w:rPr>
          <w:b/>
          <w:bCs/>
          <w:sz w:val="22"/>
          <w:szCs w:val="22"/>
        </w:rPr>
        <w:t>Pytanie nr 114</w:t>
      </w:r>
    </w:p>
    <w:p w14:paraId="2D613086" w14:textId="77777777" w:rsidR="00422A26" w:rsidRDefault="00BF00E8">
      <w:pPr>
        <w:jc w:val="both"/>
        <w:rPr>
          <w:sz w:val="22"/>
          <w:szCs w:val="22"/>
        </w:rPr>
      </w:pPr>
      <w:r>
        <w:rPr>
          <w:b/>
          <w:bCs/>
          <w:sz w:val="22"/>
          <w:szCs w:val="22"/>
        </w:rPr>
        <w:t>Dotyczy:</w:t>
      </w:r>
      <w:r>
        <w:rPr>
          <w:sz w:val="22"/>
          <w:szCs w:val="22"/>
        </w:rPr>
        <w:t xml:space="preserve"> Załącznik nr 2</w:t>
      </w:r>
    </w:p>
    <w:p w14:paraId="048F5887" w14:textId="77777777" w:rsidR="00422A26" w:rsidRDefault="00BF00E8">
      <w:pPr>
        <w:jc w:val="both"/>
        <w:rPr>
          <w:sz w:val="22"/>
          <w:szCs w:val="22"/>
        </w:rPr>
      </w:pPr>
      <w:r>
        <w:rPr>
          <w:b/>
          <w:bCs/>
          <w:sz w:val="22"/>
          <w:szCs w:val="22"/>
        </w:rPr>
        <w:t xml:space="preserve">Treść: </w:t>
      </w:r>
      <w:r>
        <w:rPr>
          <w:sz w:val="22"/>
          <w:szCs w:val="22"/>
        </w:rPr>
        <w:t>System musi umożliwić wystawianie z poziomu gabinetu Izby Przyjęć skierowania wewnętrznego na badania laboratoryjne (panelowego – zdefiniowanego przez administratora lub użytkownika)</w:t>
      </w:r>
    </w:p>
    <w:p w14:paraId="0A43F057" w14:textId="77777777" w:rsidR="00422A26" w:rsidRDefault="00BF00E8">
      <w:pPr>
        <w:jc w:val="both"/>
        <w:rPr>
          <w:sz w:val="22"/>
          <w:szCs w:val="22"/>
        </w:rPr>
      </w:pPr>
      <w:r>
        <w:rPr>
          <w:b/>
          <w:bCs/>
          <w:sz w:val="22"/>
          <w:szCs w:val="22"/>
        </w:rPr>
        <w:t xml:space="preserve">Pytanie: </w:t>
      </w:r>
      <w:r>
        <w:rPr>
          <w:sz w:val="22"/>
          <w:szCs w:val="22"/>
        </w:rPr>
        <w:t>Prosimy o potwierdzenie, że pod pojęciem zlecenia panelowego Zamawiający ma na myśli pakiety badań laboratoryjnych.</w:t>
      </w:r>
    </w:p>
    <w:p w14:paraId="6B67DD0B"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r>
        <w:rPr>
          <w:rFonts w:cs="Calibri"/>
          <w:i/>
          <w:color w:val="8EAADB" w:themeColor="accent1" w:themeTint="99"/>
        </w:rPr>
        <w:t xml:space="preserve">  </w:t>
      </w:r>
    </w:p>
    <w:p w14:paraId="0A97EBFB" w14:textId="77777777" w:rsidR="00422A26" w:rsidRDefault="00422A26">
      <w:pPr>
        <w:pStyle w:val="Tekstpodstawowy"/>
        <w:jc w:val="both"/>
        <w:rPr>
          <w:b/>
          <w:bCs/>
          <w:sz w:val="22"/>
          <w:szCs w:val="22"/>
        </w:rPr>
      </w:pPr>
    </w:p>
    <w:p w14:paraId="0144AEC4" w14:textId="77777777" w:rsidR="00422A26" w:rsidRDefault="00BF00E8">
      <w:pPr>
        <w:pStyle w:val="Tekstpodstawowy"/>
        <w:jc w:val="both"/>
        <w:rPr>
          <w:b/>
          <w:bCs/>
          <w:sz w:val="22"/>
          <w:szCs w:val="22"/>
        </w:rPr>
      </w:pPr>
      <w:r>
        <w:rPr>
          <w:b/>
          <w:bCs/>
          <w:sz w:val="22"/>
          <w:szCs w:val="22"/>
        </w:rPr>
        <w:t>Pytanie nr 115</w:t>
      </w:r>
    </w:p>
    <w:p w14:paraId="42F1399E" w14:textId="77777777" w:rsidR="00422A26" w:rsidRDefault="00BF00E8">
      <w:pPr>
        <w:jc w:val="both"/>
        <w:rPr>
          <w:sz w:val="22"/>
          <w:szCs w:val="22"/>
        </w:rPr>
      </w:pPr>
      <w:r>
        <w:rPr>
          <w:b/>
          <w:bCs/>
          <w:sz w:val="22"/>
          <w:szCs w:val="22"/>
        </w:rPr>
        <w:t>Dotyczy:</w:t>
      </w:r>
      <w:r>
        <w:rPr>
          <w:sz w:val="22"/>
          <w:szCs w:val="22"/>
        </w:rPr>
        <w:t xml:space="preserve"> Załącznik nr 2</w:t>
      </w:r>
    </w:p>
    <w:p w14:paraId="3B3C46E1" w14:textId="77777777" w:rsidR="00422A26" w:rsidRDefault="00BF00E8">
      <w:pPr>
        <w:jc w:val="both"/>
        <w:rPr>
          <w:sz w:val="22"/>
          <w:szCs w:val="22"/>
        </w:rPr>
      </w:pPr>
      <w:r>
        <w:rPr>
          <w:b/>
          <w:bCs/>
          <w:sz w:val="22"/>
          <w:szCs w:val="22"/>
        </w:rPr>
        <w:t xml:space="preserve">Treść: </w:t>
      </w:r>
      <w:r>
        <w:rPr>
          <w:sz w:val="22"/>
          <w:szCs w:val="22"/>
        </w:rPr>
        <w:t>Moduł zawiera okno prezentujące podstawowe informacje liczbowe o liczbie aktualnie przebywających w oddziale pacjentach, o liczbie pacjentów wypisywanych, do przyjęcia, liczbie zleceń do obsłużenia.</w:t>
      </w:r>
    </w:p>
    <w:p w14:paraId="1277FAEF" w14:textId="77777777" w:rsidR="00422A26" w:rsidRDefault="00BF00E8">
      <w:pPr>
        <w:jc w:val="both"/>
        <w:rPr>
          <w:sz w:val="22"/>
          <w:szCs w:val="22"/>
        </w:rPr>
      </w:pPr>
      <w:r>
        <w:rPr>
          <w:b/>
          <w:bCs/>
          <w:sz w:val="22"/>
          <w:szCs w:val="22"/>
        </w:rPr>
        <w:t xml:space="preserve">Pytanie: </w:t>
      </w:r>
      <w:r>
        <w:rPr>
          <w:sz w:val="22"/>
          <w:szCs w:val="22"/>
        </w:rPr>
        <w:t>Prosimy o potwierdzenie, że informacja o liczbie zleceń do obsłużenia może być prezentowana z innego widoku niż główna lista pacjentów.</w:t>
      </w:r>
    </w:p>
    <w:p w14:paraId="1FE26A75" w14:textId="77777777" w:rsidR="00422A26" w:rsidRDefault="00BF00E8">
      <w:pPr>
        <w:ind w:right="-72"/>
        <w:jc w:val="both"/>
        <w:rPr>
          <w:b/>
          <w:bCs/>
          <w:sz w:val="22"/>
          <w:szCs w:val="22"/>
          <w:highlight w:val="yellow"/>
        </w:rPr>
      </w:pPr>
      <w:r>
        <w:rPr>
          <w:b/>
          <w:bCs/>
          <w:sz w:val="22"/>
          <w:szCs w:val="22"/>
        </w:rPr>
        <w:t xml:space="preserve">Stanowisko (wyjaśnienie) Zamawiającego: </w:t>
      </w:r>
      <w:r>
        <w:rPr>
          <w:sz w:val="22"/>
          <w:szCs w:val="22"/>
        </w:rPr>
        <w:t>Zamawiający potwierdza.</w:t>
      </w:r>
      <w:r>
        <w:rPr>
          <w:rFonts w:cs="Calibri"/>
          <w:i/>
          <w:color w:val="8EAADB" w:themeColor="accent1" w:themeTint="99"/>
        </w:rPr>
        <w:t xml:space="preserve">  </w:t>
      </w:r>
    </w:p>
    <w:p w14:paraId="4C1AD6DB" w14:textId="77777777" w:rsidR="00422A26" w:rsidRDefault="00422A26">
      <w:pPr>
        <w:pStyle w:val="Tekstpodstawowy"/>
        <w:jc w:val="both"/>
        <w:rPr>
          <w:b/>
          <w:bCs/>
          <w:sz w:val="22"/>
          <w:szCs w:val="22"/>
          <w:highlight w:val="yellow"/>
        </w:rPr>
      </w:pPr>
    </w:p>
    <w:p w14:paraId="3CB16CEB" w14:textId="77777777" w:rsidR="00422A26" w:rsidRDefault="00BF00E8">
      <w:pPr>
        <w:pStyle w:val="Tekstpodstawowy"/>
        <w:jc w:val="both"/>
        <w:rPr>
          <w:b/>
          <w:bCs/>
          <w:sz w:val="22"/>
          <w:szCs w:val="22"/>
        </w:rPr>
      </w:pPr>
      <w:r>
        <w:rPr>
          <w:b/>
          <w:bCs/>
          <w:sz w:val="22"/>
          <w:szCs w:val="22"/>
        </w:rPr>
        <w:t>Pytanie nr 116</w:t>
      </w:r>
    </w:p>
    <w:p w14:paraId="7DAC59A5" w14:textId="77777777" w:rsidR="00422A26" w:rsidRDefault="00BF00E8">
      <w:pPr>
        <w:jc w:val="both"/>
        <w:rPr>
          <w:sz w:val="22"/>
          <w:szCs w:val="22"/>
        </w:rPr>
      </w:pPr>
      <w:r>
        <w:rPr>
          <w:b/>
          <w:bCs/>
          <w:sz w:val="22"/>
          <w:szCs w:val="22"/>
        </w:rPr>
        <w:t>Dotyczy:</w:t>
      </w:r>
      <w:r>
        <w:rPr>
          <w:sz w:val="22"/>
          <w:szCs w:val="22"/>
        </w:rPr>
        <w:t xml:space="preserve"> Załącznik nr 2</w:t>
      </w:r>
    </w:p>
    <w:p w14:paraId="57F80CD2" w14:textId="77777777" w:rsidR="00422A26" w:rsidRDefault="00BF00E8">
      <w:pPr>
        <w:jc w:val="both"/>
        <w:rPr>
          <w:sz w:val="22"/>
          <w:szCs w:val="22"/>
        </w:rPr>
      </w:pPr>
      <w:r>
        <w:rPr>
          <w:b/>
          <w:bCs/>
          <w:sz w:val="22"/>
          <w:szCs w:val="22"/>
        </w:rPr>
        <w:t xml:space="preserve">Treść: </w:t>
      </w:r>
      <w:r>
        <w:rPr>
          <w:sz w:val="22"/>
          <w:szCs w:val="22"/>
        </w:rPr>
        <w:t>System musi umożliwić włączenie /wyłączenie ograniczenia widoczności danych wrażliwych dla całego systemu wraz z logowaniem zmian wprowadzanych przez użytkowników systemu.</w:t>
      </w:r>
    </w:p>
    <w:p w14:paraId="6210B41F" w14:textId="77777777" w:rsidR="00422A26" w:rsidRDefault="00BF00E8">
      <w:pPr>
        <w:jc w:val="both"/>
        <w:rPr>
          <w:sz w:val="22"/>
          <w:szCs w:val="22"/>
        </w:rPr>
      </w:pPr>
      <w:r>
        <w:rPr>
          <w:b/>
          <w:bCs/>
          <w:sz w:val="22"/>
          <w:szCs w:val="22"/>
        </w:rPr>
        <w:t xml:space="preserve">Pytanie: </w:t>
      </w:r>
      <w:r>
        <w:rPr>
          <w:sz w:val="22"/>
          <w:szCs w:val="22"/>
        </w:rPr>
        <w:t>Jakie dane Zamawiający uważa za wrażliwe? Zgodnie z ustawą o RODO są to dane osobowe dotyczące stanu zdrowia, a system HIS zawiera głównie taki dane. Czy Zmawiający ma na myśli ograniczenie dostępu do danych psychiatrycznych?</w:t>
      </w:r>
    </w:p>
    <w:p w14:paraId="35DAEF5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2B1BB90A" w14:textId="77777777" w:rsidR="00422A26" w:rsidRDefault="00422A26">
      <w:pPr>
        <w:pStyle w:val="Tekstpodstawowy"/>
        <w:jc w:val="both"/>
        <w:rPr>
          <w:b/>
          <w:bCs/>
          <w:sz w:val="22"/>
          <w:szCs w:val="22"/>
          <w:highlight w:val="yellow"/>
        </w:rPr>
      </w:pPr>
    </w:p>
    <w:p w14:paraId="61967A77" w14:textId="77777777" w:rsidR="00422A26" w:rsidRDefault="00BF00E8">
      <w:pPr>
        <w:pStyle w:val="Tekstpodstawowy"/>
        <w:jc w:val="both"/>
        <w:rPr>
          <w:b/>
          <w:bCs/>
          <w:sz w:val="22"/>
          <w:szCs w:val="22"/>
        </w:rPr>
      </w:pPr>
      <w:r>
        <w:rPr>
          <w:b/>
          <w:bCs/>
          <w:sz w:val="22"/>
          <w:szCs w:val="22"/>
        </w:rPr>
        <w:t>Pytanie nr 117</w:t>
      </w:r>
    </w:p>
    <w:p w14:paraId="64E50C28" w14:textId="77777777" w:rsidR="00422A26" w:rsidRDefault="00BF00E8">
      <w:pPr>
        <w:jc w:val="both"/>
        <w:rPr>
          <w:sz w:val="22"/>
          <w:szCs w:val="22"/>
        </w:rPr>
      </w:pPr>
      <w:r>
        <w:rPr>
          <w:b/>
          <w:bCs/>
          <w:sz w:val="22"/>
          <w:szCs w:val="22"/>
        </w:rPr>
        <w:t>Dotyczy:</w:t>
      </w:r>
      <w:r>
        <w:rPr>
          <w:sz w:val="22"/>
          <w:szCs w:val="22"/>
        </w:rPr>
        <w:t xml:space="preserve"> Załącznik nr 2</w:t>
      </w:r>
    </w:p>
    <w:p w14:paraId="42104E12" w14:textId="77777777" w:rsidR="00422A26" w:rsidRDefault="00BF00E8">
      <w:pPr>
        <w:jc w:val="both"/>
        <w:rPr>
          <w:b/>
          <w:bCs/>
          <w:sz w:val="22"/>
          <w:szCs w:val="22"/>
        </w:rPr>
      </w:pPr>
      <w:r>
        <w:rPr>
          <w:b/>
          <w:bCs/>
          <w:sz w:val="22"/>
          <w:szCs w:val="22"/>
        </w:rPr>
        <w:t xml:space="preserve">Treść: </w:t>
      </w:r>
      <w:r>
        <w:rPr>
          <w:sz w:val="22"/>
          <w:szCs w:val="22"/>
        </w:rPr>
        <w:t>System musi umożliwiać wyszukiwanie pacjentów na liście wg różnych parametrów, w tym:</w:t>
      </w:r>
    </w:p>
    <w:p w14:paraId="068FE5D4" w14:textId="77777777" w:rsidR="00422A26" w:rsidRDefault="00BF00E8">
      <w:pPr>
        <w:jc w:val="both"/>
        <w:rPr>
          <w:sz w:val="22"/>
          <w:szCs w:val="22"/>
        </w:rPr>
      </w:pPr>
      <w:r>
        <w:rPr>
          <w:sz w:val="22"/>
          <w:szCs w:val="22"/>
        </w:rPr>
        <w:t>nr kartoteki pacjenta</w:t>
      </w:r>
    </w:p>
    <w:p w14:paraId="5970AEF6" w14:textId="77777777" w:rsidR="00422A26" w:rsidRDefault="00BF00E8">
      <w:pPr>
        <w:jc w:val="both"/>
        <w:rPr>
          <w:sz w:val="22"/>
          <w:szCs w:val="22"/>
        </w:rPr>
      </w:pPr>
      <w:r>
        <w:rPr>
          <w:b/>
          <w:bCs/>
          <w:sz w:val="22"/>
          <w:szCs w:val="22"/>
        </w:rPr>
        <w:t xml:space="preserve">Pytanie: </w:t>
      </w:r>
      <w:r>
        <w:rPr>
          <w:sz w:val="22"/>
          <w:szCs w:val="22"/>
        </w:rPr>
        <w:t>Co Zamawiający rozumie poprzez kartotekę pacjenta w Oddziale? Czy chodzi o ID pacjenta?</w:t>
      </w:r>
    </w:p>
    <w:p w14:paraId="52F4EF01" w14:textId="77777777" w:rsidR="00422A26" w:rsidRDefault="00BF00E8">
      <w:pPr>
        <w:ind w:right="-72"/>
        <w:jc w:val="both"/>
        <w:rPr>
          <w:b/>
          <w:bCs/>
          <w:sz w:val="22"/>
          <w:szCs w:val="22"/>
          <w:highlight w:val="yellow"/>
        </w:rPr>
      </w:pPr>
      <w:r>
        <w:rPr>
          <w:b/>
          <w:bCs/>
          <w:sz w:val="22"/>
          <w:szCs w:val="22"/>
        </w:rPr>
        <w:t>Stanowisko (wyjaśnienie) Zamawiającego:</w:t>
      </w:r>
      <w:r>
        <w:t xml:space="preserve"> </w:t>
      </w:r>
      <w:r>
        <w:rPr>
          <w:sz w:val="22"/>
          <w:szCs w:val="22"/>
        </w:rPr>
        <w:t>Zamawiający potwierdza.</w:t>
      </w:r>
    </w:p>
    <w:p w14:paraId="1981D8D3" w14:textId="77777777" w:rsidR="00422A26" w:rsidRDefault="00422A26">
      <w:pPr>
        <w:pStyle w:val="Tekstpodstawowy"/>
        <w:jc w:val="both"/>
        <w:rPr>
          <w:b/>
          <w:bCs/>
          <w:sz w:val="22"/>
          <w:szCs w:val="22"/>
        </w:rPr>
      </w:pPr>
    </w:p>
    <w:p w14:paraId="2567D9DD" w14:textId="77777777" w:rsidR="00422A26" w:rsidRDefault="00BF00E8">
      <w:pPr>
        <w:pStyle w:val="Tekstpodstawowy"/>
        <w:jc w:val="both"/>
        <w:rPr>
          <w:b/>
          <w:bCs/>
          <w:sz w:val="22"/>
          <w:szCs w:val="22"/>
        </w:rPr>
      </w:pPr>
      <w:r>
        <w:rPr>
          <w:b/>
          <w:bCs/>
          <w:sz w:val="22"/>
          <w:szCs w:val="22"/>
        </w:rPr>
        <w:t>Pytanie nr 118</w:t>
      </w:r>
    </w:p>
    <w:p w14:paraId="1C1DCA81" w14:textId="77777777" w:rsidR="00422A26" w:rsidRDefault="00BF00E8">
      <w:pPr>
        <w:jc w:val="both"/>
        <w:rPr>
          <w:sz w:val="22"/>
          <w:szCs w:val="22"/>
        </w:rPr>
      </w:pPr>
      <w:r>
        <w:rPr>
          <w:b/>
          <w:bCs/>
          <w:sz w:val="22"/>
          <w:szCs w:val="22"/>
        </w:rPr>
        <w:t>Dotyczy:</w:t>
      </w:r>
      <w:r>
        <w:rPr>
          <w:sz w:val="22"/>
          <w:szCs w:val="22"/>
        </w:rPr>
        <w:t xml:space="preserve"> Załącznik nr 2</w:t>
      </w:r>
    </w:p>
    <w:p w14:paraId="3DEE7AD3" w14:textId="77777777" w:rsidR="00422A26" w:rsidRDefault="00BF00E8">
      <w:pPr>
        <w:jc w:val="both"/>
        <w:rPr>
          <w:b/>
          <w:bCs/>
          <w:sz w:val="22"/>
          <w:szCs w:val="22"/>
        </w:rPr>
      </w:pPr>
      <w:r>
        <w:rPr>
          <w:b/>
          <w:bCs/>
          <w:sz w:val="22"/>
          <w:szCs w:val="22"/>
        </w:rPr>
        <w:t xml:space="preserve">Treść: </w:t>
      </w:r>
      <w:r>
        <w:rPr>
          <w:sz w:val="22"/>
          <w:szCs w:val="22"/>
        </w:rPr>
        <w:t>System musi umożliwiać wyszukiwanie pacjentów na liście wg różnych parametrów, w tym:</w:t>
      </w:r>
    </w:p>
    <w:p w14:paraId="00EAC0D4" w14:textId="77777777" w:rsidR="00422A26" w:rsidRDefault="00BF00E8">
      <w:pPr>
        <w:jc w:val="both"/>
        <w:rPr>
          <w:sz w:val="22"/>
          <w:szCs w:val="22"/>
        </w:rPr>
      </w:pPr>
      <w:r>
        <w:rPr>
          <w:sz w:val="22"/>
          <w:szCs w:val="22"/>
        </w:rPr>
        <w:t>Daty urodzenia</w:t>
      </w:r>
    </w:p>
    <w:p w14:paraId="48F44621" w14:textId="77777777" w:rsidR="00422A26" w:rsidRDefault="00BF00E8">
      <w:pPr>
        <w:jc w:val="both"/>
        <w:rPr>
          <w:sz w:val="22"/>
          <w:szCs w:val="22"/>
        </w:rPr>
      </w:pPr>
      <w:r>
        <w:rPr>
          <w:b/>
          <w:bCs/>
          <w:sz w:val="22"/>
          <w:szCs w:val="22"/>
        </w:rPr>
        <w:lastRenderedPageBreak/>
        <w:t xml:space="preserve">Pytanie: </w:t>
      </w:r>
      <w:r>
        <w:rPr>
          <w:sz w:val="22"/>
          <w:szCs w:val="22"/>
        </w:rPr>
        <w:t>Prosimy o potwierdzenie, że wystarczającym będzie możliwość wyszukania po numerze PESEL - pragniemy podkreślić, że 6 pierwszych cyfr tego numeru odpowiadają właśnie dacie urodzenia.</w:t>
      </w:r>
    </w:p>
    <w:p w14:paraId="5E3333E8"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D5B415E" w14:textId="77777777" w:rsidR="00422A26" w:rsidRDefault="00422A26">
      <w:pPr>
        <w:pStyle w:val="Tekstpodstawowy"/>
        <w:jc w:val="both"/>
        <w:rPr>
          <w:b/>
          <w:bCs/>
          <w:sz w:val="22"/>
          <w:szCs w:val="22"/>
        </w:rPr>
      </w:pPr>
    </w:p>
    <w:p w14:paraId="60E7972D" w14:textId="77777777" w:rsidR="00422A26" w:rsidRDefault="00BF00E8">
      <w:pPr>
        <w:pStyle w:val="Tekstpodstawowy"/>
        <w:jc w:val="both"/>
        <w:rPr>
          <w:b/>
          <w:bCs/>
          <w:sz w:val="22"/>
          <w:szCs w:val="22"/>
        </w:rPr>
      </w:pPr>
      <w:r>
        <w:rPr>
          <w:b/>
          <w:bCs/>
          <w:sz w:val="22"/>
          <w:szCs w:val="22"/>
        </w:rPr>
        <w:t>Pytanie nr 119</w:t>
      </w:r>
    </w:p>
    <w:p w14:paraId="2F9F8612" w14:textId="77777777" w:rsidR="00422A26" w:rsidRDefault="00BF00E8">
      <w:pPr>
        <w:jc w:val="both"/>
        <w:rPr>
          <w:sz w:val="22"/>
          <w:szCs w:val="22"/>
        </w:rPr>
      </w:pPr>
      <w:r>
        <w:rPr>
          <w:b/>
          <w:bCs/>
          <w:sz w:val="22"/>
          <w:szCs w:val="22"/>
        </w:rPr>
        <w:t>Dotyczy:</w:t>
      </w:r>
      <w:r>
        <w:rPr>
          <w:sz w:val="22"/>
          <w:szCs w:val="22"/>
        </w:rPr>
        <w:t xml:space="preserve"> Załącznik nr 2</w:t>
      </w:r>
    </w:p>
    <w:p w14:paraId="15E72986" w14:textId="77777777" w:rsidR="00422A26" w:rsidRDefault="00BF00E8">
      <w:pPr>
        <w:jc w:val="both"/>
        <w:rPr>
          <w:sz w:val="22"/>
          <w:szCs w:val="22"/>
        </w:rPr>
      </w:pPr>
      <w:r>
        <w:rPr>
          <w:b/>
          <w:bCs/>
          <w:sz w:val="22"/>
          <w:szCs w:val="22"/>
        </w:rPr>
        <w:t xml:space="preserve">Treść: </w:t>
      </w:r>
      <w:r>
        <w:rPr>
          <w:sz w:val="22"/>
          <w:szCs w:val="22"/>
        </w:rPr>
        <w:t>System musi umożliwić podczas przenoszenia pacjenta na inny oddział, przepięcie kart pomocniczych pacjenta do dokumentacji nowego oddziału.</w:t>
      </w:r>
    </w:p>
    <w:p w14:paraId="6030AA02" w14:textId="77777777" w:rsidR="00422A26" w:rsidRDefault="00BF00E8">
      <w:pPr>
        <w:jc w:val="both"/>
        <w:rPr>
          <w:sz w:val="22"/>
          <w:szCs w:val="22"/>
        </w:rPr>
      </w:pPr>
      <w:r>
        <w:rPr>
          <w:b/>
          <w:bCs/>
          <w:sz w:val="22"/>
          <w:szCs w:val="22"/>
        </w:rPr>
        <w:t xml:space="preserve">Pytanie: </w:t>
      </w:r>
      <w:r>
        <w:rPr>
          <w:sz w:val="22"/>
          <w:szCs w:val="22"/>
        </w:rPr>
        <w:t>Co Zamawiający rozumie pod pojęciem kart pomocniczych? Czy chodzi o dokumentację wytworzoną w ramach oddziału pierwotnego?</w:t>
      </w:r>
    </w:p>
    <w:p w14:paraId="45F6EEA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r>
        <w:rPr>
          <w:b/>
          <w:bCs/>
          <w:sz w:val="22"/>
          <w:szCs w:val="22"/>
        </w:rPr>
        <w:t xml:space="preserve">  </w:t>
      </w:r>
    </w:p>
    <w:p w14:paraId="2D2DA9E0" w14:textId="77777777" w:rsidR="00422A26" w:rsidRDefault="00422A26">
      <w:pPr>
        <w:pStyle w:val="Tekstpodstawowy"/>
        <w:jc w:val="both"/>
        <w:rPr>
          <w:b/>
          <w:bCs/>
          <w:sz w:val="22"/>
          <w:szCs w:val="22"/>
        </w:rPr>
      </w:pPr>
    </w:p>
    <w:p w14:paraId="4BDAB4DD" w14:textId="77777777" w:rsidR="00422A26" w:rsidRDefault="00BF00E8">
      <w:pPr>
        <w:pStyle w:val="Tekstpodstawowy"/>
        <w:jc w:val="both"/>
        <w:rPr>
          <w:b/>
          <w:bCs/>
          <w:sz w:val="22"/>
          <w:szCs w:val="22"/>
        </w:rPr>
      </w:pPr>
      <w:r>
        <w:rPr>
          <w:b/>
          <w:bCs/>
          <w:sz w:val="22"/>
          <w:szCs w:val="22"/>
        </w:rPr>
        <w:t>Pytanie nr 120</w:t>
      </w:r>
    </w:p>
    <w:p w14:paraId="20596EDC" w14:textId="77777777" w:rsidR="00422A26" w:rsidRDefault="00BF00E8">
      <w:pPr>
        <w:jc w:val="both"/>
        <w:rPr>
          <w:sz w:val="22"/>
          <w:szCs w:val="22"/>
        </w:rPr>
      </w:pPr>
      <w:r>
        <w:rPr>
          <w:b/>
          <w:bCs/>
          <w:sz w:val="22"/>
          <w:szCs w:val="22"/>
        </w:rPr>
        <w:t>Dotyczy:</w:t>
      </w:r>
      <w:r>
        <w:rPr>
          <w:sz w:val="22"/>
          <w:szCs w:val="22"/>
        </w:rPr>
        <w:t xml:space="preserve"> Załącznik nr 2</w:t>
      </w:r>
    </w:p>
    <w:p w14:paraId="21FEA8F8" w14:textId="77777777" w:rsidR="00422A26" w:rsidRDefault="00BF00E8">
      <w:pPr>
        <w:jc w:val="both"/>
        <w:rPr>
          <w:sz w:val="22"/>
          <w:szCs w:val="22"/>
        </w:rPr>
      </w:pPr>
      <w:r>
        <w:rPr>
          <w:b/>
          <w:bCs/>
          <w:sz w:val="22"/>
          <w:szCs w:val="22"/>
        </w:rPr>
        <w:t xml:space="preserve">Treść: </w:t>
      </w:r>
      <w:r>
        <w:rPr>
          <w:sz w:val="22"/>
          <w:szCs w:val="22"/>
        </w:rPr>
        <w:t>System powinien umożliwiać powielanie, już zarejestrowanych kart TISS28</w:t>
      </w:r>
    </w:p>
    <w:p w14:paraId="41A4EAAA" w14:textId="77777777" w:rsidR="00422A26" w:rsidRDefault="00BF00E8">
      <w:pPr>
        <w:jc w:val="both"/>
        <w:rPr>
          <w:sz w:val="22"/>
          <w:szCs w:val="22"/>
        </w:rPr>
      </w:pPr>
      <w:r>
        <w:rPr>
          <w:b/>
          <w:bCs/>
          <w:sz w:val="22"/>
          <w:szCs w:val="22"/>
        </w:rPr>
        <w:t>Pytanie</w:t>
      </w:r>
      <w:r>
        <w:rPr>
          <w:sz w:val="22"/>
          <w:szCs w:val="22"/>
        </w:rPr>
        <w:t>: Prosimy o potwierdzenie, że przez pojęcie "powielenia" Zamawiający rozumie możliwość "powielenia" dokumentu w kontekście pacjenta.</w:t>
      </w:r>
    </w:p>
    <w:p w14:paraId="6ECB5AE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0A6BB713" w14:textId="77777777" w:rsidR="00422A26" w:rsidRDefault="00422A26">
      <w:pPr>
        <w:pStyle w:val="Tekstpodstawowy"/>
        <w:jc w:val="both"/>
        <w:rPr>
          <w:b/>
          <w:bCs/>
          <w:sz w:val="22"/>
          <w:szCs w:val="22"/>
          <w:highlight w:val="yellow"/>
        </w:rPr>
      </w:pPr>
    </w:p>
    <w:p w14:paraId="615B1550" w14:textId="77777777" w:rsidR="00422A26" w:rsidRDefault="00BF00E8">
      <w:pPr>
        <w:pStyle w:val="Tekstpodstawowy"/>
        <w:jc w:val="both"/>
        <w:rPr>
          <w:b/>
          <w:bCs/>
          <w:sz w:val="22"/>
          <w:szCs w:val="22"/>
        </w:rPr>
      </w:pPr>
      <w:r>
        <w:rPr>
          <w:b/>
          <w:bCs/>
          <w:sz w:val="22"/>
          <w:szCs w:val="22"/>
        </w:rPr>
        <w:t>Pytanie nr 121</w:t>
      </w:r>
    </w:p>
    <w:p w14:paraId="7E4D8DDA" w14:textId="77777777" w:rsidR="00422A26" w:rsidRDefault="00BF00E8">
      <w:pPr>
        <w:jc w:val="both"/>
        <w:rPr>
          <w:sz w:val="22"/>
          <w:szCs w:val="22"/>
        </w:rPr>
      </w:pPr>
      <w:r>
        <w:rPr>
          <w:b/>
          <w:bCs/>
          <w:sz w:val="22"/>
          <w:szCs w:val="22"/>
        </w:rPr>
        <w:t>Dotyczy:</w:t>
      </w:r>
      <w:r>
        <w:rPr>
          <w:sz w:val="22"/>
          <w:szCs w:val="22"/>
        </w:rPr>
        <w:t xml:space="preserve"> Załącznik nr 2</w:t>
      </w:r>
    </w:p>
    <w:p w14:paraId="0047E4B4" w14:textId="77777777" w:rsidR="00422A26" w:rsidRDefault="00BF00E8">
      <w:pPr>
        <w:jc w:val="both"/>
        <w:rPr>
          <w:sz w:val="22"/>
          <w:szCs w:val="22"/>
        </w:rPr>
      </w:pPr>
      <w:r>
        <w:rPr>
          <w:b/>
          <w:bCs/>
          <w:sz w:val="22"/>
          <w:szCs w:val="22"/>
        </w:rPr>
        <w:t xml:space="preserve">Treść: </w:t>
      </w:r>
      <w:r>
        <w:rPr>
          <w:sz w:val="22"/>
          <w:szCs w:val="22"/>
        </w:rPr>
        <w:t>System musi umożliwiać dodanie pakietu materiałów podczas grupowego dodawania leków w jednostkach.</w:t>
      </w:r>
    </w:p>
    <w:p w14:paraId="611D6E48" w14:textId="77777777" w:rsidR="00422A26" w:rsidRDefault="00BF00E8">
      <w:pPr>
        <w:jc w:val="both"/>
        <w:rPr>
          <w:sz w:val="22"/>
          <w:szCs w:val="22"/>
        </w:rPr>
      </w:pPr>
      <w:r>
        <w:rPr>
          <w:b/>
          <w:bCs/>
          <w:sz w:val="22"/>
          <w:szCs w:val="22"/>
        </w:rPr>
        <w:t xml:space="preserve">Pytanie: </w:t>
      </w:r>
      <w:r>
        <w:rPr>
          <w:sz w:val="22"/>
          <w:szCs w:val="22"/>
        </w:rPr>
        <w:t>Prosimy o opisanie procesu przedstawionego w wymaganiu. Czy Zamawiający ma na myśli możliwość tworzenia pakietów materiałów typu: 1 x strzykawka, 1 x igła, 2 x gazik - do podania preparatu dla pacjenta? Taki pakiet ma automatycznie podpowiadać się przy ewidencji podania preparatu?</w:t>
      </w:r>
    </w:p>
    <w:p w14:paraId="411CB665"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sposób działania systemu przedstawiony przez pytającego za spełniający wymóg.</w:t>
      </w:r>
    </w:p>
    <w:p w14:paraId="058E1AAF" w14:textId="77777777" w:rsidR="00422A26" w:rsidRDefault="00422A26">
      <w:pPr>
        <w:pStyle w:val="Tekstpodstawowy"/>
        <w:jc w:val="both"/>
        <w:rPr>
          <w:b/>
          <w:bCs/>
          <w:sz w:val="22"/>
          <w:szCs w:val="22"/>
          <w:highlight w:val="yellow"/>
        </w:rPr>
      </w:pPr>
    </w:p>
    <w:p w14:paraId="37A264D2" w14:textId="77777777" w:rsidR="00422A26" w:rsidRDefault="00BF00E8">
      <w:pPr>
        <w:pStyle w:val="Tekstpodstawowy"/>
        <w:jc w:val="both"/>
        <w:rPr>
          <w:b/>
          <w:bCs/>
          <w:sz w:val="22"/>
          <w:szCs w:val="22"/>
        </w:rPr>
      </w:pPr>
      <w:r>
        <w:rPr>
          <w:b/>
          <w:bCs/>
          <w:sz w:val="22"/>
          <w:szCs w:val="22"/>
        </w:rPr>
        <w:t>Pytanie nr 122</w:t>
      </w:r>
    </w:p>
    <w:p w14:paraId="6C029D6F" w14:textId="77777777" w:rsidR="00422A26" w:rsidRDefault="00BF00E8">
      <w:pPr>
        <w:jc w:val="both"/>
        <w:rPr>
          <w:sz w:val="22"/>
          <w:szCs w:val="22"/>
        </w:rPr>
      </w:pPr>
      <w:r>
        <w:rPr>
          <w:b/>
          <w:bCs/>
          <w:sz w:val="22"/>
          <w:szCs w:val="22"/>
        </w:rPr>
        <w:t>Dotyczy:</w:t>
      </w:r>
      <w:r>
        <w:rPr>
          <w:sz w:val="22"/>
          <w:szCs w:val="22"/>
        </w:rPr>
        <w:t xml:space="preserve"> Załącznik nr 2</w:t>
      </w:r>
    </w:p>
    <w:p w14:paraId="3B5EA0AA" w14:textId="77777777" w:rsidR="00422A26" w:rsidRDefault="00BF00E8">
      <w:pPr>
        <w:jc w:val="both"/>
        <w:rPr>
          <w:sz w:val="22"/>
          <w:szCs w:val="22"/>
        </w:rPr>
      </w:pPr>
      <w:r>
        <w:rPr>
          <w:b/>
          <w:bCs/>
          <w:sz w:val="22"/>
          <w:szCs w:val="22"/>
        </w:rPr>
        <w:t xml:space="preserve">Treść: </w:t>
      </w:r>
      <w:r>
        <w:rPr>
          <w:sz w:val="22"/>
          <w:szCs w:val="22"/>
        </w:rPr>
        <w:t>System musi umożliwiać ewidencję diagnoz pielęgniarskich, co najmniej, w zakresie:</w:t>
      </w:r>
    </w:p>
    <w:p w14:paraId="38465E9E" w14:textId="77777777" w:rsidR="00422A26" w:rsidRDefault="00BF00E8">
      <w:pPr>
        <w:jc w:val="both"/>
        <w:rPr>
          <w:sz w:val="22"/>
          <w:szCs w:val="22"/>
        </w:rPr>
      </w:pPr>
      <w:r>
        <w:rPr>
          <w:sz w:val="22"/>
          <w:szCs w:val="22"/>
        </w:rPr>
        <w:t>(…)</w:t>
      </w:r>
    </w:p>
    <w:p w14:paraId="7EA8AA76" w14:textId="77777777" w:rsidR="00422A26" w:rsidRDefault="00BF00E8">
      <w:pPr>
        <w:jc w:val="both"/>
        <w:rPr>
          <w:sz w:val="22"/>
          <w:szCs w:val="22"/>
        </w:rPr>
      </w:pPr>
      <w:r>
        <w:rPr>
          <w:sz w:val="22"/>
          <w:szCs w:val="22"/>
        </w:rPr>
        <w:t>dodania lub usuwania wielu procedur jednocześnie</w:t>
      </w:r>
    </w:p>
    <w:p w14:paraId="27A0739E" w14:textId="77777777" w:rsidR="00422A26" w:rsidRDefault="00BF00E8">
      <w:pPr>
        <w:jc w:val="both"/>
        <w:rPr>
          <w:sz w:val="22"/>
          <w:szCs w:val="22"/>
        </w:rPr>
      </w:pPr>
      <w:r>
        <w:rPr>
          <w:b/>
          <w:bCs/>
          <w:sz w:val="22"/>
          <w:szCs w:val="22"/>
        </w:rPr>
        <w:t xml:space="preserve">Pytanie: </w:t>
      </w:r>
      <w:r>
        <w:rPr>
          <w:sz w:val="22"/>
          <w:szCs w:val="22"/>
        </w:rPr>
        <w:t>Prosimy o potwierdzenie, że przez pojęcie "dodanie lub usuwanie wielu procedur jednocześnie" Zamawiający ma na myśli zbiorcze dodawanie lub usuwanie procedur w kontekście jednego pacjenta.</w:t>
      </w:r>
    </w:p>
    <w:p w14:paraId="51804CE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42128E29" w14:textId="77777777" w:rsidR="00422A26" w:rsidRDefault="00422A26">
      <w:pPr>
        <w:pStyle w:val="Tekstpodstawowy"/>
        <w:jc w:val="both"/>
        <w:rPr>
          <w:b/>
          <w:bCs/>
          <w:sz w:val="22"/>
          <w:szCs w:val="22"/>
        </w:rPr>
      </w:pPr>
    </w:p>
    <w:p w14:paraId="5CE491BC" w14:textId="77777777" w:rsidR="00422A26" w:rsidRDefault="00BF00E8">
      <w:pPr>
        <w:pStyle w:val="Tekstpodstawowy"/>
        <w:jc w:val="both"/>
        <w:rPr>
          <w:b/>
          <w:bCs/>
          <w:sz w:val="22"/>
          <w:szCs w:val="22"/>
        </w:rPr>
      </w:pPr>
      <w:r>
        <w:rPr>
          <w:b/>
          <w:bCs/>
          <w:sz w:val="22"/>
          <w:szCs w:val="22"/>
        </w:rPr>
        <w:t>Pytanie nr 123</w:t>
      </w:r>
    </w:p>
    <w:p w14:paraId="47B7C724" w14:textId="77777777" w:rsidR="00422A26" w:rsidRDefault="00BF00E8">
      <w:pPr>
        <w:jc w:val="both"/>
        <w:rPr>
          <w:sz w:val="22"/>
          <w:szCs w:val="22"/>
        </w:rPr>
      </w:pPr>
      <w:r>
        <w:rPr>
          <w:b/>
          <w:bCs/>
          <w:sz w:val="22"/>
          <w:szCs w:val="22"/>
        </w:rPr>
        <w:t>Dotyczy:</w:t>
      </w:r>
      <w:r>
        <w:rPr>
          <w:sz w:val="22"/>
          <w:szCs w:val="22"/>
        </w:rPr>
        <w:t xml:space="preserve"> Załącznik nr 2</w:t>
      </w:r>
    </w:p>
    <w:p w14:paraId="705F94DB" w14:textId="77777777" w:rsidR="00422A26" w:rsidRDefault="00BF00E8">
      <w:pPr>
        <w:jc w:val="both"/>
        <w:rPr>
          <w:sz w:val="22"/>
          <w:szCs w:val="22"/>
        </w:rPr>
      </w:pPr>
      <w:r>
        <w:rPr>
          <w:b/>
          <w:bCs/>
          <w:sz w:val="22"/>
          <w:szCs w:val="22"/>
        </w:rPr>
        <w:t xml:space="preserve">Treść: </w:t>
      </w:r>
      <w:r>
        <w:rPr>
          <w:sz w:val="22"/>
          <w:szCs w:val="22"/>
        </w:rPr>
        <w:t>System musi umożliwiać określenie maksymalnego opóźnienia we wprowadzeniu opisu obserwacji /przebiegu pielęgniarskiego.</w:t>
      </w:r>
    </w:p>
    <w:p w14:paraId="1DDE7B2A" w14:textId="77777777" w:rsidR="00422A26" w:rsidRDefault="00BF00E8">
      <w:pPr>
        <w:jc w:val="both"/>
        <w:rPr>
          <w:sz w:val="22"/>
          <w:szCs w:val="22"/>
        </w:rPr>
      </w:pPr>
      <w:r>
        <w:rPr>
          <w:b/>
          <w:bCs/>
          <w:sz w:val="22"/>
          <w:szCs w:val="22"/>
        </w:rPr>
        <w:t xml:space="preserve">Pytanie: </w:t>
      </w:r>
      <w:r>
        <w:rPr>
          <w:sz w:val="22"/>
          <w:szCs w:val="22"/>
        </w:rPr>
        <w:t>Prosimy o uznanie jako spełniającego wymagania zapewnienie mechanizmu, który nie ogranicza możliwości poprawienia lub uzupełnienia dokumentów, dzięki czemu dokumentacja medyczna może zostać uzupełniona, być kompletna bez dodatkowego zaangażowania administratorów?</w:t>
      </w:r>
    </w:p>
    <w:p w14:paraId="7B27B96B"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nie akceptuje proponowanego rozwiązania. Uzna wymóg za spełniony, jeżeli system będzie dysponował mechanizmem blokowania dokonywania modyfikacji w dokumentacji medycznej (nie tylko poprzez wygenerowanie wypisu).</w:t>
      </w:r>
    </w:p>
    <w:p w14:paraId="3E0142CB" w14:textId="77777777" w:rsidR="00422A26" w:rsidRDefault="00422A26">
      <w:pPr>
        <w:pStyle w:val="Tekstpodstawowy"/>
        <w:jc w:val="both"/>
        <w:rPr>
          <w:b/>
          <w:bCs/>
          <w:sz w:val="22"/>
          <w:szCs w:val="22"/>
        </w:rPr>
      </w:pPr>
    </w:p>
    <w:p w14:paraId="516C4893" w14:textId="77777777" w:rsidR="00422A26" w:rsidRDefault="00BF00E8">
      <w:pPr>
        <w:pStyle w:val="Tekstpodstawowy"/>
        <w:jc w:val="both"/>
        <w:rPr>
          <w:b/>
          <w:bCs/>
          <w:sz w:val="22"/>
          <w:szCs w:val="22"/>
        </w:rPr>
      </w:pPr>
      <w:r>
        <w:rPr>
          <w:b/>
          <w:bCs/>
          <w:sz w:val="22"/>
          <w:szCs w:val="22"/>
        </w:rPr>
        <w:t>Pytanie nr 124</w:t>
      </w:r>
    </w:p>
    <w:p w14:paraId="42291FA5" w14:textId="77777777" w:rsidR="00422A26" w:rsidRDefault="00BF00E8">
      <w:pPr>
        <w:jc w:val="both"/>
        <w:rPr>
          <w:sz w:val="22"/>
          <w:szCs w:val="22"/>
        </w:rPr>
      </w:pPr>
      <w:r>
        <w:rPr>
          <w:b/>
          <w:bCs/>
          <w:sz w:val="22"/>
          <w:szCs w:val="22"/>
        </w:rPr>
        <w:t>Dotyczy:</w:t>
      </w:r>
      <w:r>
        <w:rPr>
          <w:sz w:val="22"/>
          <w:szCs w:val="22"/>
        </w:rPr>
        <w:t xml:space="preserve"> Załącznik nr 2</w:t>
      </w:r>
    </w:p>
    <w:p w14:paraId="3EAFDA87" w14:textId="77777777" w:rsidR="00422A26" w:rsidRDefault="00BF00E8">
      <w:pPr>
        <w:jc w:val="both"/>
        <w:rPr>
          <w:sz w:val="22"/>
          <w:szCs w:val="22"/>
        </w:rPr>
      </w:pPr>
      <w:r>
        <w:rPr>
          <w:b/>
          <w:bCs/>
          <w:sz w:val="22"/>
          <w:szCs w:val="22"/>
        </w:rPr>
        <w:lastRenderedPageBreak/>
        <w:t xml:space="preserve">Treść: </w:t>
      </w:r>
      <w:r>
        <w:rPr>
          <w:sz w:val="22"/>
          <w:szCs w:val="22"/>
        </w:rPr>
        <w:t>System musi umożliwić określenie maksymalnego opóźnienia w wystawieniu zlecenia pielęgniarskiego</w:t>
      </w:r>
    </w:p>
    <w:p w14:paraId="7B5F41DC" w14:textId="77777777" w:rsidR="00422A26" w:rsidRDefault="00BF00E8">
      <w:pPr>
        <w:jc w:val="both"/>
        <w:rPr>
          <w:sz w:val="22"/>
          <w:szCs w:val="22"/>
        </w:rPr>
      </w:pPr>
      <w:r>
        <w:rPr>
          <w:b/>
          <w:bCs/>
          <w:sz w:val="22"/>
          <w:szCs w:val="22"/>
        </w:rPr>
        <w:t xml:space="preserve">Pytanie: </w:t>
      </w:r>
      <w:r>
        <w:rPr>
          <w:sz w:val="22"/>
          <w:szCs w:val="22"/>
        </w:rPr>
        <w:t>Prosimy o uznanie jako spełniającego wymagania zapewnienie mechanizmu, który nie ogranicza możliwości poprawienia lub uzupełnienia dokumentów, dzięki czemu dokumentacja medyczna może zostać uzupełniona, być kompletna bez dodatkowego zaangażowania administratorów?</w:t>
      </w:r>
    </w:p>
    <w:p w14:paraId="106E867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r>
        <w:rPr>
          <w:rFonts w:cs="Calibri"/>
          <w:i/>
          <w:color w:val="8EAADB" w:themeColor="accent1" w:themeTint="99"/>
        </w:rPr>
        <w:t xml:space="preserve">  </w:t>
      </w:r>
    </w:p>
    <w:p w14:paraId="7B2857B7" w14:textId="77777777" w:rsidR="00422A26" w:rsidRDefault="00422A26">
      <w:pPr>
        <w:pStyle w:val="Tekstpodstawowy"/>
        <w:jc w:val="both"/>
        <w:rPr>
          <w:b/>
          <w:bCs/>
          <w:sz w:val="22"/>
          <w:szCs w:val="22"/>
        </w:rPr>
      </w:pPr>
    </w:p>
    <w:p w14:paraId="55BA104C" w14:textId="77777777" w:rsidR="00422A26" w:rsidRDefault="00BF00E8">
      <w:pPr>
        <w:pStyle w:val="Tekstpodstawowy"/>
        <w:jc w:val="both"/>
        <w:rPr>
          <w:b/>
          <w:bCs/>
          <w:sz w:val="22"/>
          <w:szCs w:val="22"/>
        </w:rPr>
      </w:pPr>
      <w:r>
        <w:rPr>
          <w:b/>
          <w:bCs/>
          <w:sz w:val="22"/>
          <w:szCs w:val="22"/>
        </w:rPr>
        <w:t>Pytanie nr 125</w:t>
      </w:r>
    </w:p>
    <w:p w14:paraId="5E102786" w14:textId="77777777" w:rsidR="00422A26" w:rsidRDefault="00BF00E8">
      <w:pPr>
        <w:jc w:val="both"/>
        <w:rPr>
          <w:sz w:val="22"/>
          <w:szCs w:val="22"/>
        </w:rPr>
      </w:pPr>
      <w:r>
        <w:rPr>
          <w:b/>
          <w:bCs/>
          <w:sz w:val="22"/>
          <w:szCs w:val="22"/>
        </w:rPr>
        <w:t>Dotyczy:</w:t>
      </w:r>
      <w:r>
        <w:rPr>
          <w:sz w:val="22"/>
          <w:szCs w:val="22"/>
        </w:rPr>
        <w:t xml:space="preserve"> Załącznik nr 2</w:t>
      </w:r>
    </w:p>
    <w:p w14:paraId="2CC91972" w14:textId="77777777" w:rsidR="00422A26" w:rsidRDefault="00BF00E8">
      <w:pPr>
        <w:jc w:val="both"/>
        <w:rPr>
          <w:sz w:val="22"/>
          <w:szCs w:val="22"/>
        </w:rPr>
      </w:pPr>
      <w:r>
        <w:rPr>
          <w:b/>
          <w:bCs/>
          <w:sz w:val="22"/>
          <w:szCs w:val="22"/>
        </w:rPr>
        <w:t xml:space="preserve">Treść: </w:t>
      </w:r>
      <w:r>
        <w:rPr>
          <w:sz w:val="22"/>
          <w:szCs w:val="22"/>
        </w:rPr>
        <w:t>System musi umożliwiać drukowanie wielu zleceń pielęgniarskich z danego dnia na wydruku karty gorączkowej</w:t>
      </w:r>
    </w:p>
    <w:p w14:paraId="39E1F51E" w14:textId="77777777" w:rsidR="00422A26" w:rsidRDefault="00BF00E8">
      <w:pPr>
        <w:jc w:val="both"/>
        <w:rPr>
          <w:sz w:val="22"/>
          <w:szCs w:val="22"/>
        </w:rPr>
      </w:pPr>
      <w:r>
        <w:rPr>
          <w:b/>
          <w:bCs/>
          <w:sz w:val="22"/>
          <w:szCs w:val="22"/>
        </w:rPr>
        <w:t xml:space="preserve">Pytanie: </w:t>
      </w:r>
      <w:r>
        <w:rPr>
          <w:sz w:val="22"/>
          <w:szCs w:val="22"/>
        </w:rPr>
        <w:t>Prosimy o podanie przykładu takiego wydruku. Na wydruku karty gorączkowej znajdują się podstawowe informacje. Ponadto Zamawiający w ramach realizacji zamówienia wdraża system elektronicznej dokumentacji medycznej, a nie system wydruków w związku z czym priorytetem powinny być informacje zawarte w formie elektronicznej, a nie w wersji drukowanej.</w:t>
      </w:r>
    </w:p>
    <w:p w14:paraId="2C855D69" w14:textId="77777777" w:rsidR="00422A26" w:rsidRDefault="00BF00E8">
      <w:pPr>
        <w:ind w:right="-72"/>
        <w:jc w:val="both"/>
        <w:rPr>
          <w:sz w:val="22"/>
          <w:szCs w:val="22"/>
        </w:rPr>
      </w:pPr>
      <w:r>
        <w:rPr>
          <w:b/>
          <w:bCs/>
          <w:sz w:val="22"/>
          <w:szCs w:val="22"/>
        </w:rPr>
        <w:t>Stanowisko (wyjaśnienie) Zamawiającego:</w:t>
      </w:r>
      <w:r>
        <w:t xml:space="preserve"> </w:t>
      </w:r>
      <w:r>
        <w:rPr>
          <w:sz w:val="22"/>
          <w:szCs w:val="22"/>
        </w:rPr>
        <w:t xml:space="preserve">Zamawiający odstępuje od wymogu.  </w:t>
      </w:r>
    </w:p>
    <w:p w14:paraId="135D5300" w14:textId="77777777" w:rsidR="00422A26" w:rsidRDefault="00422A26">
      <w:pPr>
        <w:pStyle w:val="Tekstpodstawowy"/>
        <w:jc w:val="both"/>
        <w:rPr>
          <w:b/>
          <w:bCs/>
          <w:sz w:val="22"/>
          <w:szCs w:val="22"/>
          <w:highlight w:val="yellow"/>
        </w:rPr>
      </w:pPr>
    </w:p>
    <w:p w14:paraId="7E45CFE8" w14:textId="77777777" w:rsidR="00422A26" w:rsidRDefault="00BF00E8">
      <w:pPr>
        <w:pStyle w:val="Tekstpodstawowy"/>
        <w:jc w:val="both"/>
        <w:rPr>
          <w:b/>
          <w:bCs/>
          <w:sz w:val="22"/>
          <w:szCs w:val="22"/>
        </w:rPr>
      </w:pPr>
      <w:r>
        <w:rPr>
          <w:b/>
          <w:bCs/>
          <w:sz w:val="22"/>
          <w:szCs w:val="22"/>
        </w:rPr>
        <w:t>Pytanie nr 126</w:t>
      </w:r>
    </w:p>
    <w:p w14:paraId="5745FE3A" w14:textId="77777777" w:rsidR="00422A26" w:rsidRDefault="00BF00E8">
      <w:pPr>
        <w:jc w:val="both"/>
        <w:rPr>
          <w:sz w:val="22"/>
          <w:szCs w:val="22"/>
        </w:rPr>
      </w:pPr>
      <w:r>
        <w:rPr>
          <w:b/>
          <w:bCs/>
          <w:sz w:val="22"/>
          <w:szCs w:val="22"/>
        </w:rPr>
        <w:t>Dotyczy:</w:t>
      </w:r>
      <w:r>
        <w:rPr>
          <w:sz w:val="22"/>
          <w:szCs w:val="22"/>
        </w:rPr>
        <w:t xml:space="preserve"> Załącznik nr 2</w:t>
      </w:r>
    </w:p>
    <w:p w14:paraId="3336D628" w14:textId="77777777" w:rsidR="00422A26" w:rsidRDefault="00BF00E8">
      <w:pPr>
        <w:jc w:val="both"/>
        <w:rPr>
          <w:sz w:val="22"/>
          <w:szCs w:val="22"/>
        </w:rPr>
      </w:pPr>
      <w:r>
        <w:rPr>
          <w:b/>
          <w:bCs/>
          <w:sz w:val="22"/>
          <w:szCs w:val="22"/>
        </w:rPr>
        <w:t xml:space="preserve">Treść: </w:t>
      </w:r>
      <w:r>
        <w:rPr>
          <w:sz w:val="22"/>
          <w:szCs w:val="22"/>
        </w:rPr>
        <w:t>System musi umożliwiać wprowadzanie wyników pomiarów złożonych, na które składa się kilka pomiarów prostych.</w:t>
      </w:r>
    </w:p>
    <w:p w14:paraId="59C28343" w14:textId="77777777" w:rsidR="00422A26" w:rsidRDefault="00BF00E8">
      <w:pPr>
        <w:jc w:val="both"/>
        <w:rPr>
          <w:sz w:val="22"/>
          <w:szCs w:val="22"/>
        </w:rPr>
      </w:pPr>
      <w:r>
        <w:rPr>
          <w:b/>
          <w:bCs/>
          <w:sz w:val="22"/>
          <w:szCs w:val="22"/>
        </w:rPr>
        <w:t xml:space="preserve">Pytanie: </w:t>
      </w:r>
      <w:r>
        <w:rPr>
          <w:sz w:val="22"/>
          <w:szCs w:val="22"/>
        </w:rPr>
        <w:t>Prosimy o podanie przykładu - czym dla Zamawiającego są wyniki pomiarów złożonych?</w:t>
      </w:r>
    </w:p>
    <w:p w14:paraId="16328D2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wymóg za spełniony, jeżeli wpisy w karcie gorączkowej / pomiarowej będą ewidencjonowane jako proste z podaniem daty danego wpisu oraz osoby dokonującej wpisu.</w:t>
      </w:r>
    </w:p>
    <w:p w14:paraId="2C5E4659" w14:textId="77777777" w:rsidR="00422A26" w:rsidRDefault="00BF00E8">
      <w:pPr>
        <w:pStyle w:val="Tekstpodstawowy"/>
        <w:jc w:val="both"/>
        <w:rPr>
          <w:b/>
          <w:bCs/>
          <w:sz w:val="22"/>
          <w:szCs w:val="22"/>
        </w:rPr>
      </w:pPr>
      <w:r>
        <w:rPr>
          <w:b/>
          <w:bCs/>
          <w:sz w:val="22"/>
          <w:szCs w:val="22"/>
        </w:rPr>
        <w:t xml:space="preserve"> </w:t>
      </w:r>
    </w:p>
    <w:p w14:paraId="37BD7FC0" w14:textId="77777777" w:rsidR="00422A26" w:rsidRDefault="00BF00E8">
      <w:pPr>
        <w:pStyle w:val="Tekstpodstawowy"/>
        <w:jc w:val="both"/>
        <w:rPr>
          <w:b/>
          <w:bCs/>
          <w:sz w:val="22"/>
          <w:szCs w:val="22"/>
        </w:rPr>
      </w:pPr>
      <w:r>
        <w:rPr>
          <w:b/>
          <w:bCs/>
          <w:sz w:val="22"/>
          <w:szCs w:val="22"/>
        </w:rPr>
        <w:t>Pytanie nr 127</w:t>
      </w:r>
    </w:p>
    <w:p w14:paraId="7BDAC429" w14:textId="77777777" w:rsidR="00422A26" w:rsidRDefault="00BF00E8">
      <w:pPr>
        <w:jc w:val="both"/>
        <w:rPr>
          <w:sz w:val="22"/>
          <w:szCs w:val="22"/>
        </w:rPr>
      </w:pPr>
      <w:r>
        <w:rPr>
          <w:b/>
          <w:bCs/>
          <w:sz w:val="22"/>
          <w:szCs w:val="22"/>
        </w:rPr>
        <w:t>Dotyczy:</w:t>
      </w:r>
      <w:r>
        <w:rPr>
          <w:sz w:val="22"/>
          <w:szCs w:val="22"/>
        </w:rPr>
        <w:t xml:space="preserve"> Załącznik nr 2</w:t>
      </w:r>
    </w:p>
    <w:p w14:paraId="12A449D1" w14:textId="77777777" w:rsidR="00422A26" w:rsidRDefault="00BF00E8">
      <w:pPr>
        <w:tabs>
          <w:tab w:val="left" w:pos="1180"/>
        </w:tabs>
        <w:jc w:val="both"/>
        <w:rPr>
          <w:sz w:val="22"/>
          <w:szCs w:val="22"/>
        </w:rPr>
      </w:pPr>
      <w:r>
        <w:rPr>
          <w:b/>
          <w:bCs/>
          <w:sz w:val="22"/>
          <w:szCs w:val="22"/>
        </w:rPr>
        <w:t xml:space="preserve">Treść: </w:t>
      </w:r>
      <w:r>
        <w:rPr>
          <w:sz w:val="22"/>
          <w:szCs w:val="22"/>
        </w:rPr>
        <w:t>Podczas tworzenia dokumentu oceny stanu odżywiania, system powinien uzupełniać formatkę dokumentu danymi ostatnich pomiarów</w:t>
      </w:r>
    </w:p>
    <w:p w14:paraId="43B08036" w14:textId="77777777" w:rsidR="00422A26" w:rsidRDefault="00BF00E8">
      <w:pPr>
        <w:jc w:val="both"/>
        <w:rPr>
          <w:sz w:val="22"/>
          <w:szCs w:val="22"/>
        </w:rPr>
      </w:pPr>
      <w:r>
        <w:rPr>
          <w:b/>
          <w:bCs/>
          <w:sz w:val="22"/>
          <w:szCs w:val="22"/>
        </w:rPr>
        <w:t xml:space="preserve">Pytanie: </w:t>
      </w:r>
      <w:r>
        <w:rPr>
          <w:sz w:val="22"/>
          <w:szCs w:val="22"/>
        </w:rPr>
        <w:t>Czy Zamawiający dopuści rozwiązanie, w którym uzupełniający ma pełen wgląd w archiwalne dokumenty – tożsame z aktualnie wypełnianym – w trakcie uzupełniania nowego dokumentu oraz możliwość uzupełnienia wszystkich wartości "na życzenie" jednym kliknięciem?</w:t>
      </w:r>
    </w:p>
    <w:p w14:paraId="653374AD"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takie rozwiązanie za spełniające wymóg.</w:t>
      </w:r>
    </w:p>
    <w:p w14:paraId="0210019E" w14:textId="77777777" w:rsidR="00422A26" w:rsidRDefault="00422A26">
      <w:pPr>
        <w:pStyle w:val="Tekstpodstawowy"/>
        <w:jc w:val="both"/>
        <w:rPr>
          <w:b/>
          <w:bCs/>
          <w:sz w:val="22"/>
          <w:szCs w:val="22"/>
          <w:highlight w:val="yellow"/>
        </w:rPr>
      </w:pPr>
    </w:p>
    <w:p w14:paraId="3B1ACC09" w14:textId="77777777" w:rsidR="00422A26" w:rsidRDefault="00BF00E8">
      <w:pPr>
        <w:pStyle w:val="Tekstpodstawowy"/>
        <w:jc w:val="both"/>
        <w:rPr>
          <w:b/>
          <w:bCs/>
          <w:sz w:val="22"/>
          <w:szCs w:val="22"/>
        </w:rPr>
      </w:pPr>
      <w:r>
        <w:rPr>
          <w:b/>
          <w:bCs/>
          <w:sz w:val="22"/>
          <w:szCs w:val="22"/>
        </w:rPr>
        <w:t>Pytanie nr 128</w:t>
      </w:r>
    </w:p>
    <w:p w14:paraId="0E12539C" w14:textId="77777777" w:rsidR="00422A26" w:rsidRDefault="00BF00E8">
      <w:pPr>
        <w:jc w:val="both"/>
        <w:rPr>
          <w:sz w:val="22"/>
          <w:szCs w:val="22"/>
        </w:rPr>
      </w:pPr>
      <w:r>
        <w:rPr>
          <w:b/>
          <w:bCs/>
          <w:sz w:val="22"/>
          <w:szCs w:val="22"/>
        </w:rPr>
        <w:t>Dotyczy:</w:t>
      </w:r>
      <w:r>
        <w:rPr>
          <w:sz w:val="22"/>
          <w:szCs w:val="22"/>
        </w:rPr>
        <w:t xml:space="preserve"> Załącznik nr 2</w:t>
      </w:r>
    </w:p>
    <w:p w14:paraId="701E4616" w14:textId="77777777" w:rsidR="00422A26" w:rsidRDefault="00BF00E8">
      <w:pPr>
        <w:jc w:val="both"/>
        <w:rPr>
          <w:sz w:val="22"/>
          <w:szCs w:val="22"/>
        </w:rPr>
      </w:pPr>
      <w:r>
        <w:rPr>
          <w:b/>
          <w:bCs/>
          <w:sz w:val="22"/>
          <w:szCs w:val="22"/>
        </w:rPr>
        <w:t xml:space="preserve">Treść: </w:t>
      </w:r>
      <w:r>
        <w:rPr>
          <w:sz w:val="22"/>
          <w:szCs w:val="22"/>
        </w:rPr>
        <w:t>System musi umożliwić ewidencję kart pomocniczych z poziomu opieki pielęgniarskiej</w:t>
      </w:r>
    </w:p>
    <w:p w14:paraId="54739F98" w14:textId="77777777" w:rsidR="00422A26" w:rsidRDefault="00BF00E8">
      <w:pPr>
        <w:jc w:val="both"/>
        <w:rPr>
          <w:sz w:val="22"/>
          <w:szCs w:val="22"/>
        </w:rPr>
      </w:pPr>
      <w:r>
        <w:rPr>
          <w:b/>
          <w:bCs/>
          <w:sz w:val="22"/>
          <w:szCs w:val="22"/>
        </w:rPr>
        <w:t xml:space="preserve">Pytanie: </w:t>
      </w:r>
      <w:r>
        <w:rPr>
          <w:sz w:val="22"/>
          <w:szCs w:val="22"/>
        </w:rPr>
        <w:t>Co Zamawiający rozumie przez pojęcie: kart pomocniczych?</w:t>
      </w:r>
    </w:p>
    <w:p w14:paraId="72BE6FB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0ED1D0F3" w14:textId="77777777" w:rsidR="00422A26" w:rsidRDefault="00422A26">
      <w:pPr>
        <w:pStyle w:val="Tekstpodstawowy"/>
        <w:jc w:val="both"/>
        <w:rPr>
          <w:b/>
          <w:bCs/>
          <w:sz w:val="22"/>
          <w:szCs w:val="22"/>
        </w:rPr>
      </w:pPr>
    </w:p>
    <w:p w14:paraId="2249B6BF" w14:textId="77777777" w:rsidR="00422A26" w:rsidRDefault="00BF00E8">
      <w:pPr>
        <w:pStyle w:val="Tekstpodstawowy"/>
        <w:jc w:val="both"/>
        <w:rPr>
          <w:b/>
          <w:bCs/>
          <w:sz w:val="22"/>
          <w:szCs w:val="22"/>
        </w:rPr>
      </w:pPr>
      <w:r>
        <w:rPr>
          <w:b/>
          <w:bCs/>
          <w:sz w:val="22"/>
          <w:szCs w:val="22"/>
        </w:rPr>
        <w:t>Pytanie nr 129</w:t>
      </w:r>
    </w:p>
    <w:p w14:paraId="00F48745" w14:textId="77777777" w:rsidR="00422A26" w:rsidRDefault="00BF00E8">
      <w:pPr>
        <w:jc w:val="both"/>
        <w:rPr>
          <w:sz w:val="22"/>
          <w:szCs w:val="22"/>
        </w:rPr>
      </w:pPr>
      <w:r>
        <w:rPr>
          <w:b/>
          <w:bCs/>
          <w:sz w:val="22"/>
          <w:szCs w:val="22"/>
        </w:rPr>
        <w:t>Dotyczy:</w:t>
      </w:r>
      <w:r>
        <w:rPr>
          <w:sz w:val="22"/>
          <w:szCs w:val="22"/>
        </w:rPr>
        <w:t xml:space="preserve"> Załącznik nr 2</w:t>
      </w:r>
    </w:p>
    <w:p w14:paraId="3FF6194A" w14:textId="77777777" w:rsidR="00422A26" w:rsidRDefault="00BF00E8">
      <w:pPr>
        <w:jc w:val="both"/>
        <w:rPr>
          <w:sz w:val="22"/>
          <w:szCs w:val="22"/>
        </w:rPr>
      </w:pPr>
      <w:r>
        <w:rPr>
          <w:b/>
          <w:bCs/>
          <w:sz w:val="22"/>
          <w:szCs w:val="22"/>
        </w:rPr>
        <w:t xml:space="preserve">Treść: </w:t>
      </w:r>
      <w:r>
        <w:rPr>
          <w:sz w:val="22"/>
          <w:szCs w:val="22"/>
        </w:rPr>
        <w:t>Karta indywidualnej opieki – czynności pielęgniarskie na dyżurze – ze słownikiem pojęć możliwym do wywołania przez klawisz funkcyjny dostarczonym przez zamawiającego (szpital)</w:t>
      </w:r>
    </w:p>
    <w:p w14:paraId="5F3500B4" w14:textId="77777777" w:rsidR="00422A26" w:rsidRDefault="00BF00E8">
      <w:pPr>
        <w:tabs>
          <w:tab w:val="left" w:pos="2900"/>
        </w:tabs>
        <w:jc w:val="both"/>
        <w:rPr>
          <w:sz w:val="22"/>
          <w:szCs w:val="22"/>
        </w:rPr>
      </w:pPr>
      <w:r>
        <w:rPr>
          <w:b/>
          <w:bCs/>
          <w:sz w:val="22"/>
          <w:szCs w:val="22"/>
        </w:rPr>
        <w:t xml:space="preserve">Pytanie: </w:t>
      </w:r>
      <w:r>
        <w:rPr>
          <w:sz w:val="22"/>
          <w:szCs w:val="22"/>
        </w:rPr>
        <w:t>Prosimy o wyjaśnienie jak Wykonawca powinien rozumieć Zapis "klawisz funkcyjny dostarczony przez zamawiającego (szpital)"? Prosimy o wyjaśnienie zapisu lub usunięcie fragmentu wymagania.</w:t>
      </w:r>
    </w:p>
    <w:p w14:paraId="0F68D003"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miał na myśli, że słownik pojęć jest dostarczany przez Zamawiającego.</w:t>
      </w:r>
    </w:p>
    <w:p w14:paraId="4300B5AB" w14:textId="77777777" w:rsidR="00422A26" w:rsidRDefault="00422A26">
      <w:pPr>
        <w:pStyle w:val="Tekstpodstawowy"/>
        <w:jc w:val="both"/>
        <w:rPr>
          <w:b/>
          <w:bCs/>
          <w:sz w:val="22"/>
          <w:szCs w:val="22"/>
          <w:highlight w:val="yellow"/>
        </w:rPr>
      </w:pPr>
    </w:p>
    <w:p w14:paraId="0D462BE7" w14:textId="77777777" w:rsidR="00422A26" w:rsidRDefault="00BF00E8">
      <w:pPr>
        <w:pStyle w:val="Tekstpodstawowy"/>
        <w:jc w:val="both"/>
        <w:rPr>
          <w:b/>
          <w:bCs/>
          <w:sz w:val="22"/>
          <w:szCs w:val="22"/>
        </w:rPr>
      </w:pPr>
      <w:r>
        <w:rPr>
          <w:b/>
          <w:bCs/>
          <w:sz w:val="22"/>
          <w:szCs w:val="22"/>
        </w:rPr>
        <w:t>Pytanie nr 130</w:t>
      </w:r>
    </w:p>
    <w:p w14:paraId="580EFB08" w14:textId="77777777" w:rsidR="00422A26" w:rsidRDefault="00BF00E8">
      <w:pPr>
        <w:jc w:val="both"/>
        <w:rPr>
          <w:sz w:val="22"/>
          <w:szCs w:val="22"/>
        </w:rPr>
      </w:pPr>
      <w:r>
        <w:rPr>
          <w:b/>
          <w:bCs/>
          <w:sz w:val="22"/>
          <w:szCs w:val="22"/>
        </w:rPr>
        <w:t>Dotyczy:</w:t>
      </w:r>
      <w:r>
        <w:rPr>
          <w:sz w:val="22"/>
          <w:szCs w:val="22"/>
        </w:rPr>
        <w:t xml:space="preserve"> Załącznik nr 2</w:t>
      </w:r>
    </w:p>
    <w:p w14:paraId="51C15200" w14:textId="77777777" w:rsidR="00422A26" w:rsidRDefault="00BF00E8">
      <w:pPr>
        <w:jc w:val="both"/>
        <w:rPr>
          <w:sz w:val="22"/>
          <w:szCs w:val="22"/>
        </w:rPr>
      </w:pPr>
      <w:r>
        <w:rPr>
          <w:b/>
          <w:bCs/>
          <w:sz w:val="22"/>
          <w:szCs w:val="22"/>
        </w:rPr>
        <w:lastRenderedPageBreak/>
        <w:t xml:space="preserve">Treść: </w:t>
      </w:r>
      <w:r>
        <w:rPr>
          <w:sz w:val="22"/>
          <w:szCs w:val="22"/>
        </w:rPr>
        <w:t>System musi umożliwić autoryzację danych oddziałowych, co najmniej w zakresie:</w:t>
      </w:r>
    </w:p>
    <w:p w14:paraId="007399A7" w14:textId="77777777" w:rsidR="00422A26" w:rsidRDefault="00BF00E8">
      <w:pPr>
        <w:pStyle w:val="Akapitzlist"/>
        <w:numPr>
          <w:ilvl w:val="0"/>
          <w:numId w:val="24"/>
        </w:numPr>
        <w:jc w:val="both"/>
        <w:rPr>
          <w:sz w:val="22"/>
          <w:szCs w:val="22"/>
        </w:rPr>
      </w:pPr>
      <w:r>
        <w:rPr>
          <w:sz w:val="22"/>
          <w:szCs w:val="22"/>
        </w:rPr>
        <w:t>rozpoznań,</w:t>
      </w:r>
    </w:p>
    <w:p w14:paraId="6DDA525D" w14:textId="77777777" w:rsidR="00422A26" w:rsidRDefault="00BF00E8">
      <w:pPr>
        <w:pStyle w:val="Akapitzlist"/>
        <w:numPr>
          <w:ilvl w:val="0"/>
          <w:numId w:val="24"/>
        </w:numPr>
        <w:jc w:val="both"/>
        <w:rPr>
          <w:sz w:val="22"/>
          <w:szCs w:val="22"/>
        </w:rPr>
      </w:pPr>
      <w:r>
        <w:rPr>
          <w:sz w:val="22"/>
          <w:szCs w:val="22"/>
        </w:rPr>
        <w:t>epikryz,</w:t>
      </w:r>
    </w:p>
    <w:p w14:paraId="6B96AA8D" w14:textId="77777777" w:rsidR="00422A26" w:rsidRDefault="00BF00E8">
      <w:pPr>
        <w:pStyle w:val="Akapitzlist"/>
        <w:numPr>
          <w:ilvl w:val="0"/>
          <w:numId w:val="24"/>
        </w:numPr>
        <w:jc w:val="both"/>
        <w:rPr>
          <w:sz w:val="22"/>
          <w:szCs w:val="22"/>
        </w:rPr>
      </w:pPr>
      <w:r>
        <w:rPr>
          <w:sz w:val="22"/>
          <w:szCs w:val="22"/>
        </w:rPr>
        <w:t>obserwacji lekarskich.</w:t>
      </w:r>
    </w:p>
    <w:p w14:paraId="0E19D6D7" w14:textId="77777777" w:rsidR="00422A26" w:rsidRDefault="00BF00E8">
      <w:pPr>
        <w:jc w:val="both"/>
        <w:rPr>
          <w:sz w:val="22"/>
          <w:szCs w:val="22"/>
        </w:rPr>
      </w:pPr>
      <w:r>
        <w:rPr>
          <w:b/>
          <w:bCs/>
          <w:sz w:val="22"/>
          <w:szCs w:val="22"/>
        </w:rPr>
        <w:t xml:space="preserve">Pytanie: </w:t>
      </w:r>
      <w:r>
        <w:rPr>
          <w:sz w:val="22"/>
          <w:szCs w:val="22"/>
        </w:rPr>
        <w:t>Jak Zamawiający rozumie pojęcie autoryzacji? Czy chodzi o ostateczne zatwierdzenie i podpis dokumentacji wraz z jej zaraportowaniem do P1?</w:t>
      </w:r>
    </w:p>
    <w:p w14:paraId="1053B41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762FF8B1" w14:textId="77777777" w:rsidR="00422A26" w:rsidRDefault="00422A26">
      <w:pPr>
        <w:pStyle w:val="Tekstpodstawowy"/>
        <w:jc w:val="both"/>
        <w:rPr>
          <w:b/>
          <w:bCs/>
          <w:sz w:val="22"/>
          <w:szCs w:val="22"/>
          <w:highlight w:val="yellow"/>
        </w:rPr>
      </w:pPr>
    </w:p>
    <w:p w14:paraId="29649C8F" w14:textId="77777777" w:rsidR="00422A26" w:rsidRDefault="00BF00E8">
      <w:pPr>
        <w:pStyle w:val="Tekstpodstawowy"/>
        <w:jc w:val="both"/>
        <w:rPr>
          <w:b/>
          <w:bCs/>
          <w:sz w:val="22"/>
          <w:szCs w:val="22"/>
        </w:rPr>
      </w:pPr>
      <w:r>
        <w:rPr>
          <w:b/>
          <w:bCs/>
          <w:sz w:val="22"/>
          <w:szCs w:val="22"/>
        </w:rPr>
        <w:t>Pytanie nr 131</w:t>
      </w:r>
    </w:p>
    <w:p w14:paraId="13D6CFFA" w14:textId="77777777" w:rsidR="00422A26" w:rsidRDefault="00BF00E8">
      <w:pPr>
        <w:jc w:val="both"/>
        <w:rPr>
          <w:sz w:val="22"/>
          <w:szCs w:val="22"/>
        </w:rPr>
      </w:pPr>
      <w:r>
        <w:rPr>
          <w:b/>
          <w:bCs/>
          <w:sz w:val="22"/>
          <w:szCs w:val="22"/>
        </w:rPr>
        <w:t>Dotyczy:</w:t>
      </w:r>
      <w:r>
        <w:rPr>
          <w:sz w:val="22"/>
          <w:szCs w:val="22"/>
        </w:rPr>
        <w:t xml:space="preserve"> Załącznik nr 2</w:t>
      </w:r>
    </w:p>
    <w:p w14:paraId="32F55BE0" w14:textId="77777777" w:rsidR="00422A26" w:rsidRDefault="00BF00E8">
      <w:pPr>
        <w:jc w:val="both"/>
        <w:rPr>
          <w:sz w:val="22"/>
          <w:szCs w:val="22"/>
        </w:rPr>
      </w:pPr>
      <w:r>
        <w:rPr>
          <w:b/>
          <w:bCs/>
          <w:sz w:val="22"/>
          <w:szCs w:val="22"/>
        </w:rPr>
        <w:t xml:space="preserve">Treść: </w:t>
      </w:r>
      <w:r>
        <w:rPr>
          <w:sz w:val="22"/>
          <w:szCs w:val="22"/>
        </w:rPr>
        <w:t>System musi umożliwiać wydruk obserwacji zarejestrowanych w ramach wszystkich pobytów pacjenta.</w:t>
      </w:r>
    </w:p>
    <w:p w14:paraId="09D260BE" w14:textId="77777777" w:rsidR="00422A26" w:rsidRDefault="00BF00E8">
      <w:pPr>
        <w:jc w:val="both"/>
        <w:rPr>
          <w:sz w:val="22"/>
          <w:szCs w:val="22"/>
        </w:rPr>
      </w:pPr>
      <w:r>
        <w:rPr>
          <w:b/>
          <w:bCs/>
          <w:sz w:val="22"/>
          <w:szCs w:val="22"/>
        </w:rPr>
        <w:t xml:space="preserve">Pytanie: </w:t>
      </w:r>
      <w:r>
        <w:rPr>
          <w:sz w:val="22"/>
          <w:szCs w:val="22"/>
        </w:rPr>
        <w:t>Prosimy o informację czy wystarczającym będzie wydruk pełnej historii choroby?</w:t>
      </w:r>
    </w:p>
    <w:p w14:paraId="66D60D9F"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CD57A3C" w14:textId="77777777" w:rsidR="00422A26" w:rsidRDefault="00422A26">
      <w:pPr>
        <w:pStyle w:val="Tekstpodstawowy"/>
        <w:jc w:val="both"/>
        <w:rPr>
          <w:b/>
          <w:bCs/>
          <w:sz w:val="22"/>
          <w:szCs w:val="22"/>
          <w:highlight w:val="yellow"/>
        </w:rPr>
      </w:pPr>
    </w:p>
    <w:p w14:paraId="64BF11BB" w14:textId="77777777" w:rsidR="00422A26" w:rsidRDefault="00BF00E8">
      <w:pPr>
        <w:pStyle w:val="Tekstpodstawowy"/>
        <w:jc w:val="both"/>
        <w:rPr>
          <w:b/>
          <w:bCs/>
          <w:sz w:val="22"/>
          <w:szCs w:val="22"/>
        </w:rPr>
      </w:pPr>
      <w:r>
        <w:rPr>
          <w:b/>
          <w:bCs/>
          <w:sz w:val="22"/>
          <w:szCs w:val="22"/>
        </w:rPr>
        <w:t>Pytanie nr 132</w:t>
      </w:r>
    </w:p>
    <w:p w14:paraId="11182D25" w14:textId="77777777" w:rsidR="00422A26" w:rsidRDefault="00BF00E8">
      <w:pPr>
        <w:jc w:val="both"/>
        <w:rPr>
          <w:sz w:val="22"/>
          <w:szCs w:val="22"/>
        </w:rPr>
      </w:pPr>
      <w:r>
        <w:rPr>
          <w:b/>
          <w:bCs/>
          <w:sz w:val="22"/>
          <w:szCs w:val="22"/>
        </w:rPr>
        <w:t>Dotyczy:</w:t>
      </w:r>
      <w:r>
        <w:rPr>
          <w:sz w:val="22"/>
          <w:szCs w:val="22"/>
        </w:rPr>
        <w:t xml:space="preserve"> Załącznik nr 2</w:t>
      </w:r>
    </w:p>
    <w:p w14:paraId="6788A1BB" w14:textId="77777777" w:rsidR="00422A26" w:rsidRDefault="00BF00E8">
      <w:pPr>
        <w:jc w:val="both"/>
        <w:rPr>
          <w:b/>
          <w:bCs/>
          <w:sz w:val="22"/>
          <w:szCs w:val="22"/>
        </w:rPr>
      </w:pPr>
      <w:r>
        <w:rPr>
          <w:b/>
          <w:bCs/>
          <w:sz w:val="22"/>
          <w:szCs w:val="22"/>
        </w:rPr>
        <w:t xml:space="preserve">Treść: </w:t>
      </w:r>
      <w:r>
        <w:rPr>
          <w:sz w:val="22"/>
          <w:szCs w:val="22"/>
        </w:rPr>
        <w:t>System musi umożliwić wydruk dokumentów wewnętrznych oddziału, w tym:</w:t>
      </w:r>
    </w:p>
    <w:p w14:paraId="7FB17319" w14:textId="77777777" w:rsidR="00422A26" w:rsidRDefault="00BF00E8">
      <w:pPr>
        <w:jc w:val="both"/>
        <w:rPr>
          <w:sz w:val="22"/>
          <w:szCs w:val="22"/>
        </w:rPr>
      </w:pPr>
      <w:r>
        <w:rPr>
          <w:sz w:val="22"/>
          <w:szCs w:val="22"/>
        </w:rPr>
        <w:t>Karty Wypisowa,</w:t>
      </w:r>
    </w:p>
    <w:p w14:paraId="55998310" w14:textId="77777777" w:rsidR="00422A26" w:rsidRDefault="00BF00E8">
      <w:pPr>
        <w:jc w:val="both"/>
        <w:rPr>
          <w:sz w:val="22"/>
          <w:szCs w:val="22"/>
        </w:rPr>
      </w:pPr>
      <w:r>
        <w:rPr>
          <w:b/>
          <w:bCs/>
          <w:sz w:val="22"/>
          <w:szCs w:val="22"/>
        </w:rPr>
        <w:t xml:space="preserve">Pytanie: </w:t>
      </w:r>
      <w:r>
        <w:rPr>
          <w:sz w:val="22"/>
          <w:szCs w:val="22"/>
        </w:rPr>
        <w:t>Czym zdaniem Zamawiającego jest Karta wypisowa? Obowiązującym w Polsce wydrukiem jest Karta Informacyjna z Leczenia Szpitalnego. Prosimy o podanie przykładu lub usunięcie wymagania z treści OPZ.</w:t>
      </w:r>
    </w:p>
    <w:p w14:paraId="7D45D5C0"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r>
        <w:rPr>
          <w:rFonts w:cs="Calibri"/>
          <w:i/>
          <w:color w:val="8EAADB" w:themeColor="accent1" w:themeTint="99"/>
        </w:rPr>
        <w:t xml:space="preserve">  </w:t>
      </w:r>
    </w:p>
    <w:p w14:paraId="7B2617E3" w14:textId="77777777" w:rsidR="00422A26" w:rsidRDefault="00422A26">
      <w:pPr>
        <w:pStyle w:val="Tekstpodstawowy"/>
        <w:jc w:val="both"/>
        <w:rPr>
          <w:b/>
          <w:bCs/>
          <w:sz w:val="22"/>
          <w:szCs w:val="22"/>
          <w:highlight w:val="yellow"/>
        </w:rPr>
      </w:pPr>
    </w:p>
    <w:p w14:paraId="7F6F6A74" w14:textId="77777777" w:rsidR="00422A26" w:rsidRDefault="00BF00E8">
      <w:pPr>
        <w:pStyle w:val="Tekstpodstawowy"/>
        <w:jc w:val="both"/>
        <w:rPr>
          <w:b/>
          <w:bCs/>
          <w:sz w:val="22"/>
          <w:szCs w:val="22"/>
        </w:rPr>
      </w:pPr>
      <w:r>
        <w:rPr>
          <w:b/>
          <w:bCs/>
          <w:sz w:val="22"/>
          <w:szCs w:val="22"/>
        </w:rPr>
        <w:t>Pytanie nr 133</w:t>
      </w:r>
    </w:p>
    <w:p w14:paraId="7053E23E" w14:textId="77777777" w:rsidR="00422A26" w:rsidRDefault="00BF00E8">
      <w:pPr>
        <w:jc w:val="both"/>
        <w:rPr>
          <w:sz w:val="22"/>
          <w:szCs w:val="22"/>
        </w:rPr>
      </w:pPr>
      <w:r>
        <w:rPr>
          <w:b/>
          <w:bCs/>
          <w:sz w:val="22"/>
          <w:szCs w:val="22"/>
        </w:rPr>
        <w:t>Dotyczy:</w:t>
      </w:r>
      <w:r>
        <w:rPr>
          <w:sz w:val="22"/>
          <w:szCs w:val="22"/>
        </w:rPr>
        <w:t xml:space="preserve"> Załącznik nr 2</w:t>
      </w:r>
    </w:p>
    <w:p w14:paraId="5D1B5956" w14:textId="77777777" w:rsidR="00422A26" w:rsidRDefault="00BF00E8">
      <w:pPr>
        <w:jc w:val="both"/>
        <w:rPr>
          <w:sz w:val="22"/>
          <w:szCs w:val="22"/>
        </w:rPr>
      </w:pPr>
      <w:r>
        <w:rPr>
          <w:b/>
          <w:bCs/>
          <w:sz w:val="22"/>
          <w:szCs w:val="22"/>
        </w:rPr>
        <w:t xml:space="preserve">Treść: </w:t>
      </w:r>
      <w:r>
        <w:rPr>
          <w:sz w:val="22"/>
          <w:szCs w:val="22"/>
        </w:rPr>
        <w:t>System musi umożliwić obsługę ksiąg:</w:t>
      </w:r>
    </w:p>
    <w:p w14:paraId="7D3F18F9" w14:textId="77777777" w:rsidR="00422A26" w:rsidRDefault="00BF00E8">
      <w:pPr>
        <w:pStyle w:val="Akapitzlist"/>
        <w:numPr>
          <w:ilvl w:val="0"/>
          <w:numId w:val="25"/>
        </w:numPr>
        <w:jc w:val="both"/>
        <w:rPr>
          <w:sz w:val="22"/>
          <w:szCs w:val="22"/>
        </w:rPr>
      </w:pPr>
      <w:r>
        <w:rPr>
          <w:sz w:val="22"/>
          <w:szCs w:val="22"/>
        </w:rPr>
        <w:t>Księga Główna,</w:t>
      </w:r>
    </w:p>
    <w:p w14:paraId="78ADF566" w14:textId="77777777" w:rsidR="00422A26" w:rsidRDefault="00BF00E8">
      <w:pPr>
        <w:pStyle w:val="Akapitzlist"/>
        <w:numPr>
          <w:ilvl w:val="0"/>
          <w:numId w:val="25"/>
        </w:numPr>
        <w:jc w:val="both"/>
        <w:rPr>
          <w:sz w:val="22"/>
          <w:szCs w:val="22"/>
        </w:rPr>
      </w:pPr>
      <w:r>
        <w:rPr>
          <w:sz w:val="22"/>
          <w:szCs w:val="22"/>
        </w:rPr>
        <w:t>Księga Oddziałowa,</w:t>
      </w:r>
    </w:p>
    <w:p w14:paraId="44AC4E74" w14:textId="77777777" w:rsidR="00422A26" w:rsidRDefault="00BF00E8">
      <w:pPr>
        <w:pStyle w:val="Akapitzlist"/>
        <w:numPr>
          <w:ilvl w:val="0"/>
          <w:numId w:val="25"/>
        </w:numPr>
        <w:jc w:val="both"/>
        <w:rPr>
          <w:sz w:val="22"/>
          <w:szCs w:val="22"/>
        </w:rPr>
      </w:pPr>
      <w:r>
        <w:rPr>
          <w:sz w:val="22"/>
          <w:szCs w:val="22"/>
        </w:rPr>
        <w:t>Księga Oczekujących,</w:t>
      </w:r>
    </w:p>
    <w:p w14:paraId="214A907C" w14:textId="77777777" w:rsidR="00422A26" w:rsidRDefault="00BF00E8">
      <w:pPr>
        <w:pStyle w:val="Akapitzlist"/>
        <w:numPr>
          <w:ilvl w:val="0"/>
          <w:numId w:val="25"/>
        </w:numPr>
        <w:jc w:val="both"/>
        <w:rPr>
          <w:sz w:val="22"/>
          <w:szCs w:val="22"/>
        </w:rPr>
      </w:pPr>
      <w:r>
        <w:rPr>
          <w:sz w:val="22"/>
          <w:szCs w:val="22"/>
        </w:rPr>
        <w:t>Księga Zgonów,</w:t>
      </w:r>
    </w:p>
    <w:p w14:paraId="44959E71" w14:textId="77777777" w:rsidR="00422A26" w:rsidRDefault="00BF00E8">
      <w:pPr>
        <w:pStyle w:val="Akapitzlist"/>
        <w:numPr>
          <w:ilvl w:val="0"/>
          <w:numId w:val="25"/>
        </w:numPr>
        <w:jc w:val="both"/>
        <w:rPr>
          <w:sz w:val="22"/>
          <w:szCs w:val="22"/>
        </w:rPr>
      </w:pPr>
      <w:r>
        <w:rPr>
          <w:sz w:val="22"/>
          <w:szCs w:val="22"/>
        </w:rPr>
        <w:t>Księga Porodów,</w:t>
      </w:r>
    </w:p>
    <w:p w14:paraId="3AEC3423" w14:textId="77777777" w:rsidR="00422A26" w:rsidRDefault="00BF00E8">
      <w:pPr>
        <w:pStyle w:val="Akapitzlist"/>
        <w:numPr>
          <w:ilvl w:val="0"/>
          <w:numId w:val="25"/>
        </w:numPr>
        <w:jc w:val="both"/>
        <w:rPr>
          <w:sz w:val="22"/>
          <w:szCs w:val="22"/>
        </w:rPr>
      </w:pPr>
      <w:r>
        <w:rPr>
          <w:sz w:val="22"/>
          <w:szCs w:val="22"/>
        </w:rPr>
        <w:t>Księga Noworodków,</w:t>
      </w:r>
    </w:p>
    <w:p w14:paraId="1298E973" w14:textId="77777777" w:rsidR="00422A26" w:rsidRDefault="00BF00E8">
      <w:pPr>
        <w:pStyle w:val="Akapitzlist"/>
        <w:numPr>
          <w:ilvl w:val="0"/>
          <w:numId w:val="25"/>
        </w:numPr>
        <w:jc w:val="both"/>
        <w:rPr>
          <w:sz w:val="22"/>
          <w:szCs w:val="22"/>
        </w:rPr>
      </w:pPr>
      <w:r>
        <w:rPr>
          <w:sz w:val="22"/>
          <w:szCs w:val="22"/>
        </w:rPr>
        <w:t>Księga Zabiegów.</w:t>
      </w:r>
    </w:p>
    <w:p w14:paraId="0F40A63D" w14:textId="77777777" w:rsidR="00422A26" w:rsidRDefault="00BF00E8">
      <w:pPr>
        <w:pStyle w:val="Akapitzlist"/>
        <w:numPr>
          <w:ilvl w:val="0"/>
          <w:numId w:val="25"/>
        </w:numPr>
        <w:jc w:val="both"/>
        <w:rPr>
          <w:sz w:val="22"/>
          <w:szCs w:val="22"/>
        </w:rPr>
      </w:pPr>
      <w:r>
        <w:rPr>
          <w:sz w:val="22"/>
          <w:szCs w:val="22"/>
        </w:rPr>
        <w:t>Księga Transfuzji</w:t>
      </w:r>
    </w:p>
    <w:p w14:paraId="3E36343F" w14:textId="77777777" w:rsidR="00422A26" w:rsidRDefault="00BF00E8">
      <w:pPr>
        <w:pStyle w:val="Akapitzlist"/>
        <w:numPr>
          <w:ilvl w:val="0"/>
          <w:numId w:val="25"/>
        </w:numPr>
        <w:jc w:val="both"/>
        <w:rPr>
          <w:sz w:val="22"/>
          <w:szCs w:val="22"/>
        </w:rPr>
      </w:pPr>
      <w:r>
        <w:rPr>
          <w:sz w:val="22"/>
          <w:szCs w:val="22"/>
        </w:rPr>
        <w:t>Księga Raportów Lekarskich</w:t>
      </w:r>
    </w:p>
    <w:p w14:paraId="407F36AB" w14:textId="77777777" w:rsidR="00422A26" w:rsidRDefault="00BF00E8">
      <w:pPr>
        <w:pStyle w:val="Akapitzlist"/>
        <w:numPr>
          <w:ilvl w:val="0"/>
          <w:numId w:val="25"/>
        </w:numPr>
        <w:jc w:val="both"/>
        <w:rPr>
          <w:sz w:val="22"/>
          <w:szCs w:val="22"/>
        </w:rPr>
      </w:pPr>
      <w:r>
        <w:rPr>
          <w:sz w:val="22"/>
          <w:szCs w:val="22"/>
        </w:rPr>
        <w:t>Księga Raportów Pielęgniarskich</w:t>
      </w:r>
    </w:p>
    <w:p w14:paraId="6B611988" w14:textId="77777777" w:rsidR="00422A26" w:rsidRDefault="00BF00E8">
      <w:pPr>
        <w:pStyle w:val="Akapitzlist"/>
        <w:numPr>
          <w:ilvl w:val="0"/>
          <w:numId w:val="25"/>
        </w:numPr>
        <w:jc w:val="both"/>
        <w:rPr>
          <w:sz w:val="22"/>
          <w:szCs w:val="22"/>
        </w:rPr>
      </w:pPr>
      <w:r>
        <w:rPr>
          <w:sz w:val="22"/>
          <w:szCs w:val="22"/>
        </w:rPr>
        <w:t>Księga Badań</w:t>
      </w:r>
    </w:p>
    <w:p w14:paraId="071D6754" w14:textId="77777777" w:rsidR="00422A26" w:rsidRDefault="00BF00E8">
      <w:pPr>
        <w:pStyle w:val="Akapitzlist"/>
        <w:numPr>
          <w:ilvl w:val="0"/>
          <w:numId w:val="25"/>
        </w:numPr>
        <w:jc w:val="both"/>
        <w:rPr>
          <w:sz w:val="22"/>
          <w:szCs w:val="22"/>
        </w:rPr>
      </w:pPr>
      <w:r>
        <w:rPr>
          <w:sz w:val="22"/>
          <w:szCs w:val="22"/>
        </w:rPr>
        <w:t>Księga Zdarzeń Niepożądanych</w:t>
      </w:r>
    </w:p>
    <w:p w14:paraId="0E11AACE" w14:textId="77777777" w:rsidR="00422A26" w:rsidRDefault="00BF00E8">
      <w:pPr>
        <w:jc w:val="both"/>
        <w:rPr>
          <w:sz w:val="22"/>
          <w:szCs w:val="22"/>
        </w:rPr>
      </w:pPr>
      <w:r>
        <w:rPr>
          <w:b/>
          <w:bCs/>
          <w:sz w:val="22"/>
          <w:szCs w:val="22"/>
        </w:rPr>
        <w:t xml:space="preserve">Pytanie: </w:t>
      </w:r>
      <w:r>
        <w:rPr>
          <w:sz w:val="22"/>
          <w:szCs w:val="22"/>
        </w:rPr>
        <w:t>Prosimy o potwierdzenie, że w powyższych punktach Zamawiający pod pojęciem „Księgi” rozumie „Wykazy” - zgodnie z definicją zawartą w rozporządzeniu Ministra Zdrowia w sprawie rodzajów, zakresu i wzorów dokumentacji medycznej oraz sposobu jej przetwarzania, a także powyższe wykazy mają być zgodne w zakresie obowiązującym w powyższej ustawie.</w:t>
      </w:r>
    </w:p>
    <w:p w14:paraId="56D25788"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r>
        <w:rPr>
          <w:rFonts w:cs="Calibri"/>
          <w:i/>
          <w:color w:val="8EAADB" w:themeColor="accent1" w:themeTint="99"/>
        </w:rPr>
        <w:t xml:space="preserve">  </w:t>
      </w:r>
    </w:p>
    <w:p w14:paraId="5E74ED2C" w14:textId="77777777" w:rsidR="00422A26" w:rsidRDefault="00422A26">
      <w:pPr>
        <w:pStyle w:val="Tekstpodstawowy"/>
        <w:jc w:val="both"/>
        <w:rPr>
          <w:b/>
          <w:bCs/>
          <w:sz w:val="22"/>
          <w:szCs w:val="22"/>
        </w:rPr>
      </w:pPr>
    </w:p>
    <w:p w14:paraId="46BB98FC" w14:textId="77777777" w:rsidR="00422A26" w:rsidRDefault="00BF00E8">
      <w:pPr>
        <w:pStyle w:val="Tekstpodstawowy"/>
        <w:jc w:val="both"/>
        <w:rPr>
          <w:b/>
          <w:bCs/>
          <w:sz w:val="22"/>
          <w:szCs w:val="22"/>
        </w:rPr>
      </w:pPr>
      <w:r>
        <w:rPr>
          <w:b/>
          <w:bCs/>
          <w:sz w:val="22"/>
          <w:szCs w:val="22"/>
        </w:rPr>
        <w:t>Pytanie nr 134</w:t>
      </w:r>
    </w:p>
    <w:p w14:paraId="25E8D9E2" w14:textId="77777777" w:rsidR="00422A26" w:rsidRDefault="00BF00E8">
      <w:pPr>
        <w:jc w:val="both"/>
        <w:rPr>
          <w:sz w:val="22"/>
          <w:szCs w:val="22"/>
        </w:rPr>
      </w:pPr>
      <w:r>
        <w:rPr>
          <w:b/>
          <w:bCs/>
          <w:sz w:val="22"/>
          <w:szCs w:val="22"/>
        </w:rPr>
        <w:t>Dotyczy:</w:t>
      </w:r>
      <w:r>
        <w:rPr>
          <w:sz w:val="22"/>
          <w:szCs w:val="22"/>
        </w:rPr>
        <w:t xml:space="preserve"> Załącznik nr 2</w:t>
      </w:r>
    </w:p>
    <w:p w14:paraId="70FB80E0" w14:textId="77777777" w:rsidR="00422A26" w:rsidRDefault="00BF00E8">
      <w:pPr>
        <w:jc w:val="both"/>
        <w:rPr>
          <w:sz w:val="22"/>
          <w:szCs w:val="22"/>
        </w:rPr>
      </w:pPr>
      <w:r>
        <w:rPr>
          <w:b/>
          <w:bCs/>
          <w:sz w:val="22"/>
          <w:szCs w:val="22"/>
        </w:rPr>
        <w:t xml:space="preserve">Treść: </w:t>
      </w:r>
      <w:r>
        <w:rPr>
          <w:sz w:val="22"/>
          <w:szCs w:val="22"/>
        </w:rPr>
        <w:t>Możliwość zatwierdzania/zamykania dokumentacji medycznej (np. historii choroby) przez osobę nadzorującą (np. przez ordynatora)</w:t>
      </w:r>
    </w:p>
    <w:p w14:paraId="7B8C000A" w14:textId="77777777" w:rsidR="00422A26" w:rsidRDefault="00BF00E8">
      <w:pPr>
        <w:jc w:val="both"/>
        <w:rPr>
          <w:sz w:val="22"/>
          <w:szCs w:val="22"/>
        </w:rPr>
      </w:pPr>
      <w:r>
        <w:rPr>
          <w:b/>
          <w:bCs/>
          <w:sz w:val="22"/>
          <w:szCs w:val="22"/>
        </w:rPr>
        <w:t>Pytanie:</w:t>
      </w:r>
      <w:r>
        <w:rPr>
          <w:sz w:val="22"/>
          <w:szCs w:val="22"/>
        </w:rPr>
        <w:t xml:space="preserve"> Prosimy o potwierdzenie, że przez "zatwierdzenie/zamknięcie" dokumentacji medycznej Zamawiający ma na myśli wystawienie dokumentu wypisu wraz z jego podpisem i zaraportowaniem na P1.</w:t>
      </w:r>
    </w:p>
    <w:p w14:paraId="44EA8AC6"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oczekuje możliwości zablokowania dokonywania modyfikacji w dokumentacji medycznej, nie tylko poprzez wygenerowanie wypisu.</w:t>
      </w:r>
    </w:p>
    <w:p w14:paraId="74DAB39B" w14:textId="77777777" w:rsidR="00422A26" w:rsidRDefault="00422A26">
      <w:pPr>
        <w:pStyle w:val="Tekstpodstawowy"/>
        <w:jc w:val="both"/>
        <w:rPr>
          <w:b/>
          <w:bCs/>
          <w:sz w:val="22"/>
          <w:szCs w:val="22"/>
          <w:highlight w:val="yellow"/>
        </w:rPr>
      </w:pPr>
    </w:p>
    <w:p w14:paraId="05292DCF" w14:textId="77777777" w:rsidR="00422A26" w:rsidRDefault="00BF00E8">
      <w:pPr>
        <w:pStyle w:val="Tekstpodstawowy"/>
        <w:jc w:val="both"/>
        <w:rPr>
          <w:b/>
          <w:bCs/>
          <w:sz w:val="22"/>
          <w:szCs w:val="22"/>
        </w:rPr>
      </w:pPr>
      <w:r>
        <w:rPr>
          <w:b/>
          <w:bCs/>
          <w:sz w:val="22"/>
          <w:szCs w:val="22"/>
        </w:rPr>
        <w:t>Pytanie nr 135</w:t>
      </w:r>
    </w:p>
    <w:p w14:paraId="17CF1247" w14:textId="77777777" w:rsidR="00422A26" w:rsidRDefault="00BF00E8">
      <w:pPr>
        <w:jc w:val="both"/>
        <w:rPr>
          <w:sz w:val="22"/>
          <w:szCs w:val="22"/>
        </w:rPr>
      </w:pPr>
      <w:r>
        <w:rPr>
          <w:b/>
          <w:bCs/>
          <w:sz w:val="22"/>
          <w:szCs w:val="22"/>
        </w:rPr>
        <w:t>Dotyczy:</w:t>
      </w:r>
      <w:r>
        <w:rPr>
          <w:sz w:val="22"/>
          <w:szCs w:val="22"/>
        </w:rPr>
        <w:t xml:space="preserve"> Załącznik nr 2</w:t>
      </w:r>
    </w:p>
    <w:p w14:paraId="7DFCEA7B" w14:textId="77777777" w:rsidR="00422A26" w:rsidRDefault="00BF00E8">
      <w:pPr>
        <w:jc w:val="both"/>
        <w:rPr>
          <w:b/>
          <w:bCs/>
          <w:sz w:val="22"/>
          <w:szCs w:val="22"/>
        </w:rPr>
      </w:pPr>
      <w:r>
        <w:rPr>
          <w:b/>
          <w:bCs/>
          <w:sz w:val="22"/>
          <w:szCs w:val="22"/>
        </w:rPr>
        <w:t xml:space="preserve">Treść: </w:t>
      </w:r>
      <w:r>
        <w:rPr>
          <w:sz w:val="22"/>
          <w:szCs w:val="22"/>
        </w:rPr>
        <w:t>System musi posiadać możliwość utworzenia i wydrukowania standardowych raportów:</w:t>
      </w:r>
      <w:r>
        <w:rPr>
          <w:b/>
          <w:bCs/>
          <w:sz w:val="22"/>
          <w:szCs w:val="22"/>
        </w:rPr>
        <w:t xml:space="preserve">  </w:t>
      </w:r>
    </w:p>
    <w:p w14:paraId="6ABC75D4" w14:textId="77777777" w:rsidR="00422A26" w:rsidRDefault="00BF00E8">
      <w:pPr>
        <w:jc w:val="both"/>
        <w:rPr>
          <w:sz w:val="22"/>
          <w:szCs w:val="22"/>
        </w:rPr>
      </w:pPr>
      <w:r>
        <w:rPr>
          <w:sz w:val="22"/>
          <w:szCs w:val="22"/>
        </w:rPr>
        <w:t>(…)</w:t>
      </w:r>
    </w:p>
    <w:p w14:paraId="5B013DAD" w14:textId="77777777" w:rsidR="00422A26" w:rsidRDefault="00BF00E8">
      <w:pPr>
        <w:pStyle w:val="Akapitzlist"/>
        <w:numPr>
          <w:ilvl w:val="0"/>
          <w:numId w:val="25"/>
        </w:numPr>
        <w:jc w:val="both"/>
        <w:rPr>
          <w:sz w:val="22"/>
          <w:szCs w:val="22"/>
        </w:rPr>
      </w:pPr>
      <w:r>
        <w:rPr>
          <w:sz w:val="22"/>
          <w:szCs w:val="22"/>
        </w:rPr>
        <w:t>raport z dyżuru lekarskiego zawierający między innymi listę przyjęć, wypisów i zgonów oraz zestawienie obserwacji lekarskich z wyznaczonego okresu czasu</w:t>
      </w:r>
    </w:p>
    <w:p w14:paraId="59A7F2C2" w14:textId="77777777" w:rsidR="00422A26" w:rsidRDefault="00BF00E8">
      <w:pPr>
        <w:jc w:val="both"/>
        <w:rPr>
          <w:sz w:val="22"/>
          <w:szCs w:val="22"/>
        </w:rPr>
      </w:pPr>
      <w:r>
        <w:rPr>
          <w:b/>
          <w:bCs/>
          <w:sz w:val="22"/>
          <w:szCs w:val="22"/>
        </w:rPr>
        <w:t xml:space="preserve">Pytanie: </w:t>
      </w:r>
      <w:r>
        <w:rPr>
          <w:sz w:val="22"/>
          <w:szCs w:val="22"/>
        </w:rPr>
        <w:t>Prosimy o potwierdzenie, że pod pojęciem "wyznaczonego okresu czasu" Zamawiający ma na myśli konkretny dyżur, którego raport dotyczy</w:t>
      </w:r>
    </w:p>
    <w:p w14:paraId="1B18DF4F"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243BA395" w14:textId="77777777" w:rsidR="00422A26" w:rsidRDefault="00422A26">
      <w:pPr>
        <w:pStyle w:val="Tekstpodstawowy"/>
        <w:jc w:val="both"/>
        <w:rPr>
          <w:b/>
          <w:bCs/>
          <w:sz w:val="22"/>
          <w:szCs w:val="22"/>
          <w:highlight w:val="yellow"/>
        </w:rPr>
      </w:pPr>
    </w:p>
    <w:p w14:paraId="1EFF425A" w14:textId="77777777" w:rsidR="00422A26" w:rsidRDefault="00BF00E8">
      <w:pPr>
        <w:pStyle w:val="Tekstpodstawowy"/>
        <w:jc w:val="both"/>
        <w:rPr>
          <w:b/>
          <w:bCs/>
          <w:sz w:val="22"/>
          <w:szCs w:val="22"/>
        </w:rPr>
      </w:pPr>
      <w:r>
        <w:rPr>
          <w:b/>
          <w:bCs/>
          <w:sz w:val="22"/>
          <w:szCs w:val="22"/>
        </w:rPr>
        <w:t>Pytanie nr 136</w:t>
      </w:r>
    </w:p>
    <w:p w14:paraId="41A14B84" w14:textId="77777777" w:rsidR="00422A26" w:rsidRDefault="00BF00E8">
      <w:pPr>
        <w:jc w:val="both"/>
        <w:rPr>
          <w:sz w:val="22"/>
          <w:szCs w:val="22"/>
        </w:rPr>
      </w:pPr>
      <w:r>
        <w:rPr>
          <w:b/>
          <w:bCs/>
          <w:sz w:val="22"/>
          <w:szCs w:val="22"/>
        </w:rPr>
        <w:t>Dotyczy:</w:t>
      </w:r>
      <w:r>
        <w:rPr>
          <w:sz w:val="22"/>
          <w:szCs w:val="22"/>
        </w:rPr>
        <w:t xml:space="preserve"> Załącznik nr 2</w:t>
      </w:r>
    </w:p>
    <w:p w14:paraId="63DAD21B" w14:textId="77777777" w:rsidR="00422A26" w:rsidRDefault="00BF00E8">
      <w:pPr>
        <w:jc w:val="both"/>
        <w:rPr>
          <w:b/>
          <w:bCs/>
          <w:sz w:val="22"/>
          <w:szCs w:val="22"/>
        </w:rPr>
      </w:pPr>
      <w:r>
        <w:rPr>
          <w:b/>
          <w:bCs/>
          <w:sz w:val="22"/>
          <w:szCs w:val="22"/>
        </w:rPr>
        <w:t xml:space="preserve">Treść: </w:t>
      </w:r>
      <w:r>
        <w:rPr>
          <w:sz w:val="22"/>
          <w:szCs w:val="22"/>
        </w:rPr>
        <w:t>System musi posiadać możliwość utworzenia i wydrukowania standardowych raportów:</w:t>
      </w:r>
      <w:r>
        <w:rPr>
          <w:b/>
          <w:bCs/>
          <w:sz w:val="22"/>
          <w:szCs w:val="22"/>
        </w:rPr>
        <w:t xml:space="preserve">  </w:t>
      </w:r>
    </w:p>
    <w:p w14:paraId="5CBB36C4" w14:textId="77777777" w:rsidR="00422A26" w:rsidRDefault="00BF00E8">
      <w:pPr>
        <w:jc w:val="both"/>
        <w:rPr>
          <w:sz w:val="22"/>
          <w:szCs w:val="22"/>
        </w:rPr>
      </w:pPr>
      <w:r>
        <w:rPr>
          <w:sz w:val="22"/>
          <w:szCs w:val="22"/>
        </w:rPr>
        <w:t>(…)</w:t>
      </w:r>
    </w:p>
    <w:p w14:paraId="1530D8B2" w14:textId="77777777" w:rsidR="00422A26" w:rsidRDefault="00BF00E8">
      <w:pPr>
        <w:pStyle w:val="Akapitzlist"/>
        <w:numPr>
          <w:ilvl w:val="0"/>
          <w:numId w:val="25"/>
        </w:numPr>
        <w:jc w:val="both"/>
        <w:rPr>
          <w:sz w:val="22"/>
          <w:szCs w:val="22"/>
        </w:rPr>
      </w:pPr>
      <w:r>
        <w:rPr>
          <w:sz w:val="22"/>
          <w:szCs w:val="22"/>
        </w:rPr>
        <w:t>raport z obserwacji pielęgniarskich powinien uwzględniać sortowanie w porządku malejącym lub rosnącym wg daty wykonania i osoby wykonującej</w:t>
      </w:r>
    </w:p>
    <w:p w14:paraId="0DF5CFD3" w14:textId="77777777" w:rsidR="00422A26" w:rsidRDefault="00BF00E8">
      <w:pPr>
        <w:jc w:val="both"/>
        <w:rPr>
          <w:sz w:val="22"/>
          <w:szCs w:val="22"/>
        </w:rPr>
      </w:pPr>
      <w:r>
        <w:rPr>
          <w:b/>
          <w:bCs/>
          <w:sz w:val="22"/>
          <w:szCs w:val="22"/>
        </w:rPr>
        <w:t xml:space="preserve">Pytanie: </w:t>
      </w:r>
      <w:r>
        <w:rPr>
          <w:sz w:val="22"/>
          <w:szCs w:val="22"/>
        </w:rPr>
        <w:t>Czym zdaniem Zamawiającego jest raport z obserwacji pielęgniarskich? Czy chodzi o zestawienie wszystkich zaewidencjonowanych obserwacji w niezależnym od raportu pielęgniarskiego miejscu z możliwością filtracji i sortowania?</w:t>
      </w:r>
    </w:p>
    <w:p w14:paraId="2A329D1B"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Intencją Zamawiającego jest umieszczenie w historii choroby obserwacji pielęgniarskich pacjenta zgodnie z opisem.</w:t>
      </w:r>
      <w:r>
        <w:rPr>
          <w:i/>
          <w:color w:val="92D050"/>
        </w:rPr>
        <w:t xml:space="preserve">  </w:t>
      </w:r>
    </w:p>
    <w:p w14:paraId="72C1EB46" w14:textId="77777777" w:rsidR="00422A26" w:rsidRDefault="00422A26">
      <w:pPr>
        <w:pStyle w:val="Tekstpodstawowy"/>
        <w:jc w:val="both"/>
        <w:rPr>
          <w:b/>
          <w:bCs/>
          <w:sz w:val="22"/>
          <w:szCs w:val="22"/>
          <w:highlight w:val="yellow"/>
        </w:rPr>
      </w:pPr>
    </w:p>
    <w:p w14:paraId="146BCDCD" w14:textId="77777777" w:rsidR="00422A26" w:rsidRDefault="00BF00E8">
      <w:pPr>
        <w:pStyle w:val="Tekstpodstawowy"/>
        <w:jc w:val="both"/>
        <w:rPr>
          <w:b/>
          <w:bCs/>
          <w:sz w:val="22"/>
          <w:szCs w:val="22"/>
        </w:rPr>
      </w:pPr>
      <w:r>
        <w:rPr>
          <w:b/>
          <w:bCs/>
          <w:sz w:val="22"/>
          <w:szCs w:val="22"/>
        </w:rPr>
        <w:t>Pytanie nr 137</w:t>
      </w:r>
    </w:p>
    <w:p w14:paraId="06C2DE35" w14:textId="77777777" w:rsidR="00422A26" w:rsidRDefault="00BF00E8">
      <w:pPr>
        <w:jc w:val="both"/>
        <w:rPr>
          <w:sz w:val="22"/>
          <w:szCs w:val="22"/>
        </w:rPr>
      </w:pPr>
      <w:r>
        <w:rPr>
          <w:b/>
          <w:bCs/>
          <w:sz w:val="22"/>
          <w:szCs w:val="22"/>
        </w:rPr>
        <w:t>Dotyczy:</w:t>
      </w:r>
      <w:r>
        <w:rPr>
          <w:sz w:val="22"/>
          <w:szCs w:val="22"/>
        </w:rPr>
        <w:t xml:space="preserve"> Załącznik nr 2</w:t>
      </w:r>
    </w:p>
    <w:p w14:paraId="7CD35B96" w14:textId="77777777" w:rsidR="00422A26" w:rsidRDefault="00BF00E8">
      <w:pPr>
        <w:jc w:val="both"/>
        <w:rPr>
          <w:b/>
          <w:bCs/>
          <w:sz w:val="22"/>
          <w:szCs w:val="22"/>
        </w:rPr>
      </w:pPr>
      <w:r>
        <w:rPr>
          <w:b/>
          <w:bCs/>
          <w:sz w:val="22"/>
          <w:szCs w:val="22"/>
        </w:rPr>
        <w:t xml:space="preserve">Treść: </w:t>
      </w:r>
      <w:r>
        <w:rPr>
          <w:sz w:val="22"/>
          <w:szCs w:val="22"/>
        </w:rPr>
        <w:t>System musi posiadać możliwość utworzenia i wydrukowania standardowych raportów:</w:t>
      </w:r>
      <w:r>
        <w:rPr>
          <w:b/>
          <w:bCs/>
          <w:sz w:val="22"/>
          <w:szCs w:val="22"/>
        </w:rPr>
        <w:t xml:space="preserve">  </w:t>
      </w:r>
    </w:p>
    <w:p w14:paraId="536D7C82" w14:textId="77777777" w:rsidR="00422A26" w:rsidRDefault="00BF00E8">
      <w:pPr>
        <w:jc w:val="both"/>
        <w:rPr>
          <w:sz w:val="22"/>
          <w:szCs w:val="22"/>
        </w:rPr>
      </w:pPr>
      <w:r>
        <w:rPr>
          <w:sz w:val="22"/>
          <w:szCs w:val="22"/>
        </w:rPr>
        <w:t>(…)</w:t>
      </w:r>
    </w:p>
    <w:p w14:paraId="2A4E5A2D" w14:textId="77777777" w:rsidR="00422A26" w:rsidRDefault="00BF00E8">
      <w:pPr>
        <w:pStyle w:val="Akapitzlist"/>
        <w:numPr>
          <w:ilvl w:val="0"/>
          <w:numId w:val="25"/>
        </w:numPr>
        <w:jc w:val="both"/>
        <w:rPr>
          <w:sz w:val="22"/>
          <w:szCs w:val="22"/>
        </w:rPr>
      </w:pPr>
      <w:r>
        <w:rPr>
          <w:sz w:val="22"/>
          <w:szCs w:val="22"/>
        </w:rPr>
        <w:t>raport pacjentów wg. daty urodzenia</w:t>
      </w:r>
    </w:p>
    <w:p w14:paraId="1AE626C0" w14:textId="77777777" w:rsidR="00422A26" w:rsidRDefault="00BF00E8">
      <w:pPr>
        <w:jc w:val="both"/>
        <w:rPr>
          <w:sz w:val="22"/>
          <w:szCs w:val="22"/>
        </w:rPr>
      </w:pPr>
      <w:r>
        <w:rPr>
          <w:b/>
          <w:bCs/>
          <w:sz w:val="22"/>
          <w:szCs w:val="22"/>
        </w:rPr>
        <w:t>Pytanie</w:t>
      </w:r>
      <w:r>
        <w:rPr>
          <w:sz w:val="22"/>
          <w:szCs w:val="22"/>
        </w:rPr>
        <w:t>: Czy chodzi o raport pacjentów wybranego oddziału czy też o całą listę pacjentów w bazie danych?</w:t>
      </w:r>
    </w:p>
    <w:p w14:paraId="0A694249"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oczekuje raportu z możliwością wyboru jednostki oraz okresu.</w:t>
      </w:r>
    </w:p>
    <w:p w14:paraId="03209648" w14:textId="77777777" w:rsidR="00422A26" w:rsidRDefault="00422A26">
      <w:pPr>
        <w:pStyle w:val="Tekstpodstawowy"/>
        <w:jc w:val="both"/>
        <w:rPr>
          <w:b/>
          <w:bCs/>
          <w:sz w:val="22"/>
          <w:szCs w:val="22"/>
          <w:highlight w:val="yellow"/>
        </w:rPr>
      </w:pPr>
    </w:p>
    <w:p w14:paraId="1431FEA2" w14:textId="77777777" w:rsidR="00422A26" w:rsidRDefault="00BF00E8">
      <w:pPr>
        <w:pStyle w:val="Tekstpodstawowy"/>
        <w:jc w:val="both"/>
        <w:rPr>
          <w:b/>
          <w:bCs/>
          <w:sz w:val="22"/>
          <w:szCs w:val="22"/>
        </w:rPr>
      </w:pPr>
      <w:r>
        <w:rPr>
          <w:b/>
          <w:bCs/>
          <w:sz w:val="22"/>
          <w:szCs w:val="22"/>
        </w:rPr>
        <w:t>Pytanie nr 138</w:t>
      </w:r>
    </w:p>
    <w:p w14:paraId="5D02425A" w14:textId="77777777" w:rsidR="00422A26" w:rsidRDefault="00BF00E8">
      <w:pPr>
        <w:jc w:val="both"/>
        <w:rPr>
          <w:sz w:val="22"/>
          <w:szCs w:val="22"/>
        </w:rPr>
      </w:pPr>
      <w:r>
        <w:rPr>
          <w:b/>
          <w:bCs/>
          <w:sz w:val="22"/>
          <w:szCs w:val="22"/>
        </w:rPr>
        <w:t>Dotyczy:</w:t>
      </w:r>
      <w:r>
        <w:rPr>
          <w:sz w:val="22"/>
          <w:szCs w:val="22"/>
        </w:rPr>
        <w:t xml:space="preserve"> Załącznik nr 2</w:t>
      </w:r>
    </w:p>
    <w:p w14:paraId="3AB85BB3" w14:textId="77777777" w:rsidR="00422A26" w:rsidRDefault="00BF00E8">
      <w:pPr>
        <w:jc w:val="both"/>
        <w:rPr>
          <w:b/>
          <w:bCs/>
          <w:sz w:val="22"/>
          <w:szCs w:val="22"/>
        </w:rPr>
      </w:pPr>
      <w:r>
        <w:rPr>
          <w:b/>
          <w:bCs/>
          <w:sz w:val="22"/>
          <w:szCs w:val="22"/>
        </w:rPr>
        <w:t xml:space="preserve">Treść: </w:t>
      </w:r>
      <w:r>
        <w:rPr>
          <w:sz w:val="22"/>
          <w:szCs w:val="22"/>
        </w:rPr>
        <w:t>System musi posiadać możliwość utworzenia i wydrukowania standardowych raportów:</w:t>
      </w:r>
      <w:r>
        <w:rPr>
          <w:b/>
          <w:bCs/>
          <w:sz w:val="22"/>
          <w:szCs w:val="22"/>
        </w:rPr>
        <w:t xml:space="preserve">  </w:t>
      </w:r>
    </w:p>
    <w:p w14:paraId="4DA2B62C" w14:textId="77777777" w:rsidR="00422A26" w:rsidRDefault="00BF00E8">
      <w:pPr>
        <w:jc w:val="both"/>
        <w:rPr>
          <w:sz w:val="22"/>
          <w:szCs w:val="22"/>
        </w:rPr>
      </w:pPr>
      <w:r>
        <w:rPr>
          <w:sz w:val="22"/>
          <w:szCs w:val="22"/>
        </w:rPr>
        <w:t>(…)</w:t>
      </w:r>
    </w:p>
    <w:p w14:paraId="76338F25" w14:textId="77777777" w:rsidR="00422A26" w:rsidRDefault="00BF00E8">
      <w:pPr>
        <w:pStyle w:val="Akapitzlist"/>
        <w:numPr>
          <w:ilvl w:val="0"/>
          <w:numId w:val="25"/>
        </w:numPr>
        <w:jc w:val="both"/>
        <w:rPr>
          <w:sz w:val="22"/>
          <w:szCs w:val="22"/>
        </w:rPr>
      </w:pPr>
      <w:r>
        <w:rPr>
          <w:sz w:val="22"/>
          <w:szCs w:val="22"/>
        </w:rPr>
        <w:t>raport pacjentów wg. tygodnia ciąży</w:t>
      </w:r>
    </w:p>
    <w:p w14:paraId="3307847D" w14:textId="77777777" w:rsidR="00422A26" w:rsidRDefault="00BF00E8">
      <w:pPr>
        <w:jc w:val="both"/>
        <w:rPr>
          <w:sz w:val="22"/>
          <w:szCs w:val="22"/>
        </w:rPr>
      </w:pPr>
      <w:r>
        <w:rPr>
          <w:b/>
          <w:bCs/>
          <w:sz w:val="22"/>
          <w:szCs w:val="22"/>
        </w:rPr>
        <w:t>Pytanie</w:t>
      </w:r>
      <w:r>
        <w:rPr>
          <w:sz w:val="22"/>
          <w:szCs w:val="22"/>
        </w:rPr>
        <w:t>: Czy chodzi o raport pacjentów wybranego oddziału czy też o całą listę pacjentów w bazie danych?</w:t>
      </w:r>
    </w:p>
    <w:p w14:paraId="4272879A" w14:textId="77777777" w:rsidR="00422A26" w:rsidRDefault="00BF00E8">
      <w:pPr>
        <w:ind w:right="-72"/>
        <w:jc w:val="both"/>
        <w:rPr>
          <w:sz w:val="22"/>
          <w:szCs w:val="22"/>
        </w:rPr>
      </w:pPr>
      <w:r>
        <w:rPr>
          <w:b/>
          <w:bCs/>
          <w:sz w:val="22"/>
          <w:szCs w:val="22"/>
        </w:rPr>
        <w:t>Stanowisko (wyjaśnienie) Zamawiającego:</w:t>
      </w:r>
      <w:r>
        <w:rPr>
          <w:sz w:val="22"/>
          <w:szCs w:val="22"/>
        </w:rPr>
        <w:t xml:space="preserve"> Zamawiający oczekuje raportu uwzględniającego wszystkie pacjentki występujące w bazie danych</w:t>
      </w:r>
    </w:p>
    <w:p w14:paraId="3EC8F0C4" w14:textId="77777777" w:rsidR="00422A26" w:rsidRDefault="00422A26">
      <w:pPr>
        <w:pStyle w:val="Tekstpodstawowy"/>
        <w:jc w:val="both"/>
        <w:rPr>
          <w:b/>
          <w:bCs/>
          <w:sz w:val="22"/>
          <w:szCs w:val="22"/>
          <w:highlight w:val="yellow"/>
        </w:rPr>
      </w:pPr>
    </w:p>
    <w:p w14:paraId="3DC97688" w14:textId="77777777" w:rsidR="00422A26" w:rsidRDefault="00BF00E8">
      <w:pPr>
        <w:pStyle w:val="Tekstpodstawowy"/>
        <w:jc w:val="both"/>
        <w:rPr>
          <w:b/>
          <w:bCs/>
          <w:sz w:val="22"/>
          <w:szCs w:val="22"/>
        </w:rPr>
      </w:pPr>
      <w:r>
        <w:rPr>
          <w:b/>
          <w:bCs/>
          <w:sz w:val="22"/>
          <w:szCs w:val="22"/>
        </w:rPr>
        <w:t>Pytanie nr 139</w:t>
      </w:r>
    </w:p>
    <w:p w14:paraId="74D50563" w14:textId="77777777" w:rsidR="00422A26" w:rsidRDefault="00BF00E8">
      <w:pPr>
        <w:jc w:val="both"/>
        <w:rPr>
          <w:sz w:val="22"/>
          <w:szCs w:val="22"/>
        </w:rPr>
      </w:pPr>
      <w:r>
        <w:rPr>
          <w:b/>
          <w:bCs/>
          <w:sz w:val="22"/>
          <w:szCs w:val="22"/>
        </w:rPr>
        <w:t>Dotyczy:</w:t>
      </w:r>
      <w:r>
        <w:rPr>
          <w:sz w:val="22"/>
          <w:szCs w:val="22"/>
        </w:rPr>
        <w:t xml:space="preserve"> Załącznik nr 2</w:t>
      </w:r>
    </w:p>
    <w:p w14:paraId="2B3C99D5" w14:textId="77777777" w:rsidR="00422A26" w:rsidRDefault="00BF00E8">
      <w:pPr>
        <w:jc w:val="both"/>
        <w:rPr>
          <w:b/>
          <w:bCs/>
          <w:sz w:val="22"/>
          <w:szCs w:val="22"/>
        </w:rPr>
      </w:pPr>
      <w:r>
        <w:rPr>
          <w:b/>
          <w:bCs/>
          <w:sz w:val="22"/>
          <w:szCs w:val="22"/>
        </w:rPr>
        <w:t xml:space="preserve">Treść: </w:t>
      </w:r>
      <w:r>
        <w:rPr>
          <w:sz w:val="22"/>
          <w:szCs w:val="22"/>
        </w:rPr>
        <w:t>System musi posiadać możliwość utworzenia i wydrukowania standardowych raportów:</w:t>
      </w:r>
      <w:r>
        <w:rPr>
          <w:b/>
          <w:bCs/>
          <w:sz w:val="22"/>
          <w:szCs w:val="22"/>
        </w:rPr>
        <w:t xml:space="preserve">  </w:t>
      </w:r>
    </w:p>
    <w:p w14:paraId="4EE64563" w14:textId="77777777" w:rsidR="00422A26" w:rsidRDefault="00BF00E8">
      <w:pPr>
        <w:jc w:val="both"/>
        <w:rPr>
          <w:sz w:val="22"/>
          <w:szCs w:val="22"/>
        </w:rPr>
      </w:pPr>
      <w:r>
        <w:rPr>
          <w:sz w:val="22"/>
          <w:szCs w:val="22"/>
        </w:rPr>
        <w:t>(…)</w:t>
      </w:r>
    </w:p>
    <w:p w14:paraId="7300CBF7" w14:textId="77777777" w:rsidR="00422A26" w:rsidRDefault="00BF00E8">
      <w:pPr>
        <w:pStyle w:val="Akapitzlist"/>
        <w:numPr>
          <w:ilvl w:val="0"/>
          <w:numId w:val="25"/>
        </w:numPr>
        <w:jc w:val="both"/>
        <w:rPr>
          <w:sz w:val="22"/>
          <w:szCs w:val="22"/>
        </w:rPr>
      </w:pPr>
      <w:r>
        <w:rPr>
          <w:sz w:val="22"/>
          <w:szCs w:val="22"/>
        </w:rPr>
        <w:t>raport pacjentów wg. masy urodzeniowej</w:t>
      </w:r>
    </w:p>
    <w:p w14:paraId="009DBD3E" w14:textId="77777777" w:rsidR="00422A26" w:rsidRDefault="00BF00E8">
      <w:pPr>
        <w:jc w:val="both"/>
        <w:rPr>
          <w:sz w:val="22"/>
          <w:szCs w:val="22"/>
        </w:rPr>
      </w:pPr>
      <w:r>
        <w:rPr>
          <w:b/>
          <w:bCs/>
          <w:sz w:val="22"/>
          <w:szCs w:val="22"/>
        </w:rPr>
        <w:t>Pytanie</w:t>
      </w:r>
      <w:r>
        <w:rPr>
          <w:sz w:val="22"/>
          <w:szCs w:val="22"/>
        </w:rPr>
        <w:t>: Czy chodzi o raport pacjentów wybranego oddziału czy też o całą listę pacjentów w bazie danych?</w:t>
      </w:r>
    </w:p>
    <w:p w14:paraId="3E71A666"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oczekuje raportu uwzględniającego wszystkich pacjentów występujące w bazie danych.</w:t>
      </w:r>
    </w:p>
    <w:p w14:paraId="29097DB6" w14:textId="77777777" w:rsidR="00422A26" w:rsidRDefault="00422A26">
      <w:pPr>
        <w:pStyle w:val="Tekstpodstawowy"/>
        <w:jc w:val="both"/>
        <w:rPr>
          <w:b/>
          <w:bCs/>
          <w:sz w:val="22"/>
          <w:szCs w:val="22"/>
          <w:highlight w:val="yellow"/>
        </w:rPr>
      </w:pPr>
    </w:p>
    <w:p w14:paraId="6C286836" w14:textId="77777777" w:rsidR="00422A26" w:rsidRDefault="00BF00E8">
      <w:pPr>
        <w:pStyle w:val="Tekstpodstawowy"/>
        <w:jc w:val="both"/>
        <w:rPr>
          <w:b/>
          <w:bCs/>
          <w:sz w:val="22"/>
          <w:szCs w:val="22"/>
        </w:rPr>
      </w:pPr>
      <w:r>
        <w:rPr>
          <w:b/>
          <w:bCs/>
          <w:sz w:val="22"/>
          <w:szCs w:val="22"/>
        </w:rPr>
        <w:t>Pytanie nr 140</w:t>
      </w:r>
    </w:p>
    <w:p w14:paraId="6532C930" w14:textId="77777777" w:rsidR="00422A26" w:rsidRDefault="00BF00E8">
      <w:pPr>
        <w:jc w:val="both"/>
        <w:rPr>
          <w:sz w:val="22"/>
          <w:szCs w:val="22"/>
        </w:rPr>
      </w:pPr>
      <w:r>
        <w:rPr>
          <w:b/>
          <w:bCs/>
          <w:sz w:val="22"/>
          <w:szCs w:val="22"/>
        </w:rPr>
        <w:t>Dotyczy:</w:t>
      </w:r>
      <w:r>
        <w:rPr>
          <w:sz w:val="22"/>
          <w:szCs w:val="22"/>
        </w:rPr>
        <w:t xml:space="preserve"> Załącznik nr 2</w:t>
      </w:r>
    </w:p>
    <w:p w14:paraId="685D3417" w14:textId="77777777" w:rsidR="00422A26" w:rsidRDefault="00BF00E8">
      <w:pPr>
        <w:jc w:val="both"/>
        <w:rPr>
          <w:sz w:val="22"/>
          <w:szCs w:val="22"/>
        </w:rPr>
      </w:pPr>
      <w:r>
        <w:rPr>
          <w:b/>
          <w:bCs/>
          <w:sz w:val="22"/>
          <w:szCs w:val="22"/>
        </w:rPr>
        <w:lastRenderedPageBreak/>
        <w:t xml:space="preserve">Treść: </w:t>
      </w:r>
      <w:r>
        <w:rPr>
          <w:sz w:val="22"/>
          <w:szCs w:val="22"/>
        </w:rPr>
        <w:t>Automatyczne rozpoczęcie zlecenia lub zakończenie zlecenia diety w przypadku przyjęcia i wypisu pacjenta z oddziału z uwzględnieniem godziny, przerwy w żywieniu z tytułu zabiegu, wypisu na przepustkę lub zgonu</w:t>
      </w:r>
    </w:p>
    <w:p w14:paraId="5AA447A5" w14:textId="77777777" w:rsidR="00422A26" w:rsidRDefault="00BF00E8">
      <w:pPr>
        <w:jc w:val="both"/>
        <w:rPr>
          <w:sz w:val="22"/>
          <w:szCs w:val="22"/>
        </w:rPr>
      </w:pPr>
      <w:r>
        <w:rPr>
          <w:b/>
          <w:bCs/>
          <w:sz w:val="22"/>
          <w:szCs w:val="22"/>
        </w:rPr>
        <w:t xml:space="preserve">Pytanie: </w:t>
      </w:r>
      <w:r>
        <w:rPr>
          <w:sz w:val="22"/>
          <w:szCs w:val="22"/>
        </w:rPr>
        <w:t>Prosimy o potwierdzenie, że wszelkie przerwy, głodówki i inne zmiany diet będą realizowane dedykowanymi dokumentami zmiany diety</w:t>
      </w:r>
    </w:p>
    <w:p w14:paraId="6B5D775B"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oczekuje rejestracji przerwy w momencie wypisania pacjenta na przepustkę.</w:t>
      </w:r>
    </w:p>
    <w:p w14:paraId="7BB8C5E8" w14:textId="77777777" w:rsidR="00422A26" w:rsidRDefault="00422A26">
      <w:pPr>
        <w:pStyle w:val="Tekstpodstawowy"/>
        <w:jc w:val="both"/>
        <w:rPr>
          <w:b/>
          <w:bCs/>
          <w:sz w:val="22"/>
          <w:szCs w:val="22"/>
          <w:highlight w:val="yellow"/>
        </w:rPr>
      </w:pPr>
    </w:p>
    <w:p w14:paraId="7A8D4C30" w14:textId="77777777" w:rsidR="00422A26" w:rsidRDefault="00BF00E8">
      <w:pPr>
        <w:pStyle w:val="Tekstpodstawowy"/>
        <w:jc w:val="both"/>
        <w:rPr>
          <w:b/>
          <w:bCs/>
          <w:sz w:val="22"/>
          <w:szCs w:val="22"/>
        </w:rPr>
      </w:pPr>
      <w:r>
        <w:rPr>
          <w:b/>
          <w:bCs/>
          <w:sz w:val="22"/>
          <w:szCs w:val="22"/>
        </w:rPr>
        <w:t>Pytanie nr 141</w:t>
      </w:r>
    </w:p>
    <w:p w14:paraId="19B0D7D5" w14:textId="77777777" w:rsidR="00422A26" w:rsidRDefault="00BF00E8">
      <w:pPr>
        <w:jc w:val="both"/>
        <w:rPr>
          <w:sz w:val="22"/>
          <w:szCs w:val="22"/>
        </w:rPr>
      </w:pPr>
      <w:r>
        <w:rPr>
          <w:b/>
          <w:bCs/>
          <w:sz w:val="22"/>
          <w:szCs w:val="22"/>
        </w:rPr>
        <w:t>Dotyczy:</w:t>
      </w:r>
      <w:r>
        <w:rPr>
          <w:sz w:val="22"/>
          <w:szCs w:val="22"/>
        </w:rPr>
        <w:t xml:space="preserve"> Załącznik nr 2</w:t>
      </w:r>
    </w:p>
    <w:p w14:paraId="3054CCBD" w14:textId="77777777" w:rsidR="00422A26" w:rsidRDefault="00BF00E8">
      <w:pPr>
        <w:jc w:val="both"/>
        <w:rPr>
          <w:sz w:val="22"/>
          <w:szCs w:val="22"/>
        </w:rPr>
      </w:pPr>
      <w:r>
        <w:rPr>
          <w:b/>
          <w:bCs/>
          <w:sz w:val="22"/>
          <w:szCs w:val="22"/>
        </w:rPr>
        <w:t xml:space="preserve">Treść: </w:t>
      </w:r>
      <w:r>
        <w:rPr>
          <w:sz w:val="22"/>
          <w:szCs w:val="22"/>
        </w:rPr>
        <w:t>Pacjent żywiony odpowiednią dietą medyczną ma możliwość wyboru posiłku z dostępnych w danym dniu zestawów żywnościowych.</w:t>
      </w:r>
    </w:p>
    <w:p w14:paraId="403F37A4" w14:textId="77777777" w:rsidR="00422A26" w:rsidRDefault="00BF00E8">
      <w:pPr>
        <w:jc w:val="both"/>
        <w:rPr>
          <w:sz w:val="22"/>
          <w:szCs w:val="22"/>
        </w:rPr>
      </w:pPr>
      <w:r>
        <w:rPr>
          <w:b/>
          <w:bCs/>
          <w:sz w:val="22"/>
          <w:szCs w:val="22"/>
        </w:rPr>
        <w:t xml:space="preserve">Pytanie: </w:t>
      </w:r>
      <w:r>
        <w:rPr>
          <w:sz w:val="22"/>
          <w:szCs w:val="22"/>
        </w:rPr>
        <w:t>W jaki sposób pacjent powinien mieć zapewnioną możliwość wyboru posiłków dostępnych w wybranym dniu? Czy Zamawiający wymaga dostarczenia jakiegoś rodzaju aplikacji udostępnianej pacjentowi do zamówienia konkretnego posiłku? Jeśli nie, to wnosimy usunięcie wymagania treści OPZ.</w:t>
      </w:r>
    </w:p>
    <w:p w14:paraId="54466545" w14:textId="77777777" w:rsidR="00422A26" w:rsidRDefault="00BF00E8">
      <w:pPr>
        <w:jc w:val="both"/>
        <w:rPr>
          <w:sz w:val="22"/>
          <w:szCs w:val="22"/>
        </w:rPr>
      </w:pPr>
      <w:r>
        <w:rPr>
          <w:b/>
          <w:bCs/>
          <w:sz w:val="22"/>
          <w:szCs w:val="22"/>
        </w:rPr>
        <w:t xml:space="preserve">Stanowisko (wyjaśnienie) Zamawiającego: </w:t>
      </w:r>
      <w:r>
        <w:rPr>
          <w:sz w:val="22"/>
          <w:szCs w:val="22"/>
        </w:rPr>
        <w:t>Zamawiający odstępuje od wymogu.</w:t>
      </w:r>
    </w:p>
    <w:p w14:paraId="2BA7E7FA" w14:textId="77777777" w:rsidR="00422A26" w:rsidRDefault="00422A26">
      <w:pPr>
        <w:jc w:val="both"/>
        <w:rPr>
          <w:sz w:val="22"/>
          <w:szCs w:val="22"/>
          <w:highlight w:val="yellow"/>
        </w:rPr>
      </w:pPr>
    </w:p>
    <w:p w14:paraId="637B287A" w14:textId="77777777" w:rsidR="00422A26" w:rsidRDefault="00BF00E8">
      <w:pPr>
        <w:pStyle w:val="Tekstpodstawowy"/>
        <w:jc w:val="both"/>
        <w:rPr>
          <w:b/>
          <w:bCs/>
          <w:sz w:val="22"/>
          <w:szCs w:val="22"/>
        </w:rPr>
      </w:pPr>
      <w:r>
        <w:rPr>
          <w:b/>
          <w:bCs/>
          <w:sz w:val="22"/>
          <w:szCs w:val="22"/>
        </w:rPr>
        <w:t>Pytanie nr 142</w:t>
      </w:r>
    </w:p>
    <w:p w14:paraId="06CCB52D" w14:textId="77777777" w:rsidR="00422A26" w:rsidRDefault="00BF00E8">
      <w:pPr>
        <w:jc w:val="both"/>
        <w:rPr>
          <w:sz w:val="22"/>
          <w:szCs w:val="22"/>
        </w:rPr>
      </w:pPr>
      <w:r>
        <w:rPr>
          <w:b/>
          <w:bCs/>
          <w:sz w:val="22"/>
          <w:szCs w:val="22"/>
        </w:rPr>
        <w:t>Dotyczy:</w:t>
      </w:r>
      <w:r>
        <w:rPr>
          <w:sz w:val="22"/>
          <w:szCs w:val="22"/>
        </w:rPr>
        <w:t xml:space="preserve"> Załącznik nr 2</w:t>
      </w:r>
    </w:p>
    <w:p w14:paraId="764F458D" w14:textId="77777777" w:rsidR="00422A26" w:rsidRDefault="00BF00E8">
      <w:pPr>
        <w:jc w:val="both"/>
        <w:rPr>
          <w:sz w:val="22"/>
          <w:szCs w:val="22"/>
        </w:rPr>
      </w:pPr>
      <w:r>
        <w:rPr>
          <w:b/>
          <w:bCs/>
          <w:sz w:val="22"/>
          <w:szCs w:val="22"/>
        </w:rPr>
        <w:t xml:space="preserve">Treść: </w:t>
      </w:r>
      <w:r>
        <w:rPr>
          <w:sz w:val="22"/>
          <w:szCs w:val="22"/>
        </w:rPr>
        <w:t>Moduł umożliwia zdefiniowanie dla każdego posiłku godziny oraz uwag opisujących, w jakim okresie musi zostać wprowadzony meldunek oraz jego ewentualna korekta.</w:t>
      </w:r>
    </w:p>
    <w:p w14:paraId="5A2C39FE" w14:textId="77777777" w:rsidR="00422A26" w:rsidRDefault="00BF00E8">
      <w:pPr>
        <w:jc w:val="both"/>
        <w:rPr>
          <w:sz w:val="22"/>
          <w:szCs w:val="22"/>
        </w:rPr>
      </w:pPr>
      <w:r>
        <w:rPr>
          <w:b/>
          <w:bCs/>
          <w:sz w:val="22"/>
          <w:szCs w:val="22"/>
        </w:rPr>
        <w:t xml:space="preserve">Pytanie: </w:t>
      </w:r>
      <w:r>
        <w:rPr>
          <w:sz w:val="22"/>
          <w:szCs w:val="22"/>
        </w:rPr>
        <w:t>Czym zdaniem Zamawiającego meldunek oraz korekta? Chodzi o terminy do kiedy mogą być zmieniane zlecenia konkretnych diet?</w:t>
      </w:r>
    </w:p>
    <w:p w14:paraId="6DB9A435" w14:textId="77777777" w:rsidR="00422A26" w:rsidRDefault="00BF00E8">
      <w:pPr>
        <w:ind w:right="-72"/>
        <w:jc w:val="both"/>
        <w:rPr>
          <w:b/>
          <w:bCs/>
          <w:sz w:val="22"/>
          <w:szCs w:val="22"/>
          <w:highlight w:val="yellow"/>
        </w:rPr>
      </w:pPr>
      <w:r>
        <w:rPr>
          <w:b/>
          <w:bCs/>
          <w:sz w:val="22"/>
          <w:szCs w:val="22"/>
        </w:rPr>
        <w:t xml:space="preserve">Stanowisko (wyjaśnienie) Zamawiającego: </w:t>
      </w:r>
      <w:r>
        <w:rPr>
          <w:sz w:val="22"/>
          <w:szCs w:val="22"/>
        </w:rPr>
        <w:t>Zamawiający odstępuje od wymogu.</w:t>
      </w:r>
    </w:p>
    <w:p w14:paraId="05DD646B" w14:textId="77777777" w:rsidR="00422A26" w:rsidRDefault="00422A26">
      <w:pPr>
        <w:pStyle w:val="Tekstpodstawowy"/>
        <w:jc w:val="both"/>
        <w:rPr>
          <w:b/>
          <w:bCs/>
          <w:sz w:val="22"/>
          <w:szCs w:val="22"/>
          <w:highlight w:val="yellow"/>
        </w:rPr>
      </w:pPr>
    </w:p>
    <w:p w14:paraId="1962045C" w14:textId="77777777" w:rsidR="00422A26" w:rsidRDefault="00BF00E8">
      <w:pPr>
        <w:pStyle w:val="Tekstpodstawowy"/>
        <w:jc w:val="both"/>
        <w:rPr>
          <w:b/>
          <w:bCs/>
          <w:sz w:val="22"/>
          <w:szCs w:val="22"/>
        </w:rPr>
      </w:pPr>
      <w:r>
        <w:rPr>
          <w:b/>
          <w:bCs/>
          <w:sz w:val="22"/>
          <w:szCs w:val="22"/>
        </w:rPr>
        <w:t>Pytanie nr 143</w:t>
      </w:r>
    </w:p>
    <w:p w14:paraId="604E0CB2" w14:textId="77777777" w:rsidR="00422A26" w:rsidRDefault="00BF00E8">
      <w:pPr>
        <w:jc w:val="both"/>
        <w:rPr>
          <w:sz w:val="22"/>
          <w:szCs w:val="22"/>
        </w:rPr>
      </w:pPr>
      <w:r>
        <w:rPr>
          <w:b/>
          <w:bCs/>
          <w:sz w:val="22"/>
          <w:szCs w:val="22"/>
        </w:rPr>
        <w:t>Dotyczy:</w:t>
      </w:r>
      <w:r>
        <w:rPr>
          <w:sz w:val="22"/>
          <w:szCs w:val="22"/>
        </w:rPr>
        <w:t xml:space="preserve"> Załącznik nr 2</w:t>
      </w:r>
    </w:p>
    <w:p w14:paraId="2D49E940" w14:textId="77777777" w:rsidR="00422A26" w:rsidRDefault="00BF00E8">
      <w:pPr>
        <w:jc w:val="both"/>
        <w:rPr>
          <w:sz w:val="22"/>
          <w:szCs w:val="22"/>
        </w:rPr>
      </w:pPr>
      <w:r>
        <w:rPr>
          <w:b/>
          <w:bCs/>
          <w:sz w:val="22"/>
          <w:szCs w:val="22"/>
        </w:rPr>
        <w:t xml:space="preserve">Treść: </w:t>
      </w:r>
      <w:r>
        <w:rPr>
          <w:sz w:val="22"/>
          <w:szCs w:val="22"/>
        </w:rPr>
        <w:t xml:space="preserve">Tworzenie meldunku z zamówieniem na posiłki dla chorych i pracowników. Liczba zamawianych posiłków w ramach diety może być różna. </w:t>
      </w:r>
    </w:p>
    <w:p w14:paraId="0785F4E6" w14:textId="77777777" w:rsidR="00422A26" w:rsidRDefault="00BF00E8">
      <w:pPr>
        <w:jc w:val="both"/>
        <w:rPr>
          <w:sz w:val="22"/>
          <w:szCs w:val="22"/>
        </w:rPr>
      </w:pPr>
      <w:r>
        <w:rPr>
          <w:sz w:val="22"/>
          <w:szCs w:val="22"/>
        </w:rPr>
        <w:t xml:space="preserve">Ewidencja korekt meldunków z konfigurowanym ograniczeniem czasowym ich składania. </w:t>
      </w:r>
    </w:p>
    <w:p w14:paraId="3910DB52" w14:textId="77777777" w:rsidR="00422A26" w:rsidRDefault="00BF00E8">
      <w:pPr>
        <w:jc w:val="both"/>
        <w:rPr>
          <w:sz w:val="22"/>
          <w:szCs w:val="22"/>
        </w:rPr>
      </w:pPr>
      <w:r>
        <w:rPr>
          <w:sz w:val="22"/>
          <w:szCs w:val="22"/>
        </w:rPr>
        <w:t xml:space="preserve">Ewidencja zamówień specjalnych dla pracowników szpitala – np. wigilia pracownicza. </w:t>
      </w:r>
    </w:p>
    <w:p w14:paraId="56BAA25E" w14:textId="77777777" w:rsidR="00422A26" w:rsidRDefault="00BF00E8">
      <w:pPr>
        <w:jc w:val="both"/>
        <w:rPr>
          <w:sz w:val="22"/>
          <w:szCs w:val="22"/>
        </w:rPr>
      </w:pPr>
      <w:r>
        <w:rPr>
          <w:sz w:val="22"/>
          <w:szCs w:val="22"/>
        </w:rPr>
        <w:t xml:space="preserve">Możliwość elektronicznego składania meldunków i ich korekt z jednostek zamawiających. </w:t>
      </w:r>
    </w:p>
    <w:p w14:paraId="50F3D839" w14:textId="77777777" w:rsidR="00422A26" w:rsidRDefault="00BF00E8">
      <w:pPr>
        <w:jc w:val="both"/>
        <w:rPr>
          <w:sz w:val="22"/>
          <w:szCs w:val="22"/>
        </w:rPr>
      </w:pPr>
      <w:r>
        <w:rPr>
          <w:sz w:val="22"/>
          <w:szCs w:val="22"/>
        </w:rPr>
        <w:t>Tworzenie meldunków w jednostkach zamawiających wykorzystuje dane z ruchu chorych.</w:t>
      </w:r>
    </w:p>
    <w:p w14:paraId="35BAE803" w14:textId="77777777" w:rsidR="00422A26" w:rsidRDefault="00BF00E8">
      <w:pPr>
        <w:jc w:val="both"/>
        <w:rPr>
          <w:sz w:val="22"/>
          <w:szCs w:val="22"/>
        </w:rPr>
      </w:pPr>
      <w:r>
        <w:rPr>
          <w:b/>
          <w:bCs/>
          <w:sz w:val="22"/>
          <w:szCs w:val="22"/>
        </w:rPr>
        <w:t xml:space="preserve">Pytanie: </w:t>
      </w:r>
      <w:r>
        <w:rPr>
          <w:sz w:val="22"/>
          <w:szCs w:val="22"/>
        </w:rPr>
        <w:t>W jaki sposób pacjent i personel powinni mieć zapewnioną możliwość wyboru posiłków dostępnych w wybranym dniu? Czy Zamawiający wymaga dostarczenia jakiegoś rodzaju aplikacji udostępnianej pacjentowi i/lub personelowi do zamówienia konkretnego posiłku? Jeśli nie, to wnosimy usunięcie wymagania treści OPZ.</w:t>
      </w:r>
    </w:p>
    <w:p w14:paraId="5E6384BE" w14:textId="77777777" w:rsidR="00422A26" w:rsidRDefault="00BF00E8">
      <w:pPr>
        <w:spacing w:before="240" w:line="23" w:lineRule="atLeast"/>
        <w:contextualSpacing/>
        <w:rPr>
          <w:rFonts w:cs="Calibri"/>
          <w:i/>
          <w:color w:val="8EAADB" w:themeColor="accent1" w:themeTint="99"/>
        </w:rPr>
      </w:pPr>
      <w:r>
        <w:rPr>
          <w:b/>
          <w:bCs/>
          <w:sz w:val="22"/>
          <w:szCs w:val="22"/>
        </w:rPr>
        <w:t xml:space="preserve">Stanowisko (wyjaśnienie) Zamawiającego: </w:t>
      </w:r>
      <w:r>
        <w:rPr>
          <w:sz w:val="22"/>
          <w:szCs w:val="22"/>
        </w:rPr>
        <w:t>Zamawiający nie wymaga aplikacji o której wzmiankuje Pytający, ale podtrzymuje wymóg.</w:t>
      </w:r>
    </w:p>
    <w:p w14:paraId="2AE85C12" w14:textId="77777777" w:rsidR="00422A26" w:rsidRDefault="00422A26">
      <w:pPr>
        <w:ind w:right="-72"/>
        <w:jc w:val="both"/>
        <w:rPr>
          <w:b/>
          <w:bCs/>
          <w:sz w:val="22"/>
          <w:szCs w:val="22"/>
        </w:rPr>
      </w:pPr>
    </w:p>
    <w:p w14:paraId="2F20D95C" w14:textId="77777777" w:rsidR="00422A26" w:rsidRDefault="00422A26">
      <w:pPr>
        <w:pStyle w:val="Tekstpodstawowy"/>
        <w:jc w:val="both"/>
        <w:rPr>
          <w:b/>
          <w:bCs/>
          <w:sz w:val="22"/>
          <w:szCs w:val="22"/>
        </w:rPr>
      </w:pPr>
    </w:p>
    <w:p w14:paraId="1A3F6874" w14:textId="77777777" w:rsidR="00422A26" w:rsidRDefault="00BF00E8">
      <w:pPr>
        <w:pStyle w:val="Tekstpodstawowy"/>
        <w:jc w:val="both"/>
        <w:rPr>
          <w:b/>
          <w:bCs/>
          <w:sz w:val="22"/>
          <w:szCs w:val="22"/>
        </w:rPr>
      </w:pPr>
      <w:r>
        <w:rPr>
          <w:b/>
          <w:bCs/>
          <w:sz w:val="22"/>
          <w:szCs w:val="22"/>
        </w:rPr>
        <w:t>Pytanie nr 144</w:t>
      </w:r>
    </w:p>
    <w:p w14:paraId="0D96EF4E" w14:textId="77777777" w:rsidR="00422A26" w:rsidRDefault="00BF00E8">
      <w:pPr>
        <w:jc w:val="both"/>
        <w:rPr>
          <w:sz w:val="22"/>
          <w:szCs w:val="22"/>
        </w:rPr>
      </w:pPr>
      <w:r>
        <w:rPr>
          <w:b/>
          <w:bCs/>
          <w:sz w:val="22"/>
          <w:szCs w:val="22"/>
        </w:rPr>
        <w:t>Dotyczy:</w:t>
      </w:r>
      <w:r>
        <w:rPr>
          <w:sz w:val="22"/>
          <w:szCs w:val="22"/>
        </w:rPr>
        <w:t xml:space="preserve"> Załącznik nr 2</w:t>
      </w:r>
    </w:p>
    <w:p w14:paraId="7267298C" w14:textId="77777777" w:rsidR="00422A26" w:rsidRDefault="00BF00E8">
      <w:pPr>
        <w:jc w:val="both"/>
        <w:rPr>
          <w:sz w:val="22"/>
          <w:szCs w:val="22"/>
        </w:rPr>
      </w:pPr>
      <w:r>
        <w:rPr>
          <w:b/>
          <w:bCs/>
          <w:sz w:val="22"/>
          <w:szCs w:val="22"/>
        </w:rPr>
        <w:t xml:space="preserve">Treść: </w:t>
      </w:r>
      <w:r>
        <w:rPr>
          <w:sz w:val="22"/>
          <w:szCs w:val="22"/>
        </w:rPr>
        <w:t>Podczas zlecania antybiotyku system powinien wymagać określenie rodzaju antybiotykoterapii: celowana, empiryczna, profilaktyka, WRZ</w:t>
      </w:r>
    </w:p>
    <w:p w14:paraId="7AB1D21F" w14:textId="77777777" w:rsidR="00422A26" w:rsidRDefault="00BF00E8">
      <w:pPr>
        <w:jc w:val="both"/>
        <w:rPr>
          <w:sz w:val="22"/>
          <w:szCs w:val="22"/>
        </w:rPr>
      </w:pPr>
      <w:r>
        <w:rPr>
          <w:b/>
          <w:bCs/>
          <w:sz w:val="22"/>
          <w:szCs w:val="22"/>
        </w:rPr>
        <w:t xml:space="preserve">Pytanie: </w:t>
      </w:r>
      <w:r>
        <w:rPr>
          <w:sz w:val="22"/>
          <w:szCs w:val="22"/>
        </w:rPr>
        <w:t>Czy Zamawiający dopuszcza, aby tego typu komentarze/uwagi były zawarte w formie tekstowej do zlecenia?</w:t>
      </w:r>
    </w:p>
    <w:p w14:paraId="12D6EF9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Nie</w:t>
      </w:r>
    </w:p>
    <w:p w14:paraId="5AB339B8" w14:textId="77777777" w:rsidR="00422A26" w:rsidRDefault="00422A26">
      <w:pPr>
        <w:pStyle w:val="Tekstpodstawowy"/>
        <w:jc w:val="both"/>
        <w:rPr>
          <w:b/>
          <w:bCs/>
          <w:sz w:val="22"/>
          <w:szCs w:val="22"/>
          <w:highlight w:val="yellow"/>
        </w:rPr>
      </w:pPr>
    </w:p>
    <w:p w14:paraId="28BA1FF6" w14:textId="77777777" w:rsidR="00422A26" w:rsidRDefault="00BF00E8">
      <w:pPr>
        <w:pStyle w:val="Tekstpodstawowy"/>
        <w:jc w:val="both"/>
        <w:rPr>
          <w:b/>
          <w:bCs/>
          <w:sz w:val="22"/>
          <w:szCs w:val="22"/>
        </w:rPr>
      </w:pPr>
      <w:r>
        <w:rPr>
          <w:b/>
          <w:bCs/>
          <w:sz w:val="22"/>
          <w:szCs w:val="22"/>
        </w:rPr>
        <w:t>Pytanie nr 145</w:t>
      </w:r>
    </w:p>
    <w:p w14:paraId="0768EB39" w14:textId="77777777" w:rsidR="00422A26" w:rsidRDefault="00BF00E8">
      <w:pPr>
        <w:jc w:val="both"/>
        <w:rPr>
          <w:sz w:val="22"/>
          <w:szCs w:val="22"/>
        </w:rPr>
      </w:pPr>
      <w:r>
        <w:rPr>
          <w:b/>
          <w:bCs/>
          <w:sz w:val="22"/>
          <w:szCs w:val="22"/>
        </w:rPr>
        <w:t>Dotyczy:</w:t>
      </w:r>
      <w:r>
        <w:rPr>
          <w:sz w:val="22"/>
          <w:szCs w:val="22"/>
        </w:rPr>
        <w:t xml:space="preserve"> Załącznik nr 2</w:t>
      </w:r>
    </w:p>
    <w:p w14:paraId="5F14AECA" w14:textId="77777777" w:rsidR="00422A26" w:rsidRDefault="00BF00E8">
      <w:pPr>
        <w:jc w:val="both"/>
        <w:rPr>
          <w:sz w:val="22"/>
          <w:szCs w:val="22"/>
        </w:rPr>
      </w:pPr>
      <w:r>
        <w:rPr>
          <w:b/>
          <w:bCs/>
          <w:sz w:val="22"/>
          <w:szCs w:val="22"/>
        </w:rPr>
        <w:t xml:space="preserve">Treść: </w:t>
      </w:r>
      <w:r>
        <w:rPr>
          <w:sz w:val="22"/>
          <w:szCs w:val="22"/>
        </w:rPr>
        <w:t>System musi umożliwić użytkownikowi analizę porównawczą zmian zleceń leków dla pacjenta w czasie (tabelaryczną lub na osi czasu).</w:t>
      </w:r>
    </w:p>
    <w:p w14:paraId="3782675B" w14:textId="77777777" w:rsidR="00422A26" w:rsidRDefault="00BF00E8">
      <w:pPr>
        <w:jc w:val="both"/>
        <w:rPr>
          <w:sz w:val="22"/>
          <w:szCs w:val="22"/>
        </w:rPr>
      </w:pPr>
      <w:r>
        <w:rPr>
          <w:b/>
          <w:bCs/>
          <w:sz w:val="22"/>
          <w:szCs w:val="22"/>
        </w:rPr>
        <w:lastRenderedPageBreak/>
        <w:t xml:space="preserve">Pytanie: </w:t>
      </w:r>
      <w:r>
        <w:rPr>
          <w:sz w:val="22"/>
          <w:szCs w:val="22"/>
        </w:rPr>
        <w:t>Prosimy o potwierdzenie, że Zamawiający dopuszcza możliwość prezentacji zmian zleceń leków również w innej formie - lista akcji zmian</w:t>
      </w:r>
    </w:p>
    <w:p w14:paraId="20C3DE16" w14:textId="77777777" w:rsidR="00422A26" w:rsidRDefault="00BF00E8">
      <w:pPr>
        <w:ind w:right="-72"/>
        <w:jc w:val="both"/>
        <w:rPr>
          <w:b/>
          <w:bCs/>
          <w:sz w:val="22"/>
          <w:szCs w:val="22"/>
        </w:rPr>
      </w:pPr>
      <w:r>
        <w:rPr>
          <w:b/>
          <w:bCs/>
          <w:sz w:val="22"/>
          <w:szCs w:val="22"/>
        </w:rPr>
        <w:t xml:space="preserve">Stanowisko (wyjaśnienie) Zamawiającego: </w:t>
      </w:r>
      <w:r>
        <w:rPr>
          <w:iCs/>
          <w:sz w:val="22"/>
          <w:szCs w:val="22"/>
        </w:rPr>
        <w:t>Zamawiający potwierdza.</w:t>
      </w:r>
    </w:p>
    <w:p w14:paraId="152BA52C" w14:textId="77777777" w:rsidR="00422A26" w:rsidRDefault="00422A26">
      <w:pPr>
        <w:pStyle w:val="Tekstpodstawowy"/>
        <w:jc w:val="both"/>
        <w:rPr>
          <w:b/>
          <w:bCs/>
          <w:sz w:val="22"/>
          <w:szCs w:val="22"/>
        </w:rPr>
      </w:pPr>
    </w:p>
    <w:p w14:paraId="466C3EC8" w14:textId="77777777" w:rsidR="00422A26" w:rsidRDefault="00BF00E8">
      <w:pPr>
        <w:pStyle w:val="Tekstpodstawowy"/>
        <w:jc w:val="both"/>
        <w:rPr>
          <w:b/>
          <w:bCs/>
          <w:sz w:val="22"/>
          <w:szCs w:val="22"/>
        </w:rPr>
      </w:pPr>
      <w:r>
        <w:rPr>
          <w:b/>
          <w:bCs/>
          <w:sz w:val="22"/>
          <w:szCs w:val="22"/>
        </w:rPr>
        <w:t>Pytanie nr 146</w:t>
      </w:r>
    </w:p>
    <w:p w14:paraId="41B16888" w14:textId="77777777" w:rsidR="00422A26" w:rsidRDefault="00BF00E8">
      <w:pPr>
        <w:jc w:val="both"/>
        <w:rPr>
          <w:sz w:val="22"/>
          <w:szCs w:val="22"/>
        </w:rPr>
      </w:pPr>
      <w:r>
        <w:rPr>
          <w:b/>
          <w:bCs/>
          <w:sz w:val="22"/>
          <w:szCs w:val="22"/>
        </w:rPr>
        <w:t>Dotyczy:</w:t>
      </w:r>
      <w:r>
        <w:rPr>
          <w:sz w:val="22"/>
          <w:szCs w:val="22"/>
        </w:rPr>
        <w:t xml:space="preserve"> Załącznik nr 2</w:t>
      </w:r>
    </w:p>
    <w:p w14:paraId="4E03F622" w14:textId="77777777" w:rsidR="00422A26" w:rsidRDefault="00BF00E8">
      <w:pPr>
        <w:jc w:val="both"/>
        <w:rPr>
          <w:sz w:val="22"/>
          <w:szCs w:val="22"/>
        </w:rPr>
      </w:pPr>
      <w:r>
        <w:rPr>
          <w:b/>
          <w:bCs/>
          <w:sz w:val="22"/>
          <w:szCs w:val="22"/>
        </w:rPr>
        <w:t xml:space="preserve">Treść: </w:t>
      </w:r>
      <w:r>
        <w:rPr>
          <w:sz w:val="22"/>
          <w:szCs w:val="22"/>
        </w:rPr>
        <w:t>System musi umożliwiać automatyczną zmianę godzin podań leków w przypadku zmiany godziny pierwszego podania – dla podań zleconych w trybie „co XX godzin”.</w:t>
      </w:r>
    </w:p>
    <w:p w14:paraId="09065032" w14:textId="77777777" w:rsidR="00422A26" w:rsidRDefault="00BF00E8">
      <w:pPr>
        <w:jc w:val="both"/>
        <w:rPr>
          <w:sz w:val="22"/>
          <w:szCs w:val="22"/>
        </w:rPr>
      </w:pPr>
      <w:r>
        <w:rPr>
          <w:b/>
          <w:bCs/>
          <w:sz w:val="22"/>
          <w:szCs w:val="22"/>
        </w:rPr>
        <w:t xml:space="preserve">Pytanie: </w:t>
      </w:r>
      <w:r>
        <w:rPr>
          <w:sz w:val="22"/>
          <w:szCs w:val="22"/>
        </w:rPr>
        <w:t>Prosimy o potwierdzenie, że Zamawiajacy ma na myśli leki doraźne podawane w określonym trybie co X godzin.</w:t>
      </w:r>
    </w:p>
    <w:p w14:paraId="523F3979" w14:textId="77777777" w:rsidR="00422A26" w:rsidRDefault="00BF00E8">
      <w:pPr>
        <w:ind w:right="-72"/>
        <w:jc w:val="both"/>
        <w:rPr>
          <w:b/>
          <w:bCs/>
          <w:sz w:val="22"/>
          <w:szCs w:val="22"/>
        </w:rPr>
      </w:pPr>
      <w:r>
        <w:rPr>
          <w:b/>
          <w:bCs/>
          <w:sz w:val="22"/>
          <w:szCs w:val="22"/>
        </w:rPr>
        <w:t xml:space="preserve">Stanowisko (wyjaśnienie) Zamawiającego: </w:t>
      </w:r>
      <w:r>
        <w:rPr>
          <w:rFonts w:cs="Calibri"/>
          <w:iCs/>
          <w:sz w:val="22"/>
          <w:szCs w:val="22"/>
        </w:rPr>
        <w:t>Zamawiający odstępuje od wymogu</w:t>
      </w:r>
      <w:r>
        <w:rPr>
          <w:rFonts w:cs="Calibri"/>
          <w:i/>
          <w:color w:val="8EAADB" w:themeColor="accent1" w:themeTint="99"/>
        </w:rPr>
        <w:t>.</w:t>
      </w:r>
    </w:p>
    <w:p w14:paraId="5E8CB058" w14:textId="77777777" w:rsidR="00422A26" w:rsidRDefault="00422A26">
      <w:pPr>
        <w:pStyle w:val="Tekstpodstawowy"/>
        <w:jc w:val="both"/>
        <w:rPr>
          <w:b/>
          <w:bCs/>
          <w:sz w:val="22"/>
          <w:szCs w:val="22"/>
        </w:rPr>
      </w:pPr>
    </w:p>
    <w:p w14:paraId="5656148E" w14:textId="77777777" w:rsidR="00422A26" w:rsidRDefault="00BF00E8">
      <w:pPr>
        <w:pStyle w:val="Tekstpodstawowy"/>
        <w:jc w:val="both"/>
        <w:rPr>
          <w:b/>
          <w:bCs/>
          <w:sz w:val="22"/>
          <w:szCs w:val="22"/>
        </w:rPr>
      </w:pPr>
      <w:r>
        <w:rPr>
          <w:b/>
          <w:bCs/>
          <w:sz w:val="22"/>
          <w:szCs w:val="22"/>
        </w:rPr>
        <w:t>Pytanie nr 147</w:t>
      </w:r>
    </w:p>
    <w:p w14:paraId="3F5F7DB4" w14:textId="77777777" w:rsidR="00422A26" w:rsidRDefault="00BF00E8">
      <w:pPr>
        <w:jc w:val="both"/>
        <w:rPr>
          <w:sz w:val="22"/>
          <w:szCs w:val="22"/>
        </w:rPr>
      </w:pPr>
      <w:r>
        <w:rPr>
          <w:b/>
          <w:bCs/>
          <w:sz w:val="22"/>
          <w:szCs w:val="22"/>
        </w:rPr>
        <w:t>Dotyczy:</w:t>
      </w:r>
      <w:r>
        <w:rPr>
          <w:sz w:val="22"/>
          <w:szCs w:val="22"/>
        </w:rPr>
        <w:t xml:space="preserve"> Załącznik nr 2</w:t>
      </w:r>
    </w:p>
    <w:p w14:paraId="4D662E5E" w14:textId="77777777" w:rsidR="00422A26" w:rsidRDefault="00BF00E8">
      <w:pPr>
        <w:jc w:val="both"/>
        <w:rPr>
          <w:sz w:val="22"/>
          <w:szCs w:val="22"/>
        </w:rPr>
      </w:pPr>
      <w:r>
        <w:rPr>
          <w:b/>
          <w:bCs/>
          <w:sz w:val="22"/>
          <w:szCs w:val="22"/>
        </w:rPr>
        <w:t xml:space="preserve">Treść: </w:t>
      </w:r>
      <w:r>
        <w:rPr>
          <w:sz w:val="22"/>
          <w:szCs w:val="22"/>
        </w:rPr>
        <w:t>Możliwość utworzenia zlecenia laboratoryjnego z wykorzystaniem predefiniowanej karty kodów kreskowych</w:t>
      </w:r>
    </w:p>
    <w:p w14:paraId="640DAD07" w14:textId="77777777" w:rsidR="00422A26" w:rsidRDefault="00BF00E8">
      <w:pPr>
        <w:jc w:val="both"/>
        <w:rPr>
          <w:sz w:val="22"/>
          <w:szCs w:val="22"/>
        </w:rPr>
      </w:pPr>
      <w:r>
        <w:rPr>
          <w:b/>
          <w:bCs/>
          <w:sz w:val="22"/>
          <w:szCs w:val="22"/>
        </w:rPr>
        <w:t>Pytanie:</w:t>
      </w:r>
      <w:r>
        <w:rPr>
          <w:sz w:val="22"/>
          <w:szCs w:val="22"/>
        </w:rPr>
        <w:t xml:space="preserve"> Czy Zamawiający dopuszcza jako równoważną możliwość tworzenia pakietów/zestawów badań - mapujących dotychczasowe pakiety dla kodów kreskowych?</w:t>
      </w:r>
    </w:p>
    <w:p w14:paraId="7BB3E06C" w14:textId="77777777" w:rsidR="00422A26" w:rsidRDefault="00BF00E8">
      <w:pPr>
        <w:ind w:right="-72"/>
        <w:jc w:val="both"/>
        <w:rPr>
          <w:b/>
          <w:bCs/>
          <w:sz w:val="22"/>
          <w:szCs w:val="22"/>
        </w:rPr>
      </w:pPr>
      <w:r>
        <w:rPr>
          <w:b/>
          <w:bCs/>
          <w:sz w:val="22"/>
          <w:szCs w:val="22"/>
        </w:rPr>
        <w:t xml:space="preserve">Stanowisko (wyjaśnienie) Zamawiającego: </w:t>
      </w:r>
      <w:r>
        <w:rPr>
          <w:iCs/>
          <w:sz w:val="22"/>
          <w:szCs w:val="22"/>
        </w:rPr>
        <w:t>Nie, wymóg i proponowane przez Pytającego rozwiązanie to dwie różne funkcje Systemu.</w:t>
      </w:r>
    </w:p>
    <w:p w14:paraId="3EB58B3E" w14:textId="77777777" w:rsidR="00422A26" w:rsidRDefault="00422A26">
      <w:pPr>
        <w:pStyle w:val="Tekstpodstawowy"/>
        <w:jc w:val="both"/>
        <w:rPr>
          <w:b/>
          <w:bCs/>
          <w:sz w:val="22"/>
          <w:szCs w:val="22"/>
        </w:rPr>
      </w:pPr>
    </w:p>
    <w:p w14:paraId="55AB94AD" w14:textId="77777777" w:rsidR="00422A26" w:rsidRDefault="00BF00E8">
      <w:pPr>
        <w:pStyle w:val="Tekstpodstawowy"/>
        <w:jc w:val="both"/>
        <w:rPr>
          <w:b/>
          <w:bCs/>
          <w:sz w:val="22"/>
          <w:szCs w:val="22"/>
        </w:rPr>
      </w:pPr>
      <w:r>
        <w:rPr>
          <w:b/>
          <w:bCs/>
          <w:sz w:val="22"/>
          <w:szCs w:val="22"/>
        </w:rPr>
        <w:t>Pytanie nr 148</w:t>
      </w:r>
    </w:p>
    <w:p w14:paraId="327391CE" w14:textId="77777777" w:rsidR="00422A26" w:rsidRDefault="00BF00E8">
      <w:pPr>
        <w:jc w:val="both"/>
        <w:rPr>
          <w:sz w:val="22"/>
          <w:szCs w:val="22"/>
        </w:rPr>
      </w:pPr>
      <w:r>
        <w:rPr>
          <w:b/>
          <w:bCs/>
          <w:sz w:val="22"/>
          <w:szCs w:val="22"/>
        </w:rPr>
        <w:t>Dotyczy:</w:t>
      </w:r>
      <w:r>
        <w:rPr>
          <w:sz w:val="22"/>
          <w:szCs w:val="22"/>
        </w:rPr>
        <w:t xml:space="preserve"> Załącznik nr 2</w:t>
      </w:r>
    </w:p>
    <w:p w14:paraId="16AD6754" w14:textId="77777777" w:rsidR="00422A26" w:rsidRDefault="00BF00E8">
      <w:pPr>
        <w:jc w:val="both"/>
        <w:rPr>
          <w:sz w:val="22"/>
          <w:szCs w:val="22"/>
        </w:rPr>
      </w:pPr>
      <w:r>
        <w:rPr>
          <w:b/>
          <w:bCs/>
          <w:sz w:val="22"/>
          <w:szCs w:val="22"/>
        </w:rPr>
        <w:t xml:space="preserve">Treść: </w:t>
      </w:r>
      <w:r>
        <w:rPr>
          <w:sz w:val="22"/>
          <w:szCs w:val="22"/>
        </w:rPr>
        <w:t>System musi zapewnić możliwość definiowania zleceń złożonych:</w:t>
      </w:r>
    </w:p>
    <w:p w14:paraId="1561ACAD" w14:textId="77777777" w:rsidR="00422A26" w:rsidRDefault="00BF00E8">
      <w:pPr>
        <w:pStyle w:val="Akapitzlist"/>
        <w:numPr>
          <w:ilvl w:val="0"/>
          <w:numId w:val="25"/>
        </w:numPr>
        <w:jc w:val="both"/>
        <w:rPr>
          <w:sz w:val="22"/>
          <w:szCs w:val="22"/>
        </w:rPr>
      </w:pPr>
      <w:r>
        <w:rPr>
          <w:sz w:val="22"/>
          <w:szCs w:val="22"/>
        </w:rPr>
        <w:t>kompleksowych,</w:t>
      </w:r>
    </w:p>
    <w:p w14:paraId="5F2A344D" w14:textId="77777777" w:rsidR="00422A26" w:rsidRDefault="00BF00E8">
      <w:pPr>
        <w:pStyle w:val="Akapitzlist"/>
        <w:numPr>
          <w:ilvl w:val="0"/>
          <w:numId w:val="25"/>
        </w:numPr>
        <w:jc w:val="both"/>
        <w:rPr>
          <w:sz w:val="22"/>
          <w:szCs w:val="22"/>
        </w:rPr>
      </w:pPr>
      <w:r>
        <w:rPr>
          <w:sz w:val="22"/>
          <w:szCs w:val="22"/>
        </w:rPr>
        <w:t>panelowych,</w:t>
      </w:r>
    </w:p>
    <w:p w14:paraId="71254470" w14:textId="77777777" w:rsidR="00422A26" w:rsidRDefault="00BF00E8">
      <w:pPr>
        <w:jc w:val="both"/>
        <w:rPr>
          <w:sz w:val="22"/>
          <w:szCs w:val="22"/>
        </w:rPr>
      </w:pPr>
      <w:r>
        <w:rPr>
          <w:b/>
          <w:bCs/>
          <w:sz w:val="22"/>
          <w:szCs w:val="22"/>
        </w:rPr>
        <w:t xml:space="preserve">Pytanie: </w:t>
      </w:r>
      <w:r>
        <w:rPr>
          <w:sz w:val="22"/>
          <w:szCs w:val="22"/>
        </w:rPr>
        <w:t>Co Zamawiający rozumie pod pojęciem zleceń kompleksowych i panelowych? Prosimy o podanie przykładów.</w:t>
      </w:r>
    </w:p>
    <w:p w14:paraId="3DBF6E0E" w14:textId="77777777" w:rsidR="00422A26" w:rsidRDefault="00BF00E8">
      <w:pPr>
        <w:ind w:right="-72"/>
        <w:jc w:val="both"/>
        <w:rPr>
          <w:b/>
          <w:bCs/>
          <w:sz w:val="22"/>
          <w:szCs w:val="22"/>
        </w:rPr>
      </w:pPr>
      <w:r>
        <w:rPr>
          <w:b/>
          <w:bCs/>
          <w:sz w:val="22"/>
          <w:szCs w:val="22"/>
        </w:rPr>
        <w:t xml:space="preserve">Stanowisko (wyjaśnienie) Zamawiającego: </w:t>
      </w:r>
      <w:r>
        <w:rPr>
          <w:iCs/>
          <w:sz w:val="22"/>
          <w:szCs w:val="22"/>
        </w:rPr>
        <w:t>Zamawiający uzna wymóg za spełniony, jeżeli System umożliwi  zdefiniowanie, dla jednostki organizacyjnej, domyślnych paneli zleceń (szablonów) złożonych ze zleceń prostych różnego rodzaju.</w:t>
      </w:r>
      <w:r>
        <w:rPr>
          <w:i/>
          <w:sz w:val="22"/>
          <w:szCs w:val="22"/>
        </w:rPr>
        <w:t xml:space="preserve">   </w:t>
      </w:r>
    </w:p>
    <w:p w14:paraId="73EDE22E" w14:textId="77777777" w:rsidR="00422A26" w:rsidRDefault="00422A26">
      <w:pPr>
        <w:pStyle w:val="Tekstpodstawowy"/>
        <w:jc w:val="both"/>
        <w:rPr>
          <w:b/>
          <w:bCs/>
          <w:sz w:val="22"/>
          <w:szCs w:val="22"/>
        </w:rPr>
      </w:pPr>
    </w:p>
    <w:p w14:paraId="080AE96A" w14:textId="77777777" w:rsidR="00422A26" w:rsidRDefault="00BF00E8">
      <w:pPr>
        <w:pStyle w:val="Tekstpodstawowy"/>
        <w:jc w:val="both"/>
        <w:rPr>
          <w:b/>
          <w:bCs/>
          <w:sz w:val="22"/>
          <w:szCs w:val="22"/>
        </w:rPr>
      </w:pPr>
      <w:r>
        <w:rPr>
          <w:b/>
          <w:bCs/>
          <w:sz w:val="22"/>
          <w:szCs w:val="22"/>
        </w:rPr>
        <w:t>Pytanie nr 149</w:t>
      </w:r>
    </w:p>
    <w:p w14:paraId="25A92DCC" w14:textId="77777777" w:rsidR="00422A26" w:rsidRDefault="00BF00E8">
      <w:pPr>
        <w:jc w:val="both"/>
        <w:rPr>
          <w:sz w:val="22"/>
          <w:szCs w:val="22"/>
        </w:rPr>
      </w:pPr>
      <w:r>
        <w:rPr>
          <w:b/>
          <w:bCs/>
          <w:sz w:val="22"/>
          <w:szCs w:val="22"/>
        </w:rPr>
        <w:t>Dotyczy:</w:t>
      </w:r>
      <w:r>
        <w:rPr>
          <w:sz w:val="22"/>
          <w:szCs w:val="22"/>
        </w:rPr>
        <w:t xml:space="preserve"> Załącznik nr 2</w:t>
      </w:r>
    </w:p>
    <w:p w14:paraId="664EBDFA" w14:textId="77777777" w:rsidR="00422A26" w:rsidRDefault="00BF00E8">
      <w:pPr>
        <w:jc w:val="both"/>
        <w:rPr>
          <w:sz w:val="22"/>
          <w:szCs w:val="22"/>
        </w:rPr>
      </w:pPr>
      <w:r>
        <w:rPr>
          <w:b/>
          <w:bCs/>
          <w:sz w:val="22"/>
          <w:szCs w:val="22"/>
        </w:rPr>
        <w:t xml:space="preserve">Treść: </w:t>
      </w:r>
      <w:r>
        <w:rPr>
          <w:sz w:val="22"/>
          <w:szCs w:val="22"/>
        </w:rPr>
        <w:t>Powinna istnieć możliwość dwuetapowego wprowadzania zlecenia (wpisanie oraz potwierdzenia),</w:t>
      </w:r>
    </w:p>
    <w:p w14:paraId="75DB1BF9" w14:textId="77777777" w:rsidR="00422A26" w:rsidRDefault="00BF00E8">
      <w:pPr>
        <w:jc w:val="both"/>
        <w:rPr>
          <w:sz w:val="22"/>
          <w:szCs w:val="22"/>
        </w:rPr>
      </w:pPr>
      <w:r>
        <w:rPr>
          <w:b/>
          <w:bCs/>
          <w:sz w:val="22"/>
          <w:szCs w:val="22"/>
        </w:rPr>
        <w:t xml:space="preserve">Pytanie: </w:t>
      </w:r>
      <w:r>
        <w:rPr>
          <w:sz w:val="22"/>
          <w:szCs w:val="22"/>
        </w:rPr>
        <w:t>Czy pod pojęciem potwierdzenia Zamawiający ma na myśli podpis dokumentu?</w:t>
      </w:r>
    </w:p>
    <w:p w14:paraId="71CD1ED5" w14:textId="77777777" w:rsidR="00422A26" w:rsidRDefault="00BF00E8">
      <w:pPr>
        <w:ind w:right="-72"/>
        <w:jc w:val="both"/>
        <w:rPr>
          <w:b/>
          <w:bCs/>
          <w:sz w:val="22"/>
          <w:szCs w:val="22"/>
        </w:rPr>
      </w:pPr>
      <w:r>
        <w:rPr>
          <w:b/>
          <w:bCs/>
          <w:sz w:val="22"/>
          <w:szCs w:val="22"/>
        </w:rPr>
        <w:t xml:space="preserve">Stanowisko (wyjaśnienie) Zamawiającego: </w:t>
      </w:r>
      <w:r>
        <w:rPr>
          <w:iCs/>
          <w:sz w:val="22"/>
          <w:szCs w:val="22"/>
        </w:rPr>
        <w:t>Zamawiający potwierdza.</w:t>
      </w:r>
    </w:p>
    <w:p w14:paraId="6524C97D" w14:textId="77777777" w:rsidR="00422A26" w:rsidRDefault="00422A26">
      <w:pPr>
        <w:pStyle w:val="Tekstpodstawowy"/>
        <w:jc w:val="both"/>
        <w:rPr>
          <w:b/>
          <w:bCs/>
          <w:sz w:val="22"/>
          <w:szCs w:val="22"/>
        </w:rPr>
      </w:pPr>
    </w:p>
    <w:p w14:paraId="4F52A0D8" w14:textId="77777777" w:rsidR="00422A26" w:rsidRDefault="00BF00E8">
      <w:pPr>
        <w:pStyle w:val="Tekstpodstawowy"/>
        <w:jc w:val="both"/>
        <w:rPr>
          <w:b/>
          <w:bCs/>
          <w:sz w:val="22"/>
          <w:szCs w:val="22"/>
        </w:rPr>
      </w:pPr>
      <w:r>
        <w:rPr>
          <w:b/>
          <w:bCs/>
          <w:sz w:val="22"/>
          <w:szCs w:val="22"/>
        </w:rPr>
        <w:t>Pytanie nr 150</w:t>
      </w:r>
    </w:p>
    <w:p w14:paraId="2FF14F8B" w14:textId="77777777" w:rsidR="00422A26" w:rsidRDefault="00BF00E8">
      <w:pPr>
        <w:jc w:val="both"/>
        <w:rPr>
          <w:sz w:val="22"/>
          <w:szCs w:val="22"/>
        </w:rPr>
      </w:pPr>
      <w:r>
        <w:rPr>
          <w:b/>
          <w:bCs/>
          <w:sz w:val="22"/>
          <w:szCs w:val="22"/>
        </w:rPr>
        <w:t>Dotyczy:</w:t>
      </w:r>
      <w:r>
        <w:rPr>
          <w:sz w:val="22"/>
          <w:szCs w:val="22"/>
        </w:rPr>
        <w:t xml:space="preserve"> Załącznik nr 2</w:t>
      </w:r>
    </w:p>
    <w:p w14:paraId="57854F80" w14:textId="77777777" w:rsidR="00422A26" w:rsidRDefault="00BF00E8">
      <w:pPr>
        <w:jc w:val="both"/>
        <w:rPr>
          <w:sz w:val="22"/>
          <w:szCs w:val="22"/>
        </w:rPr>
      </w:pPr>
      <w:r>
        <w:rPr>
          <w:b/>
          <w:bCs/>
          <w:sz w:val="22"/>
          <w:szCs w:val="22"/>
        </w:rPr>
        <w:t xml:space="preserve">Treść: </w:t>
      </w:r>
      <w:r>
        <w:rPr>
          <w:sz w:val="22"/>
          <w:szCs w:val="22"/>
        </w:rPr>
        <w:t xml:space="preserve">System musi umożliwiać powtarzanie zleceń co określony interwał czasu  </w:t>
      </w:r>
    </w:p>
    <w:p w14:paraId="3047D0B2" w14:textId="77777777" w:rsidR="00422A26" w:rsidRDefault="00BF00E8">
      <w:pPr>
        <w:jc w:val="both"/>
        <w:rPr>
          <w:sz w:val="22"/>
          <w:szCs w:val="22"/>
        </w:rPr>
      </w:pPr>
      <w:r>
        <w:rPr>
          <w:b/>
          <w:bCs/>
          <w:sz w:val="22"/>
          <w:szCs w:val="22"/>
        </w:rPr>
        <w:t xml:space="preserve">Pytanie: </w:t>
      </w:r>
      <w:r>
        <w:rPr>
          <w:sz w:val="22"/>
          <w:szCs w:val="22"/>
        </w:rPr>
        <w:t>Prosimy o potwierdzenie czy wystarczającym będzie możliwość tworzenia zleceń ciągłych lub kopiowania wcześniej wystawionych zleceń bez konieczności ręcznego dodawania kolejnych pozycji?</w:t>
      </w:r>
    </w:p>
    <w:p w14:paraId="4E1E056B" w14:textId="77777777" w:rsidR="00422A26" w:rsidRDefault="00BF00E8">
      <w:pPr>
        <w:ind w:right="-72"/>
        <w:jc w:val="both"/>
        <w:rPr>
          <w:b/>
          <w:bCs/>
          <w:iCs/>
          <w:sz w:val="24"/>
          <w:szCs w:val="24"/>
        </w:rPr>
      </w:pPr>
      <w:r>
        <w:rPr>
          <w:b/>
          <w:bCs/>
          <w:sz w:val="22"/>
          <w:szCs w:val="22"/>
        </w:rPr>
        <w:t xml:space="preserve">Stanowisko (wyjaśnienie) Zamawiającego: </w:t>
      </w:r>
      <w:r>
        <w:rPr>
          <w:iCs/>
          <w:sz w:val="22"/>
          <w:szCs w:val="22"/>
        </w:rPr>
        <w:t>Zamawiający potwierdza.</w:t>
      </w:r>
    </w:p>
    <w:p w14:paraId="70C2C205" w14:textId="77777777" w:rsidR="00422A26" w:rsidRDefault="00422A26">
      <w:pPr>
        <w:pStyle w:val="Tekstpodstawowy"/>
        <w:jc w:val="both"/>
        <w:rPr>
          <w:b/>
          <w:bCs/>
          <w:sz w:val="22"/>
          <w:szCs w:val="22"/>
        </w:rPr>
      </w:pPr>
    </w:p>
    <w:p w14:paraId="7A9A2616" w14:textId="77777777" w:rsidR="00422A26" w:rsidRDefault="00BF00E8">
      <w:pPr>
        <w:pStyle w:val="Tekstpodstawowy"/>
        <w:jc w:val="both"/>
        <w:rPr>
          <w:b/>
          <w:bCs/>
          <w:sz w:val="22"/>
          <w:szCs w:val="22"/>
        </w:rPr>
      </w:pPr>
      <w:r>
        <w:rPr>
          <w:b/>
          <w:bCs/>
          <w:sz w:val="22"/>
          <w:szCs w:val="22"/>
        </w:rPr>
        <w:t>Pytanie nr 151</w:t>
      </w:r>
    </w:p>
    <w:p w14:paraId="06B405F8" w14:textId="77777777" w:rsidR="00422A26" w:rsidRDefault="00BF00E8">
      <w:pPr>
        <w:jc w:val="both"/>
        <w:rPr>
          <w:sz w:val="22"/>
          <w:szCs w:val="22"/>
        </w:rPr>
      </w:pPr>
      <w:r>
        <w:rPr>
          <w:b/>
          <w:bCs/>
          <w:sz w:val="22"/>
          <w:szCs w:val="22"/>
        </w:rPr>
        <w:t>Dotyczy:</w:t>
      </w:r>
      <w:r>
        <w:rPr>
          <w:sz w:val="22"/>
          <w:szCs w:val="22"/>
        </w:rPr>
        <w:t xml:space="preserve"> Załącznik nr 2</w:t>
      </w:r>
    </w:p>
    <w:p w14:paraId="4355A4D4" w14:textId="77777777" w:rsidR="00422A26" w:rsidRDefault="00BF00E8">
      <w:pPr>
        <w:jc w:val="both"/>
        <w:rPr>
          <w:sz w:val="22"/>
          <w:szCs w:val="22"/>
        </w:rPr>
      </w:pPr>
      <w:r>
        <w:rPr>
          <w:b/>
          <w:bCs/>
          <w:sz w:val="22"/>
          <w:szCs w:val="22"/>
        </w:rPr>
        <w:t xml:space="preserve">Treść: </w:t>
      </w:r>
      <w:r>
        <w:rPr>
          <w:sz w:val="22"/>
          <w:szCs w:val="22"/>
        </w:rPr>
        <w:t>System musi umożliwić zaznaczenie wielu pozycji na liście zleceń, w celu grupowego przypisania/odpięcia wykonania.</w:t>
      </w:r>
    </w:p>
    <w:p w14:paraId="47A13986" w14:textId="77777777" w:rsidR="00422A26" w:rsidRDefault="00BF00E8">
      <w:pPr>
        <w:jc w:val="both"/>
        <w:rPr>
          <w:sz w:val="22"/>
          <w:szCs w:val="22"/>
        </w:rPr>
      </w:pPr>
      <w:r>
        <w:rPr>
          <w:b/>
          <w:bCs/>
          <w:sz w:val="22"/>
          <w:szCs w:val="22"/>
        </w:rPr>
        <w:t xml:space="preserve">Pytanie: </w:t>
      </w:r>
      <w:r>
        <w:rPr>
          <w:sz w:val="22"/>
          <w:szCs w:val="22"/>
        </w:rPr>
        <w:t>Prosimy o potwierdzenie, że Zamawiający ma na myśli możliwość grupowego potwierdzania realizacji zadań przez personel - np. grupowe potwierdzenie podania leków</w:t>
      </w:r>
    </w:p>
    <w:p w14:paraId="0F28A1B9" w14:textId="77777777" w:rsidR="00422A26" w:rsidRDefault="00BF00E8">
      <w:pPr>
        <w:ind w:right="-72"/>
        <w:jc w:val="both"/>
        <w:rPr>
          <w:b/>
          <w:bCs/>
          <w:sz w:val="22"/>
          <w:szCs w:val="22"/>
          <w:highlight w:val="yellow"/>
        </w:rPr>
      </w:pPr>
      <w:r>
        <w:rPr>
          <w:b/>
          <w:bCs/>
          <w:sz w:val="22"/>
          <w:szCs w:val="22"/>
        </w:rPr>
        <w:t>Stanowisko (wyjaśnienie) Zamawiającego:</w:t>
      </w:r>
      <w:r>
        <w:rPr>
          <w:i/>
          <w:color w:val="8EAADB" w:themeColor="accent1" w:themeTint="99"/>
        </w:rPr>
        <w:t xml:space="preserve"> </w:t>
      </w:r>
      <w:r>
        <w:rPr>
          <w:iCs/>
          <w:sz w:val="22"/>
          <w:szCs w:val="22"/>
        </w:rPr>
        <w:t>Zamawiający potwierdza.</w:t>
      </w:r>
    </w:p>
    <w:p w14:paraId="24D0FA18" w14:textId="77777777" w:rsidR="00422A26" w:rsidRDefault="00422A26">
      <w:pPr>
        <w:pStyle w:val="Tekstpodstawowy"/>
        <w:jc w:val="both"/>
        <w:rPr>
          <w:b/>
          <w:bCs/>
          <w:sz w:val="22"/>
          <w:szCs w:val="22"/>
        </w:rPr>
      </w:pPr>
    </w:p>
    <w:p w14:paraId="001733EE" w14:textId="77777777" w:rsidR="00422A26" w:rsidRDefault="00BF00E8">
      <w:pPr>
        <w:pStyle w:val="Tekstpodstawowy"/>
        <w:jc w:val="both"/>
        <w:rPr>
          <w:b/>
          <w:bCs/>
          <w:sz w:val="22"/>
          <w:szCs w:val="22"/>
        </w:rPr>
      </w:pPr>
      <w:r>
        <w:rPr>
          <w:b/>
          <w:bCs/>
          <w:sz w:val="22"/>
          <w:szCs w:val="22"/>
        </w:rPr>
        <w:lastRenderedPageBreak/>
        <w:t>Pytanie nr 152</w:t>
      </w:r>
    </w:p>
    <w:p w14:paraId="152FD056" w14:textId="77777777" w:rsidR="00422A26" w:rsidRDefault="00BF00E8">
      <w:pPr>
        <w:jc w:val="both"/>
        <w:rPr>
          <w:sz w:val="22"/>
          <w:szCs w:val="22"/>
        </w:rPr>
      </w:pPr>
      <w:r>
        <w:rPr>
          <w:b/>
          <w:bCs/>
          <w:sz w:val="22"/>
          <w:szCs w:val="22"/>
        </w:rPr>
        <w:t>Dotyczy:</w:t>
      </w:r>
      <w:r>
        <w:rPr>
          <w:sz w:val="22"/>
          <w:szCs w:val="22"/>
        </w:rPr>
        <w:t xml:space="preserve"> Załącznik nr 2</w:t>
      </w:r>
    </w:p>
    <w:p w14:paraId="6658206C" w14:textId="77777777" w:rsidR="00422A26" w:rsidRDefault="00BF00E8">
      <w:pPr>
        <w:jc w:val="both"/>
        <w:rPr>
          <w:sz w:val="22"/>
          <w:szCs w:val="22"/>
        </w:rPr>
      </w:pPr>
      <w:r>
        <w:rPr>
          <w:b/>
          <w:bCs/>
          <w:sz w:val="22"/>
          <w:szCs w:val="22"/>
        </w:rPr>
        <w:t xml:space="preserve">Treść: </w:t>
      </w:r>
      <w:r>
        <w:rPr>
          <w:sz w:val="22"/>
          <w:szCs w:val="22"/>
        </w:rPr>
        <w:t>Dla pobytów oznaczonych „zagrożenie życia lub zdrowia” wszystkie zlecenia powinny być opatrzone statusem PILNE</w:t>
      </w:r>
    </w:p>
    <w:p w14:paraId="5DE0CB08" w14:textId="77777777" w:rsidR="00422A26" w:rsidRDefault="00BF00E8">
      <w:pPr>
        <w:jc w:val="both"/>
        <w:rPr>
          <w:sz w:val="22"/>
          <w:szCs w:val="22"/>
        </w:rPr>
      </w:pPr>
      <w:r>
        <w:rPr>
          <w:b/>
          <w:bCs/>
          <w:sz w:val="22"/>
          <w:szCs w:val="22"/>
        </w:rPr>
        <w:t xml:space="preserve">Pytanie: </w:t>
      </w:r>
      <w:r>
        <w:rPr>
          <w:sz w:val="22"/>
          <w:szCs w:val="22"/>
        </w:rPr>
        <w:t>Automatyczne oznaczanie wszystkich zleceń jako "pilne" może doprowadzić do sytuacji w której sam status "pilne" nie będzie już jasno wskazywał priorytetu realizacji zadań. Wnosimy o usuniecie zapisu i pozostawienie możliwości ręcznego oznaczania zleceń pilnych.</w:t>
      </w:r>
    </w:p>
    <w:p w14:paraId="13D9ECF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oczekuje by dla poszczególnych zleceń była możliwość ręcznego ustawienia pilności zlecenia.</w:t>
      </w:r>
    </w:p>
    <w:p w14:paraId="2A6396C5" w14:textId="77777777" w:rsidR="00422A26" w:rsidRDefault="00422A26">
      <w:pPr>
        <w:pStyle w:val="Tekstpodstawowy"/>
        <w:jc w:val="both"/>
        <w:rPr>
          <w:b/>
          <w:bCs/>
          <w:sz w:val="22"/>
          <w:szCs w:val="22"/>
          <w:highlight w:val="yellow"/>
        </w:rPr>
      </w:pPr>
    </w:p>
    <w:p w14:paraId="499BC667" w14:textId="77777777" w:rsidR="00422A26" w:rsidRDefault="00BF00E8">
      <w:pPr>
        <w:pStyle w:val="Tekstpodstawowy"/>
        <w:jc w:val="both"/>
        <w:rPr>
          <w:b/>
          <w:bCs/>
          <w:sz w:val="22"/>
          <w:szCs w:val="22"/>
        </w:rPr>
      </w:pPr>
      <w:r>
        <w:rPr>
          <w:b/>
          <w:bCs/>
          <w:sz w:val="22"/>
          <w:szCs w:val="22"/>
        </w:rPr>
        <w:t>Pytanie nr 153</w:t>
      </w:r>
    </w:p>
    <w:p w14:paraId="78173827" w14:textId="77777777" w:rsidR="00422A26" w:rsidRDefault="00BF00E8">
      <w:pPr>
        <w:jc w:val="both"/>
        <w:rPr>
          <w:sz w:val="22"/>
          <w:szCs w:val="22"/>
        </w:rPr>
      </w:pPr>
      <w:r>
        <w:rPr>
          <w:b/>
          <w:bCs/>
          <w:sz w:val="22"/>
          <w:szCs w:val="22"/>
        </w:rPr>
        <w:t>Dotyczy:</w:t>
      </w:r>
      <w:r>
        <w:rPr>
          <w:sz w:val="22"/>
          <w:szCs w:val="22"/>
        </w:rPr>
        <w:t xml:space="preserve"> Załącznik nr 2</w:t>
      </w:r>
    </w:p>
    <w:p w14:paraId="2DD22F19" w14:textId="77777777" w:rsidR="00422A26" w:rsidRDefault="00BF00E8">
      <w:pPr>
        <w:jc w:val="both"/>
        <w:rPr>
          <w:sz w:val="22"/>
          <w:szCs w:val="22"/>
        </w:rPr>
      </w:pPr>
      <w:r>
        <w:rPr>
          <w:b/>
          <w:bCs/>
          <w:sz w:val="22"/>
          <w:szCs w:val="22"/>
        </w:rPr>
        <w:t xml:space="preserve">Treść: </w:t>
      </w:r>
      <w:r>
        <w:rPr>
          <w:sz w:val="22"/>
          <w:szCs w:val="22"/>
        </w:rPr>
        <w:t>System musi umożliwiać określanie dostępności zasobów w placówce (grafiki) dla gabinetów:</w:t>
      </w:r>
    </w:p>
    <w:p w14:paraId="7365A087" w14:textId="77777777" w:rsidR="00422A26" w:rsidRDefault="00BF00E8">
      <w:pPr>
        <w:jc w:val="both"/>
        <w:rPr>
          <w:sz w:val="22"/>
          <w:szCs w:val="22"/>
        </w:rPr>
      </w:pPr>
      <w:r>
        <w:rPr>
          <w:sz w:val="22"/>
          <w:szCs w:val="22"/>
        </w:rPr>
        <w:t>(…)</w:t>
      </w:r>
    </w:p>
    <w:p w14:paraId="1CCC6211" w14:textId="77777777" w:rsidR="00422A26" w:rsidRDefault="00BF00E8">
      <w:pPr>
        <w:jc w:val="both"/>
        <w:rPr>
          <w:sz w:val="22"/>
          <w:szCs w:val="22"/>
        </w:rPr>
      </w:pPr>
      <w:r>
        <w:rPr>
          <w:sz w:val="22"/>
          <w:szCs w:val="22"/>
        </w:rPr>
        <w:t>określenie zakresu realizowanych usług</w:t>
      </w:r>
    </w:p>
    <w:p w14:paraId="67DAE5F0" w14:textId="77777777" w:rsidR="00422A26" w:rsidRDefault="00BF00E8">
      <w:pPr>
        <w:jc w:val="both"/>
        <w:rPr>
          <w:sz w:val="22"/>
          <w:szCs w:val="22"/>
        </w:rPr>
      </w:pPr>
      <w:r>
        <w:rPr>
          <w:b/>
          <w:bCs/>
          <w:sz w:val="22"/>
          <w:szCs w:val="22"/>
        </w:rPr>
        <w:t xml:space="preserve">Pytanie: </w:t>
      </w:r>
      <w:r>
        <w:rPr>
          <w:sz w:val="22"/>
          <w:szCs w:val="22"/>
        </w:rPr>
        <w:t>Co Zamawiający rozumie przez pojęcie "zakresu realizowanych usług"? W jaki sposób powinny te informacje prezentowane?</w:t>
      </w:r>
    </w:p>
    <w:p w14:paraId="53B41821" w14:textId="77777777" w:rsidR="00422A26" w:rsidRDefault="00BF00E8">
      <w:pPr>
        <w:ind w:right="-72"/>
        <w:jc w:val="both"/>
        <w:rPr>
          <w:b/>
          <w:bCs/>
          <w:iCs/>
          <w:sz w:val="24"/>
          <w:szCs w:val="24"/>
        </w:rPr>
      </w:pPr>
      <w:r>
        <w:rPr>
          <w:b/>
          <w:bCs/>
          <w:sz w:val="22"/>
          <w:szCs w:val="22"/>
        </w:rPr>
        <w:t xml:space="preserve">Stanowisko (wyjaśnienie) Zamawiającego: </w:t>
      </w:r>
      <w:r>
        <w:rPr>
          <w:rFonts w:cs="Calibri"/>
          <w:iCs/>
          <w:sz w:val="22"/>
          <w:szCs w:val="22"/>
        </w:rPr>
        <w:t>Zamawiający przez pojęcie „zakres realizowanych usług” rozumie grafiki pracy dla poradni i lekarza. Dane powinny być prezentowane w postaci kalendarza z oznaczeniem dostępności poszczególnych usług.</w:t>
      </w:r>
    </w:p>
    <w:p w14:paraId="3F0E9210" w14:textId="77777777" w:rsidR="00422A26" w:rsidRDefault="00422A26">
      <w:pPr>
        <w:pStyle w:val="Tekstpodstawowy"/>
        <w:jc w:val="both"/>
        <w:rPr>
          <w:b/>
          <w:bCs/>
          <w:sz w:val="22"/>
          <w:szCs w:val="22"/>
          <w:highlight w:val="yellow"/>
        </w:rPr>
      </w:pPr>
    </w:p>
    <w:p w14:paraId="2D06551E" w14:textId="77777777" w:rsidR="00422A26" w:rsidRDefault="00BF00E8">
      <w:pPr>
        <w:pStyle w:val="Tekstpodstawowy"/>
        <w:jc w:val="both"/>
        <w:rPr>
          <w:b/>
          <w:bCs/>
          <w:sz w:val="22"/>
          <w:szCs w:val="22"/>
        </w:rPr>
      </w:pPr>
      <w:r>
        <w:rPr>
          <w:b/>
          <w:bCs/>
          <w:sz w:val="22"/>
          <w:szCs w:val="22"/>
        </w:rPr>
        <w:t>Pytanie nr 154</w:t>
      </w:r>
    </w:p>
    <w:p w14:paraId="66FC298D" w14:textId="77777777" w:rsidR="00422A26" w:rsidRDefault="00BF00E8">
      <w:pPr>
        <w:jc w:val="both"/>
        <w:rPr>
          <w:sz w:val="22"/>
          <w:szCs w:val="22"/>
        </w:rPr>
      </w:pPr>
      <w:r>
        <w:rPr>
          <w:b/>
          <w:bCs/>
          <w:sz w:val="22"/>
          <w:szCs w:val="22"/>
        </w:rPr>
        <w:t>Dotyczy:</w:t>
      </w:r>
      <w:r>
        <w:rPr>
          <w:sz w:val="22"/>
          <w:szCs w:val="22"/>
        </w:rPr>
        <w:t xml:space="preserve"> Załącznik nr 2</w:t>
      </w:r>
    </w:p>
    <w:p w14:paraId="72D2F543" w14:textId="77777777" w:rsidR="00422A26" w:rsidRDefault="00BF00E8">
      <w:pPr>
        <w:jc w:val="both"/>
        <w:rPr>
          <w:b/>
          <w:bCs/>
          <w:sz w:val="22"/>
          <w:szCs w:val="22"/>
        </w:rPr>
      </w:pPr>
      <w:r>
        <w:rPr>
          <w:b/>
          <w:bCs/>
          <w:sz w:val="22"/>
          <w:szCs w:val="22"/>
        </w:rPr>
        <w:t>Treść: REJESTRACJA</w:t>
      </w:r>
    </w:p>
    <w:p w14:paraId="221812E3" w14:textId="77777777" w:rsidR="00422A26" w:rsidRDefault="00BF00E8">
      <w:pPr>
        <w:jc w:val="both"/>
        <w:rPr>
          <w:sz w:val="22"/>
          <w:szCs w:val="22"/>
        </w:rPr>
      </w:pPr>
      <w:r>
        <w:rPr>
          <w:sz w:val="22"/>
          <w:szCs w:val="22"/>
        </w:rPr>
        <w:t>System musi umożliwiać wyszukiwanie pacjentów, co najmniej, wg kryterium: (…)</w:t>
      </w:r>
    </w:p>
    <w:p w14:paraId="10995892" w14:textId="77777777" w:rsidR="00422A26" w:rsidRDefault="00BF00E8">
      <w:pPr>
        <w:jc w:val="both"/>
        <w:rPr>
          <w:sz w:val="22"/>
          <w:szCs w:val="22"/>
        </w:rPr>
      </w:pPr>
      <w:r>
        <w:rPr>
          <w:b/>
          <w:bCs/>
          <w:sz w:val="22"/>
          <w:szCs w:val="22"/>
        </w:rPr>
        <w:t xml:space="preserve">Pytanie: </w:t>
      </w:r>
      <w:r>
        <w:rPr>
          <w:sz w:val="22"/>
          <w:szCs w:val="22"/>
        </w:rPr>
        <w:t>Czy wyszukiwanie pacjentów w ramach skorowidza z niniejszego rozdziału odnosi się do przeszukiwania listy pacjentów widocznych z poziomu gabinetu lekarskiego - przeszukiwanie listy pacjentów zapisanych na usługę?</w:t>
      </w:r>
    </w:p>
    <w:p w14:paraId="65E7A52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oczkuje, że lista pacjentów z wymienianymi kryteriami wyszukiwania będzie dostępna także z poziomu rejestracji.</w:t>
      </w:r>
    </w:p>
    <w:p w14:paraId="02B82B15" w14:textId="77777777" w:rsidR="00422A26" w:rsidRDefault="00422A26">
      <w:pPr>
        <w:pStyle w:val="Tekstpodstawowy"/>
        <w:jc w:val="both"/>
        <w:rPr>
          <w:b/>
          <w:bCs/>
          <w:sz w:val="22"/>
          <w:szCs w:val="22"/>
          <w:highlight w:val="yellow"/>
        </w:rPr>
      </w:pPr>
    </w:p>
    <w:p w14:paraId="6E596A8A" w14:textId="77777777" w:rsidR="00422A26" w:rsidRDefault="00BF00E8">
      <w:pPr>
        <w:pStyle w:val="Tekstpodstawowy"/>
        <w:jc w:val="both"/>
        <w:rPr>
          <w:b/>
          <w:bCs/>
          <w:sz w:val="22"/>
          <w:szCs w:val="22"/>
        </w:rPr>
      </w:pPr>
      <w:r>
        <w:rPr>
          <w:b/>
          <w:bCs/>
          <w:sz w:val="22"/>
          <w:szCs w:val="22"/>
        </w:rPr>
        <w:t>Pytanie nr 155</w:t>
      </w:r>
    </w:p>
    <w:p w14:paraId="77592CE3" w14:textId="77777777" w:rsidR="00422A26" w:rsidRDefault="00BF00E8">
      <w:pPr>
        <w:jc w:val="both"/>
        <w:rPr>
          <w:sz w:val="22"/>
          <w:szCs w:val="22"/>
        </w:rPr>
      </w:pPr>
      <w:r>
        <w:rPr>
          <w:b/>
          <w:bCs/>
          <w:sz w:val="22"/>
          <w:szCs w:val="22"/>
        </w:rPr>
        <w:t>Dotyczy:</w:t>
      </w:r>
      <w:r>
        <w:rPr>
          <w:sz w:val="22"/>
          <w:szCs w:val="22"/>
        </w:rPr>
        <w:t xml:space="preserve"> Załącznik nr 2</w:t>
      </w:r>
    </w:p>
    <w:p w14:paraId="331C01DE" w14:textId="77777777" w:rsidR="00422A26" w:rsidRDefault="00BF00E8">
      <w:pPr>
        <w:jc w:val="both"/>
        <w:rPr>
          <w:b/>
          <w:bCs/>
          <w:sz w:val="22"/>
          <w:szCs w:val="22"/>
        </w:rPr>
      </w:pPr>
      <w:r>
        <w:rPr>
          <w:b/>
          <w:bCs/>
          <w:sz w:val="22"/>
          <w:szCs w:val="22"/>
        </w:rPr>
        <w:t>Treść: REJESTRACJA</w:t>
      </w:r>
    </w:p>
    <w:p w14:paraId="54806FCC" w14:textId="77777777" w:rsidR="00422A26" w:rsidRDefault="00BF00E8">
      <w:pPr>
        <w:jc w:val="both"/>
        <w:rPr>
          <w:sz w:val="22"/>
          <w:szCs w:val="22"/>
        </w:rPr>
      </w:pPr>
      <w:r>
        <w:rPr>
          <w:sz w:val="22"/>
          <w:szCs w:val="22"/>
        </w:rPr>
        <w:t xml:space="preserve">System musi umożliwiać wyszukiwanie pacjentów, co najmniej, wg kryterium: </w:t>
      </w:r>
    </w:p>
    <w:p w14:paraId="5E4DD041" w14:textId="77777777" w:rsidR="00422A26" w:rsidRDefault="00BF00E8">
      <w:pPr>
        <w:jc w:val="both"/>
        <w:rPr>
          <w:sz w:val="22"/>
          <w:szCs w:val="22"/>
        </w:rPr>
      </w:pPr>
      <w:r>
        <w:rPr>
          <w:sz w:val="22"/>
          <w:szCs w:val="22"/>
        </w:rPr>
        <w:t>(…)</w:t>
      </w:r>
    </w:p>
    <w:p w14:paraId="6A3B4413" w14:textId="77777777" w:rsidR="00422A26" w:rsidRDefault="00BF00E8">
      <w:pPr>
        <w:pStyle w:val="Akapitzlist"/>
        <w:numPr>
          <w:ilvl w:val="0"/>
          <w:numId w:val="25"/>
        </w:numPr>
        <w:jc w:val="both"/>
        <w:rPr>
          <w:sz w:val="22"/>
          <w:szCs w:val="22"/>
        </w:rPr>
      </w:pPr>
      <w:r>
        <w:rPr>
          <w:sz w:val="22"/>
          <w:szCs w:val="22"/>
        </w:rPr>
        <w:t>świadczenie</w:t>
      </w:r>
    </w:p>
    <w:p w14:paraId="7EAF6D68" w14:textId="77777777" w:rsidR="00422A26" w:rsidRDefault="00BF00E8">
      <w:pPr>
        <w:pStyle w:val="Tekstpodstawowy"/>
        <w:jc w:val="both"/>
        <w:rPr>
          <w:b/>
          <w:bCs/>
          <w:sz w:val="22"/>
          <w:szCs w:val="22"/>
        </w:rPr>
      </w:pPr>
      <w:r>
        <w:rPr>
          <w:b/>
          <w:bCs/>
          <w:sz w:val="22"/>
          <w:szCs w:val="22"/>
        </w:rPr>
        <w:t xml:space="preserve">Pytanie: </w:t>
      </w:r>
      <w:r>
        <w:rPr>
          <w:sz w:val="22"/>
          <w:szCs w:val="22"/>
        </w:rPr>
        <w:t>Co Zamawiający rozumie przez świadczenie? Jaki parametr powinien zostać przeszukiwany? Prosimy o podanie przykładu.</w:t>
      </w:r>
    </w:p>
    <w:p w14:paraId="2B052D30"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przez świadczenie rozumie wizytę w poradni. System powinien umożliwić użytkownikowi wyszukanie pacjentów będących w trakcie udzielana świadczenia w danej poradni.</w:t>
      </w:r>
    </w:p>
    <w:p w14:paraId="00A34E67" w14:textId="77777777" w:rsidR="00422A26" w:rsidRDefault="00422A26">
      <w:pPr>
        <w:pStyle w:val="Tekstpodstawowy"/>
        <w:jc w:val="both"/>
        <w:rPr>
          <w:b/>
          <w:bCs/>
          <w:sz w:val="22"/>
          <w:szCs w:val="22"/>
        </w:rPr>
      </w:pPr>
    </w:p>
    <w:p w14:paraId="14036F3B" w14:textId="77777777" w:rsidR="00422A26" w:rsidRDefault="00BF00E8">
      <w:pPr>
        <w:pStyle w:val="Tekstpodstawowy"/>
        <w:jc w:val="both"/>
        <w:rPr>
          <w:b/>
          <w:bCs/>
          <w:sz w:val="22"/>
          <w:szCs w:val="22"/>
        </w:rPr>
      </w:pPr>
      <w:r>
        <w:rPr>
          <w:b/>
          <w:bCs/>
          <w:sz w:val="22"/>
          <w:szCs w:val="22"/>
        </w:rPr>
        <w:t>Pytanie nr 156</w:t>
      </w:r>
    </w:p>
    <w:p w14:paraId="62CEEB8C" w14:textId="77777777" w:rsidR="00422A26" w:rsidRDefault="00BF00E8">
      <w:pPr>
        <w:jc w:val="both"/>
        <w:rPr>
          <w:sz w:val="22"/>
          <w:szCs w:val="22"/>
        </w:rPr>
      </w:pPr>
      <w:r>
        <w:rPr>
          <w:b/>
          <w:bCs/>
          <w:sz w:val="22"/>
          <w:szCs w:val="22"/>
        </w:rPr>
        <w:t>Dotyczy:</w:t>
      </w:r>
      <w:r>
        <w:rPr>
          <w:sz w:val="22"/>
          <w:szCs w:val="22"/>
        </w:rPr>
        <w:t xml:space="preserve"> Załącznik nr 2</w:t>
      </w:r>
    </w:p>
    <w:p w14:paraId="372F3948" w14:textId="77777777" w:rsidR="00422A26" w:rsidRDefault="00BF00E8">
      <w:pPr>
        <w:jc w:val="both"/>
        <w:rPr>
          <w:sz w:val="22"/>
          <w:szCs w:val="22"/>
        </w:rPr>
      </w:pPr>
      <w:r>
        <w:rPr>
          <w:b/>
          <w:bCs/>
          <w:sz w:val="22"/>
          <w:szCs w:val="22"/>
        </w:rPr>
        <w:t xml:space="preserve">Treść: </w:t>
      </w:r>
      <w:r>
        <w:rPr>
          <w:sz w:val="22"/>
          <w:szCs w:val="22"/>
        </w:rPr>
        <w:t>System musi umożliwiać wyszukiwanie wolnych terminów jednoczesnej dostępności wymaganych zasobów:</w:t>
      </w:r>
    </w:p>
    <w:p w14:paraId="29B55207" w14:textId="77777777" w:rsidR="00422A26" w:rsidRDefault="00BF00E8">
      <w:pPr>
        <w:jc w:val="both"/>
        <w:rPr>
          <w:sz w:val="22"/>
          <w:szCs w:val="22"/>
        </w:rPr>
      </w:pPr>
      <w:r>
        <w:rPr>
          <w:sz w:val="22"/>
          <w:szCs w:val="22"/>
        </w:rPr>
        <w:t>(…)</w:t>
      </w:r>
    </w:p>
    <w:p w14:paraId="2C18AC56" w14:textId="77777777" w:rsidR="00422A26" w:rsidRDefault="00BF00E8">
      <w:pPr>
        <w:pStyle w:val="Akapitzlist"/>
        <w:numPr>
          <w:ilvl w:val="0"/>
          <w:numId w:val="25"/>
        </w:numPr>
        <w:jc w:val="both"/>
        <w:rPr>
          <w:sz w:val="22"/>
          <w:szCs w:val="22"/>
        </w:rPr>
      </w:pPr>
      <w:r>
        <w:rPr>
          <w:sz w:val="22"/>
          <w:szCs w:val="22"/>
        </w:rPr>
        <w:t>przegląd liczby zaplanowanych wizyt z podziałem na pierwszorazowe i kontynuacje leczenia</w:t>
      </w:r>
    </w:p>
    <w:p w14:paraId="49983842" w14:textId="77777777" w:rsidR="00422A26" w:rsidRDefault="00BF00E8">
      <w:pPr>
        <w:jc w:val="both"/>
        <w:rPr>
          <w:sz w:val="22"/>
          <w:szCs w:val="22"/>
        </w:rPr>
      </w:pPr>
      <w:r>
        <w:rPr>
          <w:b/>
          <w:bCs/>
          <w:sz w:val="22"/>
          <w:szCs w:val="22"/>
        </w:rPr>
        <w:t>Pytanie:</w:t>
      </w:r>
      <w:r>
        <w:rPr>
          <w:sz w:val="22"/>
          <w:szCs w:val="22"/>
        </w:rPr>
        <w:t xml:space="preserve"> Czy Zamawiający dopuszcza, aby tego typu informacja była dostępna w formie dedykowanego raportu?</w:t>
      </w:r>
    </w:p>
    <w:p w14:paraId="6FB30DB9" w14:textId="77777777" w:rsidR="00422A26" w:rsidRDefault="00BF00E8">
      <w:pPr>
        <w:ind w:right="-72"/>
        <w:jc w:val="both"/>
        <w:rPr>
          <w:sz w:val="22"/>
          <w:szCs w:val="22"/>
        </w:rPr>
      </w:pPr>
      <w:r>
        <w:rPr>
          <w:b/>
          <w:bCs/>
          <w:sz w:val="22"/>
          <w:szCs w:val="22"/>
        </w:rPr>
        <w:t xml:space="preserve">Stanowisko (wyjaśnienie) Zamawiającego: </w:t>
      </w:r>
      <w:r>
        <w:rPr>
          <w:sz w:val="22"/>
          <w:szCs w:val="22"/>
        </w:rPr>
        <w:t>Nie, Zamawiający oczkuje możliwości powzięcia takiej informacji z poziomu formularza.</w:t>
      </w:r>
    </w:p>
    <w:p w14:paraId="43225291" w14:textId="77777777" w:rsidR="00422A26" w:rsidRDefault="00422A26">
      <w:pPr>
        <w:pStyle w:val="Tekstpodstawowy"/>
        <w:jc w:val="both"/>
        <w:rPr>
          <w:b/>
          <w:bCs/>
          <w:sz w:val="22"/>
          <w:szCs w:val="22"/>
        </w:rPr>
      </w:pPr>
    </w:p>
    <w:p w14:paraId="16C64EEF" w14:textId="77777777" w:rsidR="00422A26" w:rsidRDefault="00BF00E8">
      <w:pPr>
        <w:pStyle w:val="Tekstpodstawowy"/>
        <w:jc w:val="both"/>
        <w:rPr>
          <w:b/>
          <w:bCs/>
          <w:sz w:val="22"/>
          <w:szCs w:val="22"/>
        </w:rPr>
      </w:pPr>
      <w:r>
        <w:rPr>
          <w:b/>
          <w:bCs/>
          <w:sz w:val="22"/>
          <w:szCs w:val="22"/>
        </w:rPr>
        <w:t>Pytanie nr 157</w:t>
      </w:r>
    </w:p>
    <w:p w14:paraId="50CEDA86" w14:textId="77777777" w:rsidR="00422A26" w:rsidRDefault="00BF00E8">
      <w:pPr>
        <w:jc w:val="both"/>
        <w:rPr>
          <w:sz w:val="22"/>
          <w:szCs w:val="22"/>
        </w:rPr>
      </w:pPr>
      <w:r>
        <w:rPr>
          <w:b/>
          <w:bCs/>
          <w:sz w:val="22"/>
          <w:szCs w:val="22"/>
        </w:rPr>
        <w:lastRenderedPageBreak/>
        <w:t>Dotyczy:</w:t>
      </w:r>
      <w:r>
        <w:rPr>
          <w:sz w:val="22"/>
          <w:szCs w:val="22"/>
        </w:rPr>
        <w:t xml:space="preserve"> Załącznik nr 2</w:t>
      </w:r>
    </w:p>
    <w:p w14:paraId="2AA22D42" w14:textId="77777777" w:rsidR="00422A26" w:rsidRDefault="00BF00E8">
      <w:pPr>
        <w:jc w:val="both"/>
        <w:rPr>
          <w:sz w:val="22"/>
          <w:szCs w:val="22"/>
        </w:rPr>
      </w:pPr>
      <w:r>
        <w:rPr>
          <w:b/>
          <w:bCs/>
          <w:sz w:val="22"/>
          <w:szCs w:val="22"/>
        </w:rPr>
        <w:t xml:space="preserve">Treść: </w:t>
      </w:r>
      <w:r>
        <w:rPr>
          <w:sz w:val="22"/>
          <w:szCs w:val="22"/>
        </w:rPr>
        <w:t>System musi umożliwiać wyszukiwanie wolnych terminów jednoczesnej dostępności wymaganych zasobów:</w:t>
      </w:r>
    </w:p>
    <w:p w14:paraId="2AAF0A01" w14:textId="77777777" w:rsidR="00422A26" w:rsidRDefault="00BF00E8">
      <w:pPr>
        <w:jc w:val="both"/>
        <w:rPr>
          <w:sz w:val="22"/>
          <w:szCs w:val="22"/>
        </w:rPr>
      </w:pPr>
      <w:r>
        <w:rPr>
          <w:sz w:val="22"/>
          <w:szCs w:val="22"/>
        </w:rPr>
        <w:t>(…)</w:t>
      </w:r>
    </w:p>
    <w:p w14:paraId="181F97B7" w14:textId="77777777" w:rsidR="00422A26" w:rsidRDefault="00BF00E8">
      <w:pPr>
        <w:pStyle w:val="Akapitzlist"/>
        <w:numPr>
          <w:ilvl w:val="0"/>
          <w:numId w:val="25"/>
        </w:numPr>
        <w:jc w:val="both"/>
        <w:rPr>
          <w:sz w:val="22"/>
          <w:szCs w:val="22"/>
        </w:rPr>
      </w:pPr>
      <w:r>
        <w:rPr>
          <w:sz w:val="22"/>
          <w:szCs w:val="22"/>
        </w:rPr>
        <w:t>nadanie numeru rezerwacji w ramach rejestracji i jednostki wykonującej (gabinetu)</w:t>
      </w:r>
    </w:p>
    <w:p w14:paraId="0F0C08AC" w14:textId="77777777" w:rsidR="00422A26" w:rsidRDefault="00BF00E8">
      <w:pPr>
        <w:jc w:val="both"/>
        <w:rPr>
          <w:sz w:val="22"/>
          <w:szCs w:val="22"/>
        </w:rPr>
      </w:pPr>
      <w:r>
        <w:rPr>
          <w:b/>
          <w:bCs/>
          <w:sz w:val="22"/>
          <w:szCs w:val="22"/>
        </w:rPr>
        <w:t>Pytanie:</w:t>
      </w:r>
      <w:r>
        <w:rPr>
          <w:sz w:val="22"/>
          <w:szCs w:val="22"/>
        </w:rPr>
        <w:t xml:space="preserve"> W jakim celu wykorzystywany jest numer rejestracji w placówce? Prosimy o podanie przykładu zastosowania i formatu takiego numeru rejestracji.</w:t>
      </w:r>
    </w:p>
    <w:p w14:paraId="5BB5630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58A42A3A" w14:textId="77777777" w:rsidR="00422A26" w:rsidRDefault="00422A26">
      <w:pPr>
        <w:pStyle w:val="Tekstpodstawowy"/>
        <w:jc w:val="both"/>
        <w:rPr>
          <w:b/>
          <w:bCs/>
          <w:sz w:val="22"/>
          <w:szCs w:val="22"/>
        </w:rPr>
      </w:pPr>
    </w:p>
    <w:p w14:paraId="2CF4DF7E" w14:textId="77777777" w:rsidR="00422A26" w:rsidRDefault="00BF00E8">
      <w:pPr>
        <w:pStyle w:val="Tekstpodstawowy"/>
        <w:jc w:val="both"/>
        <w:rPr>
          <w:b/>
          <w:bCs/>
          <w:sz w:val="22"/>
          <w:szCs w:val="22"/>
        </w:rPr>
      </w:pPr>
      <w:r>
        <w:rPr>
          <w:b/>
          <w:bCs/>
          <w:sz w:val="22"/>
          <w:szCs w:val="22"/>
        </w:rPr>
        <w:t>Pytanie nr 158</w:t>
      </w:r>
    </w:p>
    <w:p w14:paraId="492EB83E" w14:textId="77777777" w:rsidR="00422A26" w:rsidRDefault="00BF00E8">
      <w:pPr>
        <w:jc w:val="both"/>
        <w:rPr>
          <w:sz w:val="22"/>
          <w:szCs w:val="22"/>
        </w:rPr>
      </w:pPr>
      <w:r>
        <w:rPr>
          <w:b/>
          <w:bCs/>
          <w:sz w:val="22"/>
          <w:szCs w:val="22"/>
        </w:rPr>
        <w:t>Dotyczy:</w:t>
      </w:r>
      <w:r>
        <w:rPr>
          <w:sz w:val="22"/>
          <w:szCs w:val="22"/>
        </w:rPr>
        <w:t xml:space="preserve"> Załącznik nr 2</w:t>
      </w:r>
    </w:p>
    <w:p w14:paraId="205F09B4" w14:textId="77777777" w:rsidR="00422A26" w:rsidRDefault="00BF00E8">
      <w:pPr>
        <w:jc w:val="both"/>
        <w:rPr>
          <w:sz w:val="22"/>
          <w:szCs w:val="22"/>
        </w:rPr>
      </w:pPr>
      <w:r>
        <w:rPr>
          <w:b/>
          <w:bCs/>
          <w:sz w:val="22"/>
          <w:szCs w:val="22"/>
        </w:rPr>
        <w:t xml:space="preserve">Treść: </w:t>
      </w:r>
      <w:r>
        <w:rPr>
          <w:sz w:val="22"/>
          <w:szCs w:val="22"/>
        </w:rPr>
        <w:t>System musi umożliwiać wyszukiwanie wolnych terminów jednoczesnej dostępności wymaganych zasobów:</w:t>
      </w:r>
    </w:p>
    <w:p w14:paraId="7903F66F" w14:textId="77777777" w:rsidR="00422A26" w:rsidRDefault="00BF00E8">
      <w:pPr>
        <w:jc w:val="both"/>
        <w:rPr>
          <w:sz w:val="22"/>
          <w:szCs w:val="22"/>
        </w:rPr>
      </w:pPr>
      <w:r>
        <w:rPr>
          <w:sz w:val="22"/>
          <w:szCs w:val="22"/>
        </w:rPr>
        <w:t>(…)</w:t>
      </w:r>
    </w:p>
    <w:p w14:paraId="2811FB6F" w14:textId="77777777" w:rsidR="00422A26" w:rsidRDefault="00BF00E8">
      <w:pPr>
        <w:pStyle w:val="Akapitzlist"/>
        <w:numPr>
          <w:ilvl w:val="0"/>
          <w:numId w:val="25"/>
        </w:numPr>
        <w:jc w:val="both"/>
        <w:rPr>
          <w:sz w:val="22"/>
          <w:szCs w:val="22"/>
        </w:rPr>
      </w:pPr>
      <w:r>
        <w:rPr>
          <w:sz w:val="22"/>
          <w:szCs w:val="22"/>
        </w:rPr>
        <w:t>tworzenie wpisu tymczasowej rezerwacji w terminarzu podczas planowania terminu.</w:t>
      </w:r>
    </w:p>
    <w:p w14:paraId="54E79595" w14:textId="77777777" w:rsidR="00422A26" w:rsidRDefault="00BF00E8">
      <w:pPr>
        <w:jc w:val="both"/>
        <w:rPr>
          <w:sz w:val="22"/>
          <w:szCs w:val="22"/>
        </w:rPr>
      </w:pPr>
      <w:r>
        <w:rPr>
          <w:b/>
          <w:bCs/>
          <w:sz w:val="22"/>
          <w:szCs w:val="22"/>
        </w:rPr>
        <w:t>Pytanie:</w:t>
      </w:r>
      <w:r>
        <w:rPr>
          <w:sz w:val="22"/>
          <w:szCs w:val="22"/>
        </w:rPr>
        <w:t xml:space="preserve"> Jak Zamawiający rozumie pojęcie "tymczasowej rezerwacji"? Czy jest to rezerwacja wizyty, ale jeszcze niepotwierdzona przez pacjenta? Jeśli nie, to prosimy o opisanie przypadku lub usunięcie zapisu z treści OPZ.</w:t>
      </w:r>
    </w:p>
    <w:p w14:paraId="5362612D"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0036D258" w14:textId="77777777" w:rsidR="00422A26" w:rsidRDefault="00422A26">
      <w:pPr>
        <w:pStyle w:val="Tekstpodstawowy"/>
        <w:jc w:val="both"/>
        <w:rPr>
          <w:b/>
          <w:bCs/>
          <w:sz w:val="22"/>
          <w:szCs w:val="22"/>
        </w:rPr>
      </w:pPr>
    </w:p>
    <w:p w14:paraId="52302906" w14:textId="77777777" w:rsidR="00422A26" w:rsidRDefault="00BF00E8">
      <w:pPr>
        <w:pStyle w:val="Tekstpodstawowy"/>
        <w:jc w:val="both"/>
        <w:rPr>
          <w:b/>
          <w:bCs/>
          <w:sz w:val="22"/>
          <w:szCs w:val="22"/>
        </w:rPr>
      </w:pPr>
      <w:r>
        <w:rPr>
          <w:b/>
          <w:bCs/>
          <w:sz w:val="22"/>
          <w:szCs w:val="22"/>
        </w:rPr>
        <w:t>Pytanie nr 159</w:t>
      </w:r>
    </w:p>
    <w:p w14:paraId="1CA2A7B8" w14:textId="77777777" w:rsidR="00422A26" w:rsidRDefault="00BF00E8">
      <w:pPr>
        <w:jc w:val="both"/>
        <w:rPr>
          <w:sz w:val="22"/>
          <w:szCs w:val="22"/>
        </w:rPr>
      </w:pPr>
      <w:r>
        <w:rPr>
          <w:b/>
          <w:bCs/>
          <w:sz w:val="22"/>
          <w:szCs w:val="22"/>
        </w:rPr>
        <w:t>Dotyczy:</w:t>
      </w:r>
      <w:r>
        <w:rPr>
          <w:sz w:val="22"/>
          <w:szCs w:val="22"/>
        </w:rPr>
        <w:t xml:space="preserve"> Załącznik nr 2</w:t>
      </w:r>
    </w:p>
    <w:p w14:paraId="27090C38" w14:textId="77777777" w:rsidR="00422A26" w:rsidRDefault="00BF00E8">
      <w:pPr>
        <w:jc w:val="both"/>
        <w:rPr>
          <w:sz w:val="22"/>
          <w:szCs w:val="22"/>
        </w:rPr>
      </w:pPr>
      <w:r>
        <w:rPr>
          <w:b/>
          <w:bCs/>
          <w:sz w:val="22"/>
          <w:szCs w:val="22"/>
        </w:rPr>
        <w:t xml:space="preserve">Treść: </w:t>
      </w:r>
      <w:r>
        <w:rPr>
          <w:sz w:val="22"/>
          <w:szCs w:val="22"/>
        </w:rPr>
        <w:t>System musi umożliwić rejestrację pacjenta na wizytę (zaplanowaną w terminarzu i niezaplanowaną)</w:t>
      </w:r>
    </w:p>
    <w:p w14:paraId="21269A09" w14:textId="77777777" w:rsidR="00422A26" w:rsidRDefault="00BF00E8">
      <w:pPr>
        <w:jc w:val="both"/>
        <w:rPr>
          <w:b/>
          <w:bCs/>
          <w:sz w:val="22"/>
          <w:szCs w:val="22"/>
        </w:rPr>
      </w:pPr>
      <w:r>
        <w:rPr>
          <w:b/>
          <w:bCs/>
          <w:sz w:val="22"/>
          <w:szCs w:val="22"/>
        </w:rPr>
        <w:t>Pytanie:</w:t>
      </w:r>
      <w:r>
        <w:rPr>
          <w:sz w:val="22"/>
          <w:szCs w:val="22"/>
        </w:rPr>
        <w:t xml:space="preserve"> Jak Zamawiający rozumie pojęcie wizyty "zaplanowanej" i "niezaplanowanej"? Czy chodzi o możliwość przyjęcia pacjenta bezpośrednio z gabinetu z pominięciem terminarza?</w:t>
      </w:r>
    </w:p>
    <w:p w14:paraId="60F00F0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r>
        <w:rPr>
          <w:rFonts w:cs="Calibri"/>
          <w:i/>
          <w:color w:val="8EAADB" w:themeColor="accent1" w:themeTint="99"/>
        </w:rPr>
        <w:t>.</w:t>
      </w:r>
    </w:p>
    <w:p w14:paraId="747C7AFE" w14:textId="77777777" w:rsidR="00422A26" w:rsidRDefault="00422A26">
      <w:pPr>
        <w:pStyle w:val="Tekstpodstawowy"/>
        <w:jc w:val="both"/>
        <w:rPr>
          <w:b/>
          <w:bCs/>
          <w:sz w:val="22"/>
          <w:szCs w:val="22"/>
          <w:highlight w:val="yellow"/>
        </w:rPr>
      </w:pPr>
    </w:p>
    <w:p w14:paraId="6687561C" w14:textId="77777777" w:rsidR="00422A26" w:rsidRDefault="00BF00E8">
      <w:pPr>
        <w:pStyle w:val="Tekstpodstawowy"/>
        <w:jc w:val="both"/>
        <w:rPr>
          <w:b/>
          <w:bCs/>
          <w:sz w:val="22"/>
          <w:szCs w:val="22"/>
        </w:rPr>
      </w:pPr>
      <w:r>
        <w:rPr>
          <w:b/>
          <w:bCs/>
          <w:sz w:val="22"/>
          <w:szCs w:val="22"/>
        </w:rPr>
        <w:t>Pytanie nr 160</w:t>
      </w:r>
    </w:p>
    <w:p w14:paraId="70FF697A" w14:textId="77777777" w:rsidR="00422A26" w:rsidRDefault="00BF00E8">
      <w:pPr>
        <w:jc w:val="both"/>
        <w:rPr>
          <w:sz w:val="22"/>
          <w:szCs w:val="22"/>
        </w:rPr>
      </w:pPr>
      <w:r>
        <w:rPr>
          <w:b/>
          <w:bCs/>
          <w:sz w:val="22"/>
          <w:szCs w:val="22"/>
        </w:rPr>
        <w:t>Dotyczy:</w:t>
      </w:r>
      <w:r>
        <w:rPr>
          <w:sz w:val="22"/>
          <w:szCs w:val="22"/>
        </w:rPr>
        <w:t xml:space="preserve"> Załącznik nr 2</w:t>
      </w:r>
    </w:p>
    <w:p w14:paraId="117E7073" w14:textId="77777777" w:rsidR="00422A26" w:rsidRDefault="00BF00E8">
      <w:pPr>
        <w:jc w:val="both"/>
        <w:rPr>
          <w:sz w:val="22"/>
          <w:szCs w:val="22"/>
        </w:rPr>
      </w:pPr>
      <w:r>
        <w:rPr>
          <w:b/>
          <w:bCs/>
          <w:sz w:val="22"/>
          <w:szCs w:val="22"/>
        </w:rPr>
        <w:t xml:space="preserve">Treść: </w:t>
      </w:r>
      <w:r>
        <w:rPr>
          <w:sz w:val="22"/>
          <w:szCs w:val="22"/>
        </w:rPr>
        <w:t>System musi pozwalać na wyliczanie kosztów porady u pacjenta nieubezpieczonego</w:t>
      </w:r>
    </w:p>
    <w:p w14:paraId="3AAC9A75" w14:textId="77777777" w:rsidR="00422A26" w:rsidRDefault="00BF00E8">
      <w:pPr>
        <w:jc w:val="both"/>
        <w:rPr>
          <w:sz w:val="22"/>
          <w:szCs w:val="22"/>
        </w:rPr>
      </w:pPr>
      <w:r>
        <w:rPr>
          <w:b/>
          <w:bCs/>
          <w:sz w:val="22"/>
          <w:szCs w:val="22"/>
        </w:rPr>
        <w:t>Pytanie:</w:t>
      </w:r>
      <w:r>
        <w:rPr>
          <w:sz w:val="22"/>
          <w:szCs w:val="22"/>
        </w:rPr>
        <w:t xml:space="preserve"> Prosimy o potwierdzenie, że Zamawiający ma na myśli możliwość przypisania konkretnej usługi z cennika komercyjnego (Płatnik: PACJENT) i wystawienie dokumentu rozliczeniowego.</w:t>
      </w:r>
    </w:p>
    <w:p w14:paraId="0AAE5A9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wymóg za spełniony jeżeli będzie miał dostępne podsumowanie kosztów: procedur medycznych, leków i materiałów medycznych.</w:t>
      </w:r>
    </w:p>
    <w:p w14:paraId="5DD51AE8" w14:textId="77777777" w:rsidR="00422A26" w:rsidRDefault="00BF00E8">
      <w:pPr>
        <w:pStyle w:val="Tekstpodstawowy"/>
        <w:jc w:val="both"/>
        <w:rPr>
          <w:b/>
          <w:bCs/>
          <w:sz w:val="22"/>
          <w:szCs w:val="22"/>
        </w:rPr>
      </w:pPr>
      <w:r>
        <w:rPr>
          <w:b/>
          <w:bCs/>
          <w:sz w:val="22"/>
          <w:szCs w:val="22"/>
        </w:rPr>
        <w:t>Pytanie nr 161</w:t>
      </w:r>
    </w:p>
    <w:p w14:paraId="537612E4" w14:textId="77777777" w:rsidR="00422A26" w:rsidRDefault="00BF00E8">
      <w:pPr>
        <w:jc w:val="both"/>
        <w:rPr>
          <w:sz w:val="22"/>
          <w:szCs w:val="22"/>
        </w:rPr>
      </w:pPr>
      <w:r>
        <w:rPr>
          <w:b/>
          <w:bCs/>
          <w:sz w:val="22"/>
          <w:szCs w:val="22"/>
        </w:rPr>
        <w:t>Dotyczy:</w:t>
      </w:r>
      <w:r>
        <w:rPr>
          <w:sz w:val="22"/>
          <w:szCs w:val="22"/>
        </w:rPr>
        <w:t xml:space="preserve"> Załącznik nr 2</w:t>
      </w:r>
    </w:p>
    <w:p w14:paraId="73BFA225" w14:textId="77777777" w:rsidR="00422A26" w:rsidRDefault="00BF00E8">
      <w:pPr>
        <w:jc w:val="both"/>
        <w:rPr>
          <w:sz w:val="22"/>
          <w:szCs w:val="22"/>
        </w:rPr>
      </w:pPr>
      <w:r>
        <w:rPr>
          <w:b/>
          <w:bCs/>
          <w:sz w:val="22"/>
          <w:szCs w:val="22"/>
        </w:rPr>
        <w:t xml:space="preserve">Treść: </w:t>
      </w:r>
      <w:r>
        <w:rPr>
          <w:sz w:val="22"/>
          <w:szCs w:val="22"/>
        </w:rPr>
        <w:t>System musi pozwalać na określenie miejsca wykonania usługi (wybór gabinetu) dla usług nie podlegających planowaniu i rezerwacji.</w:t>
      </w:r>
    </w:p>
    <w:p w14:paraId="19BC662C" w14:textId="77777777" w:rsidR="00422A26" w:rsidRDefault="00BF00E8">
      <w:pPr>
        <w:jc w:val="both"/>
        <w:rPr>
          <w:sz w:val="22"/>
          <w:szCs w:val="22"/>
        </w:rPr>
      </w:pPr>
      <w:r>
        <w:rPr>
          <w:b/>
          <w:bCs/>
          <w:sz w:val="22"/>
          <w:szCs w:val="22"/>
        </w:rPr>
        <w:t xml:space="preserve">Pytanie: </w:t>
      </w:r>
      <w:r>
        <w:rPr>
          <w:sz w:val="22"/>
          <w:szCs w:val="22"/>
        </w:rPr>
        <w:t>Jak Zamawiający rozumie pojęcie wizyty "niezaplanowanej"? Czy chodzi o możliwość przyjęcia pacjenta bezpośrednio z gabinetu z pominięciem terminarza?</w:t>
      </w:r>
    </w:p>
    <w:p w14:paraId="6BA85BDB"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4D8D167" w14:textId="77777777" w:rsidR="00422A26" w:rsidRDefault="00422A26">
      <w:pPr>
        <w:pStyle w:val="Tekstpodstawowy"/>
        <w:jc w:val="both"/>
        <w:rPr>
          <w:b/>
          <w:bCs/>
          <w:sz w:val="22"/>
          <w:szCs w:val="22"/>
        </w:rPr>
      </w:pPr>
    </w:p>
    <w:p w14:paraId="7CE6252C" w14:textId="77777777" w:rsidR="00422A26" w:rsidRDefault="00BF00E8">
      <w:pPr>
        <w:pStyle w:val="Tekstpodstawowy"/>
        <w:jc w:val="both"/>
        <w:rPr>
          <w:b/>
          <w:bCs/>
          <w:sz w:val="22"/>
          <w:szCs w:val="22"/>
        </w:rPr>
      </w:pPr>
      <w:r>
        <w:rPr>
          <w:b/>
          <w:bCs/>
          <w:sz w:val="22"/>
          <w:szCs w:val="22"/>
        </w:rPr>
        <w:t>Pytanie nr 162</w:t>
      </w:r>
    </w:p>
    <w:p w14:paraId="242CF123" w14:textId="77777777" w:rsidR="00422A26" w:rsidRDefault="00BF00E8">
      <w:pPr>
        <w:jc w:val="both"/>
        <w:rPr>
          <w:sz w:val="22"/>
          <w:szCs w:val="22"/>
        </w:rPr>
      </w:pPr>
      <w:r>
        <w:rPr>
          <w:b/>
          <w:bCs/>
          <w:sz w:val="22"/>
          <w:szCs w:val="22"/>
        </w:rPr>
        <w:t>Dotyczy:</w:t>
      </w:r>
      <w:r>
        <w:rPr>
          <w:sz w:val="22"/>
          <w:szCs w:val="22"/>
        </w:rPr>
        <w:t xml:space="preserve"> Załącznik nr 2</w:t>
      </w:r>
    </w:p>
    <w:p w14:paraId="6B2B91C5" w14:textId="77777777" w:rsidR="00422A26" w:rsidRDefault="00BF00E8">
      <w:pPr>
        <w:jc w:val="both"/>
        <w:rPr>
          <w:sz w:val="22"/>
          <w:szCs w:val="22"/>
        </w:rPr>
      </w:pPr>
      <w:r>
        <w:rPr>
          <w:b/>
          <w:bCs/>
          <w:sz w:val="22"/>
          <w:szCs w:val="22"/>
        </w:rPr>
        <w:t xml:space="preserve">Treść: </w:t>
      </w:r>
      <w:r>
        <w:rPr>
          <w:sz w:val="22"/>
          <w:szCs w:val="22"/>
        </w:rPr>
        <w:t>System musi umożliwić automatyczne anulowanie zaplanowanego terminu w przypadku jego wcześniejszej realizacji.</w:t>
      </w:r>
    </w:p>
    <w:p w14:paraId="01842C67" w14:textId="77777777" w:rsidR="00422A26" w:rsidRDefault="00BF00E8">
      <w:pPr>
        <w:jc w:val="both"/>
        <w:rPr>
          <w:sz w:val="22"/>
          <w:szCs w:val="22"/>
        </w:rPr>
      </w:pPr>
      <w:r>
        <w:rPr>
          <w:b/>
          <w:bCs/>
          <w:sz w:val="22"/>
          <w:szCs w:val="22"/>
        </w:rPr>
        <w:t xml:space="preserve">Pytanie: </w:t>
      </w:r>
      <w:r>
        <w:rPr>
          <w:sz w:val="22"/>
          <w:szCs w:val="22"/>
        </w:rPr>
        <w:t>W jaki sposób system powinien automatycznie anulować termin? Czy w tym przypadku Zamawiający może miał na myśli przeniesienie pierwotnego terminu i realizację w innym terminie?</w:t>
      </w:r>
    </w:p>
    <w:p w14:paraId="46A82C61" w14:textId="77777777" w:rsidR="00422A26" w:rsidRDefault="00BF00E8">
      <w:pPr>
        <w:ind w:right="-72"/>
        <w:jc w:val="both"/>
        <w:rPr>
          <w:b/>
          <w:bCs/>
          <w:sz w:val="22"/>
          <w:szCs w:val="22"/>
          <w:highlight w:val="yellow"/>
        </w:rPr>
      </w:pPr>
      <w:r>
        <w:rPr>
          <w:b/>
          <w:bCs/>
          <w:sz w:val="22"/>
          <w:szCs w:val="22"/>
        </w:rPr>
        <w:t xml:space="preserve">Stanowisko (wyjaśnienie) Zamawiającego: </w:t>
      </w:r>
      <w:r>
        <w:rPr>
          <w:sz w:val="22"/>
          <w:szCs w:val="22"/>
        </w:rPr>
        <w:t>Zamawiający uzna punkt za spełniony, jeżeli zaplanowana wizyta odbędzie się wcześniej i zostanie zrealizowana z datą wcześniejszą wraz z powiązaną z nią kolejką oczekujących.</w:t>
      </w:r>
    </w:p>
    <w:p w14:paraId="3CBB7196" w14:textId="77777777" w:rsidR="00422A26" w:rsidRDefault="00422A26">
      <w:pPr>
        <w:pStyle w:val="Tekstpodstawowy"/>
        <w:jc w:val="both"/>
        <w:rPr>
          <w:b/>
          <w:bCs/>
          <w:sz w:val="22"/>
          <w:szCs w:val="22"/>
          <w:highlight w:val="yellow"/>
        </w:rPr>
      </w:pPr>
    </w:p>
    <w:p w14:paraId="7E015F74" w14:textId="77777777" w:rsidR="00422A26" w:rsidRDefault="00BF00E8">
      <w:pPr>
        <w:pStyle w:val="Tekstpodstawowy"/>
        <w:jc w:val="both"/>
        <w:rPr>
          <w:b/>
          <w:bCs/>
          <w:sz w:val="22"/>
          <w:szCs w:val="22"/>
        </w:rPr>
      </w:pPr>
      <w:r>
        <w:rPr>
          <w:b/>
          <w:bCs/>
          <w:sz w:val="22"/>
          <w:szCs w:val="22"/>
        </w:rPr>
        <w:t>Pytanie nr 163</w:t>
      </w:r>
    </w:p>
    <w:p w14:paraId="15B7EEC9" w14:textId="77777777" w:rsidR="00422A26" w:rsidRDefault="00BF00E8">
      <w:pPr>
        <w:jc w:val="both"/>
        <w:rPr>
          <w:sz w:val="22"/>
          <w:szCs w:val="22"/>
        </w:rPr>
      </w:pPr>
      <w:r>
        <w:rPr>
          <w:b/>
          <w:bCs/>
          <w:sz w:val="22"/>
          <w:szCs w:val="22"/>
        </w:rPr>
        <w:t>Dotyczy:</w:t>
      </w:r>
      <w:r>
        <w:rPr>
          <w:sz w:val="22"/>
          <w:szCs w:val="22"/>
        </w:rPr>
        <w:t xml:space="preserve"> Załącznik nr 2</w:t>
      </w:r>
    </w:p>
    <w:p w14:paraId="4C50626C" w14:textId="77777777" w:rsidR="00422A26" w:rsidRDefault="00BF00E8">
      <w:pPr>
        <w:jc w:val="both"/>
        <w:rPr>
          <w:sz w:val="22"/>
          <w:szCs w:val="22"/>
        </w:rPr>
      </w:pPr>
      <w:r>
        <w:rPr>
          <w:b/>
          <w:bCs/>
          <w:sz w:val="22"/>
          <w:szCs w:val="22"/>
        </w:rPr>
        <w:lastRenderedPageBreak/>
        <w:t xml:space="preserve">Treść: </w:t>
      </w:r>
      <w:r>
        <w:rPr>
          <w:sz w:val="22"/>
          <w:szCs w:val="22"/>
        </w:rPr>
        <w:t xml:space="preserve">System musi umożliwiać prowadzenie i wydruk dokumentacji zbiorczej zgodnie z obowiązującymi przepisami co najmniej:  </w:t>
      </w:r>
    </w:p>
    <w:p w14:paraId="42DC9510" w14:textId="77777777" w:rsidR="00422A26" w:rsidRDefault="00BF00E8">
      <w:pPr>
        <w:pStyle w:val="Akapitzlist"/>
        <w:numPr>
          <w:ilvl w:val="0"/>
          <w:numId w:val="25"/>
        </w:numPr>
        <w:jc w:val="both"/>
        <w:rPr>
          <w:sz w:val="22"/>
          <w:szCs w:val="22"/>
        </w:rPr>
      </w:pPr>
      <w:r>
        <w:rPr>
          <w:sz w:val="22"/>
          <w:szCs w:val="22"/>
        </w:rPr>
        <w:t>Księga Przyjęć</w:t>
      </w:r>
    </w:p>
    <w:p w14:paraId="234F59C3" w14:textId="77777777" w:rsidR="00422A26" w:rsidRDefault="00BF00E8">
      <w:pPr>
        <w:pStyle w:val="Akapitzlist"/>
        <w:numPr>
          <w:ilvl w:val="0"/>
          <w:numId w:val="25"/>
        </w:numPr>
        <w:jc w:val="both"/>
        <w:rPr>
          <w:sz w:val="22"/>
          <w:szCs w:val="22"/>
        </w:rPr>
      </w:pPr>
      <w:r>
        <w:rPr>
          <w:sz w:val="22"/>
          <w:szCs w:val="22"/>
        </w:rPr>
        <w:t>Księga Badań</w:t>
      </w:r>
    </w:p>
    <w:p w14:paraId="3633443D" w14:textId="77777777" w:rsidR="00422A26" w:rsidRDefault="00BF00E8">
      <w:pPr>
        <w:pStyle w:val="Akapitzlist"/>
        <w:numPr>
          <w:ilvl w:val="0"/>
          <w:numId w:val="25"/>
        </w:numPr>
        <w:jc w:val="both"/>
        <w:rPr>
          <w:sz w:val="22"/>
          <w:szCs w:val="22"/>
        </w:rPr>
      </w:pPr>
      <w:r>
        <w:rPr>
          <w:sz w:val="22"/>
          <w:szCs w:val="22"/>
        </w:rPr>
        <w:t>Księga Zabiegów</w:t>
      </w:r>
    </w:p>
    <w:p w14:paraId="67CDAD0D" w14:textId="77777777" w:rsidR="00422A26" w:rsidRDefault="00BF00E8">
      <w:pPr>
        <w:pStyle w:val="Akapitzlist"/>
        <w:numPr>
          <w:ilvl w:val="0"/>
          <w:numId w:val="25"/>
        </w:numPr>
        <w:jc w:val="both"/>
        <w:rPr>
          <w:sz w:val="22"/>
          <w:szCs w:val="22"/>
        </w:rPr>
      </w:pPr>
      <w:r>
        <w:rPr>
          <w:sz w:val="22"/>
          <w:szCs w:val="22"/>
        </w:rPr>
        <w:t>Księga Oczekujących</w:t>
      </w:r>
    </w:p>
    <w:p w14:paraId="5874C435" w14:textId="77777777" w:rsidR="00422A26" w:rsidRDefault="00BF00E8">
      <w:pPr>
        <w:jc w:val="both"/>
        <w:rPr>
          <w:b/>
          <w:bCs/>
          <w:sz w:val="22"/>
          <w:szCs w:val="22"/>
        </w:rPr>
      </w:pPr>
      <w:r>
        <w:rPr>
          <w:b/>
          <w:bCs/>
          <w:sz w:val="22"/>
          <w:szCs w:val="22"/>
        </w:rPr>
        <w:t>Pytanie:</w:t>
      </w:r>
      <w:r>
        <w:rPr>
          <w:sz w:val="22"/>
          <w:szCs w:val="22"/>
        </w:rPr>
        <w:t xml:space="preserve"> Prosimy o potwierdzenie, że w powyższych punktach Zamawiający pod pojęciem „Księgi” rozumie „Wykazy” zgodnie z definicją zawartą w rozporządzeniu Ministra Zdrowia w sprawie rodzajów, zakresu i wzorów dokumentacji medycznej oraz sposobu jej przetwarzania, a także powyższe wykazy mają być zgodne w zakresie obowiązującym w powyższej ustawie.</w:t>
      </w:r>
    </w:p>
    <w:p w14:paraId="12980218"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C950837" w14:textId="77777777" w:rsidR="00422A26" w:rsidRDefault="00422A26">
      <w:pPr>
        <w:pStyle w:val="Tekstpodstawowy"/>
        <w:jc w:val="both"/>
        <w:rPr>
          <w:b/>
          <w:bCs/>
          <w:sz w:val="22"/>
          <w:szCs w:val="22"/>
          <w:highlight w:val="yellow"/>
        </w:rPr>
      </w:pPr>
    </w:p>
    <w:p w14:paraId="2C691A58" w14:textId="77777777" w:rsidR="00422A26" w:rsidRDefault="00BF00E8">
      <w:pPr>
        <w:pStyle w:val="Tekstpodstawowy"/>
        <w:jc w:val="both"/>
        <w:rPr>
          <w:b/>
          <w:bCs/>
          <w:sz w:val="22"/>
          <w:szCs w:val="22"/>
        </w:rPr>
      </w:pPr>
      <w:r>
        <w:rPr>
          <w:b/>
          <w:bCs/>
          <w:sz w:val="22"/>
          <w:szCs w:val="22"/>
        </w:rPr>
        <w:t>Pytanie nr 164</w:t>
      </w:r>
    </w:p>
    <w:p w14:paraId="57247F41" w14:textId="77777777" w:rsidR="00422A26" w:rsidRDefault="00BF00E8">
      <w:pPr>
        <w:jc w:val="both"/>
        <w:rPr>
          <w:sz w:val="22"/>
          <w:szCs w:val="22"/>
        </w:rPr>
      </w:pPr>
      <w:r>
        <w:rPr>
          <w:b/>
          <w:bCs/>
          <w:sz w:val="22"/>
          <w:szCs w:val="22"/>
        </w:rPr>
        <w:t>Dotyczy:</w:t>
      </w:r>
      <w:r>
        <w:rPr>
          <w:sz w:val="22"/>
          <w:szCs w:val="22"/>
        </w:rPr>
        <w:t xml:space="preserve"> Załącznik nr 2</w:t>
      </w:r>
    </w:p>
    <w:p w14:paraId="2E32BFEC" w14:textId="77777777" w:rsidR="00422A26" w:rsidRDefault="00BF00E8">
      <w:pPr>
        <w:jc w:val="both"/>
        <w:rPr>
          <w:sz w:val="22"/>
          <w:szCs w:val="22"/>
        </w:rPr>
      </w:pPr>
      <w:r>
        <w:rPr>
          <w:b/>
          <w:bCs/>
          <w:sz w:val="22"/>
          <w:szCs w:val="22"/>
        </w:rPr>
        <w:t xml:space="preserve">Treść: </w:t>
      </w:r>
      <w:r>
        <w:rPr>
          <w:sz w:val="22"/>
          <w:szCs w:val="22"/>
        </w:rPr>
        <w:t>Obsługa wizyty powinna obejmować przegląd, modyfikację i rejestrację danych w następujących kategoriach:</w:t>
      </w:r>
    </w:p>
    <w:p w14:paraId="6BF99C5F" w14:textId="77777777" w:rsidR="00422A26" w:rsidRDefault="00BF00E8">
      <w:pPr>
        <w:jc w:val="both"/>
        <w:rPr>
          <w:sz w:val="22"/>
          <w:szCs w:val="22"/>
        </w:rPr>
      </w:pPr>
      <w:r>
        <w:rPr>
          <w:sz w:val="22"/>
          <w:szCs w:val="22"/>
        </w:rPr>
        <w:t>(…)</w:t>
      </w:r>
    </w:p>
    <w:p w14:paraId="61F0C7F8" w14:textId="77777777" w:rsidR="00422A26" w:rsidRDefault="00BF00E8">
      <w:pPr>
        <w:pStyle w:val="Akapitzlist"/>
        <w:numPr>
          <w:ilvl w:val="0"/>
          <w:numId w:val="25"/>
        </w:numPr>
        <w:jc w:val="both"/>
        <w:rPr>
          <w:sz w:val="22"/>
          <w:szCs w:val="22"/>
        </w:rPr>
      </w:pPr>
      <w:r>
        <w:rPr>
          <w:sz w:val="22"/>
          <w:szCs w:val="22"/>
        </w:rPr>
        <w:t>możliwość przepisania skierowania już zarejestrowanego</w:t>
      </w:r>
    </w:p>
    <w:p w14:paraId="6D345ED1" w14:textId="77777777" w:rsidR="00422A26" w:rsidRDefault="00BF00E8">
      <w:pPr>
        <w:jc w:val="both"/>
        <w:rPr>
          <w:sz w:val="22"/>
          <w:szCs w:val="22"/>
        </w:rPr>
      </w:pPr>
      <w:r>
        <w:rPr>
          <w:b/>
          <w:bCs/>
          <w:sz w:val="22"/>
          <w:szCs w:val="22"/>
        </w:rPr>
        <w:t>Pytanie:</w:t>
      </w:r>
      <w:r>
        <w:rPr>
          <w:sz w:val="22"/>
          <w:szCs w:val="22"/>
        </w:rPr>
        <w:t xml:space="preserve"> Czy Zamawiający ma na myśli możliwość skopiowania treści wcześniej wystawionego skierowania?</w:t>
      </w:r>
    </w:p>
    <w:p w14:paraId="0D265D15"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13CDAA80" w14:textId="77777777" w:rsidR="00422A26" w:rsidRDefault="00422A26">
      <w:pPr>
        <w:pStyle w:val="Tekstpodstawowy"/>
        <w:jc w:val="both"/>
        <w:rPr>
          <w:b/>
          <w:bCs/>
          <w:sz w:val="22"/>
          <w:szCs w:val="22"/>
          <w:highlight w:val="yellow"/>
        </w:rPr>
      </w:pPr>
    </w:p>
    <w:p w14:paraId="5412A8FF" w14:textId="77777777" w:rsidR="00422A26" w:rsidRDefault="00BF00E8">
      <w:pPr>
        <w:pStyle w:val="Tekstpodstawowy"/>
        <w:jc w:val="both"/>
        <w:rPr>
          <w:b/>
          <w:bCs/>
          <w:sz w:val="22"/>
          <w:szCs w:val="22"/>
        </w:rPr>
      </w:pPr>
      <w:r>
        <w:rPr>
          <w:b/>
          <w:bCs/>
          <w:sz w:val="22"/>
          <w:szCs w:val="22"/>
        </w:rPr>
        <w:t>Pytanie nr 165</w:t>
      </w:r>
    </w:p>
    <w:p w14:paraId="6AEA16D3" w14:textId="77777777" w:rsidR="00422A26" w:rsidRDefault="00BF00E8">
      <w:pPr>
        <w:jc w:val="both"/>
        <w:rPr>
          <w:sz w:val="22"/>
          <w:szCs w:val="22"/>
        </w:rPr>
      </w:pPr>
      <w:r>
        <w:rPr>
          <w:b/>
          <w:bCs/>
          <w:sz w:val="22"/>
          <w:szCs w:val="22"/>
        </w:rPr>
        <w:t>Dotyczy:</w:t>
      </w:r>
      <w:r>
        <w:rPr>
          <w:sz w:val="22"/>
          <w:szCs w:val="22"/>
        </w:rPr>
        <w:t xml:space="preserve"> Załącznik nr 2</w:t>
      </w:r>
    </w:p>
    <w:p w14:paraId="317A94D7" w14:textId="77777777" w:rsidR="00422A26" w:rsidRDefault="00BF00E8">
      <w:pPr>
        <w:jc w:val="both"/>
        <w:rPr>
          <w:sz w:val="22"/>
          <w:szCs w:val="22"/>
        </w:rPr>
      </w:pPr>
      <w:r>
        <w:rPr>
          <w:b/>
          <w:bCs/>
          <w:sz w:val="22"/>
          <w:szCs w:val="22"/>
        </w:rPr>
        <w:t xml:space="preserve">Treść: </w:t>
      </w:r>
      <w:r>
        <w:rPr>
          <w:sz w:val="22"/>
          <w:szCs w:val="22"/>
        </w:rPr>
        <w:t>Obsługa wizyty powinna obejmować przegląd, modyfikację i rejestrację danych w następujących kategoriach:</w:t>
      </w:r>
    </w:p>
    <w:p w14:paraId="46ACBD11" w14:textId="77777777" w:rsidR="00422A26" w:rsidRDefault="00BF00E8">
      <w:pPr>
        <w:jc w:val="both"/>
        <w:rPr>
          <w:sz w:val="22"/>
          <w:szCs w:val="22"/>
        </w:rPr>
      </w:pPr>
      <w:r>
        <w:rPr>
          <w:sz w:val="22"/>
          <w:szCs w:val="22"/>
        </w:rPr>
        <w:t>(…)</w:t>
      </w:r>
    </w:p>
    <w:p w14:paraId="6BDE2185" w14:textId="77777777" w:rsidR="00422A26" w:rsidRDefault="00BF00E8">
      <w:pPr>
        <w:pStyle w:val="Akapitzlist"/>
        <w:numPr>
          <w:ilvl w:val="0"/>
          <w:numId w:val="25"/>
        </w:numPr>
        <w:jc w:val="both"/>
        <w:rPr>
          <w:sz w:val="22"/>
          <w:szCs w:val="22"/>
        </w:rPr>
      </w:pPr>
      <w:r>
        <w:rPr>
          <w:sz w:val="22"/>
          <w:szCs w:val="22"/>
        </w:rPr>
        <w:t>skierowania, z możliwością skopiowania danych z innego pobytu w tej lub innej jednostce</w:t>
      </w:r>
    </w:p>
    <w:p w14:paraId="43B8DE2E" w14:textId="77777777" w:rsidR="00422A26" w:rsidRDefault="00BF00E8">
      <w:pPr>
        <w:jc w:val="both"/>
        <w:rPr>
          <w:sz w:val="22"/>
          <w:szCs w:val="22"/>
        </w:rPr>
      </w:pPr>
      <w:r>
        <w:rPr>
          <w:b/>
          <w:bCs/>
          <w:sz w:val="22"/>
          <w:szCs w:val="22"/>
        </w:rPr>
        <w:t xml:space="preserve">Pytanie: </w:t>
      </w:r>
      <w:r>
        <w:rPr>
          <w:sz w:val="22"/>
          <w:szCs w:val="22"/>
        </w:rPr>
        <w:t>Czy Zamawiający ma na myśli możliwość skopiowania treści wcześniej wystawionego skierowania?</w:t>
      </w:r>
    </w:p>
    <w:p w14:paraId="26307616"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2C2EE8A2" w14:textId="77777777" w:rsidR="00422A26" w:rsidRDefault="00422A26">
      <w:pPr>
        <w:pStyle w:val="Tekstpodstawowy"/>
        <w:jc w:val="both"/>
        <w:rPr>
          <w:b/>
          <w:bCs/>
          <w:sz w:val="22"/>
          <w:szCs w:val="22"/>
        </w:rPr>
      </w:pPr>
    </w:p>
    <w:p w14:paraId="1E9F6300" w14:textId="77777777" w:rsidR="00422A26" w:rsidRDefault="00BF00E8">
      <w:pPr>
        <w:pStyle w:val="Tekstpodstawowy"/>
        <w:jc w:val="both"/>
        <w:rPr>
          <w:b/>
          <w:bCs/>
          <w:sz w:val="22"/>
          <w:szCs w:val="22"/>
        </w:rPr>
      </w:pPr>
      <w:r>
        <w:rPr>
          <w:b/>
          <w:bCs/>
          <w:sz w:val="22"/>
          <w:szCs w:val="22"/>
        </w:rPr>
        <w:t>Pytanie nr 166</w:t>
      </w:r>
    </w:p>
    <w:p w14:paraId="63A5A9CD" w14:textId="77777777" w:rsidR="00422A26" w:rsidRDefault="00BF00E8">
      <w:pPr>
        <w:jc w:val="both"/>
        <w:rPr>
          <w:sz w:val="22"/>
          <w:szCs w:val="22"/>
        </w:rPr>
      </w:pPr>
      <w:r>
        <w:rPr>
          <w:b/>
          <w:bCs/>
          <w:sz w:val="22"/>
          <w:szCs w:val="22"/>
        </w:rPr>
        <w:t>Dotyczy:</w:t>
      </w:r>
      <w:r>
        <w:rPr>
          <w:sz w:val="22"/>
          <w:szCs w:val="22"/>
        </w:rPr>
        <w:t xml:space="preserve"> Załącznik nr 2</w:t>
      </w:r>
    </w:p>
    <w:p w14:paraId="656FFD27" w14:textId="77777777" w:rsidR="00422A26" w:rsidRDefault="00BF00E8">
      <w:pPr>
        <w:jc w:val="both"/>
        <w:rPr>
          <w:sz w:val="22"/>
          <w:szCs w:val="22"/>
        </w:rPr>
      </w:pPr>
      <w:r>
        <w:rPr>
          <w:b/>
          <w:bCs/>
          <w:sz w:val="22"/>
          <w:szCs w:val="22"/>
        </w:rPr>
        <w:t xml:space="preserve">Treść: </w:t>
      </w:r>
      <w:r>
        <w:rPr>
          <w:sz w:val="22"/>
          <w:szCs w:val="22"/>
        </w:rPr>
        <w:t xml:space="preserve">System musi pozwalać na zmianę kolejności zleconych już leków metodą drag&amp;drop lub alternatywnym prosty mechanizmem umożliwiającym naniesienie w łatwy sposób zmian na osi czasu.  </w:t>
      </w:r>
    </w:p>
    <w:p w14:paraId="144FBFA6" w14:textId="77777777" w:rsidR="00422A26" w:rsidRDefault="00BF00E8">
      <w:pPr>
        <w:pStyle w:val="Tekstpodstawowy"/>
        <w:jc w:val="both"/>
        <w:rPr>
          <w:b/>
          <w:bCs/>
          <w:sz w:val="22"/>
          <w:szCs w:val="22"/>
        </w:rPr>
      </w:pPr>
      <w:r>
        <w:rPr>
          <w:b/>
          <w:bCs/>
          <w:sz w:val="22"/>
          <w:szCs w:val="22"/>
        </w:rPr>
        <w:t>Pytanie:</w:t>
      </w:r>
      <w:r>
        <w:rPr>
          <w:sz w:val="22"/>
          <w:szCs w:val="22"/>
        </w:rPr>
        <w:t xml:space="preserve"> Systemy klasy HIS posiadają różną logikę i architekturę - nie każdy system posiada analogiczny interfejs użytkownika - np. Prezentacja zleceń w postaci osi czasu. Wnosimy o modyfikację wymagania: System pozwala na zmianę kolejności zleconych leków i prezentacja ich w postaci chronologicznej.</w:t>
      </w:r>
    </w:p>
    <w:p w14:paraId="52780E28"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nie wyraża zgody.</w:t>
      </w:r>
    </w:p>
    <w:p w14:paraId="62C3FFFA" w14:textId="77777777" w:rsidR="00422A26" w:rsidRDefault="00422A26">
      <w:pPr>
        <w:pStyle w:val="Tekstpodstawowy"/>
        <w:jc w:val="both"/>
        <w:rPr>
          <w:b/>
          <w:bCs/>
          <w:sz w:val="22"/>
          <w:szCs w:val="22"/>
          <w:highlight w:val="yellow"/>
        </w:rPr>
      </w:pPr>
    </w:p>
    <w:p w14:paraId="144005CC" w14:textId="77777777" w:rsidR="00422A26" w:rsidRDefault="00BF00E8">
      <w:pPr>
        <w:pStyle w:val="Tekstpodstawowy"/>
        <w:jc w:val="both"/>
        <w:rPr>
          <w:b/>
          <w:bCs/>
          <w:sz w:val="22"/>
          <w:szCs w:val="22"/>
        </w:rPr>
      </w:pPr>
      <w:r>
        <w:rPr>
          <w:b/>
          <w:bCs/>
          <w:sz w:val="22"/>
          <w:szCs w:val="22"/>
        </w:rPr>
        <w:t>Pytanie nr 167</w:t>
      </w:r>
    </w:p>
    <w:p w14:paraId="772B0CC4" w14:textId="77777777" w:rsidR="00422A26" w:rsidRDefault="00BF00E8">
      <w:pPr>
        <w:jc w:val="both"/>
        <w:rPr>
          <w:sz w:val="22"/>
          <w:szCs w:val="22"/>
        </w:rPr>
      </w:pPr>
      <w:r>
        <w:rPr>
          <w:b/>
          <w:bCs/>
          <w:sz w:val="22"/>
          <w:szCs w:val="22"/>
        </w:rPr>
        <w:t>Dotyczy:</w:t>
      </w:r>
      <w:r>
        <w:rPr>
          <w:sz w:val="22"/>
          <w:szCs w:val="22"/>
        </w:rPr>
        <w:t xml:space="preserve"> Załącznik nr 2</w:t>
      </w:r>
    </w:p>
    <w:p w14:paraId="4995BB1B" w14:textId="77777777" w:rsidR="00422A26" w:rsidRDefault="00BF00E8">
      <w:pPr>
        <w:jc w:val="both"/>
        <w:rPr>
          <w:sz w:val="22"/>
          <w:szCs w:val="22"/>
        </w:rPr>
      </w:pPr>
      <w:r>
        <w:rPr>
          <w:b/>
          <w:bCs/>
          <w:sz w:val="22"/>
          <w:szCs w:val="22"/>
        </w:rPr>
        <w:t xml:space="preserve">Treść: </w:t>
      </w:r>
      <w:r>
        <w:rPr>
          <w:sz w:val="22"/>
          <w:szCs w:val="22"/>
        </w:rPr>
        <w:t>System musi umożliwiać prowadzenie i wydruk dokumentacji zbiorczej zgodnie z obowiązującymi przepisami co najmniej:</w:t>
      </w:r>
    </w:p>
    <w:p w14:paraId="1037D70C" w14:textId="77777777" w:rsidR="00422A26" w:rsidRDefault="00BF00E8">
      <w:pPr>
        <w:pStyle w:val="Akapitzlist"/>
        <w:numPr>
          <w:ilvl w:val="0"/>
          <w:numId w:val="25"/>
        </w:numPr>
        <w:jc w:val="both"/>
        <w:rPr>
          <w:sz w:val="22"/>
          <w:szCs w:val="22"/>
        </w:rPr>
      </w:pPr>
      <w:r>
        <w:rPr>
          <w:sz w:val="22"/>
          <w:szCs w:val="22"/>
        </w:rPr>
        <w:t>Księga Oczekujących</w:t>
      </w:r>
    </w:p>
    <w:p w14:paraId="4941B1D6" w14:textId="77777777" w:rsidR="00422A26" w:rsidRDefault="00BF00E8">
      <w:pPr>
        <w:pStyle w:val="Akapitzlist"/>
        <w:numPr>
          <w:ilvl w:val="0"/>
          <w:numId w:val="25"/>
        </w:numPr>
        <w:jc w:val="both"/>
        <w:rPr>
          <w:sz w:val="22"/>
          <w:szCs w:val="22"/>
        </w:rPr>
      </w:pPr>
      <w:r>
        <w:rPr>
          <w:sz w:val="22"/>
          <w:szCs w:val="22"/>
        </w:rPr>
        <w:t>Księga Przyjęć</w:t>
      </w:r>
    </w:p>
    <w:p w14:paraId="78504DB5" w14:textId="77777777" w:rsidR="00422A26" w:rsidRDefault="00BF00E8">
      <w:pPr>
        <w:pStyle w:val="Akapitzlist"/>
        <w:numPr>
          <w:ilvl w:val="0"/>
          <w:numId w:val="25"/>
        </w:numPr>
        <w:jc w:val="both"/>
        <w:rPr>
          <w:sz w:val="22"/>
          <w:szCs w:val="22"/>
        </w:rPr>
      </w:pPr>
      <w:r>
        <w:rPr>
          <w:sz w:val="22"/>
          <w:szCs w:val="22"/>
        </w:rPr>
        <w:t>Księga Zdarzeń Niepożądanych</w:t>
      </w:r>
    </w:p>
    <w:p w14:paraId="3BC21955" w14:textId="77777777" w:rsidR="00422A26" w:rsidRDefault="00BF00E8">
      <w:pPr>
        <w:pStyle w:val="Akapitzlist"/>
        <w:numPr>
          <w:ilvl w:val="0"/>
          <w:numId w:val="25"/>
        </w:numPr>
        <w:jc w:val="both"/>
        <w:rPr>
          <w:sz w:val="22"/>
          <w:szCs w:val="22"/>
        </w:rPr>
      </w:pPr>
      <w:r>
        <w:rPr>
          <w:sz w:val="22"/>
          <w:szCs w:val="22"/>
        </w:rPr>
        <w:t>Księga Badań</w:t>
      </w:r>
    </w:p>
    <w:p w14:paraId="2052A008" w14:textId="77777777" w:rsidR="00422A26" w:rsidRDefault="00BF00E8">
      <w:pPr>
        <w:pStyle w:val="Akapitzlist"/>
        <w:numPr>
          <w:ilvl w:val="0"/>
          <w:numId w:val="25"/>
        </w:numPr>
        <w:jc w:val="both"/>
        <w:rPr>
          <w:sz w:val="22"/>
          <w:szCs w:val="22"/>
        </w:rPr>
      </w:pPr>
      <w:r>
        <w:rPr>
          <w:sz w:val="22"/>
          <w:szCs w:val="22"/>
        </w:rPr>
        <w:t>Księga Zabiegów</w:t>
      </w:r>
    </w:p>
    <w:p w14:paraId="1CD217B1" w14:textId="77777777" w:rsidR="00422A26" w:rsidRDefault="00BF00E8">
      <w:pPr>
        <w:pStyle w:val="Akapitzlist"/>
        <w:numPr>
          <w:ilvl w:val="0"/>
          <w:numId w:val="25"/>
        </w:numPr>
        <w:jc w:val="both"/>
        <w:rPr>
          <w:sz w:val="22"/>
          <w:szCs w:val="22"/>
        </w:rPr>
      </w:pPr>
      <w:r>
        <w:rPr>
          <w:sz w:val="22"/>
          <w:szCs w:val="22"/>
        </w:rPr>
        <w:t>System musi umożliwić podpowiadanie dat w danych pozycji Księgi Ratownictwa</w:t>
      </w:r>
    </w:p>
    <w:p w14:paraId="42E3B166" w14:textId="77777777" w:rsidR="00422A26" w:rsidRDefault="00BF00E8">
      <w:pPr>
        <w:jc w:val="both"/>
        <w:rPr>
          <w:b/>
          <w:bCs/>
          <w:sz w:val="22"/>
          <w:szCs w:val="22"/>
        </w:rPr>
      </w:pPr>
      <w:r>
        <w:rPr>
          <w:b/>
          <w:bCs/>
          <w:sz w:val="22"/>
          <w:szCs w:val="22"/>
        </w:rPr>
        <w:t>Pytanie:</w:t>
      </w:r>
      <w:r>
        <w:rPr>
          <w:sz w:val="22"/>
          <w:szCs w:val="22"/>
        </w:rPr>
        <w:t xml:space="preserve"> Prosimy o potwierdzenie, że w powyższych punktach Zamawiający pod pojęciem „Księgi” rozumie „Wykazy” zgodny z definicją zawartą w rozporządzeniu Ministra Zdrowia w sprawie </w:t>
      </w:r>
      <w:r>
        <w:rPr>
          <w:sz w:val="22"/>
          <w:szCs w:val="22"/>
        </w:rPr>
        <w:lastRenderedPageBreak/>
        <w:t>rodzajów, zakresu i wzorów dokumentacji medycznej oraz sposobu jej przetwarzania, a także powyższe wykazy mają być zgodne w zakresie obowiązującym w powyższej ustawie</w:t>
      </w:r>
    </w:p>
    <w:p w14:paraId="34197690"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4FE64A5A" w14:textId="77777777" w:rsidR="00422A26" w:rsidRDefault="00422A26">
      <w:pPr>
        <w:pStyle w:val="Tekstpodstawowy"/>
        <w:jc w:val="both"/>
        <w:rPr>
          <w:b/>
          <w:bCs/>
          <w:sz w:val="22"/>
          <w:szCs w:val="22"/>
          <w:highlight w:val="yellow"/>
        </w:rPr>
      </w:pPr>
    </w:p>
    <w:p w14:paraId="50BF48F1" w14:textId="77777777" w:rsidR="00422A26" w:rsidRDefault="00BF00E8">
      <w:pPr>
        <w:pStyle w:val="Tekstpodstawowy"/>
        <w:jc w:val="both"/>
        <w:rPr>
          <w:b/>
          <w:bCs/>
          <w:sz w:val="22"/>
          <w:szCs w:val="22"/>
        </w:rPr>
      </w:pPr>
      <w:r>
        <w:rPr>
          <w:b/>
          <w:bCs/>
          <w:sz w:val="22"/>
          <w:szCs w:val="22"/>
        </w:rPr>
        <w:t>Pytanie nr 168</w:t>
      </w:r>
    </w:p>
    <w:p w14:paraId="555E351E" w14:textId="77777777" w:rsidR="00422A26" w:rsidRDefault="00BF00E8">
      <w:pPr>
        <w:jc w:val="both"/>
        <w:rPr>
          <w:sz w:val="22"/>
          <w:szCs w:val="22"/>
        </w:rPr>
      </w:pPr>
      <w:r>
        <w:rPr>
          <w:b/>
          <w:bCs/>
          <w:sz w:val="22"/>
          <w:szCs w:val="22"/>
        </w:rPr>
        <w:t>Dotyczy:</w:t>
      </w:r>
      <w:r>
        <w:rPr>
          <w:sz w:val="22"/>
          <w:szCs w:val="22"/>
        </w:rPr>
        <w:t xml:space="preserve"> Załącznik nr 2</w:t>
      </w:r>
    </w:p>
    <w:p w14:paraId="1A28AB80" w14:textId="77777777" w:rsidR="00422A26" w:rsidRDefault="00BF00E8">
      <w:pPr>
        <w:jc w:val="both"/>
        <w:rPr>
          <w:sz w:val="22"/>
          <w:szCs w:val="22"/>
        </w:rPr>
      </w:pPr>
      <w:r>
        <w:rPr>
          <w:b/>
          <w:bCs/>
          <w:sz w:val="22"/>
          <w:szCs w:val="22"/>
        </w:rPr>
        <w:t xml:space="preserve">Treść: </w:t>
      </w:r>
      <w:r>
        <w:rPr>
          <w:sz w:val="22"/>
          <w:szCs w:val="22"/>
        </w:rPr>
        <w:t>System powinien umożliwiać zarządzanie zleceniami na badania laboratoryjne, w szczególności:</w:t>
      </w:r>
    </w:p>
    <w:p w14:paraId="2547FAAF" w14:textId="77777777" w:rsidR="00422A26" w:rsidRDefault="00BF00E8">
      <w:pPr>
        <w:jc w:val="both"/>
        <w:rPr>
          <w:sz w:val="22"/>
          <w:szCs w:val="22"/>
        </w:rPr>
      </w:pPr>
      <w:r>
        <w:rPr>
          <w:sz w:val="22"/>
          <w:szCs w:val="22"/>
        </w:rPr>
        <w:t>(…)</w:t>
      </w:r>
    </w:p>
    <w:p w14:paraId="5568D35B" w14:textId="77777777" w:rsidR="00422A26" w:rsidRDefault="00BF00E8">
      <w:pPr>
        <w:pStyle w:val="Akapitzlist"/>
        <w:numPr>
          <w:ilvl w:val="0"/>
          <w:numId w:val="25"/>
        </w:numPr>
        <w:jc w:val="both"/>
        <w:rPr>
          <w:sz w:val="22"/>
          <w:szCs w:val="22"/>
        </w:rPr>
      </w:pPr>
      <w:r>
        <w:rPr>
          <w:sz w:val="22"/>
          <w:szCs w:val="22"/>
        </w:rPr>
        <w:t>dobieranie materiałów niezbędnych do realizacji zlecenia,</w:t>
      </w:r>
    </w:p>
    <w:p w14:paraId="31812459" w14:textId="77777777" w:rsidR="00422A26" w:rsidRDefault="00BF00E8">
      <w:pPr>
        <w:jc w:val="both"/>
        <w:rPr>
          <w:sz w:val="22"/>
          <w:szCs w:val="22"/>
        </w:rPr>
      </w:pPr>
      <w:r>
        <w:rPr>
          <w:b/>
          <w:bCs/>
          <w:sz w:val="22"/>
          <w:szCs w:val="22"/>
        </w:rPr>
        <w:t xml:space="preserve">Pytanie: </w:t>
      </w:r>
      <w:r>
        <w:rPr>
          <w:sz w:val="22"/>
          <w:szCs w:val="22"/>
        </w:rPr>
        <w:t>Co Zamawiający rozumie poprzez dobieranie materiałów? Czy chodzi tu o podpowiadanie materiałów do pobrania, na których mają zostać wykonane badania?</w:t>
      </w:r>
    </w:p>
    <w:p w14:paraId="425C3F73"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Konfigurację korelującą badanie z materiałem, na którym jest wykonywane.</w:t>
      </w:r>
    </w:p>
    <w:p w14:paraId="241A8050" w14:textId="77777777" w:rsidR="00422A26" w:rsidRDefault="00BF00E8">
      <w:pPr>
        <w:pStyle w:val="Tekstpodstawowy"/>
        <w:jc w:val="both"/>
        <w:rPr>
          <w:b/>
          <w:bCs/>
          <w:sz w:val="22"/>
          <w:szCs w:val="22"/>
        </w:rPr>
      </w:pPr>
      <w:r>
        <w:rPr>
          <w:b/>
          <w:bCs/>
          <w:sz w:val="22"/>
          <w:szCs w:val="22"/>
        </w:rPr>
        <w:t>Pytanie nr 169</w:t>
      </w:r>
    </w:p>
    <w:p w14:paraId="27B933B0" w14:textId="77777777" w:rsidR="00422A26" w:rsidRDefault="00BF00E8">
      <w:pPr>
        <w:jc w:val="both"/>
        <w:rPr>
          <w:sz w:val="22"/>
          <w:szCs w:val="22"/>
        </w:rPr>
      </w:pPr>
      <w:r>
        <w:rPr>
          <w:b/>
          <w:bCs/>
          <w:sz w:val="22"/>
          <w:szCs w:val="22"/>
        </w:rPr>
        <w:t>Dotyczy:</w:t>
      </w:r>
      <w:r>
        <w:rPr>
          <w:sz w:val="22"/>
          <w:szCs w:val="22"/>
        </w:rPr>
        <w:t xml:space="preserve"> Załącznik nr 2</w:t>
      </w:r>
    </w:p>
    <w:p w14:paraId="0700AA60" w14:textId="77777777" w:rsidR="00422A26" w:rsidRDefault="00BF00E8">
      <w:pPr>
        <w:jc w:val="both"/>
        <w:rPr>
          <w:sz w:val="22"/>
          <w:szCs w:val="22"/>
        </w:rPr>
      </w:pPr>
      <w:r>
        <w:rPr>
          <w:b/>
          <w:bCs/>
          <w:sz w:val="22"/>
          <w:szCs w:val="22"/>
        </w:rPr>
        <w:t xml:space="preserve">Treść: </w:t>
      </w:r>
      <w:r>
        <w:rPr>
          <w:sz w:val="22"/>
          <w:szCs w:val="22"/>
        </w:rPr>
        <w:t>System musi wspomagać obsługę punktu przyjęcia i rozdzielni materiału w szczególności:</w:t>
      </w:r>
    </w:p>
    <w:p w14:paraId="3F94EAA2" w14:textId="77777777" w:rsidR="00422A26" w:rsidRDefault="00BF00E8">
      <w:pPr>
        <w:jc w:val="both"/>
        <w:rPr>
          <w:sz w:val="22"/>
          <w:szCs w:val="22"/>
        </w:rPr>
      </w:pPr>
      <w:r>
        <w:rPr>
          <w:sz w:val="22"/>
          <w:szCs w:val="22"/>
        </w:rPr>
        <w:t>(…)</w:t>
      </w:r>
    </w:p>
    <w:p w14:paraId="4EFA26D0" w14:textId="77777777" w:rsidR="00422A26" w:rsidRDefault="00BF00E8">
      <w:pPr>
        <w:pStyle w:val="Akapitzlist"/>
        <w:numPr>
          <w:ilvl w:val="0"/>
          <w:numId w:val="25"/>
        </w:numPr>
        <w:jc w:val="both"/>
        <w:rPr>
          <w:sz w:val="22"/>
          <w:szCs w:val="22"/>
        </w:rPr>
      </w:pPr>
      <w:r>
        <w:rPr>
          <w:sz w:val="22"/>
          <w:szCs w:val="22"/>
        </w:rPr>
        <w:t>wspomaganie rozdziału materiałów wg jednostek wykonujących (badania realizowane we własnych lub obcych laboratoriach),</w:t>
      </w:r>
    </w:p>
    <w:p w14:paraId="6DAFCADB" w14:textId="77777777" w:rsidR="00422A26" w:rsidRDefault="00BF00E8">
      <w:pPr>
        <w:jc w:val="both"/>
        <w:rPr>
          <w:sz w:val="22"/>
          <w:szCs w:val="22"/>
        </w:rPr>
      </w:pPr>
      <w:r>
        <w:rPr>
          <w:b/>
          <w:bCs/>
          <w:sz w:val="22"/>
          <w:szCs w:val="22"/>
        </w:rPr>
        <w:t xml:space="preserve">Pytanie: </w:t>
      </w:r>
      <w:r>
        <w:rPr>
          <w:sz w:val="22"/>
          <w:szCs w:val="22"/>
        </w:rPr>
        <w:t>Prosimy o potwierdzenie, że wymaganie zostanie spełnione poprzez zawężenie listy możliwych do wykonania badań poprzez wybranie jednostki realizującej</w:t>
      </w:r>
    </w:p>
    <w:p w14:paraId="0C0636D6"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5726C35" w14:textId="77777777" w:rsidR="00422A26" w:rsidRDefault="00422A26">
      <w:pPr>
        <w:pStyle w:val="Tekstpodstawowy"/>
        <w:jc w:val="both"/>
        <w:rPr>
          <w:b/>
          <w:bCs/>
          <w:sz w:val="22"/>
          <w:szCs w:val="22"/>
        </w:rPr>
      </w:pPr>
    </w:p>
    <w:p w14:paraId="71AE1D7E" w14:textId="77777777" w:rsidR="00422A26" w:rsidRDefault="00BF00E8">
      <w:pPr>
        <w:pStyle w:val="Tekstpodstawowy"/>
        <w:jc w:val="both"/>
        <w:rPr>
          <w:b/>
          <w:bCs/>
          <w:sz w:val="22"/>
          <w:szCs w:val="22"/>
        </w:rPr>
      </w:pPr>
      <w:r>
        <w:rPr>
          <w:b/>
          <w:bCs/>
          <w:sz w:val="22"/>
          <w:szCs w:val="22"/>
        </w:rPr>
        <w:t>Pytanie nr 170</w:t>
      </w:r>
    </w:p>
    <w:p w14:paraId="3FAE6EB9" w14:textId="77777777" w:rsidR="00422A26" w:rsidRDefault="00BF00E8">
      <w:pPr>
        <w:jc w:val="both"/>
        <w:rPr>
          <w:sz w:val="22"/>
          <w:szCs w:val="22"/>
        </w:rPr>
      </w:pPr>
      <w:r>
        <w:rPr>
          <w:b/>
          <w:bCs/>
          <w:sz w:val="22"/>
          <w:szCs w:val="22"/>
        </w:rPr>
        <w:t>Dotyczy:</w:t>
      </w:r>
      <w:r>
        <w:rPr>
          <w:sz w:val="22"/>
          <w:szCs w:val="22"/>
        </w:rPr>
        <w:t xml:space="preserve"> Załącznik nr 2</w:t>
      </w:r>
    </w:p>
    <w:p w14:paraId="21DA841A" w14:textId="77777777" w:rsidR="00422A26" w:rsidRDefault="00BF00E8">
      <w:pPr>
        <w:jc w:val="both"/>
        <w:rPr>
          <w:b/>
          <w:bCs/>
          <w:sz w:val="22"/>
          <w:szCs w:val="22"/>
        </w:rPr>
      </w:pPr>
      <w:r>
        <w:rPr>
          <w:b/>
          <w:bCs/>
          <w:sz w:val="22"/>
          <w:szCs w:val="22"/>
        </w:rPr>
        <w:t>Treść: STATYSTYKA</w:t>
      </w:r>
    </w:p>
    <w:p w14:paraId="570AAB91" w14:textId="77777777" w:rsidR="00422A26" w:rsidRDefault="00BF00E8">
      <w:pPr>
        <w:jc w:val="both"/>
        <w:rPr>
          <w:sz w:val="22"/>
          <w:szCs w:val="22"/>
        </w:rPr>
      </w:pPr>
      <w:r>
        <w:rPr>
          <w:sz w:val="22"/>
          <w:szCs w:val="22"/>
        </w:rPr>
        <w:t>System musi umożliwić wyszukiwanie pacjentów wg różnych parametrów, w szczególności:</w:t>
      </w:r>
    </w:p>
    <w:p w14:paraId="4F64B683" w14:textId="77777777" w:rsidR="00422A26" w:rsidRDefault="00BF00E8">
      <w:pPr>
        <w:jc w:val="both"/>
        <w:rPr>
          <w:sz w:val="22"/>
          <w:szCs w:val="22"/>
        </w:rPr>
      </w:pPr>
      <w:r>
        <w:rPr>
          <w:sz w:val="22"/>
          <w:szCs w:val="22"/>
        </w:rPr>
        <w:t>(…)</w:t>
      </w:r>
    </w:p>
    <w:p w14:paraId="65BA9B73" w14:textId="77777777" w:rsidR="00422A26" w:rsidRDefault="00BF00E8">
      <w:pPr>
        <w:jc w:val="both"/>
        <w:rPr>
          <w:sz w:val="22"/>
          <w:szCs w:val="22"/>
        </w:rPr>
      </w:pPr>
      <w:r>
        <w:rPr>
          <w:b/>
          <w:bCs/>
          <w:sz w:val="22"/>
          <w:szCs w:val="22"/>
        </w:rPr>
        <w:t>Pytanie:</w:t>
      </w:r>
      <w:r>
        <w:rPr>
          <w:sz w:val="22"/>
          <w:szCs w:val="22"/>
        </w:rPr>
        <w:t xml:space="preserve"> Prosimy o potwierdzenie, że wymienione poniżej parametry, wg. których system powinien umożliwić wyszukiwanie pacjentów dotyczą wyszukiwania w ogólnej bazie danych, a nie na listach poszczególnych komórek organizacyjnych.</w:t>
      </w:r>
    </w:p>
    <w:p w14:paraId="42EA7F24" w14:textId="77777777" w:rsidR="00422A26" w:rsidRDefault="00BF00E8">
      <w:pPr>
        <w:ind w:right="-72"/>
        <w:jc w:val="both"/>
        <w:rPr>
          <w:b/>
          <w:bCs/>
          <w:sz w:val="22"/>
          <w:szCs w:val="22"/>
          <w:highlight w:val="yellow"/>
        </w:rPr>
      </w:pPr>
      <w:r>
        <w:rPr>
          <w:b/>
          <w:bCs/>
          <w:sz w:val="22"/>
          <w:szCs w:val="22"/>
        </w:rPr>
        <w:t xml:space="preserve">Stanowisko (wyjaśnienie) Zamawiającego: </w:t>
      </w:r>
      <w:r>
        <w:rPr>
          <w:sz w:val="22"/>
          <w:szCs w:val="22"/>
        </w:rPr>
        <w:t>Zamawiający potwierdza</w:t>
      </w:r>
    </w:p>
    <w:p w14:paraId="391C654A" w14:textId="77777777" w:rsidR="00422A26" w:rsidRDefault="00422A26">
      <w:pPr>
        <w:pStyle w:val="Tekstpodstawowy"/>
        <w:jc w:val="both"/>
        <w:rPr>
          <w:b/>
          <w:bCs/>
          <w:sz w:val="22"/>
          <w:szCs w:val="22"/>
          <w:highlight w:val="yellow"/>
        </w:rPr>
      </w:pPr>
    </w:p>
    <w:p w14:paraId="1166A03A" w14:textId="77777777" w:rsidR="00422A26" w:rsidRDefault="00BF00E8">
      <w:pPr>
        <w:pStyle w:val="Tekstpodstawowy"/>
        <w:jc w:val="both"/>
        <w:rPr>
          <w:b/>
          <w:bCs/>
          <w:sz w:val="22"/>
          <w:szCs w:val="22"/>
        </w:rPr>
      </w:pPr>
      <w:r>
        <w:rPr>
          <w:b/>
          <w:bCs/>
          <w:sz w:val="22"/>
          <w:szCs w:val="22"/>
        </w:rPr>
        <w:t>Pytanie nr 171</w:t>
      </w:r>
    </w:p>
    <w:p w14:paraId="291D8A78" w14:textId="77777777" w:rsidR="00422A26" w:rsidRDefault="00BF00E8">
      <w:pPr>
        <w:jc w:val="both"/>
        <w:rPr>
          <w:sz w:val="22"/>
          <w:szCs w:val="22"/>
        </w:rPr>
      </w:pPr>
      <w:r>
        <w:rPr>
          <w:b/>
          <w:bCs/>
          <w:sz w:val="22"/>
          <w:szCs w:val="22"/>
        </w:rPr>
        <w:t>Dotyczy:</w:t>
      </w:r>
      <w:r>
        <w:rPr>
          <w:sz w:val="22"/>
          <w:szCs w:val="22"/>
        </w:rPr>
        <w:t xml:space="preserve"> Załącznik nr 2</w:t>
      </w:r>
    </w:p>
    <w:p w14:paraId="6D55D650" w14:textId="77777777" w:rsidR="00422A26" w:rsidRDefault="00BF00E8">
      <w:pPr>
        <w:jc w:val="both"/>
        <w:rPr>
          <w:sz w:val="22"/>
          <w:szCs w:val="22"/>
        </w:rPr>
      </w:pPr>
      <w:r>
        <w:rPr>
          <w:b/>
          <w:bCs/>
          <w:sz w:val="22"/>
          <w:szCs w:val="22"/>
        </w:rPr>
        <w:t xml:space="preserve">Treść: </w:t>
      </w:r>
      <w:r>
        <w:rPr>
          <w:sz w:val="22"/>
          <w:szCs w:val="22"/>
        </w:rPr>
        <w:t>System musi umożliwić wyszukiwanie pacjentów wg różnych parametrów, w szczególności:</w:t>
      </w:r>
    </w:p>
    <w:p w14:paraId="110BA829" w14:textId="77777777" w:rsidR="00422A26" w:rsidRDefault="00BF00E8">
      <w:pPr>
        <w:jc w:val="both"/>
        <w:rPr>
          <w:sz w:val="22"/>
          <w:szCs w:val="22"/>
        </w:rPr>
      </w:pPr>
      <w:r>
        <w:rPr>
          <w:sz w:val="22"/>
          <w:szCs w:val="22"/>
        </w:rPr>
        <w:t>(…)</w:t>
      </w:r>
    </w:p>
    <w:p w14:paraId="073EF25B" w14:textId="77777777" w:rsidR="00422A26" w:rsidRDefault="00BF00E8">
      <w:pPr>
        <w:pStyle w:val="Akapitzlist"/>
        <w:numPr>
          <w:ilvl w:val="0"/>
          <w:numId w:val="25"/>
        </w:numPr>
        <w:jc w:val="both"/>
        <w:rPr>
          <w:sz w:val="22"/>
          <w:szCs w:val="22"/>
        </w:rPr>
      </w:pPr>
      <w:r>
        <w:rPr>
          <w:sz w:val="22"/>
          <w:szCs w:val="22"/>
        </w:rPr>
        <w:t>imię ojca</w:t>
      </w:r>
    </w:p>
    <w:p w14:paraId="14E44F26" w14:textId="77777777" w:rsidR="00422A26" w:rsidRDefault="00BF00E8">
      <w:pPr>
        <w:jc w:val="both"/>
        <w:rPr>
          <w:b/>
          <w:bCs/>
          <w:sz w:val="22"/>
          <w:szCs w:val="22"/>
        </w:rPr>
      </w:pPr>
      <w:r>
        <w:rPr>
          <w:b/>
          <w:bCs/>
          <w:sz w:val="22"/>
          <w:szCs w:val="22"/>
        </w:rPr>
        <w:t>Pytanie:</w:t>
      </w:r>
      <w:r>
        <w:rPr>
          <w:sz w:val="22"/>
          <w:szCs w:val="22"/>
        </w:rPr>
        <w:t xml:space="preserve"> W jakim celu Zamawiający oczekuje wyszukiwania pacjenta po imieniu ojca? Dana ta nie jest daną specyficzną.</w:t>
      </w:r>
    </w:p>
    <w:p w14:paraId="15BD203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138A061F" w14:textId="77777777" w:rsidR="00422A26" w:rsidRDefault="00422A26">
      <w:pPr>
        <w:pStyle w:val="Tekstpodstawowy"/>
        <w:jc w:val="both"/>
        <w:rPr>
          <w:b/>
          <w:bCs/>
          <w:sz w:val="22"/>
          <w:szCs w:val="22"/>
          <w:highlight w:val="yellow"/>
        </w:rPr>
      </w:pPr>
    </w:p>
    <w:p w14:paraId="31199DD1" w14:textId="77777777" w:rsidR="00422A26" w:rsidRDefault="00BF00E8">
      <w:pPr>
        <w:pStyle w:val="Tekstpodstawowy"/>
        <w:jc w:val="both"/>
        <w:rPr>
          <w:b/>
          <w:bCs/>
          <w:sz w:val="22"/>
          <w:szCs w:val="22"/>
        </w:rPr>
      </w:pPr>
      <w:r>
        <w:rPr>
          <w:b/>
          <w:bCs/>
          <w:sz w:val="22"/>
          <w:szCs w:val="22"/>
        </w:rPr>
        <w:t>Pytanie nr 172</w:t>
      </w:r>
    </w:p>
    <w:p w14:paraId="3EC82A80" w14:textId="77777777" w:rsidR="00422A26" w:rsidRDefault="00BF00E8">
      <w:pPr>
        <w:jc w:val="both"/>
        <w:rPr>
          <w:sz w:val="22"/>
          <w:szCs w:val="22"/>
        </w:rPr>
      </w:pPr>
      <w:r>
        <w:rPr>
          <w:b/>
          <w:bCs/>
          <w:sz w:val="22"/>
          <w:szCs w:val="22"/>
        </w:rPr>
        <w:t>Dotyczy:</w:t>
      </w:r>
      <w:r>
        <w:rPr>
          <w:sz w:val="22"/>
          <w:szCs w:val="22"/>
        </w:rPr>
        <w:t xml:space="preserve"> Załącznik nr 2</w:t>
      </w:r>
    </w:p>
    <w:p w14:paraId="20134698" w14:textId="77777777" w:rsidR="00422A26" w:rsidRDefault="00BF00E8">
      <w:pPr>
        <w:jc w:val="both"/>
        <w:rPr>
          <w:sz w:val="22"/>
          <w:szCs w:val="22"/>
        </w:rPr>
      </w:pPr>
      <w:r>
        <w:rPr>
          <w:b/>
          <w:bCs/>
          <w:sz w:val="22"/>
          <w:szCs w:val="22"/>
        </w:rPr>
        <w:t xml:space="preserve">Treść: </w:t>
      </w:r>
      <w:r>
        <w:rPr>
          <w:sz w:val="22"/>
          <w:szCs w:val="22"/>
        </w:rPr>
        <w:t>System musi umożliwić wyszukiwanie pacjentów wg różnych parametrów, w szczególności:</w:t>
      </w:r>
    </w:p>
    <w:p w14:paraId="1E8803BF" w14:textId="77777777" w:rsidR="00422A26" w:rsidRDefault="00BF00E8">
      <w:pPr>
        <w:jc w:val="both"/>
        <w:rPr>
          <w:sz w:val="22"/>
          <w:szCs w:val="22"/>
        </w:rPr>
      </w:pPr>
      <w:r>
        <w:rPr>
          <w:sz w:val="22"/>
          <w:szCs w:val="22"/>
        </w:rPr>
        <w:t>(…)</w:t>
      </w:r>
    </w:p>
    <w:p w14:paraId="630477A6" w14:textId="77777777" w:rsidR="00422A26" w:rsidRDefault="00BF00E8">
      <w:pPr>
        <w:pStyle w:val="Akapitzlist"/>
        <w:numPr>
          <w:ilvl w:val="0"/>
          <w:numId w:val="25"/>
        </w:numPr>
        <w:jc w:val="both"/>
        <w:rPr>
          <w:sz w:val="22"/>
          <w:szCs w:val="22"/>
        </w:rPr>
      </w:pPr>
      <w:r>
        <w:rPr>
          <w:sz w:val="22"/>
          <w:szCs w:val="22"/>
        </w:rPr>
        <w:t>płeć</w:t>
      </w:r>
    </w:p>
    <w:p w14:paraId="3D6EFD29" w14:textId="77777777" w:rsidR="00422A26" w:rsidRDefault="00BF00E8">
      <w:pPr>
        <w:jc w:val="both"/>
        <w:rPr>
          <w:sz w:val="22"/>
          <w:szCs w:val="22"/>
        </w:rPr>
      </w:pPr>
      <w:r>
        <w:rPr>
          <w:b/>
          <w:bCs/>
          <w:sz w:val="22"/>
          <w:szCs w:val="22"/>
        </w:rPr>
        <w:t xml:space="preserve">Pytanie: </w:t>
      </w:r>
      <w:r>
        <w:rPr>
          <w:sz w:val="22"/>
          <w:szCs w:val="22"/>
        </w:rPr>
        <w:t>W jakim celu Zamawiający oczekuje wyszukiwania pacjenta po samej płci?</w:t>
      </w:r>
    </w:p>
    <w:p w14:paraId="65F2F046"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oczekuje wyszukiwania po więcej niż jednym parametrze.</w:t>
      </w:r>
    </w:p>
    <w:p w14:paraId="33F89A3A" w14:textId="77777777" w:rsidR="00422A26" w:rsidRDefault="00422A26">
      <w:pPr>
        <w:pStyle w:val="Tekstpodstawowy"/>
        <w:jc w:val="both"/>
        <w:rPr>
          <w:b/>
          <w:bCs/>
          <w:sz w:val="22"/>
          <w:szCs w:val="22"/>
          <w:highlight w:val="yellow"/>
        </w:rPr>
      </w:pPr>
    </w:p>
    <w:p w14:paraId="63417304" w14:textId="77777777" w:rsidR="00422A26" w:rsidRDefault="00BF00E8">
      <w:pPr>
        <w:pStyle w:val="Tekstpodstawowy"/>
        <w:jc w:val="both"/>
        <w:rPr>
          <w:b/>
          <w:bCs/>
          <w:sz w:val="22"/>
          <w:szCs w:val="22"/>
        </w:rPr>
      </w:pPr>
      <w:r>
        <w:rPr>
          <w:b/>
          <w:bCs/>
          <w:sz w:val="22"/>
          <w:szCs w:val="22"/>
        </w:rPr>
        <w:t>Pytanie nr 173</w:t>
      </w:r>
    </w:p>
    <w:p w14:paraId="60E65963" w14:textId="77777777" w:rsidR="00422A26" w:rsidRDefault="00BF00E8">
      <w:pPr>
        <w:jc w:val="both"/>
        <w:rPr>
          <w:sz w:val="22"/>
          <w:szCs w:val="22"/>
        </w:rPr>
      </w:pPr>
      <w:r>
        <w:rPr>
          <w:b/>
          <w:bCs/>
          <w:sz w:val="22"/>
          <w:szCs w:val="22"/>
        </w:rPr>
        <w:t>Dotyczy:</w:t>
      </w:r>
      <w:r>
        <w:rPr>
          <w:sz w:val="22"/>
          <w:szCs w:val="22"/>
        </w:rPr>
        <w:t xml:space="preserve"> Załącznik nr 2</w:t>
      </w:r>
    </w:p>
    <w:p w14:paraId="00000B40" w14:textId="77777777" w:rsidR="00422A26" w:rsidRDefault="00BF00E8">
      <w:pPr>
        <w:jc w:val="both"/>
        <w:rPr>
          <w:sz w:val="22"/>
          <w:szCs w:val="22"/>
        </w:rPr>
      </w:pPr>
      <w:r>
        <w:rPr>
          <w:b/>
          <w:bCs/>
          <w:sz w:val="22"/>
          <w:szCs w:val="22"/>
        </w:rPr>
        <w:t xml:space="preserve">Treść: </w:t>
      </w:r>
      <w:r>
        <w:rPr>
          <w:sz w:val="22"/>
          <w:szCs w:val="22"/>
        </w:rPr>
        <w:t>System musi umożliwić wyszukiwanie pacjentów wg różnych parametrów, w szczególności:</w:t>
      </w:r>
    </w:p>
    <w:p w14:paraId="1CBC5963" w14:textId="77777777" w:rsidR="00422A26" w:rsidRDefault="00BF00E8">
      <w:pPr>
        <w:jc w:val="both"/>
        <w:rPr>
          <w:sz w:val="22"/>
          <w:szCs w:val="22"/>
        </w:rPr>
      </w:pPr>
      <w:r>
        <w:rPr>
          <w:sz w:val="22"/>
          <w:szCs w:val="22"/>
        </w:rPr>
        <w:lastRenderedPageBreak/>
        <w:t>(…)</w:t>
      </w:r>
    </w:p>
    <w:p w14:paraId="00BDFB38" w14:textId="77777777" w:rsidR="00422A26" w:rsidRDefault="00BF00E8">
      <w:pPr>
        <w:pStyle w:val="Akapitzlist"/>
        <w:numPr>
          <w:ilvl w:val="0"/>
          <w:numId w:val="25"/>
        </w:numPr>
        <w:jc w:val="both"/>
        <w:rPr>
          <w:sz w:val="22"/>
          <w:szCs w:val="22"/>
        </w:rPr>
      </w:pPr>
      <w:r>
        <w:rPr>
          <w:sz w:val="22"/>
          <w:szCs w:val="22"/>
        </w:rPr>
        <w:t>oddział</w:t>
      </w:r>
    </w:p>
    <w:p w14:paraId="135B42DA" w14:textId="77777777" w:rsidR="00422A26" w:rsidRDefault="00BF00E8">
      <w:pPr>
        <w:jc w:val="both"/>
        <w:rPr>
          <w:sz w:val="22"/>
          <w:szCs w:val="22"/>
        </w:rPr>
      </w:pPr>
      <w:r>
        <w:rPr>
          <w:b/>
          <w:bCs/>
          <w:sz w:val="22"/>
          <w:szCs w:val="22"/>
        </w:rPr>
        <w:t>Pytanie:</w:t>
      </w:r>
      <w:r>
        <w:rPr>
          <w:sz w:val="22"/>
          <w:szCs w:val="22"/>
        </w:rPr>
        <w:t xml:space="preserve"> W jakim celu Zamawiający oczekuje przeszukiwania pełnej bazy pacjentów wg. oddziału - czy chodzi o oddziały - na których się aktualnie znajduje pacjent czy może chodzi o oddziały archiwalne? Wnosimy o usunięcie punktu z listy parametrów przeszukiwania listy pacjentów w bazie danych HIS.</w:t>
      </w:r>
    </w:p>
    <w:p w14:paraId="2F205ED1"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oczekuje wyszukiwania w kontekście wszystkich pacjentów oraz wybranego oddziału.</w:t>
      </w:r>
    </w:p>
    <w:p w14:paraId="07E2510F" w14:textId="77777777" w:rsidR="00422A26" w:rsidRDefault="00422A26">
      <w:pPr>
        <w:pStyle w:val="Tekstpodstawowy"/>
        <w:jc w:val="both"/>
        <w:rPr>
          <w:b/>
          <w:bCs/>
          <w:sz w:val="22"/>
          <w:szCs w:val="22"/>
          <w:highlight w:val="yellow"/>
        </w:rPr>
      </w:pPr>
    </w:p>
    <w:p w14:paraId="104C4F1B" w14:textId="77777777" w:rsidR="00422A26" w:rsidRDefault="00BF00E8">
      <w:pPr>
        <w:pStyle w:val="Tekstpodstawowy"/>
        <w:jc w:val="both"/>
        <w:rPr>
          <w:b/>
          <w:bCs/>
          <w:sz w:val="22"/>
          <w:szCs w:val="22"/>
        </w:rPr>
      </w:pPr>
      <w:r>
        <w:rPr>
          <w:b/>
          <w:bCs/>
          <w:sz w:val="22"/>
          <w:szCs w:val="22"/>
        </w:rPr>
        <w:t>Pytanie nr 174</w:t>
      </w:r>
    </w:p>
    <w:p w14:paraId="5A8385CD" w14:textId="77777777" w:rsidR="00422A26" w:rsidRDefault="00BF00E8">
      <w:pPr>
        <w:jc w:val="both"/>
        <w:rPr>
          <w:sz w:val="22"/>
          <w:szCs w:val="22"/>
        </w:rPr>
      </w:pPr>
      <w:r>
        <w:rPr>
          <w:b/>
          <w:bCs/>
          <w:sz w:val="22"/>
          <w:szCs w:val="22"/>
        </w:rPr>
        <w:t>Dotyczy:</w:t>
      </w:r>
      <w:r>
        <w:rPr>
          <w:sz w:val="22"/>
          <w:szCs w:val="22"/>
        </w:rPr>
        <w:t xml:space="preserve"> Załącznik nr 2</w:t>
      </w:r>
    </w:p>
    <w:p w14:paraId="02B0FA82" w14:textId="77777777" w:rsidR="00422A26" w:rsidRDefault="00BF00E8">
      <w:pPr>
        <w:jc w:val="both"/>
        <w:rPr>
          <w:sz w:val="22"/>
          <w:szCs w:val="22"/>
        </w:rPr>
      </w:pPr>
      <w:r>
        <w:rPr>
          <w:b/>
          <w:bCs/>
          <w:sz w:val="22"/>
          <w:szCs w:val="22"/>
        </w:rPr>
        <w:t xml:space="preserve">Treść: </w:t>
      </w:r>
      <w:r>
        <w:rPr>
          <w:sz w:val="22"/>
          <w:szCs w:val="22"/>
        </w:rPr>
        <w:t>Księga oddziałowa</w:t>
      </w:r>
    </w:p>
    <w:p w14:paraId="5A86EDBF" w14:textId="77777777" w:rsidR="00422A26" w:rsidRDefault="00BF00E8">
      <w:pPr>
        <w:jc w:val="both"/>
        <w:rPr>
          <w:sz w:val="22"/>
          <w:szCs w:val="22"/>
        </w:rPr>
      </w:pPr>
      <w:r>
        <w:rPr>
          <w:b/>
          <w:bCs/>
          <w:sz w:val="22"/>
          <w:szCs w:val="22"/>
        </w:rPr>
        <w:t xml:space="preserve">Pytanie: </w:t>
      </w:r>
      <w:r>
        <w:rPr>
          <w:sz w:val="22"/>
          <w:szCs w:val="22"/>
        </w:rPr>
        <w:t>Prosimy o usuniecie punktu lub wyjaśnienie jego założeń i znaczenia.</w:t>
      </w:r>
    </w:p>
    <w:p w14:paraId="055B8BC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58C0141D" w14:textId="77777777" w:rsidR="00422A26" w:rsidRDefault="00BF00E8">
      <w:pPr>
        <w:pStyle w:val="Tekstpodstawowy"/>
        <w:jc w:val="both"/>
        <w:rPr>
          <w:b/>
          <w:bCs/>
          <w:sz w:val="22"/>
          <w:szCs w:val="22"/>
        </w:rPr>
      </w:pPr>
      <w:r>
        <w:rPr>
          <w:b/>
          <w:bCs/>
          <w:sz w:val="22"/>
          <w:szCs w:val="22"/>
        </w:rPr>
        <w:t>Pytanie nr 175</w:t>
      </w:r>
    </w:p>
    <w:p w14:paraId="5BD071BA" w14:textId="77777777" w:rsidR="00422A26" w:rsidRDefault="00BF00E8">
      <w:pPr>
        <w:jc w:val="both"/>
        <w:rPr>
          <w:sz w:val="22"/>
          <w:szCs w:val="22"/>
        </w:rPr>
      </w:pPr>
      <w:r>
        <w:rPr>
          <w:b/>
          <w:bCs/>
          <w:sz w:val="22"/>
          <w:szCs w:val="22"/>
        </w:rPr>
        <w:t>Dotyczy:</w:t>
      </w:r>
      <w:r>
        <w:rPr>
          <w:sz w:val="22"/>
          <w:szCs w:val="22"/>
        </w:rPr>
        <w:t xml:space="preserve"> Załącznik nr 2</w:t>
      </w:r>
    </w:p>
    <w:p w14:paraId="66A7DA90" w14:textId="77777777" w:rsidR="00422A26" w:rsidRDefault="00BF00E8">
      <w:pPr>
        <w:jc w:val="both"/>
        <w:rPr>
          <w:b/>
          <w:bCs/>
          <w:sz w:val="22"/>
          <w:szCs w:val="22"/>
        </w:rPr>
      </w:pPr>
      <w:r>
        <w:rPr>
          <w:b/>
          <w:bCs/>
          <w:sz w:val="22"/>
          <w:szCs w:val="22"/>
        </w:rPr>
        <w:t xml:space="preserve">Treść: </w:t>
      </w:r>
      <w:r>
        <w:rPr>
          <w:sz w:val="22"/>
          <w:szCs w:val="22"/>
        </w:rPr>
        <w:t>System musi umożliwiać prowadzenie i wydruk dokumentacji zbiorczej zgodnie z obowiązującymi przepisami co najmniej:</w:t>
      </w:r>
    </w:p>
    <w:p w14:paraId="5078B907" w14:textId="77777777" w:rsidR="00422A26" w:rsidRDefault="00BF00E8">
      <w:pPr>
        <w:pStyle w:val="Akapitzlist"/>
        <w:numPr>
          <w:ilvl w:val="0"/>
          <w:numId w:val="25"/>
        </w:numPr>
        <w:jc w:val="both"/>
        <w:rPr>
          <w:sz w:val="22"/>
          <w:szCs w:val="22"/>
        </w:rPr>
      </w:pPr>
      <w:r>
        <w:rPr>
          <w:sz w:val="22"/>
          <w:szCs w:val="22"/>
        </w:rPr>
        <w:t>Księga Główna,</w:t>
      </w:r>
    </w:p>
    <w:p w14:paraId="425F1EE7" w14:textId="77777777" w:rsidR="00422A26" w:rsidRDefault="00BF00E8">
      <w:pPr>
        <w:pStyle w:val="Akapitzlist"/>
        <w:numPr>
          <w:ilvl w:val="0"/>
          <w:numId w:val="25"/>
        </w:numPr>
        <w:jc w:val="both"/>
        <w:rPr>
          <w:sz w:val="22"/>
          <w:szCs w:val="22"/>
        </w:rPr>
      </w:pPr>
      <w:r>
        <w:rPr>
          <w:sz w:val="22"/>
          <w:szCs w:val="22"/>
        </w:rPr>
        <w:t>Księga Odmów,</w:t>
      </w:r>
    </w:p>
    <w:p w14:paraId="56316A32" w14:textId="77777777" w:rsidR="00422A26" w:rsidRDefault="00BF00E8">
      <w:pPr>
        <w:pStyle w:val="Akapitzlist"/>
        <w:numPr>
          <w:ilvl w:val="0"/>
          <w:numId w:val="25"/>
        </w:numPr>
        <w:jc w:val="both"/>
        <w:rPr>
          <w:sz w:val="22"/>
          <w:szCs w:val="22"/>
        </w:rPr>
      </w:pPr>
      <w:r>
        <w:rPr>
          <w:sz w:val="22"/>
          <w:szCs w:val="22"/>
        </w:rPr>
        <w:t>Księga Zgonów,</w:t>
      </w:r>
    </w:p>
    <w:p w14:paraId="40C3D7AE" w14:textId="77777777" w:rsidR="00422A26" w:rsidRDefault="00BF00E8">
      <w:pPr>
        <w:pStyle w:val="Akapitzlist"/>
        <w:numPr>
          <w:ilvl w:val="0"/>
          <w:numId w:val="25"/>
        </w:numPr>
        <w:jc w:val="both"/>
        <w:rPr>
          <w:sz w:val="22"/>
          <w:szCs w:val="22"/>
        </w:rPr>
      </w:pPr>
      <w:r>
        <w:rPr>
          <w:sz w:val="22"/>
          <w:szCs w:val="22"/>
        </w:rPr>
        <w:t>Księga Noworodków,</w:t>
      </w:r>
    </w:p>
    <w:p w14:paraId="34360E0C" w14:textId="77777777" w:rsidR="00422A26" w:rsidRDefault="00BF00E8">
      <w:pPr>
        <w:pStyle w:val="Akapitzlist"/>
        <w:numPr>
          <w:ilvl w:val="0"/>
          <w:numId w:val="25"/>
        </w:numPr>
        <w:jc w:val="both"/>
        <w:rPr>
          <w:sz w:val="22"/>
          <w:szCs w:val="22"/>
        </w:rPr>
      </w:pPr>
      <w:r>
        <w:rPr>
          <w:sz w:val="22"/>
          <w:szCs w:val="22"/>
        </w:rPr>
        <w:t>Księga Oczekujących,</w:t>
      </w:r>
    </w:p>
    <w:p w14:paraId="18C5A20D" w14:textId="77777777" w:rsidR="00422A26" w:rsidRDefault="00BF00E8">
      <w:pPr>
        <w:pStyle w:val="Akapitzlist"/>
        <w:numPr>
          <w:ilvl w:val="0"/>
          <w:numId w:val="25"/>
        </w:numPr>
        <w:jc w:val="both"/>
        <w:rPr>
          <w:sz w:val="22"/>
          <w:szCs w:val="22"/>
        </w:rPr>
      </w:pPr>
      <w:r>
        <w:rPr>
          <w:sz w:val="22"/>
          <w:szCs w:val="22"/>
        </w:rPr>
        <w:t>Księga Transfuzji</w:t>
      </w:r>
    </w:p>
    <w:p w14:paraId="70E68F55" w14:textId="77777777" w:rsidR="00422A26" w:rsidRDefault="00BF00E8">
      <w:pPr>
        <w:pStyle w:val="Akapitzlist"/>
        <w:numPr>
          <w:ilvl w:val="0"/>
          <w:numId w:val="25"/>
        </w:numPr>
        <w:jc w:val="both"/>
        <w:rPr>
          <w:sz w:val="22"/>
          <w:szCs w:val="22"/>
        </w:rPr>
      </w:pPr>
      <w:r>
        <w:rPr>
          <w:sz w:val="22"/>
          <w:szCs w:val="22"/>
        </w:rPr>
        <w:t>Księga Badań</w:t>
      </w:r>
    </w:p>
    <w:p w14:paraId="58159C13" w14:textId="77777777" w:rsidR="00422A26" w:rsidRDefault="00BF00E8">
      <w:pPr>
        <w:pStyle w:val="Akapitzlist"/>
        <w:numPr>
          <w:ilvl w:val="0"/>
          <w:numId w:val="25"/>
        </w:numPr>
        <w:jc w:val="both"/>
        <w:rPr>
          <w:sz w:val="22"/>
          <w:szCs w:val="22"/>
        </w:rPr>
      </w:pPr>
      <w:r>
        <w:rPr>
          <w:sz w:val="22"/>
          <w:szCs w:val="22"/>
        </w:rPr>
        <w:t>Księga Oddziałowa</w:t>
      </w:r>
    </w:p>
    <w:p w14:paraId="501169D5" w14:textId="77777777" w:rsidR="00422A26" w:rsidRDefault="00BF00E8">
      <w:pPr>
        <w:pStyle w:val="Akapitzlist"/>
        <w:numPr>
          <w:ilvl w:val="0"/>
          <w:numId w:val="25"/>
        </w:numPr>
        <w:jc w:val="both"/>
        <w:rPr>
          <w:sz w:val="22"/>
          <w:szCs w:val="22"/>
        </w:rPr>
      </w:pPr>
      <w:r>
        <w:rPr>
          <w:sz w:val="22"/>
          <w:szCs w:val="22"/>
        </w:rPr>
        <w:t>Księga Zabiegów</w:t>
      </w:r>
    </w:p>
    <w:p w14:paraId="4715DD8E" w14:textId="77777777" w:rsidR="00422A26" w:rsidRDefault="00BF00E8">
      <w:pPr>
        <w:pStyle w:val="Akapitzlist"/>
        <w:numPr>
          <w:ilvl w:val="0"/>
          <w:numId w:val="25"/>
        </w:numPr>
        <w:jc w:val="both"/>
        <w:rPr>
          <w:sz w:val="22"/>
          <w:szCs w:val="22"/>
        </w:rPr>
      </w:pPr>
      <w:r>
        <w:rPr>
          <w:sz w:val="22"/>
          <w:szCs w:val="22"/>
        </w:rPr>
        <w:t>Księga Noworodków,</w:t>
      </w:r>
    </w:p>
    <w:p w14:paraId="2CE16DE0" w14:textId="77777777" w:rsidR="00422A26" w:rsidRDefault="00BF00E8">
      <w:pPr>
        <w:pStyle w:val="Akapitzlist"/>
        <w:numPr>
          <w:ilvl w:val="0"/>
          <w:numId w:val="25"/>
        </w:numPr>
        <w:jc w:val="both"/>
        <w:rPr>
          <w:sz w:val="22"/>
          <w:szCs w:val="22"/>
        </w:rPr>
      </w:pPr>
      <w:r>
        <w:rPr>
          <w:sz w:val="22"/>
          <w:szCs w:val="22"/>
        </w:rPr>
        <w:t>Księga Zdarzeń Niepożądanych</w:t>
      </w:r>
    </w:p>
    <w:p w14:paraId="5F40E352" w14:textId="77777777" w:rsidR="00422A26" w:rsidRDefault="00BF00E8">
      <w:pPr>
        <w:pStyle w:val="Akapitzlist"/>
        <w:numPr>
          <w:ilvl w:val="0"/>
          <w:numId w:val="25"/>
        </w:numPr>
        <w:jc w:val="both"/>
        <w:rPr>
          <w:sz w:val="22"/>
          <w:szCs w:val="22"/>
        </w:rPr>
      </w:pPr>
      <w:r>
        <w:rPr>
          <w:sz w:val="22"/>
          <w:szCs w:val="22"/>
        </w:rPr>
        <w:t>System musi umożliwiać wyszukiwanie pacjentów NN w Księdze Ratownictwa Medycznego.</w:t>
      </w:r>
    </w:p>
    <w:p w14:paraId="575D9C6D" w14:textId="77777777" w:rsidR="00422A26" w:rsidRDefault="00BF00E8">
      <w:pPr>
        <w:jc w:val="both"/>
        <w:rPr>
          <w:sz w:val="22"/>
          <w:szCs w:val="22"/>
        </w:rPr>
      </w:pPr>
      <w:r>
        <w:rPr>
          <w:b/>
          <w:bCs/>
          <w:sz w:val="22"/>
          <w:szCs w:val="22"/>
        </w:rPr>
        <w:t xml:space="preserve">Pytanie: </w:t>
      </w:r>
      <w:r>
        <w:rPr>
          <w:sz w:val="22"/>
          <w:szCs w:val="22"/>
        </w:rPr>
        <w:t>Prosimy o potwierdzenie, że w powyższych punktach Zamawiający pod pojęciem „Księgi” rozumie „Wykazy” zgodnie z definicją zawartą w rozporządzeniu Ministra Zdrowia w sprawie rodzajów, zakresu i wzorów dokumentacji medycznej oraz sposobu jej przetwarzania, a także powyższe wykazy mają być zgodne w zakresie obowiązującym w powyższej ustawie.</w:t>
      </w:r>
    </w:p>
    <w:p w14:paraId="3D46E10F"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334BFA8" w14:textId="77777777" w:rsidR="00422A26" w:rsidRDefault="00422A26">
      <w:pPr>
        <w:pStyle w:val="Tekstpodstawowy"/>
        <w:jc w:val="both"/>
        <w:rPr>
          <w:b/>
          <w:bCs/>
          <w:sz w:val="22"/>
          <w:szCs w:val="22"/>
          <w:highlight w:val="yellow"/>
        </w:rPr>
      </w:pPr>
    </w:p>
    <w:p w14:paraId="79A98D9C" w14:textId="77777777" w:rsidR="00422A26" w:rsidRDefault="00BF00E8">
      <w:pPr>
        <w:pStyle w:val="Tekstpodstawowy"/>
        <w:jc w:val="both"/>
        <w:rPr>
          <w:b/>
          <w:bCs/>
          <w:sz w:val="22"/>
          <w:szCs w:val="22"/>
        </w:rPr>
      </w:pPr>
      <w:r>
        <w:rPr>
          <w:b/>
          <w:bCs/>
          <w:sz w:val="22"/>
          <w:szCs w:val="22"/>
        </w:rPr>
        <w:t>Pytanie nr 176</w:t>
      </w:r>
    </w:p>
    <w:p w14:paraId="78AA83FE" w14:textId="77777777" w:rsidR="00422A26" w:rsidRDefault="00BF00E8">
      <w:pPr>
        <w:jc w:val="both"/>
        <w:rPr>
          <w:sz w:val="22"/>
          <w:szCs w:val="22"/>
        </w:rPr>
      </w:pPr>
      <w:r>
        <w:rPr>
          <w:b/>
          <w:bCs/>
          <w:sz w:val="22"/>
          <w:szCs w:val="22"/>
        </w:rPr>
        <w:t>Dotyczy:</w:t>
      </w:r>
      <w:r>
        <w:rPr>
          <w:sz w:val="22"/>
          <w:szCs w:val="22"/>
        </w:rPr>
        <w:t xml:space="preserve"> Załącznik nr 2</w:t>
      </w:r>
    </w:p>
    <w:p w14:paraId="40969DE3" w14:textId="77777777" w:rsidR="00422A26" w:rsidRDefault="00BF00E8">
      <w:pPr>
        <w:jc w:val="both"/>
        <w:rPr>
          <w:sz w:val="22"/>
          <w:szCs w:val="22"/>
        </w:rPr>
      </w:pPr>
      <w:r>
        <w:rPr>
          <w:b/>
          <w:bCs/>
          <w:sz w:val="22"/>
          <w:szCs w:val="22"/>
        </w:rPr>
        <w:t xml:space="preserve">Treść: </w:t>
      </w:r>
      <w:r>
        <w:rPr>
          <w:sz w:val="22"/>
          <w:szCs w:val="22"/>
        </w:rPr>
        <w:t>Raport umożliwiający zlokalizowanie ICD 10 onkologicznych w zakresach innych niż pakiety onkologiczne</w:t>
      </w:r>
    </w:p>
    <w:p w14:paraId="6D33D59E" w14:textId="77777777" w:rsidR="00422A26" w:rsidRDefault="00BF00E8">
      <w:pPr>
        <w:jc w:val="both"/>
        <w:rPr>
          <w:sz w:val="22"/>
          <w:szCs w:val="22"/>
        </w:rPr>
      </w:pPr>
      <w:r>
        <w:rPr>
          <w:b/>
          <w:bCs/>
          <w:sz w:val="22"/>
          <w:szCs w:val="22"/>
        </w:rPr>
        <w:t xml:space="preserve">Pytanie: </w:t>
      </w:r>
      <w:r>
        <w:rPr>
          <w:sz w:val="22"/>
          <w:szCs w:val="22"/>
        </w:rPr>
        <w:t>Prosimy o wyjaśnienie punktu, co Zamawiajacy rozumie przez pakiety onkologiczne? Prosimy o podanie ścieżki postępowania lub wykreślenie punktu.</w:t>
      </w:r>
    </w:p>
    <w:p w14:paraId="78970B87" w14:textId="77777777" w:rsidR="00422A26" w:rsidRDefault="00BF00E8">
      <w:pPr>
        <w:ind w:right="-72"/>
        <w:jc w:val="both"/>
        <w:rPr>
          <w:b/>
          <w:bCs/>
          <w:sz w:val="22"/>
          <w:szCs w:val="22"/>
          <w:highlight w:val="yellow"/>
        </w:rPr>
      </w:pPr>
      <w:r>
        <w:rPr>
          <w:b/>
          <w:bCs/>
          <w:sz w:val="22"/>
          <w:szCs w:val="22"/>
        </w:rPr>
        <w:t xml:space="preserve">Stanowisko (wyjaśnienie) Zamawiającego: </w:t>
      </w:r>
      <w:r>
        <w:rPr>
          <w:sz w:val="22"/>
          <w:szCs w:val="22"/>
        </w:rPr>
        <w:t>Zamawiający odstępuje od wymogu.</w:t>
      </w:r>
    </w:p>
    <w:p w14:paraId="55A22112" w14:textId="77777777" w:rsidR="00422A26" w:rsidRDefault="00422A26">
      <w:pPr>
        <w:pStyle w:val="Tekstpodstawowy"/>
        <w:jc w:val="both"/>
        <w:rPr>
          <w:b/>
          <w:bCs/>
          <w:sz w:val="22"/>
          <w:szCs w:val="22"/>
          <w:highlight w:val="yellow"/>
        </w:rPr>
      </w:pPr>
    </w:p>
    <w:p w14:paraId="47DB8016" w14:textId="77777777" w:rsidR="00422A26" w:rsidRDefault="00BF00E8">
      <w:pPr>
        <w:pStyle w:val="Tekstpodstawowy"/>
        <w:jc w:val="both"/>
        <w:rPr>
          <w:b/>
          <w:bCs/>
          <w:sz w:val="22"/>
          <w:szCs w:val="22"/>
        </w:rPr>
      </w:pPr>
      <w:r>
        <w:rPr>
          <w:b/>
          <w:bCs/>
          <w:sz w:val="22"/>
          <w:szCs w:val="22"/>
        </w:rPr>
        <w:t>Pytanie nr 177</w:t>
      </w:r>
    </w:p>
    <w:p w14:paraId="4ACDAFF2" w14:textId="77777777" w:rsidR="00422A26" w:rsidRDefault="00BF00E8">
      <w:pPr>
        <w:jc w:val="both"/>
        <w:rPr>
          <w:sz w:val="22"/>
          <w:szCs w:val="22"/>
        </w:rPr>
      </w:pPr>
      <w:r>
        <w:rPr>
          <w:b/>
          <w:bCs/>
          <w:sz w:val="22"/>
          <w:szCs w:val="22"/>
        </w:rPr>
        <w:t>Dotyczy:</w:t>
      </w:r>
      <w:r>
        <w:rPr>
          <w:sz w:val="22"/>
          <w:szCs w:val="22"/>
        </w:rPr>
        <w:t xml:space="preserve"> Załącznik nr 2</w:t>
      </w:r>
    </w:p>
    <w:p w14:paraId="4FE3BC97" w14:textId="77777777" w:rsidR="00422A26" w:rsidRDefault="00BF00E8">
      <w:pPr>
        <w:jc w:val="both"/>
        <w:rPr>
          <w:sz w:val="22"/>
          <w:szCs w:val="22"/>
        </w:rPr>
      </w:pPr>
      <w:r>
        <w:rPr>
          <w:b/>
          <w:bCs/>
          <w:sz w:val="22"/>
          <w:szCs w:val="22"/>
        </w:rPr>
        <w:t xml:space="preserve">Treść: </w:t>
      </w:r>
      <w:r>
        <w:rPr>
          <w:sz w:val="22"/>
          <w:szCs w:val="22"/>
        </w:rPr>
        <w:t>Wyliczanie osobodni, dziennego obłożenia łóżek, średniej hospitalizacji, przelotowości łóżek szpitalnych</w:t>
      </w:r>
    </w:p>
    <w:p w14:paraId="6EC6D959" w14:textId="77777777" w:rsidR="00422A26" w:rsidRDefault="00BF00E8">
      <w:pPr>
        <w:jc w:val="both"/>
        <w:rPr>
          <w:sz w:val="22"/>
          <w:szCs w:val="22"/>
        </w:rPr>
      </w:pPr>
      <w:r>
        <w:rPr>
          <w:b/>
          <w:bCs/>
          <w:sz w:val="22"/>
          <w:szCs w:val="22"/>
        </w:rPr>
        <w:t xml:space="preserve">Pytanie: </w:t>
      </w:r>
      <w:r>
        <w:rPr>
          <w:sz w:val="22"/>
          <w:szCs w:val="22"/>
        </w:rPr>
        <w:t>Co Zamawiający rozumie pod pojęciem "przelotowości" łóżek szpitalnych?</w:t>
      </w:r>
    </w:p>
    <w:p w14:paraId="5D8D2C2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Wskaźnik przelotowości, który określa, ilu chorych korzystało kolejno z jednego łóżka szpitalnego: iloraz liczby hospitalizowanych i liczby posiadanych łóżek.</w:t>
      </w:r>
      <w:r>
        <w:rPr>
          <w:rFonts w:cs="Calibri"/>
          <w:i/>
          <w:color w:val="00B050"/>
        </w:rPr>
        <w:t> </w:t>
      </w:r>
    </w:p>
    <w:p w14:paraId="0BE2F77C" w14:textId="77777777" w:rsidR="00422A26" w:rsidRDefault="00422A26">
      <w:pPr>
        <w:pStyle w:val="Tekstpodstawowy"/>
        <w:jc w:val="both"/>
        <w:rPr>
          <w:b/>
          <w:bCs/>
          <w:sz w:val="22"/>
          <w:szCs w:val="22"/>
          <w:highlight w:val="yellow"/>
        </w:rPr>
      </w:pPr>
    </w:p>
    <w:p w14:paraId="1D3D0F70" w14:textId="77777777" w:rsidR="00422A26" w:rsidRDefault="00BF00E8">
      <w:pPr>
        <w:pStyle w:val="Tekstpodstawowy"/>
        <w:jc w:val="both"/>
        <w:rPr>
          <w:b/>
          <w:bCs/>
          <w:sz w:val="22"/>
          <w:szCs w:val="22"/>
        </w:rPr>
      </w:pPr>
      <w:r>
        <w:rPr>
          <w:b/>
          <w:bCs/>
          <w:sz w:val="22"/>
          <w:szCs w:val="22"/>
        </w:rPr>
        <w:t>Pytanie nr 178</w:t>
      </w:r>
    </w:p>
    <w:p w14:paraId="4A8608CA" w14:textId="77777777" w:rsidR="00422A26" w:rsidRDefault="00BF00E8">
      <w:pPr>
        <w:jc w:val="both"/>
        <w:rPr>
          <w:sz w:val="22"/>
          <w:szCs w:val="22"/>
        </w:rPr>
      </w:pPr>
      <w:r>
        <w:rPr>
          <w:b/>
          <w:bCs/>
          <w:sz w:val="22"/>
          <w:szCs w:val="22"/>
        </w:rPr>
        <w:lastRenderedPageBreak/>
        <w:t>Dotyczy:</w:t>
      </w:r>
      <w:r>
        <w:rPr>
          <w:sz w:val="22"/>
          <w:szCs w:val="22"/>
        </w:rPr>
        <w:t xml:space="preserve"> Załącznik nr 2</w:t>
      </w:r>
    </w:p>
    <w:p w14:paraId="130C03B4" w14:textId="77777777" w:rsidR="00422A26" w:rsidRDefault="00BF00E8">
      <w:pPr>
        <w:jc w:val="both"/>
        <w:rPr>
          <w:sz w:val="22"/>
          <w:szCs w:val="22"/>
        </w:rPr>
      </w:pPr>
      <w:r>
        <w:rPr>
          <w:b/>
          <w:bCs/>
          <w:sz w:val="22"/>
          <w:szCs w:val="22"/>
        </w:rPr>
        <w:t xml:space="preserve">Treść: </w:t>
      </w:r>
      <w:r>
        <w:rPr>
          <w:sz w:val="22"/>
          <w:szCs w:val="22"/>
        </w:rPr>
        <w:t xml:space="preserve">System musi umożliwiać prowadzenie i wydruk dokumentacji zbiorczej zgodnie z obowiązującymi przepisami co najmniej: </w:t>
      </w:r>
      <w:r>
        <w:rPr>
          <w:sz w:val="22"/>
          <w:szCs w:val="22"/>
        </w:rPr>
        <w:tab/>
      </w:r>
    </w:p>
    <w:p w14:paraId="4EF6CD75" w14:textId="77777777" w:rsidR="00422A26" w:rsidRDefault="00BF00E8">
      <w:pPr>
        <w:pStyle w:val="Akapitzlist"/>
        <w:numPr>
          <w:ilvl w:val="0"/>
          <w:numId w:val="26"/>
        </w:numPr>
        <w:jc w:val="both"/>
        <w:rPr>
          <w:sz w:val="22"/>
          <w:szCs w:val="22"/>
        </w:rPr>
      </w:pPr>
      <w:r>
        <w:rPr>
          <w:sz w:val="22"/>
          <w:szCs w:val="22"/>
        </w:rPr>
        <w:t>Księga Badań</w:t>
      </w:r>
    </w:p>
    <w:p w14:paraId="6D34DCC4" w14:textId="77777777" w:rsidR="00422A26" w:rsidRDefault="00BF00E8">
      <w:pPr>
        <w:pStyle w:val="Akapitzlist"/>
        <w:numPr>
          <w:ilvl w:val="0"/>
          <w:numId w:val="26"/>
        </w:numPr>
        <w:jc w:val="both"/>
        <w:rPr>
          <w:sz w:val="22"/>
          <w:szCs w:val="22"/>
        </w:rPr>
      </w:pPr>
      <w:r>
        <w:rPr>
          <w:sz w:val="22"/>
          <w:szCs w:val="22"/>
        </w:rPr>
        <w:t>Księga Zabiegów</w:t>
      </w:r>
    </w:p>
    <w:p w14:paraId="20062E30" w14:textId="77777777" w:rsidR="00422A26" w:rsidRDefault="00BF00E8">
      <w:pPr>
        <w:pStyle w:val="Akapitzlist"/>
        <w:numPr>
          <w:ilvl w:val="0"/>
          <w:numId w:val="26"/>
        </w:numPr>
        <w:jc w:val="both"/>
        <w:rPr>
          <w:sz w:val="22"/>
          <w:szCs w:val="22"/>
        </w:rPr>
      </w:pPr>
      <w:r>
        <w:rPr>
          <w:sz w:val="22"/>
          <w:szCs w:val="22"/>
        </w:rPr>
        <w:t>Księga Zdarzeń Niepożądanych</w:t>
      </w:r>
    </w:p>
    <w:p w14:paraId="282698F8" w14:textId="77777777" w:rsidR="00422A26" w:rsidRDefault="00BF00E8">
      <w:pPr>
        <w:pStyle w:val="Akapitzlist"/>
        <w:numPr>
          <w:ilvl w:val="0"/>
          <w:numId w:val="26"/>
        </w:numPr>
        <w:jc w:val="both"/>
        <w:rPr>
          <w:sz w:val="22"/>
          <w:szCs w:val="22"/>
        </w:rPr>
      </w:pPr>
      <w:r>
        <w:rPr>
          <w:sz w:val="22"/>
          <w:szCs w:val="22"/>
        </w:rPr>
        <w:t>Księga Oczekujących</w:t>
      </w:r>
    </w:p>
    <w:p w14:paraId="6BC7180A" w14:textId="77777777" w:rsidR="00422A26" w:rsidRDefault="00BF00E8">
      <w:pPr>
        <w:jc w:val="both"/>
        <w:rPr>
          <w:sz w:val="22"/>
          <w:szCs w:val="22"/>
        </w:rPr>
      </w:pPr>
      <w:r>
        <w:rPr>
          <w:b/>
          <w:bCs/>
          <w:sz w:val="22"/>
          <w:szCs w:val="22"/>
        </w:rPr>
        <w:t>Pytanie</w:t>
      </w:r>
      <w:r>
        <w:rPr>
          <w:sz w:val="22"/>
          <w:szCs w:val="22"/>
        </w:rPr>
        <w:t>: Prosimy o potwierdzenie, że w powyższych punktach Zamawiający pod pojęciem „Księgi” rozumie „Wykazy” zgodnie z definicją zawartą w rozporządzeniu Ministra Zdrowia w sprawie rodzajów, zakresu i wzorów dokumentacji medycznej oraz sposobu jej przetwarzania, a także powyższe wykazy mają być zgodne w zakresie obowiązującym w powyższej ustawie.</w:t>
      </w:r>
    </w:p>
    <w:p w14:paraId="4FF22F7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1912ECFA" w14:textId="77777777" w:rsidR="00422A26" w:rsidRDefault="00422A26">
      <w:pPr>
        <w:pStyle w:val="Tekstpodstawowy"/>
        <w:jc w:val="both"/>
        <w:rPr>
          <w:b/>
          <w:bCs/>
          <w:sz w:val="22"/>
          <w:szCs w:val="22"/>
          <w:highlight w:val="yellow"/>
        </w:rPr>
      </w:pPr>
    </w:p>
    <w:p w14:paraId="0619EE04" w14:textId="77777777" w:rsidR="00422A26" w:rsidRDefault="00BF00E8">
      <w:pPr>
        <w:pStyle w:val="Tekstpodstawowy"/>
        <w:jc w:val="both"/>
        <w:rPr>
          <w:b/>
          <w:bCs/>
          <w:sz w:val="22"/>
          <w:szCs w:val="22"/>
        </w:rPr>
      </w:pPr>
      <w:r>
        <w:rPr>
          <w:b/>
          <w:bCs/>
          <w:sz w:val="22"/>
          <w:szCs w:val="22"/>
        </w:rPr>
        <w:t>Pytanie nr 179</w:t>
      </w:r>
    </w:p>
    <w:p w14:paraId="2BCCD5F6" w14:textId="77777777" w:rsidR="00422A26" w:rsidRDefault="00BF00E8">
      <w:pPr>
        <w:jc w:val="both"/>
        <w:rPr>
          <w:sz w:val="22"/>
          <w:szCs w:val="22"/>
        </w:rPr>
      </w:pPr>
      <w:r>
        <w:rPr>
          <w:b/>
          <w:bCs/>
          <w:sz w:val="22"/>
          <w:szCs w:val="22"/>
        </w:rPr>
        <w:t>Dotyczy:</w:t>
      </w:r>
      <w:r>
        <w:rPr>
          <w:sz w:val="22"/>
          <w:szCs w:val="22"/>
        </w:rPr>
        <w:t xml:space="preserve"> Załącznik nr 2</w:t>
      </w:r>
    </w:p>
    <w:p w14:paraId="6C391548" w14:textId="77777777" w:rsidR="00422A26" w:rsidRDefault="00BF00E8">
      <w:pPr>
        <w:jc w:val="both"/>
        <w:rPr>
          <w:sz w:val="22"/>
          <w:szCs w:val="22"/>
        </w:rPr>
      </w:pPr>
      <w:r>
        <w:rPr>
          <w:b/>
          <w:bCs/>
          <w:sz w:val="22"/>
          <w:szCs w:val="22"/>
        </w:rPr>
        <w:t>Treść:</w:t>
      </w:r>
      <w:r>
        <w:rPr>
          <w:sz w:val="22"/>
          <w:szCs w:val="22"/>
        </w:rPr>
        <w:t xml:space="preserve"> W zakresie wymagań dot. Rozliczeń</w:t>
      </w:r>
    </w:p>
    <w:p w14:paraId="64F25FF8" w14:textId="77777777" w:rsidR="00422A26" w:rsidRDefault="00BF00E8">
      <w:pPr>
        <w:jc w:val="both"/>
        <w:rPr>
          <w:sz w:val="22"/>
          <w:szCs w:val="22"/>
        </w:rPr>
      </w:pPr>
      <w:r>
        <w:rPr>
          <w:sz w:val="22"/>
          <w:szCs w:val="22"/>
        </w:rPr>
        <w:t xml:space="preserve">• Wsparcie pracowników przy generowaniu dokumentacji medycznej, w szczególności: </w:t>
      </w:r>
    </w:p>
    <w:p w14:paraId="41588DD4" w14:textId="77777777" w:rsidR="00422A26" w:rsidRDefault="00BF00E8">
      <w:pPr>
        <w:jc w:val="both"/>
        <w:rPr>
          <w:sz w:val="22"/>
          <w:szCs w:val="22"/>
        </w:rPr>
      </w:pPr>
      <w:r>
        <w:rPr>
          <w:sz w:val="22"/>
          <w:szCs w:val="22"/>
        </w:rPr>
        <w:t xml:space="preserve">o Analizy wykonanych procedur / zabiegów w celu sugerowania klasyfikacji kodów ICD9 </w:t>
      </w:r>
    </w:p>
    <w:p w14:paraId="7D45C498" w14:textId="77777777" w:rsidR="00422A26" w:rsidRDefault="00BF00E8">
      <w:pPr>
        <w:jc w:val="both"/>
        <w:rPr>
          <w:sz w:val="22"/>
          <w:szCs w:val="22"/>
        </w:rPr>
      </w:pPr>
      <w:r>
        <w:rPr>
          <w:sz w:val="22"/>
          <w:szCs w:val="22"/>
        </w:rPr>
        <w:t>o Analizy triage w celu sugerowania klasyfikacji kodów ICD9 o Tworzenie epikryz na podstawie danych opisowych oraz historii leczenia</w:t>
      </w:r>
    </w:p>
    <w:p w14:paraId="7893FF77" w14:textId="77777777" w:rsidR="00422A26" w:rsidRDefault="00BF00E8">
      <w:pPr>
        <w:jc w:val="both"/>
        <w:rPr>
          <w:sz w:val="22"/>
          <w:szCs w:val="22"/>
        </w:rPr>
      </w:pPr>
      <w:r>
        <w:rPr>
          <w:sz w:val="22"/>
          <w:szCs w:val="22"/>
        </w:rPr>
        <w:t>•  Wsparcie pracowników przy prowadzeniu rozliczeń z NFZ w postaci generowania grup rozliczeniowych kodów na podstawie kodów ICD9</w:t>
      </w:r>
    </w:p>
    <w:p w14:paraId="60BC68FF" w14:textId="77777777" w:rsidR="00422A26" w:rsidRDefault="00BF00E8">
      <w:pPr>
        <w:jc w:val="both"/>
        <w:rPr>
          <w:sz w:val="22"/>
          <w:szCs w:val="22"/>
        </w:rPr>
      </w:pPr>
      <w:r>
        <w:rPr>
          <w:b/>
          <w:bCs/>
          <w:sz w:val="22"/>
          <w:szCs w:val="22"/>
        </w:rPr>
        <w:t xml:space="preserve">Pytanie: </w:t>
      </w:r>
      <w:r>
        <w:rPr>
          <w:sz w:val="22"/>
          <w:szCs w:val="22"/>
        </w:rPr>
        <w:t>W jaki sposób system ma sugerować klasyfikację ICD9? To realizator usługi powinien być świadomy tego jaką procedurę ICD9 realizuje w danym momencie. Realizowana procedura nie wynika ze statystyki, a z konkretnego przypadku medycznego. Wnosimy o usunięcie sugerowania kodów ICD9 z uwagi na bezpieczeństwo przetwarzanych danych.</w:t>
      </w:r>
    </w:p>
    <w:p w14:paraId="3714E6B7"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37E3B96C" w14:textId="77777777" w:rsidR="00422A26" w:rsidRDefault="00422A26">
      <w:pPr>
        <w:pStyle w:val="Tekstpodstawowy"/>
        <w:jc w:val="both"/>
        <w:rPr>
          <w:b/>
          <w:bCs/>
          <w:sz w:val="22"/>
          <w:szCs w:val="22"/>
          <w:highlight w:val="yellow"/>
        </w:rPr>
      </w:pPr>
    </w:p>
    <w:p w14:paraId="364D2DE4" w14:textId="77777777" w:rsidR="00422A26" w:rsidRDefault="00BF00E8">
      <w:pPr>
        <w:pStyle w:val="Tekstpodstawowy"/>
        <w:jc w:val="both"/>
        <w:rPr>
          <w:b/>
          <w:bCs/>
          <w:sz w:val="22"/>
          <w:szCs w:val="22"/>
        </w:rPr>
      </w:pPr>
      <w:r>
        <w:rPr>
          <w:b/>
          <w:bCs/>
          <w:sz w:val="22"/>
          <w:szCs w:val="22"/>
        </w:rPr>
        <w:t>Pytanie nr 180</w:t>
      </w:r>
    </w:p>
    <w:p w14:paraId="49E64C82" w14:textId="77777777" w:rsidR="00422A26" w:rsidRDefault="00BF00E8">
      <w:pPr>
        <w:jc w:val="both"/>
        <w:rPr>
          <w:sz w:val="22"/>
          <w:szCs w:val="22"/>
        </w:rPr>
      </w:pPr>
      <w:r>
        <w:rPr>
          <w:b/>
          <w:bCs/>
          <w:sz w:val="22"/>
          <w:szCs w:val="22"/>
        </w:rPr>
        <w:t>Dotyczy:</w:t>
      </w:r>
      <w:r>
        <w:rPr>
          <w:sz w:val="22"/>
          <w:szCs w:val="22"/>
        </w:rPr>
        <w:t xml:space="preserve"> Załącznik nr 2</w:t>
      </w:r>
    </w:p>
    <w:p w14:paraId="2311F869" w14:textId="77777777" w:rsidR="00422A26" w:rsidRDefault="00BF00E8">
      <w:pPr>
        <w:jc w:val="both"/>
        <w:rPr>
          <w:sz w:val="22"/>
          <w:szCs w:val="22"/>
        </w:rPr>
      </w:pPr>
      <w:r>
        <w:rPr>
          <w:b/>
          <w:bCs/>
          <w:sz w:val="22"/>
          <w:szCs w:val="22"/>
        </w:rPr>
        <w:t xml:space="preserve">Treść: </w:t>
      </w:r>
      <w:r>
        <w:rPr>
          <w:sz w:val="22"/>
          <w:szCs w:val="22"/>
        </w:rPr>
        <w:t>System musi umożliwić powiadamianie użytkownika o przebiegu zbiorczej weryfikacji uprawnień eWUŚ z użyciem e-mail.</w:t>
      </w:r>
    </w:p>
    <w:p w14:paraId="03739E2D" w14:textId="77777777" w:rsidR="00422A26" w:rsidRDefault="00BF00E8">
      <w:pPr>
        <w:jc w:val="both"/>
        <w:rPr>
          <w:sz w:val="22"/>
          <w:szCs w:val="22"/>
        </w:rPr>
      </w:pPr>
      <w:r>
        <w:rPr>
          <w:b/>
          <w:bCs/>
          <w:sz w:val="22"/>
          <w:szCs w:val="22"/>
        </w:rPr>
        <w:t>Pytanie:</w:t>
      </w:r>
      <w:r>
        <w:rPr>
          <w:sz w:val="22"/>
          <w:szCs w:val="22"/>
        </w:rPr>
        <w:t xml:space="preserve"> W jakim celu Zamawiający oczekuje wysłania komunikatu mailowego o udanych i nieudanych próbach sprawdzenia eWUŚ? Kto byłby adresatem tych wiadomości? Wnosimy o podanie pełnej ścieżki procesu biznesowego lub usuniecie części wymagania z OPZ jako nadmiarowego</w:t>
      </w:r>
    </w:p>
    <w:p w14:paraId="0587E98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4A15ECCE" w14:textId="77777777" w:rsidR="00422A26" w:rsidRDefault="00422A26">
      <w:pPr>
        <w:pStyle w:val="Tekstpodstawowy"/>
        <w:jc w:val="both"/>
        <w:rPr>
          <w:b/>
          <w:bCs/>
          <w:sz w:val="22"/>
          <w:szCs w:val="22"/>
          <w:highlight w:val="yellow"/>
        </w:rPr>
      </w:pPr>
    </w:p>
    <w:p w14:paraId="462A66BD" w14:textId="77777777" w:rsidR="00422A26" w:rsidRDefault="00BF00E8">
      <w:pPr>
        <w:pStyle w:val="Tekstpodstawowy"/>
        <w:jc w:val="both"/>
        <w:rPr>
          <w:b/>
          <w:bCs/>
          <w:sz w:val="22"/>
          <w:szCs w:val="22"/>
        </w:rPr>
      </w:pPr>
      <w:r>
        <w:rPr>
          <w:b/>
          <w:bCs/>
          <w:sz w:val="22"/>
          <w:szCs w:val="22"/>
        </w:rPr>
        <w:t>Pytanie nr 181</w:t>
      </w:r>
    </w:p>
    <w:p w14:paraId="63B43A92" w14:textId="77777777" w:rsidR="00422A26" w:rsidRDefault="00BF00E8">
      <w:pPr>
        <w:jc w:val="both"/>
        <w:rPr>
          <w:sz w:val="22"/>
          <w:szCs w:val="22"/>
        </w:rPr>
      </w:pPr>
      <w:r>
        <w:rPr>
          <w:b/>
          <w:bCs/>
          <w:sz w:val="22"/>
          <w:szCs w:val="22"/>
        </w:rPr>
        <w:t>Dotyczy:</w:t>
      </w:r>
      <w:r>
        <w:rPr>
          <w:sz w:val="22"/>
          <w:szCs w:val="22"/>
        </w:rPr>
        <w:t xml:space="preserve"> Załącznik nr 2</w:t>
      </w:r>
    </w:p>
    <w:p w14:paraId="1437F20C" w14:textId="77777777" w:rsidR="00422A26" w:rsidRDefault="00BF00E8">
      <w:pPr>
        <w:jc w:val="both"/>
        <w:rPr>
          <w:sz w:val="22"/>
          <w:szCs w:val="22"/>
        </w:rPr>
      </w:pPr>
      <w:r>
        <w:rPr>
          <w:b/>
          <w:bCs/>
          <w:sz w:val="22"/>
          <w:szCs w:val="22"/>
        </w:rPr>
        <w:t xml:space="preserve">Treść: </w:t>
      </w:r>
      <w:r>
        <w:rPr>
          <w:sz w:val="22"/>
          <w:szCs w:val="22"/>
        </w:rPr>
        <w:t>System musi umożliwiać wyszukiwanie zabiegów na liście zabiegów wg różnych kryteriów, w tym:</w:t>
      </w:r>
    </w:p>
    <w:p w14:paraId="414D6544" w14:textId="77777777" w:rsidR="00422A26" w:rsidRDefault="00BF00E8">
      <w:pPr>
        <w:jc w:val="both"/>
        <w:rPr>
          <w:sz w:val="22"/>
          <w:szCs w:val="22"/>
        </w:rPr>
      </w:pPr>
      <w:r>
        <w:rPr>
          <w:sz w:val="22"/>
          <w:szCs w:val="22"/>
        </w:rPr>
        <w:t>(…)</w:t>
      </w:r>
    </w:p>
    <w:p w14:paraId="5132B04D" w14:textId="77777777" w:rsidR="00422A26" w:rsidRDefault="00BF00E8">
      <w:pPr>
        <w:pStyle w:val="Akapitzlist"/>
        <w:numPr>
          <w:ilvl w:val="0"/>
          <w:numId w:val="26"/>
        </w:numPr>
        <w:jc w:val="both"/>
        <w:rPr>
          <w:sz w:val="22"/>
          <w:szCs w:val="22"/>
        </w:rPr>
      </w:pPr>
      <w:r>
        <w:rPr>
          <w:sz w:val="22"/>
          <w:szCs w:val="22"/>
        </w:rPr>
        <w:t>statusu zabiegu (planowany, w trakcie realizacji, opieka pooperacyjna, przekazany na oddział, anulowany),</w:t>
      </w:r>
    </w:p>
    <w:p w14:paraId="20A26892" w14:textId="77777777" w:rsidR="00422A26" w:rsidRDefault="00BF00E8">
      <w:pPr>
        <w:jc w:val="both"/>
        <w:rPr>
          <w:sz w:val="22"/>
          <w:szCs w:val="22"/>
        </w:rPr>
      </w:pPr>
      <w:r>
        <w:rPr>
          <w:b/>
          <w:bCs/>
          <w:sz w:val="22"/>
          <w:szCs w:val="22"/>
        </w:rPr>
        <w:t>Pytanie:</w:t>
      </w:r>
      <w:r>
        <w:rPr>
          <w:sz w:val="22"/>
          <w:szCs w:val="22"/>
        </w:rPr>
        <w:t xml:space="preserve"> W jakim celu Zamawiający zamierza przeszukiwać listę po podanych w wymaganiu parametrach. Wnosimy o modyfikacje wymagania - lub uznanie jako równoważne zapisu: "możliwość przeglądania statusów zabiegów co najmniej: planowany, w trakcie realizacji, zrealizowany, anulowany". Pragniemy podkreślić, że pacjent przekazany na oddział czy przebywający w ramach jednostki organizacyjnej realizującej działania z zakresu opieki pooperacyjnej (np. sala pooperacyjna) formalnie jest po zakończeniu - zrealizowaniu - zabiegu.</w:t>
      </w:r>
    </w:p>
    <w:p w14:paraId="1192606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wymóg za spełniony jeżeli system będzie pozwalał na klasyfikację zabiegów wg. statusów powołanych przez Pytającego.</w:t>
      </w:r>
    </w:p>
    <w:p w14:paraId="37897EE7" w14:textId="77777777" w:rsidR="00422A26" w:rsidRDefault="00422A26">
      <w:pPr>
        <w:pStyle w:val="Tekstpodstawowy"/>
        <w:jc w:val="both"/>
        <w:rPr>
          <w:b/>
          <w:bCs/>
          <w:sz w:val="22"/>
          <w:szCs w:val="22"/>
        </w:rPr>
      </w:pPr>
    </w:p>
    <w:p w14:paraId="30D626D5" w14:textId="77777777" w:rsidR="00422A26" w:rsidRDefault="00BF00E8">
      <w:pPr>
        <w:pStyle w:val="Tekstpodstawowy"/>
        <w:jc w:val="both"/>
        <w:rPr>
          <w:b/>
          <w:bCs/>
          <w:sz w:val="22"/>
          <w:szCs w:val="22"/>
        </w:rPr>
      </w:pPr>
      <w:r>
        <w:rPr>
          <w:b/>
          <w:bCs/>
          <w:sz w:val="22"/>
          <w:szCs w:val="22"/>
        </w:rPr>
        <w:t>Pytanie nr 182</w:t>
      </w:r>
    </w:p>
    <w:p w14:paraId="229C74B9" w14:textId="77777777" w:rsidR="00422A26" w:rsidRDefault="00BF00E8">
      <w:pPr>
        <w:jc w:val="both"/>
        <w:rPr>
          <w:sz w:val="22"/>
          <w:szCs w:val="22"/>
        </w:rPr>
      </w:pPr>
      <w:r>
        <w:rPr>
          <w:b/>
          <w:bCs/>
          <w:sz w:val="22"/>
          <w:szCs w:val="22"/>
        </w:rPr>
        <w:t>Dotyczy:</w:t>
      </w:r>
      <w:r>
        <w:rPr>
          <w:sz w:val="22"/>
          <w:szCs w:val="22"/>
        </w:rPr>
        <w:t xml:space="preserve"> Załącznik nr 2</w:t>
      </w:r>
    </w:p>
    <w:p w14:paraId="6736B1A6" w14:textId="77777777" w:rsidR="00422A26" w:rsidRDefault="00BF00E8">
      <w:pPr>
        <w:jc w:val="both"/>
        <w:rPr>
          <w:sz w:val="22"/>
          <w:szCs w:val="22"/>
        </w:rPr>
      </w:pPr>
      <w:r>
        <w:rPr>
          <w:b/>
          <w:bCs/>
          <w:sz w:val="22"/>
          <w:szCs w:val="22"/>
        </w:rPr>
        <w:lastRenderedPageBreak/>
        <w:t xml:space="preserve">Treść: </w:t>
      </w:r>
      <w:r>
        <w:rPr>
          <w:sz w:val="22"/>
          <w:szCs w:val="22"/>
        </w:rPr>
        <w:t>System musi umożliwić odnotowanie danych medycznych przeprowadzonego zabiegu w tym:</w:t>
      </w:r>
    </w:p>
    <w:p w14:paraId="384A2258" w14:textId="77777777" w:rsidR="00422A26" w:rsidRDefault="00BF00E8">
      <w:pPr>
        <w:jc w:val="both"/>
        <w:rPr>
          <w:sz w:val="22"/>
          <w:szCs w:val="22"/>
        </w:rPr>
      </w:pPr>
      <w:r>
        <w:rPr>
          <w:sz w:val="22"/>
          <w:szCs w:val="22"/>
        </w:rPr>
        <w:t>(…)</w:t>
      </w:r>
    </w:p>
    <w:p w14:paraId="0F14592C" w14:textId="77777777" w:rsidR="00422A26" w:rsidRDefault="00BF00E8">
      <w:pPr>
        <w:pStyle w:val="Akapitzlist"/>
        <w:numPr>
          <w:ilvl w:val="0"/>
          <w:numId w:val="26"/>
        </w:numPr>
        <w:jc w:val="both"/>
        <w:rPr>
          <w:sz w:val="22"/>
          <w:szCs w:val="22"/>
        </w:rPr>
      </w:pPr>
      <w:r>
        <w:rPr>
          <w:sz w:val="22"/>
          <w:szCs w:val="22"/>
        </w:rPr>
        <w:t>z możliwością automatycznego dodania materiałów z planu,</w:t>
      </w:r>
    </w:p>
    <w:p w14:paraId="1AADA03D" w14:textId="77777777" w:rsidR="00422A26" w:rsidRDefault="00BF00E8">
      <w:pPr>
        <w:jc w:val="both"/>
        <w:rPr>
          <w:b/>
          <w:bCs/>
          <w:sz w:val="22"/>
          <w:szCs w:val="22"/>
        </w:rPr>
      </w:pPr>
      <w:r>
        <w:rPr>
          <w:b/>
          <w:bCs/>
          <w:sz w:val="22"/>
          <w:szCs w:val="22"/>
        </w:rPr>
        <w:t xml:space="preserve">Pytanie: </w:t>
      </w:r>
      <w:r>
        <w:rPr>
          <w:sz w:val="22"/>
          <w:szCs w:val="22"/>
        </w:rPr>
        <w:t>Czy pod pojęciem planu Zamawiający ma na myśli szablony - pakiety - wcześniej utworzonych zestawów materiałów?</w:t>
      </w:r>
    </w:p>
    <w:p w14:paraId="11E900E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2D569DA" w14:textId="77777777" w:rsidR="00422A26" w:rsidRDefault="00422A26">
      <w:pPr>
        <w:pStyle w:val="Tekstpodstawowy"/>
        <w:jc w:val="both"/>
        <w:rPr>
          <w:b/>
          <w:bCs/>
          <w:sz w:val="22"/>
          <w:szCs w:val="22"/>
          <w:highlight w:val="yellow"/>
        </w:rPr>
      </w:pPr>
    </w:p>
    <w:p w14:paraId="404A9D4C" w14:textId="77777777" w:rsidR="00422A26" w:rsidRDefault="00BF00E8">
      <w:pPr>
        <w:pStyle w:val="Tekstpodstawowy"/>
        <w:jc w:val="both"/>
        <w:rPr>
          <w:b/>
          <w:bCs/>
          <w:sz w:val="22"/>
          <w:szCs w:val="22"/>
        </w:rPr>
      </w:pPr>
      <w:r>
        <w:rPr>
          <w:b/>
          <w:bCs/>
          <w:sz w:val="22"/>
          <w:szCs w:val="22"/>
        </w:rPr>
        <w:t>Pytanie nr 183</w:t>
      </w:r>
    </w:p>
    <w:p w14:paraId="098142EE" w14:textId="77777777" w:rsidR="00422A26" w:rsidRDefault="00BF00E8">
      <w:pPr>
        <w:jc w:val="both"/>
        <w:rPr>
          <w:sz w:val="22"/>
          <w:szCs w:val="22"/>
        </w:rPr>
      </w:pPr>
      <w:r>
        <w:rPr>
          <w:b/>
          <w:bCs/>
          <w:sz w:val="22"/>
          <w:szCs w:val="22"/>
        </w:rPr>
        <w:t>Dotyczy:</w:t>
      </w:r>
      <w:r>
        <w:rPr>
          <w:sz w:val="22"/>
          <w:szCs w:val="22"/>
        </w:rPr>
        <w:t xml:space="preserve"> Załącznik nr 2</w:t>
      </w:r>
    </w:p>
    <w:p w14:paraId="3EF16187" w14:textId="77777777" w:rsidR="00422A26" w:rsidRDefault="00BF00E8">
      <w:pPr>
        <w:jc w:val="both"/>
        <w:rPr>
          <w:sz w:val="22"/>
          <w:szCs w:val="22"/>
        </w:rPr>
      </w:pPr>
      <w:r>
        <w:rPr>
          <w:b/>
          <w:bCs/>
          <w:sz w:val="22"/>
          <w:szCs w:val="22"/>
        </w:rPr>
        <w:t xml:space="preserve">Treść: </w:t>
      </w:r>
      <w:r>
        <w:rPr>
          <w:sz w:val="22"/>
          <w:szCs w:val="22"/>
        </w:rPr>
        <w:t>System musi umożliwić odnotowanie danych medycznych przeprowadzonego zabiegu w tym:</w:t>
      </w:r>
    </w:p>
    <w:p w14:paraId="4D37534E" w14:textId="77777777" w:rsidR="00422A26" w:rsidRDefault="00BF00E8">
      <w:pPr>
        <w:jc w:val="both"/>
        <w:rPr>
          <w:sz w:val="22"/>
          <w:szCs w:val="22"/>
        </w:rPr>
      </w:pPr>
      <w:r>
        <w:rPr>
          <w:sz w:val="22"/>
          <w:szCs w:val="22"/>
        </w:rPr>
        <w:t>(…)</w:t>
      </w:r>
    </w:p>
    <w:p w14:paraId="5E83BA51" w14:textId="77777777" w:rsidR="00422A26" w:rsidRDefault="00BF00E8">
      <w:pPr>
        <w:pStyle w:val="Akapitzlist"/>
        <w:numPr>
          <w:ilvl w:val="0"/>
          <w:numId w:val="26"/>
        </w:numPr>
        <w:jc w:val="both"/>
        <w:rPr>
          <w:sz w:val="22"/>
          <w:szCs w:val="22"/>
        </w:rPr>
      </w:pPr>
      <w:r>
        <w:rPr>
          <w:sz w:val="22"/>
          <w:szCs w:val="22"/>
        </w:rPr>
        <w:t>z możliwością automatycznego dodania materiałów powiązanych z wykonanym zabiegiem,</w:t>
      </w:r>
    </w:p>
    <w:p w14:paraId="7E8F8D3D" w14:textId="77777777" w:rsidR="00422A26" w:rsidRDefault="00BF00E8">
      <w:pPr>
        <w:jc w:val="both"/>
        <w:rPr>
          <w:b/>
          <w:bCs/>
          <w:sz w:val="22"/>
          <w:szCs w:val="22"/>
        </w:rPr>
      </w:pPr>
      <w:r>
        <w:rPr>
          <w:b/>
          <w:bCs/>
          <w:sz w:val="22"/>
          <w:szCs w:val="22"/>
        </w:rPr>
        <w:t>Pytanie:</w:t>
      </w:r>
      <w:r>
        <w:rPr>
          <w:sz w:val="22"/>
          <w:szCs w:val="22"/>
        </w:rPr>
        <w:t xml:space="preserve"> Jak Zamawiający rozumie "automatyczne" dodanie materiałów? Czy Zamawiający ma na myśli możliwość tworzenia powiązań zabieg - zestaw materiałów?</w:t>
      </w:r>
    </w:p>
    <w:p w14:paraId="642A58DD" w14:textId="77777777" w:rsidR="00422A26" w:rsidRDefault="00BF00E8">
      <w:pPr>
        <w:ind w:right="-72"/>
        <w:jc w:val="both"/>
        <w:rPr>
          <w:sz w:val="22"/>
          <w:szCs w:val="22"/>
        </w:rPr>
      </w:pPr>
      <w:r>
        <w:rPr>
          <w:b/>
          <w:bCs/>
          <w:sz w:val="22"/>
          <w:szCs w:val="22"/>
        </w:rPr>
        <w:t xml:space="preserve">Stanowisko (wyjaśnienie) Zamawiającego: </w:t>
      </w:r>
      <w:r>
        <w:rPr>
          <w:sz w:val="22"/>
          <w:szCs w:val="22"/>
        </w:rPr>
        <w:t>Tak. Zamawiający dopuszcza manualny wybór zestawu wcześniej prekonfigurowanego do zabiegu.</w:t>
      </w:r>
    </w:p>
    <w:p w14:paraId="47A0124B" w14:textId="77777777" w:rsidR="00422A26" w:rsidRDefault="00422A26">
      <w:pPr>
        <w:ind w:right="-72"/>
        <w:jc w:val="both"/>
        <w:rPr>
          <w:b/>
          <w:bCs/>
          <w:sz w:val="22"/>
          <w:szCs w:val="22"/>
        </w:rPr>
      </w:pPr>
    </w:p>
    <w:p w14:paraId="62EA9253" w14:textId="77777777" w:rsidR="00422A26" w:rsidRDefault="00BF00E8">
      <w:pPr>
        <w:ind w:right="-72"/>
        <w:jc w:val="both"/>
        <w:rPr>
          <w:b/>
          <w:bCs/>
          <w:sz w:val="22"/>
          <w:szCs w:val="22"/>
        </w:rPr>
      </w:pPr>
      <w:r>
        <w:rPr>
          <w:b/>
          <w:bCs/>
          <w:sz w:val="22"/>
          <w:szCs w:val="22"/>
        </w:rPr>
        <w:t>Pytanie nr 184</w:t>
      </w:r>
    </w:p>
    <w:p w14:paraId="5BFC5424" w14:textId="77777777" w:rsidR="00422A26" w:rsidRDefault="00BF00E8">
      <w:pPr>
        <w:jc w:val="both"/>
        <w:rPr>
          <w:sz w:val="22"/>
          <w:szCs w:val="22"/>
        </w:rPr>
      </w:pPr>
      <w:r>
        <w:rPr>
          <w:b/>
          <w:bCs/>
          <w:sz w:val="22"/>
          <w:szCs w:val="22"/>
        </w:rPr>
        <w:t>Dotyczy:</w:t>
      </w:r>
      <w:r>
        <w:rPr>
          <w:sz w:val="22"/>
          <w:szCs w:val="22"/>
        </w:rPr>
        <w:t xml:space="preserve"> Załącznik nr 2</w:t>
      </w:r>
    </w:p>
    <w:p w14:paraId="7A34C8AF" w14:textId="77777777" w:rsidR="00422A26" w:rsidRDefault="00BF00E8">
      <w:pPr>
        <w:jc w:val="both"/>
        <w:rPr>
          <w:sz w:val="22"/>
          <w:szCs w:val="22"/>
        </w:rPr>
      </w:pPr>
      <w:r>
        <w:rPr>
          <w:b/>
          <w:bCs/>
          <w:sz w:val="22"/>
          <w:szCs w:val="22"/>
        </w:rPr>
        <w:t xml:space="preserve">Treść: </w:t>
      </w:r>
      <w:r>
        <w:rPr>
          <w:sz w:val="22"/>
          <w:szCs w:val="22"/>
        </w:rPr>
        <w:t>System musi umożliwić odnotowanie danych medycznych przeprowadzonego zabiegu w tym:</w:t>
      </w:r>
    </w:p>
    <w:p w14:paraId="5603D915" w14:textId="77777777" w:rsidR="00422A26" w:rsidRDefault="00BF00E8">
      <w:pPr>
        <w:jc w:val="both"/>
        <w:rPr>
          <w:sz w:val="22"/>
          <w:szCs w:val="22"/>
        </w:rPr>
      </w:pPr>
      <w:r>
        <w:rPr>
          <w:sz w:val="22"/>
          <w:szCs w:val="22"/>
        </w:rPr>
        <w:t>(…)</w:t>
      </w:r>
    </w:p>
    <w:p w14:paraId="6CABF00A" w14:textId="77777777" w:rsidR="00422A26" w:rsidRDefault="00BF00E8">
      <w:pPr>
        <w:pStyle w:val="Akapitzlist"/>
        <w:numPr>
          <w:ilvl w:val="0"/>
          <w:numId w:val="26"/>
        </w:numPr>
        <w:jc w:val="both"/>
        <w:rPr>
          <w:sz w:val="22"/>
          <w:szCs w:val="22"/>
        </w:rPr>
      </w:pPr>
      <w:r>
        <w:rPr>
          <w:sz w:val="22"/>
          <w:szCs w:val="22"/>
        </w:rPr>
        <w:t>z możliwością automatycznego dodania zestawu narzędzi powiązanych z wykonywanym zabiegiem</w:t>
      </w:r>
    </w:p>
    <w:p w14:paraId="1B24A1AD" w14:textId="77777777" w:rsidR="00422A26" w:rsidRDefault="00BF00E8">
      <w:pPr>
        <w:jc w:val="both"/>
        <w:rPr>
          <w:sz w:val="22"/>
          <w:szCs w:val="22"/>
        </w:rPr>
      </w:pPr>
      <w:r>
        <w:rPr>
          <w:b/>
          <w:bCs/>
          <w:sz w:val="22"/>
          <w:szCs w:val="22"/>
        </w:rPr>
        <w:t>Pytanie:</w:t>
      </w:r>
      <w:r>
        <w:rPr>
          <w:sz w:val="22"/>
          <w:szCs w:val="22"/>
        </w:rPr>
        <w:t xml:space="preserve"> Jak Zamawiający rozumie "automatyczne" dodanie narzędzi? Czy Zamawiający ma na myśli możliwość tworzenia powiązań zabieg - zestaw narzędzi?</w:t>
      </w:r>
    </w:p>
    <w:p w14:paraId="675B2F01" w14:textId="77777777" w:rsidR="00422A26" w:rsidRDefault="00BF00E8">
      <w:pPr>
        <w:spacing w:before="240" w:line="23" w:lineRule="atLeast"/>
        <w:contextualSpacing/>
        <w:rPr>
          <w:rFonts w:cs="Calibri"/>
          <w:i/>
          <w:color w:val="8EAADB" w:themeColor="accent1" w:themeTint="99"/>
        </w:rPr>
      </w:pPr>
      <w:r>
        <w:rPr>
          <w:b/>
          <w:bCs/>
          <w:sz w:val="22"/>
          <w:szCs w:val="22"/>
        </w:rPr>
        <w:t xml:space="preserve">Stanowisko (wyjaśnienie) Zamawiającego: </w:t>
      </w:r>
      <w:r>
        <w:rPr>
          <w:sz w:val="22"/>
          <w:szCs w:val="22"/>
        </w:rPr>
        <w:t>Tak. Zamawiający dopuszcza manualny wybór zestawu wcześniej prekonfigurowanego do zabiegu.</w:t>
      </w:r>
    </w:p>
    <w:p w14:paraId="30272C4E" w14:textId="77777777" w:rsidR="00422A26" w:rsidRDefault="00422A26">
      <w:pPr>
        <w:ind w:right="-72"/>
        <w:jc w:val="both"/>
        <w:rPr>
          <w:b/>
          <w:bCs/>
          <w:sz w:val="22"/>
          <w:szCs w:val="22"/>
          <w:highlight w:val="yellow"/>
        </w:rPr>
      </w:pPr>
    </w:p>
    <w:p w14:paraId="69DB783C" w14:textId="77777777" w:rsidR="00422A26" w:rsidRDefault="00BF00E8">
      <w:pPr>
        <w:pStyle w:val="Tekstpodstawowy"/>
        <w:jc w:val="both"/>
        <w:rPr>
          <w:b/>
          <w:bCs/>
          <w:sz w:val="22"/>
          <w:szCs w:val="22"/>
        </w:rPr>
      </w:pPr>
      <w:r>
        <w:rPr>
          <w:b/>
          <w:bCs/>
          <w:sz w:val="22"/>
          <w:szCs w:val="22"/>
        </w:rPr>
        <w:t>Pytanie nr 185</w:t>
      </w:r>
    </w:p>
    <w:p w14:paraId="23A09613" w14:textId="77777777" w:rsidR="00422A26" w:rsidRDefault="00BF00E8">
      <w:pPr>
        <w:jc w:val="both"/>
        <w:rPr>
          <w:sz w:val="22"/>
          <w:szCs w:val="22"/>
        </w:rPr>
      </w:pPr>
      <w:r>
        <w:rPr>
          <w:b/>
          <w:bCs/>
          <w:sz w:val="22"/>
          <w:szCs w:val="22"/>
        </w:rPr>
        <w:t>Dotyczy:</w:t>
      </w:r>
      <w:r>
        <w:rPr>
          <w:sz w:val="22"/>
          <w:szCs w:val="22"/>
        </w:rPr>
        <w:t xml:space="preserve"> Załącznik nr 2</w:t>
      </w:r>
    </w:p>
    <w:p w14:paraId="62AA2F8A" w14:textId="77777777" w:rsidR="00422A26" w:rsidRDefault="00BF00E8">
      <w:pPr>
        <w:jc w:val="both"/>
        <w:rPr>
          <w:sz w:val="22"/>
          <w:szCs w:val="22"/>
        </w:rPr>
      </w:pPr>
      <w:r>
        <w:rPr>
          <w:b/>
          <w:bCs/>
          <w:sz w:val="22"/>
          <w:szCs w:val="22"/>
        </w:rPr>
        <w:t xml:space="preserve">Treść: </w:t>
      </w:r>
      <w:r>
        <w:rPr>
          <w:sz w:val="22"/>
          <w:szCs w:val="22"/>
        </w:rPr>
        <w:t>System musi umożliwić rejestrację danych znieczulenia, w tym:</w:t>
      </w:r>
    </w:p>
    <w:p w14:paraId="35EEBCC4" w14:textId="77777777" w:rsidR="00422A26" w:rsidRDefault="00BF00E8">
      <w:pPr>
        <w:jc w:val="both"/>
        <w:rPr>
          <w:sz w:val="22"/>
          <w:szCs w:val="22"/>
        </w:rPr>
      </w:pPr>
      <w:r>
        <w:rPr>
          <w:sz w:val="22"/>
          <w:szCs w:val="22"/>
        </w:rPr>
        <w:t>(…)</w:t>
      </w:r>
    </w:p>
    <w:p w14:paraId="22CC79CE" w14:textId="77777777" w:rsidR="00422A26" w:rsidRDefault="00BF00E8">
      <w:pPr>
        <w:pStyle w:val="Akapitzlist"/>
        <w:numPr>
          <w:ilvl w:val="0"/>
          <w:numId w:val="26"/>
        </w:numPr>
        <w:jc w:val="both"/>
        <w:rPr>
          <w:sz w:val="22"/>
          <w:szCs w:val="22"/>
        </w:rPr>
      </w:pPr>
      <w:r>
        <w:rPr>
          <w:sz w:val="22"/>
          <w:szCs w:val="22"/>
        </w:rPr>
        <w:t>z możliwością automatycznego dodania leków powiązanych z wykonanym zabiegiem</w:t>
      </w:r>
    </w:p>
    <w:p w14:paraId="19699C12" w14:textId="77777777" w:rsidR="00422A26" w:rsidRDefault="00BF00E8">
      <w:pPr>
        <w:jc w:val="both"/>
        <w:rPr>
          <w:sz w:val="22"/>
          <w:szCs w:val="22"/>
        </w:rPr>
      </w:pPr>
      <w:r>
        <w:rPr>
          <w:b/>
          <w:bCs/>
          <w:sz w:val="22"/>
          <w:szCs w:val="22"/>
        </w:rPr>
        <w:t xml:space="preserve">Pytanie: </w:t>
      </w:r>
      <w:r>
        <w:rPr>
          <w:sz w:val="22"/>
          <w:szCs w:val="22"/>
        </w:rPr>
        <w:t>Jak Zamawiający rozumie "automatyczne" dodanie leków? Czy Zamawiający ma na myśli możliwość tworzenia powiązań zabieg - zestaw leków?</w:t>
      </w:r>
    </w:p>
    <w:p w14:paraId="039515E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Tak. Zamawiający dopuszcza manualny wybór zestawu wcześniej prekonfigurowanego do zabiegu</w:t>
      </w:r>
    </w:p>
    <w:p w14:paraId="09766E67" w14:textId="77777777" w:rsidR="00422A26" w:rsidRDefault="00422A26">
      <w:pPr>
        <w:pStyle w:val="Tekstpodstawowy"/>
        <w:jc w:val="both"/>
        <w:rPr>
          <w:b/>
          <w:bCs/>
          <w:sz w:val="22"/>
          <w:szCs w:val="22"/>
          <w:highlight w:val="yellow"/>
        </w:rPr>
      </w:pPr>
    </w:p>
    <w:p w14:paraId="1F762855" w14:textId="77777777" w:rsidR="00422A26" w:rsidRDefault="00BF00E8">
      <w:pPr>
        <w:pStyle w:val="Tekstpodstawowy"/>
        <w:jc w:val="both"/>
        <w:rPr>
          <w:b/>
          <w:bCs/>
          <w:sz w:val="22"/>
          <w:szCs w:val="22"/>
        </w:rPr>
      </w:pPr>
      <w:r>
        <w:rPr>
          <w:b/>
          <w:bCs/>
          <w:sz w:val="22"/>
          <w:szCs w:val="22"/>
        </w:rPr>
        <w:t>Pytanie nr 186</w:t>
      </w:r>
    </w:p>
    <w:p w14:paraId="12F6003A" w14:textId="77777777" w:rsidR="00422A26" w:rsidRDefault="00BF00E8">
      <w:pPr>
        <w:jc w:val="both"/>
        <w:rPr>
          <w:sz w:val="22"/>
          <w:szCs w:val="22"/>
        </w:rPr>
      </w:pPr>
      <w:r>
        <w:rPr>
          <w:b/>
          <w:bCs/>
          <w:sz w:val="22"/>
          <w:szCs w:val="22"/>
        </w:rPr>
        <w:t>Dotyczy:</w:t>
      </w:r>
      <w:r>
        <w:rPr>
          <w:sz w:val="22"/>
          <w:szCs w:val="22"/>
        </w:rPr>
        <w:t xml:space="preserve"> Załącznik nr 2</w:t>
      </w:r>
    </w:p>
    <w:p w14:paraId="02735F28" w14:textId="77777777" w:rsidR="00422A26" w:rsidRDefault="00BF00E8">
      <w:pPr>
        <w:jc w:val="both"/>
        <w:rPr>
          <w:sz w:val="22"/>
          <w:szCs w:val="22"/>
        </w:rPr>
      </w:pPr>
      <w:r>
        <w:rPr>
          <w:b/>
          <w:bCs/>
          <w:sz w:val="22"/>
          <w:szCs w:val="22"/>
        </w:rPr>
        <w:t xml:space="preserve">Treść: </w:t>
      </w:r>
      <w:r>
        <w:rPr>
          <w:sz w:val="22"/>
          <w:szCs w:val="22"/>
        </w:rPr>
        <w:t>System musi umożliwiać prowadzenie Księgi Bloku Operacyjnego w zakresie:</w:t>
      </w:r>
    </w:p>
    <w:p w14:paraId="1F1629D8" w14:textId="77777777" w:rsidR="00422A26" w:rsidRDefault="00BF00E8">
      <w:pPr>
        <w:pStyle w:val="Akapitzlist"/>
        <w:numPr>
          <w:ilvl w:val="0"/>
          <w:numId w:val="26"/>
        </w:numPr>
        <w:jc w:val="both"/>
        <w:rPr>
          <w:sz w:val="22"/>
          <w:szCs w:val="22"/>
        </w:rPr>
      </w:pPr>
      <w:r>
        <w:rPr>
          <w:sz w:val="22"/>
          <w:szCs w:val="22"/>
        </w:rPr>
        <w:t>możliwość definiowania księgi dla bloku operacyjnego, dla sali operacyjnej oraz dla grupy zabiegów,</w:t>
      </w:r>
    </w:p>
    <w:p w14:paraId="305012AC" w14:textId="77777777" w:rsidR="00422A26" w:rsidRDefault="00BF00E8">
      <w:pPr>
        <w:jc w:val="both"/>
        <w:rPr>
          <w:sz w:val="22"/>
          <w:szCs w:val="22"/>
        </w:rPr>
      </w:pPr>
      <w:r>
        <w:rPr>
          <w:b/>
          <w:bCs/>
          <w:sz w:val="22"/>
          <w:szCs w:val="22"/>
        </w:rPr>
        <w:t>Pytanie</w:t>
      </w:r>
      <w:r>
        <w:rPr>
          <w:sz w:val="22"/>
          <w:szCs w:val="22"/>
        </w:rPr>
        <w:t>: Jak Zamawiający rozumie pojęcie "grupy zabiegów"? Prosimy o podanie przykładu lub modyfikację zapisu w treści OPZ.</w:t>
      </w:r>
    </w:p>
    <w:p w14:paraId="0AE91AB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oczkuje swobody w klasyfikacji zabiegów poprzez przypisanie ich grup zabiegów, natomiast funkcja nie musi być dostępna na poziomie Księgi Bloku.</w:t>
      </w:r>
      <w:r>
        <w:rPr>
          <w:rFonts w:cs="Calibri"/>
          <w:i/>
          <w:color w:val="8EAADB" w:themeColor="accent1" w:themeTint="99"/>
        </w:rPr>
        <w:t xml:space="preserve">  </w:t>
      </w:r>
    </w:p>
    <w:p w14:paraId="2BB39EBA" w14:textId="77777777" w:rsidR="00422A26" w:rsidRDefault="00422A26">
      <w:pPr>
        <w:pStyle w:val="Tekstpodstawowy"/>
        <w:jc w:val="both"/>
        <w:rPr>
          <w:b/>
          <w:bCs/>
          <w:sz w:val="22"/>
          <w:szCs w:val="22"/>
          <w:highlight w:val="yellow"/>
        </w:rPr>
      </w:pPr>
    </w:p>
    <w:p w14:paraId="24DD05C9" w14:textId="77777777" w:rsidR="00422A26" w:rsidRDefault="00BF00E8">
      <w:pPr>
        <w:pStyle w:val="Tekstpodstawowy"/>
        <w:jc w:val="both"/>
        <w:rPr>
          <w:b/>
          <w:bCs/>
          <w:sz w:val="22"/>
          <w:szCs w:val="22"/>
        </w:rPr>
      </w:pPr>
      <w:r>
        <w:rPr>
          <w:b/>
          <w:bCs/>
          <w:sz w:val="22"/>
          <w:szCs w:val="22"/>
        </w:rPr>
        <w:t>Pytanie nr 187</w:t>
      </w:r>
    </w:p>
    <w:p w14:paraId="4E33BD0C" w14:textId="77777777" w:rsidR="00422A26" w:rsidRDefault="00BF00E8">
      <w:pPr>
        <w:jc w:val="both"/>
        <w:rPr>
          <w:sz w:val="22"/>
          <w:szCs w:val="22"/>
        </w:rPr>
      </w:pPr>
      <w:r>
        <w:rPr>
          <w:b/>
          <w:bCs/>
          <w:sz w:val="22"/>
          <w:szCs w:val="22"/>
        </w:rPr>
        <w:t>Dotyczy:</w:t>
      </w:r>
      <w:r>
        <w:rPr>
          <w:sz w:val="22"/>
          <w:szCs w:val="22"/>
        </w:rPr>
        <w:t xml:space="preserve"> Załącznik nr 2</w:t>
      </w:r>
    </w:p>
    <w:p w14:paraId="31E844B6" w14:textId="77777777" w:rsidR="00422A26" w:rsidRDefault="00BF00E8">
      <w:pPr>
        <w:jc w:val="both"/>
        <w:rPr>
          <w:sz w:val="22"/>
          <w:szCs w:val="22"/>
        </w:rPr>
      </w:pPr>
      <w:r>
        <w:rPr>
          <w:b/>
          <w:bCs/>
          <w:sz w:val="22"/>
          <w:szCs w:val="22"/>
        </w:rPr>
        <w:t xml:space="preserve">Treść: </w:t>
      </w:r>
      <w:r>
        <w:rPr>
          <w:sz w:val="22"/>
          <w:szCs w:val="22"/>
        </w:rPr>
        <w:t xml:space="preserve">System musi umożliwiać prowadzenie Księgi Bloku Operacyjnego w zakresie: </w:t>
      </w:r>
    </w:p>
    <w:p w14:paraId="36A0BB4E" w14:textId="77777777" w:rsidR="00422A26" w:rsidRDefault="00BF00E8">
      <w:pPr>
        <w:jc w:val="both"/>
        <w:rPr>
          <w:sz w:val="22"/>
          <w:szCs w:val="22"/>
        </w:rPr>
      </w:pPr>
      <w:r>
        <w:rPr>
          <w:sz w:val="22"/>
          <w:szCs w:val="22"/>
        </w:rPr>
        <w:t>(…)</w:t>
      </w:r>
    </w:p>
    <w:p w14:paraId="4F3E7A39" w14:textId="77777777" w:rsidR="00422A26" w:rsidRDefault="00BF00E8">
      <w:pPr>
        <w:pStyle w:val="Akapitzlist"/>
        <w:numPr>
          <w:ilvl w:val="0"/>
          <w:numId w:val="26"/>
        </w:numPr>
        <w:jc w:val="both"/>
        <w:rPr>
          <w:sz w:val="22"/>
          <w:szCs w:val="22"/>
        </w:rPr>
      </w:pPr>
      <w:r>
        <w:rPr>
          <w:sz w:val="22"/>
          <w:szCs w:val="22"/>
        </w:rPr>
        <w:t>przegląd ksiąg bloku operacyjnego wg różnych kryteriów, w tym:</w:t>
      </w:r>
    </w:p>
    <w:p w14:paraId="2AE3C336" w14:textId="77777777" w:rsidR="00422A26" w:rsidRDefault="00BF00E8">
      <w:pPr>
        <w:pStyle w:val="Akapitzlist"/>
        <w:numPr>
          <w:ilvl w:val="1"/>
          <w:numId w:val="26"/>
        </w:numPr>
        <w:jc w:val="both"/>
        <w:rPr>
          <w:sz w:val="22"/>
          <w:szCs w:val="22"/>
        </w:rPr>
      </w:pPr>
      <w:r>
        <w:rPr>
          <w:sz w:val="22"/>
          <w:szCs w:val="22"/>
        </w:rPr>
        <w:lastRenderedPageBreak/>
        <w:t>(…)</w:t>
      </w:r>
    </w:p>
    <w:p w14:paraId="7EC4B4AC" w14:textId="77777777" w:rsidR="00422A26" w:rsidRDefault="00BF00E8">
      <w:pPr>
        <w:pStyle w:val="Akapitzlist"/>
        <w:numPr>
          <w:ilvl w:val="1"/>
          <w:numId w:val="26"/>
        </w:numPr>
        <w:jc w:val="both"/>
        <w:rPr>
          <w:sz w:val="22"/>
          <w:szCs w:val="22"/>
        </w:rPr>
      </w:pPr>
      <w:r>
        <w:rPr>
          <w:sz w:val="22"/>
          <w:szCs w:val="22"/>
        </w:rPr>
        <w:t>zakresu numerów księgi,</w:t>
      </w:r>
    </w:p>
    <w:p w14:paraId="5B542451" w14:textId="77777777" w:rsidR="00422A26" w:rsidRDefault="00BF00E8">
      <w:pPr>
        <w:jc w:val="both"/>
        <w:rPr>
          <w:b/>
          <w:bCs/>
          <w:sz w:val="22"/>
          <w:szCs w:val="22"/>
        </w:rPr>
      </w:pPr>
      <w:r>
        <w:rPr>
          <w:b/>
          <w:bCs/>
          <w:sz w:val="22"/>
          <w:szCs w:val="22"/>
        </w:rPr>
        <w:t>Pytanie:</w:t>
      </w:r>
      <w:r>
        <w:rPr>
          <w:sz w:val="22"/>
          <w:szCs w:val="22"/>
        </w:rPr>
        <w:t xml:space="preserve"> Czy Zmawiający ma na myśli definiowanie formatu numeracji wykazu?</w:t>
      </w:r>
    </w:p>
    <w:p w14:paraId="46021EC0"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5A629818" w14:textId="77777777" w:rsidR="00422A26" w:rsidRDefault="00422A26">
      <w:pPr>
        <w:pStyle w:val="Tekstpodstawowy"/>
        <w:jc w:val="both"/>
        <w:rPr>
          <w:b/>
          <w:bCs/>
          <w:sz w:val="22"/>
          <w:szCs w:val="22"/>
          <w:highlight w:val="yellow"/>
        </w:rPr>
      </w:pPr>
    </w:p>
    <w:p w14:paraId="1371C396" w14:textId="77777777" w:rsidR="00422A26" w:rsidRDefault="00BF00E8">
      <w:pPr>
        <w:pStyle w:val="Tekstpodstawowy"/>
        <w:jc w:val="both"/>
        <w:rPr>
          <w:b/>
          <w:bCs/>
          <w:sz w:val="22"/>
          <w:szCs w:val="22"/>
        </w:rPr>
      </w:pPr>
      <w:r>
        <w:rPr>
          <w:b/>
          <w:bCs/>
          <w:sz w:val="22"/>
          <w:szCs w:val="22"/>
        </w:rPr>
        <w:t>Pytanie nr 188</w:t>
      </w:r>
    </w:p>
    <w:p w14:paraId="0E69166E" w14:textId="77777777" w:rsidR="00422A26" w:rsidRDefault="00BF00E8">
      <w:pPr>
        <w:jc w:val="both"/>
        <w:rPr>
          <w:sz w:val="22"/>
          <w:szCs w:val="22"/>
        </w:rPr>
      </w:pPr>
      <w:r>
        <w:rPr>
          <w:b/>
          <w:bCs/>
          <w:sz w:val="22"/>
          <w:szCs w:val="22"/>
        </w:rPr>
        <w:t>Dotyczy:</w:t>
      </w:r>
      <w:r>
        <w:rPr>
          <w:sz w:val="22"/>
          <w:szCs w:val="22"/>
        </w:rPr>
        <w:t xml:space="preserve"> Załącznik nr 2</w:t>
      </w:r>
    </w:p>
    <w:p w14:paraId="708E31A1" w14:textId="77777777" w:rsidR="00422A26" w:rsidRDefault="00BF00E8">
      <w:pPr>
        <w:jc w:val="both"/>
        <w:rPr>
          <w:b/>
          <w:bCs/>
          <w:sz w:val="22"/>
          <w:szCs w:val="22"/>
        </w:rPr>
      </w:pPr>
      <w:r>
        <w:rPr>
          <w:b/>
          <w:bCs/>
          <w:sz w:val="22"/>
          <w:szCs w:val="22"/>
        </w:rPr>
        <w:t>Treść: Dokumentacja medyczna (formularzowa)</w:t>
      </w:r>
    </w:p>
    <w:p w14:paraId="1A12EC1F" w14:textId="77777777" w:rsidR="00422A26" w:rsidRDefault="00BF00E8">
      <w:pPr>
        <w:jc w:val="both"/>
        <w:rPr>
          <w:sz w:val="22"/>
          <w:szCs w:val="22"/>
        </w:rPr>
      </w:pPr>
      <w:r>
        <w:rPr>
          <w:sz w:val="22"/>
          <w:szCs w:val="22"/>
        </w:rPr>
        <w:t>Generowanie wyników badań dla zadanych kryteriów: pacjent, nazwa badania, jednostka organizacyjna, zadany czasu</w:t>
      </w:r>
    </w:p>
    <w:p w14:paraId="62F913D6" w14:textId="77777777" w:rsidR="00422A26" w:rsidRDefault="00BF00E8">
      <w:pPr>
        <w:jc w:val="both"/>
        <w:rPr>
          <w:sz w:val="22"/>
          <w:szCs w:val="22"/>
        </w:rPr>
      </w:pPr>
      <w:r>
        <w:rPr>
          <w:b/>
          <w:bCs/>
          <w:sz w:val="22"/>
          <w:szCs w:val="22"/>
        </w:rPr>
        <w:t xml:space="preserve">Pytanie: </w:t>
      </w:r>
      <w:r>
        <w:rPr>
          <w:sz w:val="22"/>
          <w:szCs w:val="22"/>
        </w:rPr>
        <w:t>Jak Zamawiający rozumie pojęcie "generowania wyników badań"? W jaki sposób system sam ma generować wyniki badań? Wyniki badań diagnostycznych są wynikiem pracy aparatów (np. analizator) lub systemów (np. RIS, PACS, LIS, inne) oraz pracowników innych komórek organizacyjnych. Wnosimy o usunięcie zapisu lub jego wyjaśnienie.</w:t>
      </w:r>
    </w:p>
    <w:p w14:paraId="087AE9E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Chodzi o prezentację wyników.</w:t>
      </w:r>
    </w:p>
    <w:p w14:paraId="297188DC" w14:textId="77777777" w:rsidR="00422A26" w:rsidRDefault="00BF00E8">
      <w:pPr>
        <w:pStyle w:val="Tekstpodstawowy"/>
        <w:jc w:val="both"/>
        <w:rPr>
          <w:b/>
          <w:bCs/>
          <w:sz w:val="22"/>
          <w:szCs w:val="22"/>
        </w:rPr>
      </w:pPr>
      <w:r>
        <w:rPr>
          <w:b/>
          <w:bCs/>
          <w:sz w:val="22"/>
          <w:szCs w:val="22"/>
        </w:rPr>
        <w:t>Pytanie nr 189</w:t>
      </w:r>
    </w:p>
    <w:p w14:paraId="039C2F93" w14:textId="77777777" w:rsidR="00422A26" w:rsidRDefault="00BF00E8">
      <w:pPr>
        <w:jc w:val="both"/>
        <w:rPr>
          <w:sz w:val="22"/>
          <w:szCs w:val="22"/>
        </w:rPr>
      </w:pPr>
      <w:r>
        <w:rPr>
          <w:b/>
          <w:bCs/>
          <w:sz w:val="22"/>
          <w:szCs w:val="22"/>
        </w:rPr>
        <w:t>Dotyczy:</w:t>
      </w:r>
      <w:r>
        <w:rPr>
          <w:sz w:val="22"/>
          <w:szCs w:val="22"/>
        </w:rPr>
        <w:t xml:space="preserve"> Załącznik nr 2</w:t>
      </w:r>
    </w:p>
    <w:p w14:paraId="19D9D11A" w14:textId="77777777" w:rsidR="00422A26" w:rsidRDefault="00BF00E8">
      <w:pPr>
        <w:jc w:val="both"/>
        <w:rPr>
          <w:sz w:val="22"/>
          <w:szCs w:val="22"/>
        </w:rPr>
      </w:pPr>
      <w:r>
        <w:rPr>
          <w:b/>
          <w:bCs/>
          <w:sz w:val="22"/>
          <w:szCs w:val="22"/>
        </w:rPr>
        <w:t xml:space="preserve">Treść: </w:t>
      </w:r>
      <w:r>
        <w:rPr>
          <w:sz w:val="22"/>
          <w:szCs w:val="22"/>
        </w:rPr>
        <w:t>Generowanie raportów z diagnoz pielęgniarskich</w:t>
      </w:r>
    </w:p>
    <w:p w14:paraId="54379CD9" w14:textId="77777777" w:rsidR="00422A26" w:rsidRDefault="00BF00E8">
      <w:pPr>
        <w:jc w:val="both"/>
        <w:rPr>
          <w:sz w:val="22"/>
          <w:szCs w:val="22"/>
        </w:rPr>
      </w:pPr>
      <w:r>
        <w:rPr>
          <w:b/>
          <w:bCs/>
          <w:sz w:val="22"/>
          <w:szCs w:val="22"/>
        </w:rPr>
        <w:t xml:space="preserve">Pytanie: </w:t>
      </w:r>
      <w:r>
        <w:rPr>
          <w:sz w:val="22"/>
          <w:szCs w:val="22"/>
        </w:rPr>
        <w:t>Czym jest dla Zamawiającego raport z diagnoz pielęgniarskich? Prosimy o podanie przykładu lub usunięcie zapisu z treści OPZ.</w:t>
      </w:r>
    </w:p>
    <w:p w14:paraId="748918D4"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4A8A81B7" w14:textId="77777777" w:rsidR="00422A26" w:rsidRDefault="00422A26">
      <w:pPr>
        <w:pStyle w:val="Tekstpodstawowy"/>
        <w:jc w:val="both"/>
        <w:rPr>
          <w:b/>
          <w:bCs/>
          <w:sz w:val="22"/>
          <w:szCs w:val="22"/>
        </w:rPr>
      </w:pPr>
    </w:p>
    <w:p w14:paraId="3E9F1755" w14:textId="77777777" w:rsidR="00422A26" w:rsidRDefault="00BF00E8">
      <w:pPr>
        <w:pStyle w:val="Tekstpodstawowy"/>
        <w:jc w:val="both"/>
        <w:rPr>
          <w:b/>
          <w:bCs/>
          <w:sz w:val="22"/>
          <w:szCs w:val="22"/>
        </w:rPr>
      </w:pPr>
      <w:r>
        <w:rPr>
          <w:b/>
          <w:bCs/>
          <w:sz w:val="22"/>
          <w:szCs w:val="22"/>
        </w:rPr>
        <w:t>Pytanie nr 190</w:t>
      </w:r>
    </w:p>
    <w:p w14:paraId="784EE726" w14:textId="77777777" w:rsidR="00422A26" w:rsidRDefault="00BF00E8">
      <w:pPr>
        <w:jc w:val="both"/>
        <w:rPr>
          <w:sz w:val="22"/>
          <w:szCs w:val="22"/>
        </w:rPr>
      </w:pPr>
      <w:r>
        <w:rPr>
          <w:b/>
          <w:bCs/>
          <w:sz w:val="22"/>
          <w:szCs w:val="22"/>
        </w:rPr>
        <w:t>Dotyczy:</w:t>
      </w:r>
      <w:r>
        <w:rPr>
          <w:sz w:val="22"/>
          <w:szCs w:val="22"/>
        </w:rPr>
        <w:t xml:space="preserve"> Załącznik nr 2</w:t>
      </w:r>
    </w:p>
    <w:p w14:paraId="0606A3C1" w14:textId="77777777" w:rsidR="00422A26" w:rsidRDefault="00BF00E8">
      <w:pPr>
        <w:jc w:val="both"/>
        <w:rPr>
          <w:sz w:val="22"/>
          <w:szCs w:val="22"/>
        </w:rPr>
      </w:pPr>
      <w:r>
        <w:rPr>
          <w:b/>
          <w:bCs/>
          <w:sz w:val="22"/>
          <w:szCs w:val="22"/>
        </w:rPr>
        <w:t xml:space="preserve">Treść: </w:t>
      </w:r>
      <w:r>
        <w:rPr>
          <w:sz w:val="22"/>
          <w:szCs w:val="22"/>
        </w:rPr>
        <w:t>System musi umożliwiać dopasowanie systemu do potrzeb Zamawiającego w zakresie dokumentowania procesu leczenia:</w:t>
      </w:r>
    </w:p>
    <w:p w14:paraId="47C4DBD5" w14:textId="77777777" w:rsidR="00422A26" w:rsidRDefault="00BF00E8">
      <w:pPr>
        <w:jc w:val="both"/>
        <w:rPr>
          <w:sz w:val="22"/>
          <w:szCs w:val="22"/>
        </w:rPr>
      </w:pPr>
      <w:r>
        <w:rPr>
          <w:sz w:val="22"/>
          <w:szCs w:val="22"/>
        </w:rPr>
        <w:t>(…)</w:t>
      </w:r>
    </w:p>
    <w:p w14:paraId="66326779" w14:textId="77777777" w:rsidR="00422A26" w:rsidRDefault="00BF00E8">
      <w:pPr>
        <w:pStyle w:val="Akapitzlist"/>
        <w:numPr>
          <w:ilvl w:val="0"/>
          <w:numId w:val="26"/>
        </w:numPr>
        <w:jc w:val="both"/>
        <w:rPr>
          <w:sz w:val="22"/>
          <w:szCs w:val="22"/>
        </w:rPr>
      </w:pPr>
      <w:r>
        <w:rPr>
          <w:sz w:val="22"/>
          <w:szCs w:val="22"/>
        </w:rPr>
        <w:t>histogramy</w:t>
      </w:r>
    </w:p>
    <w:p w14:paraId="36B878C8" w14:textId="77777777" w:rsidR="00422A26" w:rsidRDefault="00BF00E8">
      <w:pPr>
        <w:jc w:val="both"/>
        <w:rPr>
          <w:sz w:val="22"/>
          <w:szCs w:val="22"/>
        </w:rPr>
      </w:pPr>
      <w:r>
        <w:rPr>
          <w:b/>
          <w:bCs/>
          <w:sz w:val="22"/>
          <w:szCs w:val="22"/>
        </w:rPr>
        <w:t>Pytanie:</w:t>
      </w:r>
      <w:r>
        <w:rPr>
          <w:sz w:val="22"/>
          <w:szCs w:val="22"/>
        </w:rPr>
        <w:t xml:space="preserve"> W jakim zakresie Zamawiający zamierza wykorzystywać w codziennej pracy histogramy? Prosimy o podanie dokładnych czynności oraz użytkowników, którzy będą wykorzystywać histogramy lub je tworzyć.</w:t>
      </w:r>
    </w:p>
    <w:p w14:paraId="5DFE52B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wymóg za spełniony, jeżeli histogramy będą dostępne dla prezentacji wyników laboratoryjnych.</w:t>
      </w:r>
    </w:p>
    <w:p w14:paraId="00B924CF" w14:textId="77777777" w:rsidR="00422A26" w:rsidRDefault="00422A26">
      <w:pPr>
        <w:pStyle w:val="Tekstpodstawowy"/>
        <w:jc w:val="both"/>
        <w:rPr>
          <w:b/>
          <w:bCs/>
          <w:sz w:val="22"/>
          <w:szCs w:val="22"/>
          <w:highlight w:val="yellow"/>
        </w:rPr>
      </w:pPr>
    </w:p>
    <w:p w14:paraId="59C5CE3F" w14:textId="77777777" w:rsidR="00422A26" w:rsidRDefault="00BF00E8">
      <w:pPr>
        <w:pStyle w:val="Tekstpodstawowy"/>
        <w:jc w:val="both"/>
        <w:rPr>
          <w:b/>
          <w:bCs/>
          <w:sz w:val="22"/>
          <w:szCs w:val="22"/>
        </w:rPr>
      </w:pPr>
      <w:r>
        <w:rPr>
          <w:b/>
          <w:bCs/>
          <w:sz w:val="22"/>
          <w:szCs w:val="22"/>
        </w:rPr>
        <w:t>Pytanie nr 191</w:t>
      </w:r>
    </w:p>
    <w:p w14:paraId="148637CF" w14:textId="77777777" w:rsidR="00422A26" w:rsidRDefault="00BF00E8">
      <w:pPr>
        <w:jc w:val="both"/>
        <w:rPr>
          <w:sz w:val="22"/>
          <w:szCs w:val="22"/>
        </w:rPr>
      </w:pPr>
      <w:r>
        <w:rPr>
          <w:b/>
          <w:bCs/>
          <w:sz w:val="22"/>
          <w:szCs w:val="22"/>
        </w:rPr>
        <w:t>Dotyczy:</w:t>
      </w:r>
      <w:r>
        <w:rPr>
          <w:sz w:val="22"/>
          <w:szCs w:val="22"/>
        </w:rPr>
        <w:t xml:space="preserve"> Załącznik nr 2</w:t>
      </w:r>
    </w:p>
    <w:p w14:paraId="7C17B4DF" w14:textId="77777777" w:rsidR="00422A26" w:rsidRDefault="00BF00E8">
      <w:pPr>
        <w:jc w:val="both"/>
        <w:rPr>
          <w:sz w:val="22"/>
          <w:szCs w:val="22"/>
        </w:rPr>
      </w:pPr>
      <w:r>
        <w:rPr>
          <w:b/>
          <w:bCs/>
          <w:sz w:val="22"/>
          <w:szCs w:val="22"/>
        </w:rPr>
        <w:t xml:space="preserve">Treść: </w:t>
      </w:r>
      <w:r>
        <w:rPr>
          <w:sz w:val="22"/>
          <w:szCs w:val="22"/>
        </w:rPr>
        <w:t>System musi umożliwiać dopasowanie systemu do potrzeb Zamawiającego w zakresie dokumentowania procesu leczenia:</w:t>
      </w:r>
    </w:p>
    <w:p w14:paraId="3482C374" w14:textId="77777777" w:rsidR="00422A26" w:rsidRDefault="00BF00E8">
      <w:pPr>
        <w:jc w:val="both"/>
        <w:rPr>
          <w:sz w:val="22"/>
          <w:szCs w:val="22"/>
        </w:rPr>
      </w:pPr>
      <w:r>
        <w:rPr>
          <w:sz w:val="22"/>
          <w:szCs w:val="22"/>
        </w:rPr>
        <w:t>(…)</w:t>
      </w:r>
    </w:p>
    <w:p w14:paraId="1790F71C" w14:textId="77777777" w:rsidR="00422A26" w:rsidRDefault="00BF00E8">
      <w:pPr>
        <w:pStyle w:val="Akapitzlist"/>
        <w:numPr>
          <w:ilvl w:val="0"/>
          <w:numId w:val="26"/>
        </w:numPr>
        <w:jc w:val="both"/>
        <w:rPr>
          <w:sz w:val="22"/>
          <w:szCs w:val="22"/>
        </w:rPr>
      </w:pPr>
      <w:r>
        <w:rPr>
          <w:sz w:val="22"/>
          <w:szCs w:val="22"/>
        </w:rPr>
        <w:t>możliwość kojarzenia formularzy ze zleceniami i elementami leczenia</w:t>
      </w:r>
    </w:p>
    <w:p w14:paraId="2F64A8F7" w14:textId="77777777" w:rsidR="00422A26" w:rsidRDefault="00BF00E8">
      <w:pPr>
        <w:jc w:val="both"/>
        <w:rPr>
          <w:b/>
          <w:bCs/>
          <w:sz w:val="22"/>
          <w:szCs w:val="22"/>
        </w:rPr>
      </w:pPr>
      <w:r>
        <w:rPr>
          <w:b/>
          <w:bCs/>
          <w:sz w:val="22"/>
          <w:szCs w:val="22"/>
        </w:rPr>
        <w:t>Pytanie:</w:t>
      </w:r>
      <w:r>
        <w:rPr>
          <w:sz w:val="22"/>
          <w:szCs w:val="22"/>
        </w:rPr>
        <w:t xml:space="preserve"> </w:t>
      </w:r>
      <w:r>
        <w:rPr>
          <w:b/>
          <w:bCs/>
          <w:sz w:val="22"/>
          <w:szCs w:val="22"/>
        </w:rPr>
        <w:t>J</w:t>
      </w:r>
      <w:r>
        <w:rPr>
          <w:sz w:val="22"/>
          <w:szCs w:val="22"/>
        </w:rPr>
        <w:t>ak Zamawiający rozumie "kojarzenie formularzy ze zleceniami i elementami leczenia"? Prosimy o wyjaśnienie wymagania.</w:t>
      </w:r>
    </w:p>
    <w:p w14:paraId="43B2E39F"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40D32713" w14:textId="77777777" w:rsidR="00422A26" w:rsidRDefault="00422A26">
      <w:pPr>
        <w:pStyle w:val="Tekstpodstawowy"/>
        <w:jc w:val="both"/>
        <w:rPr>
          <w:b/>
          <w:bCs/>
          <w:sz w:val="22"/>
          <w:szCs w:val="22"/>
          <w:highlight w:val="yellow"/>
        </w:rPr>
      </w:pPr>
    </w:p>
    <w:p w14:paraId="7F8ED559" w14:textId="77777777" w:rsidR="00422A26" w:rsidRDefault="00BF00E8">
      <w:pPr>
        <w:pStyle w:val="Tekstpodstawowy"/>
        <w:jc w:val="both"/>
        <w:rPr>
          <w:b/>
          <w:bCs/>
          <w:sz w:val="22"/>
          <w:szCs w:val="22"/>
        </w:rPr>
      </w:pPr>
      <w:r>
        <w:rPr>
          <w:b/>
          <w:bCs/>
          <w:sz w:val="22"/>
          <w:szCs w:val="22"/>
        </w:rPr>
        <w:t>Pytanie nr 192</w:t>
      </w:r>
    </w:p>
    <w:p w14:paraId="259BA22F" w14:textId="77777777" w:rsidR="00422A26" w:rsidRDefault="00BF00E8">
      <w:pPr>
        <w:jc w:val="both"/>
        <w:rPr>
          <w:sz w:val="22"/>
          <w:szCs w:val="22"/>
        </w:rPr>
      </w:pPr>
      <w:r>
        <w:rPr>
          <w:b/>
          <w:bCs/>
          <w:sz w:val="22"/>
          <w:szCs w:val="22"/>
        </w:rPr>
        <w:t>Dotyczy:</w:t>
      </w:r>
      <w:r>
        <w:rPr>
          <w:sz w:val="22"/>
          <w:szCs w:val="22"/>
        </w:rPr>
        <w:t xml:space="preserve"> Załącznik nr 2</w:t>
      </w:r>
    </w:p>
    <w:p w14:paraId="5EA99973" w14:textId="77777777" w:rsidR="00422A26" w:rsidRDefault="00BF00E8">
      <w:pPr>
        <w:jc w:val="both"/>
        <w:rPr>
          <w:sz w:val="22"/>
          <w:szCs w:val="22"/>
        </w:rPr>
      </w:pPr>
      <w:r>
        <w:rPr>
          <w:b/>
          <w:bCs/>
          <w:sz w:val="22"/>
          <w:szCs w:val="22"/>
        </w:rPr>
        <w:t xml:space="preserve">Treść: </w:t>
      </w:r>
      <w:r>
        <w:rPr>
          <w:sz w:val="22"/>
          <w:szCs w:val="22"/>
        </w:rPr>
        <w:t>Możliwość autoryzacji przez lekarza dokonującego wpis, epikryzy lub rozpoznania</w:t>
      </w:r>
    </w:p>
    <w:p w14:paraId="2B70A958" w14:textId="77777777" w:rsidR="00422A26" w:rsidRDefault="00BF00E8">
      <w:pPr>
        <w:jc w:val="both"/>
        <w:rPr>
          <w:sz w:val="22"/>
          <w:szCs w:val="22"/>
        </w:rPr>
      </w:pPr>
      <w:r>
        <w:rPr>
          <w:b/>
          <w:bCs/>
          <w:sz w:val="22"/>
          <w:szCs w:val="22"/>
        </w:rPr>
        <w:t>Pytanie</w:t>
      </w:r>
      <w:r>
        <w:rPr>
          <w:sz w:val="22"/>
          <w:szCs w:val="22"/>
        </w:rPr>
        <w:t>: Czy pod pojęciem autoryzacji Zamawiający ma na myśli podpisanie wytworzonej dokumentacji przed jej zaraportowaniem do P1?</w:t>
      </w:r>
    </w:p>
    <w:p w14:paraId="1C1D6345"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2E7620CA" w14:textId="77777777" w:rsidR="00422A26" w:rsidRDefault="00422A26">
      <w:pPr>
        <w:pStyle w:val="Tekstpodstawowy"/>
        <w:jc w:val="both"/>
        <w:rPr>
          <w:b/>
          <w:bCs/>
          <w:sz w:val="22"/>
          <w:szCs w:val="22"/>
          <w:highlight w:val="yellow"/>
        </w:rPr>
      </w:pPr>
    </w:p>
    <w:p w14:paraId="04D4AD3E" w14:textId="77777777" w:rsidR="00422A26" w:rsidRDefault="00BF00E8">
      <w:pPr>
        <w:pStyle w:val="Tekstpodstawowy"/>
        <w:jc w:val="both"/>
        <w:rPr>
          <w:b/>
          <w:bCs/>
          <w:sz w:val="22"/>
          <w:szCs w:val="22"/>
        </w:rPr>
      </w:pPr>
      <w:r>
        <w:rPr>
          <w:b/>
          <w:bCs/>
          <w:sz w:val="22"/>
          <w:szCs w:val="22"/>
        </w:rPr>
        <w:t>Pytanie nr 193</w:t>
      </w:r>
    </w:p>
    <w:p w14:paraId="6E06DE6A" w14:textId="77777777" w:rsidR="00422A26" w:rsidRDefault="00BF00E8">
      <w:pPr>
        <w:jc w:val="both"/>
        <w:rPr>
          <w:sz w:val="22"/>
          <w:szCs w:val="22"/>
        </w:rPr>
      </w:pPr>
      <w:r>
        <w:rPr>
          <w:b/>
          <w:bCs/>
          <w:sz w:val="22"/>
          <w:szCs w:val="22"/>
        </w:rPr>
        <w:t>Dotyczy:</w:t>
      </w:r>
      <w:r>
        <w:rPr>
          <w:sz w:val="22"/>
          <w:szCs w:val="22"/>
        </w:rPr>
        <w:t xml:space="preserve"> Załącznik nr 2</w:t>
      </w:r>
    </w:p>
    <w:p w14:paraId="188F7FDF" w14:textId="77777777" w:rsidR="00422A26" w:rsidRDefault="00BF00E8">
      <w:pPr>
        <w:jc w:val="both"/>
        <w:rPr>
          <w:sz w:val="22"/>
          <w:szCs w:val="22"/>
        </w:rPr>
      </w:pPr>
      <w:r>
        <w:rPr>
          <w:b/>
          <w:bCs/>
          <w:sz w:val="22"/>
          <w:szCs w:val="22"/>
        </w:rPr>
        <w:t xml:space="preserve">Treść: </w:t>
      </w:r>
      <w:r>
        <w:rPr>
          <w:sz w:val="22"/>
          <w:szCs w:val="22"/>
        </w:rPr>
        <w:t>System musi umożliwiać współpracę z systemami automatycznej digitalizacji dokumentacji papierowej.</w:t>
      </w:r>
    </w:p>
    <w:p w14:paraId="54294F20" w14:textId="77777777" w:rsidR="00422A26" w:rsidRDefault="00BF00E8">
      <w:pPr>
        <w:jc w:val="both"/>
        <w:rPr>
          <w:sz w:val="22"/>
          <w:szCs w:val="22"/>
        </w:rPr>
      </w:pPr>
      <w:r>
        <w:rPr>
          <w:b/>
          <w:bCs/>
          <w:sz w:val="22"/>
          <w:szCs w:val="22"/>
        </w:rPr>
        <w:lastRenderedPageBreak/>
        <w:t xml:space="preserve">Pytanie: </w:t>
      </w:r>
      <w:r>
        <w:rPr>
          <w:sz w:val="22"/>
          <w:szCs w:val="22"/>
        </w:rPr>
        <w:t>Czy Zamawiający jest w posiadaniu jakiś systemów do automatycznej digitalizacji dokumentacji papierowej? Jeśli tak to prosimy o podanie dostawcy oprogramowania oraz nazwy modeli i producentów wykorzystywanych urządzeń. Jeśli Zamawiający nie jest w posiadaniu tego typu rozwiązań to, czy stanowią one element dostawy w ramach niniejszego zamówienia? Jeśli Zamawiający nie jest w posiadaniu urządzeń, ani nie stanowią one elementu dostawy w ramach niniejszego zamówienia to prosimy o jasne potwierdzenie, że Zamawiający wymaga jedynie, aby dostarczany system w przyszłości był otwarty na tego typu integrację.</w:t>
      </w:r>
      <w:r>
        <w:rPr>
          <w:b/>
          <w:bCs/>
          <w:sz w:val="22"/>
          <w:szCs w:val="22"/>
        </w:rPr>
        <w:t xml:space="preserve">  </w:t>
      </w:r>
    </w:p>
    <w:p w14:paraId="4FCD528B"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potwierdza, że wymaga by dostarczany system był otwarty na tego typu integracje.</w:t>
      </w:r>
    </w:p>
    <w:p w14:paraId="12E4891F" w14:textId="77777777" w:rsidR="00422A26" w:rsidRDefault="00422A26">
      <w:pPr>
        <w:pStyle w:val="Tekstpodstawowy"/>
        <w:jc w:val="both"/>
        <w:rPr>
          <w:b/>
          <w:bCs/>
          <w:sz w:val="22"/>
          <w:szCs w:val="22"/>
          <w:highlight w:val="yellow"/>
        </w:rPr>
      </w:pPr>
    </w:p>
    <w:p w14:paraId="646D2FF1" w14:textId="77777777" w:rsidR="00422A26" w:rsidRDefault="00BF00E8">
      <w:pPr>
        <w:pStyle w:val="Tekstpodstawowy"/>
        <w:jc w:val="both"/>
        <w:rPr>
          <w:b/>
          <w:bCs/>
          <w:sz w:val="22"/>
          <w:szCs w:val="22"/>
        </w:rPr>
      </w:pPr>
      <w:r>
        <w:rPr>
          <w:b/>
          <w:bCs/>
          <w:sz w:val="22"/>
          <w:szCs w:val="22"/>
        </w:rPr>
        <w:t>Pytanie nr 194</w:t>
      </w:r>
    </w:p>
    <w:p w14:paraId="4BD52DE8" w14:textId="77777777" w:rsidR="00422A26" w:rsidRDefault="00BF00E8">
      <w:pPr>
        <w:jc w:val="both"/>
        <w:rPr>
          <w:sz w:val="22"/>
          <w:szCs w:val="22"/>
        </w:rPr>
      </w:pPr>
      <w:r>
        <w:rPr>
          <w:b/>
          <w:bCs/>
          <w:sz w:val="22"/>
          <w:szCs w:val="22"/>
        </w:rPr>
        <w:t>Dotyczy:</w:t>
      </w:r>
      <w:r>
        <w:rPr>
          <w:sz w:val="22"/>
          <w:szCs w:val="22"/>
        </w:rPr>
        <w:t xml:space="preserve"> Załącznik nr 2</w:t>
      </w:r>
    </w:p>
    <w:p w14:paraId="4C4EF2B3" w14:textId="77777777" w:rsidR="00422A26" w:rsidRDefault="00BF00E8">
      <w:pPr>
        <w:jc w:val="both"/>
        <w:rPr>
          <w:b/>
          <w:bCs/>
          <w:sz w:val="22"/>
          <w:szCs w:val="22"/>
        </w:rPr>
      </w:pPr>
      <w:r>
        <w:rPr>
          <w:b/>
          <w:bCs/>
          <w:sz w:val="22"/>
          <w:szCs w:val="22"/>
        </w:rPr>
        <w:t xml:space="preserve">Treść: </w:t>
      </w:r>
      <w:r>
        <w:rPr>
          <w:sz w:val="22"/>
          <w:szCs w:val="22"/>
        </w:rPr>
        <w:t>System musi umożliwiać wystawienie pacjentowi e-Zlecenie zarówno do jednostki wewnętrznej szpitala jak również do innego podmiotu medycznego.</w:t>
      </w:r>
    </w:p>
    <w:p w14:paraId="0BC19991" w14:textId="77777777" w:rsidR="00422A26" w:rsidRDefault="00BF00E8">
      <w:pPr>
        <w:jc w:val="both"/>
        <w:rPr>
          <w:sz w:val="22"/>
          <w:szCs w:val="22"/>
        </w:rPr>
      </w:pPr>
      <w:r>
        <w:rPr>
          <w:sz w:val="22"/>
          <w:szCs w:val="22"/>
        </w:rPr>
        <w:t>System musi obsługiwać przyjmowanie e-Zleceń z innych podmiotów medycznych.</w:t>
      </w:r>
    </w:p>
    <w:p w14:paraId="1D2D0FAB" w14:textId="77777777" w:rsidR="00422A26" w:rsidRDefault="00BF00E8">
      <w:pPr>
        <w:jc w:val="both"/>
        <w:rPr>
          <w:sz w:val="22"/>
          <w:szCs w:val="22"/>
        </w:rPr>
      </w:pPr>
      <w:r>
        <w:rPr>
          <w:b/>
          <w:bCs/>
          <w:sz w:val="22"/>
          <w:szCs w:val="22"/>
        </w:rPr>
        <w:t>Pytanie:</w:t>
      </w:r>
      <w:r>
        <w:rPr>
          <w:sz w:val="22"/>
          <w:szCs w:val="22"/>
        </w:rPr>
        <w:t xml:space="preserve"> Prosimy o potwierdzenie, że pod pojęciem e-Zlecenie Zamawiający ma na myśli usługę elektroniczną dostarczaną w ramach zamówienia z 2017 roku polegającą na współpracy między poszczególnymi placówkami medycznymi i stanowiącą "hub" komunikacyjny dla różnych placówek będących dla siebie zleceniodawcami i kontrahentami realizującymi zlecenia. Prosimy również o potwierdzenie, że Zamawiający dopuszcza możliwość wymiany tego narzędzia. Dodatkowo prosimy o informację, ile placówek medycznych korzysta z tego mechanizmu w chwili obecnej?</w:t>
      </w:r>
    </w:p>
    <w:p w14:paraId="64BECB3E" w14:textId="77777777" w:rsidR="00422A26" w:rsidRDefault="00BF00E8">
      <w:pPr>
        <w:spacing w:before="240" w:line="23" w:lineRule="atLeast"/>
        <w:contextualSpacing/>
      </w:pPr>
      <w:r>
        <w:rPr>
          <w:b/>
          <w:bCs/>
          <w:sz w:val="22"/>
          <w:szCs w:val="22"/>
        </w:rPr>
        <w:t xml:space="preserve">Stanowisko (wyjaśnienie) Zamawiającego: </w:t>
      </w:r>
      <w:r>
        <w:rPr>
          <w:sz w:val="22"/>
          <w:szCs w:val="22"/>
        </w:rPr>
        <w:t>Zamawiający uzna punkt za spełniony, jeśli system będzie wyposażony w funkcjonalność umożliwiającą wysyłanie i odbiór e-zleceń przez podmioty zewnętrzne za pomocą dedykowanego serwisu internetowego udostępnionego ww. podmiotom.</w:t>
      </w:r>
    </w:p>
    <w:p w14:paraId="0687E53D" w14:textId="77777777" w:rsidR="00422A26" w:rsidRDefault="00422A26">
      <w:pPr>
        <w:ind w:right="-72"/>
        <w:jc w:val="both"/>
        <w:rPr>
          <w:b/>
          <w:bCs/>
          <w:sz w:val="22"/>
          <w:szCs w:val="22"/>
          <w:highlight w:val="yellow"/>
        </w:rPr>
      </w:pPr>
    </w:p>
    <w:p w14:paraId="01A5112A" w14:textId="77777777" w:rsidR="00422A26" w:rsidRDefault="00BF00E8">
      <w:pPr>
        <w:pStyle w:val="Tekstpodstawowy"/>
        <w:jc w:val="both"/>
        <w:rPr>
          <w:b/>
          <w:bCs/>
          <w:sz w:val="22"/>
          <w:szCs w:val="22"/>
        </w:rPr>
      </w:pPr>
      <w:r>
        <w:rPr>
          <w:b/>
          <w:bCs/>
          <w:sz w:val="22"/>
          <w:szCs w:val="22"/>
        </w:rPr>
        <w:t>Pytanie nr 195</w:t>
      </w:r>
    </w:p>
    <w:p w14:paraId="3490297D" w14:textId="77777777" w:rsidR="00422A26" w:rsidRDefault="00BF00E8">
      <w:pPr>
        <w:jc w:val="both"/>
        <w:rPr>
          <w:sz w:val="22"/>
          <w:szCs w:val="22"/>
        </w:rPr>
      </w:pPr>
      <w:r>
        <w:rPr>
          <w:b/>
          <w:bCs/>
          <w:sz w:val="22"/>
          <w:szCs w:val="22"/>
        </w:rPr>
        <w:t>Dotyczy:</w:t>
      </w:r>
      <w:r>
        <w:rPr>
          <w:sz w:val="22"/>
          <w:szCs w:val="22"/>
        </w:rPr>
        <w:t xml:space="preserve"> Załącznik nr 2</w:t>
      </w:r>
    </w:p>
    <w:p w14:paraId="199460DA" w14:textId="77777777" w:rsidR="00422A26" w:rsidRDefault="00BF00E8">
      <w:pPr>
        <w:jc w:val="both"/>
        <w:rPr>
          <w:sz w:val="22"/>
          <w:szCs w:val="22"/>
        </w:rPr>
      </w:pPr>
      <w:r>
        <w:rPr>
          <w:b/>
          <w:bCs/>
          <w:sz w:val="22"/>
          <w:szCs w:val="22"/>
        </w:rPr>
        <w:t xml:space="preserve">Treść: </w:t>
      </w:r>
      <w:r>
        <w:rPr>
          <w:sz w:val="22"/>
          <w:szCs w:val="22"/>
        </w:rPr>
        <w:t>Wykonawca dostosuje system do prawidłowej współpracy z tabletami do podpisu elektronicznego w zakresie przyjmowania elektronicznie podpisanego dokumentu z systemu dostarczonego wraz z tabletem (dostawa tabletów nie jest elementem niniejszego postępowania).</w:t>
      </w:r>
    </w:p>
    <w:p w14:paraId="6C545243" w14:textId="77777777" w:rsidR="00422A26" w:rsidRDefault="00BF00E8">
      <w:pPr>
        <w:jc w:val="both"/>
        <w:rPr>
          <w:b/>
          <w:bCs/>
          <w:sz w:val="22"/>
          <w:szCs w:val="22"/>
        </w:rPr>
      </w:pPr>
      <w:r>
        <w:rPr>
          <w:b/>
          <w:bCs/>
          <w:sz w:val="22"/>
          <w:szCs w:val="22"/>
        </w:rPr>
        <w:t xml:space="preserve">Pytanie: </w:t>
      </w:r>
      <w:r>
        <w:rPr>
          <w:sz w:val="22"/>
          <w:szCs w:val="22"/>
        </w:rPr>
        <w:t>Czy Zamawiający jest w posiadaniu jakiegoś rozwiązania do podpisu elektronicznego? Jeśli tak to prosimy o podanie dostawcy oprogramowania oraz nazwy modeli i producentów wykorzystywanych urządzeń. Jeśli Zamawiający nie jest w posiadaniu takich urządzeń to prosimy o potwierdzenie, że Zamawiający jedynie oczekuje, aby oferowany system w przyszłości zapewniał możliwość takiej integracji.</w:t>
      </w:r>
    </w:p>
    <w:p w14:paraId="79E4CC56"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 że będzie wymagał od Wykonawcy zintegrowania się z systemem do podpisu w momencie jego zakupu.</w:t>
      </w:r>
    </w:p>
    <w:p w14:paraId="597FE85E" w14:textId="77777777" w:rsidR="00422A26" w:rsidRDefault="00422A26">
      <w:pPr>
        <w:pStyle w:val="Tekstpodstawowy"/>
        <w:jc w:val="both"/>
        <w:rPr>
          <w:b/>
          <w:bCs/>
          <w:sz w:val="22"/>
          <w:szCs w:val="22"/>
        </w:rPr>
      </w:pPr>
    </w:p>
    <w:p w14:paraId="1B0231FF" w14:textId="77777777" w:rsidR="00422A26" w:rsidRDefault="00BF00E8">
      <w:pPr>
        <w:pStyle w:val="Tekstpodstawowy"/>
        <w:jc w:val="both"/>
        <w:rPr>
          <w:b/>
          <w:bCs/>
          <w:sz w:val="22"/>
          <w:szCs w:val="22"/>
        </w:rPr>
      </w:pPr>
      <w:r>
        <w:rPr>
          <w:b/>
          <w:bCs/>
          <w:sz w:val="22"/>
          <w:szCs w:val="22"/>
        </w:rPr>
        <w:t>Pytanie nr 196</w:t>
      </w:r>
    </w:p>
    <w:p w14:paraId="3E44C0EE" w14:textId="77777777" w:rsidR="00422A26" w:rsidRDefault="00BF00E8">
      <w:pPr>
        <w:jc w:val="both"/>
        <w:rPr>
          <w:sz w:val="22"/>
          <w:szCs w:val="22"/>
        </w:rPr>
      </w:pPr>
      <w:r>
        <w:rPr>
          <w:b/>
          <w:bCs/>
          <w:sz w:val="22"/>
          <w:szCs w:val="22"/>
        </w:rPr>
        <w:t>Dotyczy:</w:t>
      </w:r>
      <w:r>
        <w:rPr>
          <w:sz w:val="22"/>
          <w:szCs w:val="22"/>
        </w:rPr>
        <w:t xml:space="preserve"> Załącznik nr 2</w:t>
      </w:r>
    </w:p>
    <w:p w14:paraId="6EAA3443" w14:textId="77777777" w:rsidR="00422A26" w:rsidRDefault="00BF00E8">
      <w:pPr>
        <w:jc w:val="both"/>
        <w:rPr>
          <w:sz w:val="22"/>
          <w:szCs w:val="22"/>
        </w:rPr>
      </w:pPr>
      <w:r>
        <w:rPr>
          <w:b/>
          <w:bCs/>
          <w:sz w:val="22"/>
          <w:szCs w:val="22"/>
        </w:rPr>
        <w:t xml:space="preserve">Treść: </w:t>
      </w:r>
      <w:r>
        <w:rPr>
          <w:sz w:val="22"/>
          <w:szCs w:val="22"/>
        </w:rPr>
        <w:t>System umożliwia definiowanie grupowych pozycji zabiegu.</w:t>
      </w:r>
      <w:r>
        <w:rPr>
          <w:b/>
          <w:bCs/>
          <w:sz w:val="22"/>
          <w:szCs w:val="22"/>
        </w:rPr>
        <w:t xml:space="preserve">  </w:t>
      </w:r>
    </w:p>
    <w:p w14:paraId="12A3EB53" w14:textId="77777777" w:rsidR="00422A26" w:rsidRDefault="00BF00E8">
      <w:pPr>
        <w:jc w:val="both"/>
        <w:rPr>
          <w:sz w:val="22"/>
          <w:szCs w:val="22"/>
        </w:rPr>
      </w:pPr>
      <w:r>
        <w:rPr>
          <w:b/>
          <w:bCs/>
          <w:sz w:val="22"/>
          <w:szCs w:val="22"/>
        </w:rPr>
        <w:t>Pytanie:</w:t>
      </w:r>
      <w:r>
        <w:rPr>
          <w:sz w:val="22"/>
          <w:szCs w:val="22"/>
        </w:rPr>
        <w:t xml:space="preserve"> Czy przez "grupowe pozycje zabiegu" Zamawiający rozumie definiowanie pakietów zabiegów możliwych do zlecenia?</w:t>
      </w:r>
    </w:p>
    <w:p w14:paraId="358781BB"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rozumie przez „grupowe pozycje zabiegu”  zestawy procedur medycznych.</w:t>
      </w:r>
    </w:p>
    <w:p w14:paraId="2A88ADB7" w14:textId="77777777" w:rsidR="00422A26" w:rsidRDefault="00422A26">
      <w:pPr>
        <w:pStyle w:val="Tekstpodstawowy"/>
        <w:jc w:val="both"/>
        <w:rPr>
          <w:b/>
          <w:bCs/>
          <w:sz w:val="22"/>
          <w:szCs w:val="22"/>
        </w:rPr>
      </w:pPr>
    </w:p>
    <w:p w14:paraId="587D0398" w14:textId="77777777" w:rsidR="00422A26" w:rsidRDefault="00BF00E8">
      <w:pPr>
        <w:pStyle w:val="Tekstpodstawowy"/>
        <w:jc w:val="both"/>
        <w:rPr>
          <w:b/>
          <w:bCs/>
          <w:sz w:val="22"/>
          <w:szCs w:val="22"/>
        </w:rPr>
      </w:pPr>
      <w:r>
        <w:rPr>
          <w:b/>
          <w:bCs/>
          <w:sz w:val="22"/>
          <w:szCs w:val="22"/>
        </w:rPr>
        <w:t>Pytanie nr 197</w:t>
      </w:r>
    </w:p>
    <w:p w14:paraId="4EFFCE50" w14:textId="77777777" w:rsidR="00422A26" w:rsidRDefault="00BF00E8">
      <w:pPr>
        <w:jc w:val="both"/>
        <w:rPr>
          <w:sz w:val="22"/>
          <w:szCs w:val="22"/>
        </w:rPr>
      </w:pPr>
      <w:r>
        <w:rPr>
          <w:b/>
          <w:bCs/>
          <w:sz w:val="22"/>
          <w:szCs w:val="22"/>
        </w:rPr>
        <w:t>Dotyczy:</w:t>
      </w:r>
      <w:r>
        <w:rPr>
          <w:sz w:val="22"/>
          <w:szCs w:val="22"/>
        </w:rPr>
        <w:t xml:space="preserve"> Załącznik nr 2</w:t>
      </w:r>
    </w:p>
    <w:p w14:paraId="469AA2B6" w14:textId="77777777" w:rsidR="00422A26" w:rsidRDefault="00BF00E8">
      <w:pPr>
        <w:jc w:val="both"/>
        <w:rPr>
          <w:sz w:val="22"/>
          <w:szCs w:val="22"/>
        </w:rPr>
      </w:pPr>
      <w:r>
        <w:rPr>
          <w:b/>
          <w:bCs/>
          <w:sz w:val="22"/>
          <w:szCs w:val="22"/>
        </w:rPr>
        <w:t xml:space="preserve">Treść: </w:t>
      </w:r>
      <w:r>
        <w:rPr>
          <w:sz w:val="22"/>
          <w:szCs w:val="22"/>
        </w:rPr>
        <w:t>System umożliwia oznaczenie realizacji zabiegów typu 'Trening rehabilitacyjny'. Prezentowana jest Karta treningowa, która jest listą parametrów treningowych oraz możliwy jest jej wydruk</w:t>
      </w:r>
    </w:p>
    <w:p w14:paraId="3560FD2E" w14:textId="77777777" w:rsidR="00422A26" w:rsidRDefault="00BF00E8">
      <w:pPr>
        <w:jc w:val="both"/>
        <w:rPr>
          <w:sz w:val="22"/>
          <w:szCs w:val="22"/>
        </w:rPr>
      </w:pPr>
      <w:r>
        <w:rPr>
          <w:b/>
          <w:bCs/>
          <w:sz w:val="22"/>
          <w:szCs w:val="22"/>
        </w:rPr>
        <w:t>Pytanie</w:t>
      </w:r>
      <w:r>
        <w:rPr>
          <w:sz w:val="22"/>
          <w:szCs w:val="22"/>
        </w:rPr>
        <w:t>: Prosimy o podanie informacji jak Zamawiający rozumie "trening rehabilitacyjny". Prosimy o podanie przykładu karty treningowej która powinna znaleźć się w systemie, a jest obecnie wykorzystywana przez placówkę medyczną.</w:t>
      </w:r>
    </w:p>
    <w:p w14:paraId="64DD981D" w14:textId="77777777" w:rsidR="00422A26" w:rsidRDefault="00BF00E8">
      <w:pPr>
        <w:ind w:right="-72"/>
        <w:jc w:val="both"/>
        <w:rPr>
          <w:b/>
          <w:bCs/>
          <w:sz w:val="22"/>
          <w:szCs w:val="22"/>
        </w:rPr>
      </w:pPr>
      <w:r>
        <w:rPr>
          <w:b/>
          <w:bCs/>
          <w:sz w:val="22"/>
          <w:szCs w:val="22"/>
        </w:rPr>
        <w:lastRenderedPageBreak/>
        <w:t xml:space="preserve">Stanowisko (wyjaśnienie) Zamawiającego: </w:t>
      </w:r>
      <w:r>
        <w:rPr>
          <w:sz w:val="22"/>
          <w:szCs w:val="22"/>
        </w:rPr>
        <w:t>Zamawiający uzna wymóg za spełniony jeżeli System umożliwi zbudowanie zestawów procedur zakładowych pod nazwą Trening Rehabilitacyjny.</w:t>
      </w:r>
    </w:p>
    <w:p w14:paraId="2421788A" w14:textId="77777777" w:rsidR="00422A26" w:rsidRDefault="00422A26">
      <w:pPr>
        <w:pStyle w:val="Tekstpodstawowy"/>
        <w:jc w:val="both"/>
        <w:rPr>
          <w:b/>
          <w:bCs/>
          <w:sz w:val="22"/>
          <w:szCs w:val="22"/>
        </w:rPr>
      </w:pPr>
    </w:p>
    <w:p w14:paraId="3319FE1B" w14:textId="77777777" w:rsidR="00422A26" w:rsidRDefault="00BF00E8">
      <w:pPr>
        <w:pStyle w:val="Tekstpodstawowy"/>
        <w:jc w:val="both"/>
        <w:rPr>
          <w:b/>
          <w:bCs/>
          <w:sz w:val="22"/>
          <w:szCs w:val="22"/>
        </w:rPr>
      </w:pPr>
      <w:r>
        <w:rPr>
          <w:b/>
          <w:bCs/>
          <w:sz w:val="22"/>
          <w:szCs w:val="22"/>
        </w:rPr>
        <w:t>Pytanie nr 198</w:t>
      </w:r>
    </w:p>
    <w:p w14:paraId="07361F97" w14:textId="77777777" w:rsidR="00422A26" w:rsidRDefault="00BF00E8">
      <w:pPr>
        <w:jc w:val="both"/>
        <w:rPr>
          <w:sz w:val="22"/>
          <w:szCs w:val="22"/>
        </w:rPr>
      </w:pPr>
      <w:r>
        <w:rPr>
          <w:b/>
          <w:bCs/>
          <w:sz w:val="22"/>
          <w:szCs w:val="22"/>
        </w:rPr>
        <w:t>Dotyczy:</w:t>
      </w:r>
      <w:r>
        <w:rPr>
          <w:sz w:val="22"/>
          <w:szCs w:val="22"/>
        </w:rPr>
        <w:t xml:space="preserve"> Załącznik nr 2</w:t>
      </w:r>
    </w:p>
    <w:p w14:paraId="426685CC" w14:textId="77777777" w:rsidR="00422A26" w:rsidRDefault="00BF00E8">
      <w:pPr>
        <w:jc w:val="both"/>
        <w:rPr>
          <w:sz w:val="22"/>
          <w:szCs w:val="22"/>
        </w:rPr>
      </w:pPr>
      <w:r>
        <w:rPr>
          <w:b/>
          <w:bCs/>
          <w:sz w:val="22"/>
          <w:szCs w:val="22"/>
        </w:rPr>
        <w:t xml:space="preserve">Treść: </w:t>
      </w:r>
      <w:r>
        <w:rPr>
          <w:sz w:val="22"/>
          <w:szCs w:val="22"/>
        </w:rPr>
        <w:t xml:space="preserve">System musi umożliwiać prowadzenie i wydruk dokumentacji zbiorczej zgodnie z obowiązującymi przepisami co najmniej: </w:t>
      </w:r>
      <w:r>
        <w:rPr>
          <w:sz w:val="22"/>
          <w:szCs w:val="22"/>
        </w:rPr>
        <w:tab/>
      </w:r>
    </w:p>
    <w:p w14:paraId="7227C7CF" w14:textId="77777777" w:rsidR="00422A26" w:rsidRDefault="00BF00E8">
      <w:pPr>
        <w:pStyle w:val="Akapitzlist"/>
        <w:numPr>
          <w:ilvl w:val="0"/>
          <w:numId w:val="26"/>
        </w:numPr>
        <w:jc w:val="both"/>
        <w:rPr>
          <w:sz w:val="22"/>
          <w:szCs w:val="22"/>
        </w:rPr>
      </w:pPr>
      <w:r>
        <w:rPr>
          <w:sz w:val="22"/>
          <w:szCs w:val="22"/>
        </w:rPr>
        <w:t>Księga Badań</w:t>
      </w:r>
    </w:p>
    <w:p w14:paraId="7B295532" w14:textId="77777777" w:rsidR="00422A26" w:rsidRDefault="00BF00E8">
      <w:pPr>
        <w:pStyle w:val="Akapitzlist"/>
        <w:numPr>
          <w:ilvl w:val="0"/>
          <w:numId w:val="26"/>
        </w:numPr>
        <w:jc w:val="both"/>
        <w:rPr>
          <w:sz w:val="22"/>
          <w:szCs w:val="22"/>
        </w:rPr>
      </w:pPr>
      <w:r>
        <w:rPr>
          <w:sz w:val="22"/>
          <w:szCs w:val="22"/>
        </w:rPr>
        <w:t>Księga Zabiegów Leczniczych</w:t>
      </w:r>
    </w:p>
    <w:p w14:paraId="7BB648E2" w14:textId="77777777" w:rsidR="00422A26" w:rsidRDefault="00BF00E8">
      <w:pPr>
        <w:pStyle w:val="Akapitzlist"/>
        <w:numPr>
          <w:ilvl w:val="0"/>
          <w:numId w:val="26"/>
        </w:numPr>
        <w:jc w:val="both"/>
        <w:rPr>
          <w:sz w:val="22"/>
          <w:szCs w:val="22"/>
        </w:rPr>
      </w:pPr>
      <w:r>
        <w:rPr>
          <w:sz w:val="22"/>
          <w:szCs w:val="22"/>
        </w:rPr>
        <w:t>Księga Zakładu</w:t>
      </w:r>
    </w:p>
    <w:p w14:paraId="1B1711B2" w14:textId="77777777" w:rsidR="00422A26" w:rsidRDefault="00BF00E8">
      <w:pPr>
        <w:pStyle w:val="Akapitzlist"/>
        <w:numPr>
          <w:ilvl w:val="0"/>
          <w:numId w:val="26"/>
        </w:numPr>
        <w:jc w:val="both"/>
        <w:rPr>
          <w:sz w:val="22"/>
          <w:szCs w:val="22"/>
        </w:rPr>
      </w:pPr>
      <w:r>
        <w:rPr>
          <w:sz w:val="22"/>
          <w:szCs w:val="22"/>
        </w:rPr>
        <w:t>Księga Zdarzeń Niepożądanych</w:t>
      </w:r>
    </w:p>
    <w:p w14:paraId="5F0E9C6C" w14:textId="77777777" w:rsidR="00422A26" w:rsidRDefault="00BF00E8">
      <w:pPr>
        <w:pStyle w:val="Akapitzlist"/>
        <w:numPr>
          <w:ilvl w:val="0"/>
          <w:numId w:val="26"/>
        </w:numPr>
        <w:jc w:val="both"/>
        <w:rPr>
          <w:sz w:val="22"/>
          <w:szCs w:val="22"/>
        </w:rPr>
      </w:pPr>
      <w:r>
        <w:rPr>
          <w:sz w:val="22"/>
          <w:szCs w:val="22"/>
        </w:rPr>
        <w:t>Księga Oczekujących</w:t>
      </w:r>
    </w:p>
    <w:p w14:paraId="4E93D55E" w14:textId="77777777" w:rsidR="00422A26" w:rsidRDefault="00BF00E8">
      <w:pPr>
        <w:jc w:val="both"/>
        <w:rPr>
          <w:sz w:val="22"/>
          <w:szCs w:val="22"/>
        </w:rPr>
      </w:pPr>
      <w:r>
        <w:rPr>
          <w:b/>
          <w:bCs/>
          <w:sz w:val="22"/>
          <w:szCs w:val="22"/>
        </w:rPr>
        <w:t xml:space="preserve">Pytanie: </w:t>
      </w:r>
      <w:r>
        <w:rPr>
          <w:sz w:val="22"/>
          <w:szCs w:val="22"/>
        </w:rPr>
        <w:t>Prosimy o potwierdzenie, że w powyższych punktach Zamawiający pod pojęciem „Księgi” rozumie „Wykazy” zgodnie z definicją zawartą w rozporządzeniu Ministra Zdrowia w sprawie rodzajów, zakresu i wzorów dokumentacji medycznej oraz sposobu jej przetwarzania, a także powyższe wykazy mają być zgodne w zakresie obowiązującym w powyższej ustawie.</w:t>
      </w:r>
    </w:p>
    <w:p w14:paraId="186D53D6"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53606AB" w14:textId="77777777" w:rsidR="00422A26" w:rsidRDefault="00422A26">
      <w:pPr>
        <w:pStyle w:val="Tekstpodstawowy"/>
        <w:jc w:val="both"/>
        <w:rPr>
          <w:b/>
          <w:bCs/>
          <w:sz w:val="22"/>
          <w:szCs w:val="22"/>
        </w:rPr>
      </w:pPr>
    </w:p>
    <w:p w14:paraId="74AAA45C" w14:textId="77777777" w:rsidR="00422A26" w:rsidRDefault="00BF00E8">
      <w:pPr>
        <w:pStyle w:val="Tekstpodstawowy"/>
        <w:jc w:val="both"/>
        <w:rPr>
          <w:b/>
          <w:bCs/>
          <w:sz w:val="22"/>
          <w:szCs w:val="22"/>
        </w:rPr>
      </w:pPr>
      <w:r>
        <w:rPr>
          <w:b/>
          <w:bCs/>
          <w:sz w:val="22"/>
          <w:szCs w:val="22"/>
        </w:rPr>
        <w:t>Pytanie nr 199</w:t>
      </w:r>
    </w:p>
    <w:p w14:paraId="5170603F" w14:textId="77777777" w:rsidR="00422A26" w:rsidRDefault="00BF00E8">
      <w:pPr>
        <w:jc w:val="both"/>
        <w:rPr>
          <w:sz w:val="22"/>
          <w:szCs w:val="22"/>
        </w:rPr>
      </w:pPr>
      <w:r>
        <w:rPr>
          <w:b/>
          <w:bCs/>
          <w:sz w:val="22"/>
          <w:szCs w:val="22"/>
        </w:rPr>
        <w:t>Dotyczy:</w:t>
      </w:r>
      <w:r>
        <w:rPr>
          <w:sz w:val="22"/>
          <w:szCs w:val="22"/>
        </w:rPr>
        <w:t xml:space="preserve"> Załącznik nr 2</w:t>
      </w:r>
    </w:p>
    <w:p w14:paraId="5F29306B" w14:textId="77777777" w:rsidR="00422A26" w:rsidRDefault="00BF00E8">
      <w:pPr>
        <w:jc w:val="both"/>
        <w:rPr>
          <w:sz w:val="22"/>
          <w:szCs w:val="22"/>
        </w:rPr>
      </w:pPr>
      <w:r>
        <w:rPr>
          <w:b/>
          <w:bCs/>
          <w:sz w:val="22"/>
          <w:szCs w:val="22"/>
        </w:rPr>
        <w:t xml:space="preserve">Treść: </w:t>
      </w:r>
      <w:r>
        <w:rPr>
          <w:sz w:val="22"/>
          <w:szCs w:val="22"/>
        </w:rPr>
        <w:t>Wykonawca zobowiązany będzie zapewnić, aby system HIS na potrzeby projektu „Teleinformatyczne usługi elektroniczne dla zwiększenia dostępu do świadczeń rehabilitacyjnych i bezpieczeństwa zdrowotnego pacjentów Szpitala Wojewódzkiego w Poznaniu” – współpracował z wdrażanymi e-Usługami w zakresie:</w:t>
      </w:r>
    </w:p>
    <w:p w14:paraId="4A33696A" w14:textId="77777777" w:rsidR="00422A26" w:rsidRDefault="00BF00E8">
      <w:pPr>
        <w:jc w:val="both"/>
        <w:rPr>
          <w:sz w:val="22"/>
          <w:szCs w:val="22"/>
        </w:rPr>
      </w:pPr>
      <w:r>
        <w:rPr>
          <w:sz w:val="22"/>
          <w:szCs w:val="22"/>
        </w:rPr>
        <w:t xml:space="preserve">•                 „Telewizyty pacjenta” - HIS musi umożliwiać zapis danych audiowizualnych (zapis przebiegu wizyty) pochodzących z systemu Telewizyty w repozytorium dostępnym z poziomu systemu HIS, połączone z rekordem wizyty pacjenta.  </w:t>
      </w:r>
    </w:p>
    <w:p w14:paraId="315FDA9B" w14:textId="77777777" w:rsidR="00422A26" w:rsidRDefault="00BF00E8">
      <w:pPr>
        <w:jc w:val="both"/>
        <w:rPr>
          <w:sz w:val="22"/>
          <w:szCs w:val="22"/>
        </w:rPr>
      </w:pPr>
      <w:r>
        <w:rPr>
          <w:sz w:val="22"/>
          <w:szCs w:val="22"/>
        </w:rPr>
        <w:t>•                 „Telerehabilitacji pacjenta” - HIS musi umożliwiać zapisywanie wyników z urządzeń zdalnego monitorowania do systemu HIS, połączone z rekordem pacjenta.</w:t>
      </w:r>
    </w:p>
    <w:p w14:paraId="455230A5" w14:textId="77777777" w:rsidR="00422A26" w:rsidRDefault="00422A26">
      <w:pPr>
        <w:jc w:val="both"/>
        <w:rPr>
          <w:sz w:val="22"/>
          <w:szCs w:val="22"/>
        </w:rPr>
      </w:pPr>
    </w:p>
    <w:p w14:paraId="7D20F697" w14:textId="77777777" w:rsidR="00422A26" w:rsidRDefault="00BF00E8">
      <w:pPr>
        <w:jc w:val="both"/>
        <w:rPr>
          <w:sz w:val="22"/>
          <w:szCs w:val="22"/>
        </w:rPr>
      </w:pPr>
      <w:r>
        <w:rPr>
          <w:sz w:val="22"/>
          <w:szCs w:val="22"/>
        </w:rPr>
        <w:t>System HIS musi umożliwiać dostęp (poprzez API lub widoki) do grafików przyjęć w ramach rehabilitacji. System HIS musi umożliwiać wywołanie usługi „Telewizyty” z poziomu rekordu danej wizyty.</w:t>
      </w:r>
    </w:p>
    <w:p w14:paraId="74A0F816" w14:textId="77777777" w:rsidR="00422A26" w:rsidRDefault="00BF00E8">
      <w:pPr>
        <w:jc w:val="both"/>
        <w:rPr>
          <w:sz w:val="22"/>
          <w:szCs w:val="22"/>
        </w:rPr>
      </w:pPr>
      <w:r>
        <w:rPr>
          <w:b/>
          <w:bCs/>
          <w:sz w:val="22"/>
          <w:szCs w:val="22"/>
        </w:rPr>
        <w:t xml:space="preserve">Pytanie: </w:t>
      </w:r>
      <w:r>
        <w:rPr>
          <w:sz w:val="22"/>
          <w:szCs w:val="22"/>
        </w:rPr>
        <w:t>Prosimy o potwierdzenie, że Zamawiajacy odnosi się do wdrażanych e-Usług w roku 2022, które mogą zostać zastąpione alternatywnymi rozwiązaniami spełniającymi warunki opisane w dokumentacji z 2022 roku. W związku z zapisami dostępnymi w wymienionej wyżej dokumentacji prosimy o informację czy wykorzystywane urządzenia pomiarowe posiadają aktualną gwarancję oraz wsparcie serwisowe czy też urządzenia, które zostały dostarczone w ramach zamówienia w 2022 polegają wymianie i dostawie - w przypadku wymiany systemu? Jeśli urządzenia posiadają gwarancję to prosimy o podanie konkretnych modeli i producentów dostarczonych wówczas rozwiązań.</w:t>
      </w:r>
    </w:p>
    <w:p w14:paraId="5E5A604C"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 ze wymóg odnosi się do e-Usług wdrażanych w roku 2022. Zamawiający wyraża zgodę na wdrożenie alternatywnych rozwiązań zgodnie z wymaganiami z dokumentacją z 2022</w:t>
      </w:r>
    </w:p>
    <w:p w14:paraId="4C2D2AA3" w14:textId="77777777" w:rsidR="00422A26" w:rsidRDefault="00422A26">
      <w:pPr>
        <w:pStyle w:val="Tekstpodstawowy"/>
        <w:jc w:val="both"/>
        <w:rPr>
          <w:b/>
          <w:bCs/>
          <w:sz w:val="22"/>
          <w:szCs w:val="22"/>
          <w:highlight w:val="yellow"/>
        </w:rPr>
      </w:pPr>
    </w:p>
    <w:p w14:paraId="7BC97FAF" w14:textId="77777777" w:rsidR="00422A26" w:rsidRDefault="00BF00E8">
      <w:pPr>
        <w:pStyle w:val="Tekstpodstawowy"/>
        <w:jc w:val="both"/>
        <w:rPr>
          <w:b/>
          <w:bCs/>
          <w:sz w:val="22"/>
          <w:szCs w:val="22"/>
        </w:rPr>
      </w:pPr>
      <w:r>
        <w:rPr>
          <w:b/>
          <w:bCs/>
          <w:sz w:val="22"/>
          <w:szCs w:val="22"/>
        </w:rPr>
        <w:t>Pytanie nr 200</w:t>
      </w:r>
    </w:p>
    <w:p w14:paraId="7C345FEC" w14:textId="77777777" w:rsidR="00422A26" w:rsidRDefault="00BF00E8">
      <w:pPr>
        <w:jc w:val="both"/>
        <w:rPr>
          <w:sz w:val="22"/>
          <w:szCs w:val="22"/>
        </w:rPr>
      </w:pPr>
      <w:r>
        <w:rPr>
          <w:b/>
          <w:bCs/>
          <w:sz w:val="22"/>
          <w:szCs w:val="22"/>
        </w:rPr>
        <w:t>Dotyczy:</w:t>
      </w:r>
      <w:r>
        <w:rPr>
          <w:sz w:val="22"/>
          <w:szCs w:val="22"/>
        </w:rPr>
        <w:t xml:space="preserve"> Załącznik nr 2</w:t>
      </w:r>
    </w:p>
    <w:p w14:paraId="0050CA9D" w14:textId="77777777" w:rsidR="00422A26" w:rsidRDefault="00BF00E8">
      <w:pPr>
        <w:jc w:val="both"/>
        <w:rPr>
          <w:sz w:val="22"/>
          <w:szCs w:val="22"/>
        </w:rPr>
      </w:pPr>
      <w:r>
        <w:rPr>
          <w:b/>
          <w:bCs/>
          <w:sz w:val="22"/>
          <w:szCs w:val="22"/>
        </w:rPr>
        <w:t xml:space="preserve">Treść: </w:t>
      </w:r>
      <w:r>
        <w:rPr>
          <w:sz w:val="22"/>
          <w:szCs w:val="22"/>
        </w:rPr>
        <w:t>System musi wspierać tworzenie wymaganej dla SOR dokumentacji medycznej i generować wsparcia dla lekarzy w zakresie:</w:t>
      </w:r>
    </w:p>
    <w:p w14:paraId="36798F79" w14:textId="77777777" w:rsidR="00422A26" w:rsidRDefault="00BF00E8">
      <w:pPr>
        <w:jc w:val="both"/>
        <w:rPr>
          <w:sz w:val="22"/>
          <w:szCs w:val="22"/>
        </w:rPr>
      </w:pPr>
      <w:r>
        <w:rPr>
          <w:sz w:val="22"/>
          <w:szCs w:val="22"/>
        </w:rPr>
        <w:t>•  Sugerowania procedur medycznych ICD9 na podstawie triage;</w:t>
      </w:r>
    </w:p>
    <w:p w14:paraId="7081F5C3" w14:textId="77777777" w:rsidR="00422A26" w:rsidRDefault="00BF00E8">
      <w:pPr>
        <w:jc w:val="both"/>
        <w:rPr>
          <w:sz w:val="22"/>
          <w:szCs w:val="22"/>
        </w:rPr>
      </w:pPr>
      <w:r>
        <w:rPr>
          <w:sz w:val="22"/>
          <w:szCs w:val="22"/>
        </w:rPr>
        <w:t>•        Sugerowania procedur medycznych ICD9 na podstawie jednostki ICD10;</w:t>
      </w:r>
    </w:p>
    <w:p w14:paraId="44BE3C24" w14:textId="77777777" w:rsidR="00422A26" w:rsidRDefault="00BF00E8">
      <w:pPr>
        <w:jc w:val="both"/>
        <w:rPr>
          <w:sz w:val="22"/>
          <w:szCs w:val="22"/>
        </w:rPr>
      </w:pPr>
      <w:r>
        <w:rPr>
          <w:sz w:val="22"/>
          <w:szCs w:val="22"/>
        </w:rPr>
        <w:t>•        Sugerowania kategorii rozliczeniowych SOR na podstawie analizy opisów i przypisani do kategorii rozliczeniowych historycznych danych.</w:t>
      </w:r>
    </w:p>
    <w:p w14:paraId="5116061F" w14:textId="77777777" w:rsidR="00422A26" w:rsidRDefault="00BF00E8">
      <w:pPr>
        <w:jc w:val="both"/>
        <w:rPr>
          <w:sz w:val="22"/>
          <w:szCs w:val="22"/>
        </w:rPr>
      </w:pPr>
      <w:r>
        <w:rPr>
          <w:b/>
          <w:bCs/>
          <w:sz w:val="22"/>
          <w:szCs w:val="22"/>
        </w:rPr>
        <w:t xml:space="preserve">Pytanie: </w:t>
      </w:r>
      <w:r>
        <w:rPr>
          <w:sz w:val="22"/>
          <w:szCs w:val="22"/>
        </w:rPr>
        <w:t xml:space="preserve">Konkretne wartości procedur medycznych (kody ICD9) oraz rozpoznania (kody ICD10) zależą niejednokrotnie od przypadku medycznego, a nie statystyki wcześniejszych wyborów czy konfiguracji. Z uwagi na fakt, iż dane te nie tylko trafiają do indywidualnej dokumentacji pacjenta, ale </w:t>
      </w:r>
      <w:r>
        <w:rPr>
          <w:sz w:val="22"/>
          <w:szCs w:val="22"/>
        </w:rPr>
        <w:lastRenderedPageBreak/>
        <w:t>również są raportowane w ramach Zdarzenia Medycznego na Platformę P1 oraz biorą udział w rozliczeniach z NFZ zwracamy się z prośbą o usuniecie zapisu z treści OPZ.</w:t>
      </w:r>
    </w:p>
    <w:p w14:paraId="54F5B35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70ED2561" w14:textId="77777777" w:rsidR="00422A26" w:rsidRDefault="00422A26">
      <w:pPr>
        <w:pStyle w:val="Tekstpodstawowy"/>
        <w:jc w:val="both"/>
        <w:rPr>
          <w:b/>
          <w:bCs/>
          <w:sz w:val="22"/>
          <w:szCs w:val="22"/>
        </w:rPr>
      </w:pPr>
    </w:p>
    <w:p w14:paraId="54BFFD36" w14:textId="77777777" w:rsidR="00422A26" w:rsidRDefault="00BF00E8">
      <w:pPr>
        <w:pStyle w:val="Tekstpodstawowy"/>
        <w:jc w:val="both"/>
        <w:rPr>
          <w:b/>
          <w:bCs/>
          <w:sz w:val="22"/>
          <w:szCs w:val="22"/>
        </w:rPr>
      </w:pPr>
      <w:r>
        <w:rPr>
          <w:b/>
          <w:bCs/>
          <w:sz w:val="22"/>
          <w:szCs w:val="22"/>
        </w:rPr>
        <w:t>Pytanie nr 201 (A-C)</w:t>
      </w:r>
    </w:p>
    <w:p w14:paraId="6461EDF0" w14:textId="77777777" w:rsidR="00422A26" w:rsidRDefault="00BF00E8">
      <w:pPr>
        <w:jc w:val="both"/>
        <w:rPr>
          <w:sz w:val="22"/>
          <w:szCs w:val="22"/>
        </w:rPr>
      </w:pPr>
      <w:r>
        <w:rPr>
          <w:b/>
          <w:bCs/>
          <w:sz w:val="22"/>
          <w:szCs w:val="22"/>
        </w:rPr>
        <w:t>Dotyczy:</w:t>
      </w:r>
      <w:r>
        <w:rPr>
          <w:sz w:val="22"/>
          <w:szCs w:val="22"/>
        </w:rPr>
        <w:t xml:space="preserve"> Załącznik nr 2 – zakres 4 - Szkolenia</w:t>
      </w:r>
    </w:p>
    <w:p w14:paraId="1BF1EA8E" w14:textId="77777777" w:rsidR="00422A26" w:rsidRDefault="00BF00E8">
      <w:pPr>
        <w:jc w:val="both"/>
        <w:rPr>
          <w:sz w:val="22"/>
          <w:szCs w:val="22"/>
        </w:rPr>
      </w:pPr>
      <w:r>
        <w:rPr>
          <w:b/>
          <w:bCs/>
          <w:sz w:val="22"/>
          <w:szCs w:val="22"/>
        </w:rPr>
        <w:t xml:space="preserve">Pytanie: A: </w:t>
      </w:r>
      <w:r>
        <w:rPr>
          <w:sz w:val="22"/>
          <w:szCs w:val="22"/>
        </w:rPr>
        <w:t xml:space="preserve">Prosimy o podanie minimalnej liczby godzin szkoleniowych, którą Wykonawcy powinni założyć w koszcie swojej oferty i którą będzie rozliczał Zamawiający. Prosimy również o podanie minimalnej liczby godzin szkoleń w rozbiciu na system klasy HIS, LIS, Bank Krwi, ERP. </w:t>
      </w:r>
    </w:p>
    <w:p w14:paraId="2ABFFF50" w14:textId="77777777" w:rsidR="00422A26" w:rsidRDefault="00BF00E8">
      <w:pPr>
        <w:jc w:val="both"/>
        <w:rPr>
          <w:sz w:val="22"/>
          <w:szCs w:val="22"/>
        </w:rPr>
      </w:pPr>
      <w:r>
        <w:rPr>
          <w:b/>
          <w:bCs/>
          <w:sz w:val="22"/>
          <w:szCs w:val="22"/>
        </w:rPr>
        <w:t>B:</w:t>
      </w:r>
      <w:r>
        <w:rPr>
          <w:sz w:val="22"/>
          <w:szCs w:val="22"/>
        </w:rPr>
        <w:t xml:space="preserve"> Prosimy o potwierdzenie, że Zamawiający bez dodatkowych kosztów udostępni pomieszczenia - wraz z dostępem do internetu i prądu – do realizacji szkoleń. Prosimy o informacje czy pomieszczenie to znajdować się będzie w siedzibie Zamawiającego? </w:t>
      </w:r>
    </w:p>
    <w:p w14:paraId="22B25C9B" w14:textId="77777777" w:rsidR="00422A26" w:rsidRDefault="00BF00E8">
      <w:pPr>
        <w:jc w:val="both"/>
        <w:rPr>
          <w:sz w:val="22"/>
          <w:szCs w:val="22"/>
        </w:rPr>
      </w:pPr>
      <w:r>
        <w:rPr>
          <w:b/>
          <w:bCs/>
          <w:sz w:val="22"/>
          <w:szCs w:val="22"/>
        </w:rPr>
        <w:t>C:</w:t>
      </w:r>
      <w:r>
        <w:rPr>
          <w:sz w:val="22"/>
          <w:szCs w:val="22"/>
        </w:rPr>
        <w:t xml:space="preserve"> Prosimy o informację czy Zamawiający wymaga, aby Wykonawca na okres realizacji szkoleń zapewnił sprzęt komputerowy (komputer+monitor/laptop) dla uczestników szkoleń – tj. zapewnił usługę wypożyczenia tego typu zestawów na potrzeby realizacji szkoleń?</w:t>
      </w:r>
    </w:p>
    <w:p w14:paraId="2F977728" w14:textId="77777777" w:rsidR="00422A26" w:rsidRDefault="00BF00E8">
      <w:r>
        <w:rPr>
          <w:b/>
          <w:bCs/>
          <w:sz w:val="22"/>
          <w:szCs w:val="22"/>
        </w:rPr>
        <w:t xml:space="preserve">Stanowisko (wyjaśnienie) Zamawiającego A: </w:t>
      </w:r>
      <w:r>
        <w:rPr>
          <w:sz w:val="22"/>
          <w:szCs w:val="22"/>
        </w:rPr>
        <w:t>Zakres szkoleń jest opisany w OPZ.</w:t>
      </w:r>
    </w:p>
    <w:p w14:paraId="60C312FE" w14:textId="77777777" w:rsidR="00422A26" w:rsidRDefault="00BF00E8">
      <w:pPr>
        <w:ind w:right="-72"/>
        <w:jc w:val="both"/>
        <w:rPr>
          <w:b/>
          <w:bCs/>
          <w:sz w:val="22"/>
          <w:szCs w:val="22"/>
        </w:rPr>
      </w:pPr>
      <w:r>
        <w:rPr>
          <w:b/>
          <w:bCs/>
          <w:sz w:val="22"/>
          <w:szCs w:val="22"/>
        </w:rPr>
        <w:t xml:space="preserve">Stanowisko (wyjaśnienie) Zamawiającego B: </w:t>
      </w:r>
      <w:r>
        <w:rPr>
          <w:sz w:val="22"/>
          <w:szCs w:val="22"/>
        </w:rPr>
        <w:t>Zamawiający potwierdza.</w:t>
      </w:r>
    </w:p>
    <w:p w14:paraId="36BC95D5" w14:textId="77777777" w:rsidR="00422A26" w:rsidRDefault="00BF00E8">
      <w:pPr>
        <w:ind w:right="-72"/>
        <w:jc w:val="both"/>
        <w:rPr>
          <w:b/>
          <w:bCs/>
          <w:sz w:val="22"/>
          <w:szCs w:val="22"/>
        </w:rPr>
      </w:pPr>
      <w:r>
        <w:rPr>
          <w:b/>
          <w:bCs/>
          <w:sz w:val="22"/>
          <w:szCs w:val="22"/>
        </w:rPr>
        <w:t xml:space="preserve">Stanowisko (wyjaśnienie) Zamawiającego C: </w:t>
      </w:r>
      <w:r>
        <w:rPr>
          <w:sz w:val="22"/>
          <w:szCs w:val="22"/>
        </w:rPr>
        <w:t>Tak wymagamy zapewnienie sprzętu do szkolenia.</w:t>
      </w:r>
    </w:p>
    <w:p w14:paraId="7BCCD402" w14:textId="77777777" w:rsidR="00422A26" w:rsidRDefault="00422A26">
      <w:pPr>
        <w:pStyle w:val="Tekstpodstawowy"/>
        <w:jc w:val="both"/>
        <w:rPr>
          <w:b/>
          <w:bCs/>
          <w:sz w:val="22"/>
          <w:szCs w:val="22"/>
        </w:rPr>
      </w:pPr>
    </w:p>
    <w:p w14:paraId="7BEE4370" w14:textId="77777777" w:rsidR="00422A26" w:rsidRDefault="00BF00E8">
      <w:pPr>
        <w:pStyle w:val="Tekstpodstawowy"/>
        <w:jc w:val="both"/>
        <w:rPr>
          <w:b/>
          <w:bCs/>
          <w:sz w:val="22"/>
          <w:szCs w:val="22"/>
        </w:rPr>
      </w:pPr>
      <w:r>
        <w:rPr>
          <w:b/>
          <w:bCs/>
          <w:sz w:val="22"/>
          <w:szCs w:val="22"/>
        </w:rPr>
        <w:t>Pytanie nr 202</w:t>
      </w:r>
    </w:p>
    <w:p w14:paraId="7E9E237C" w14:textId="77777777" w:rsidR="00422A26" w:rsidRDefault="00BF00E8">
      <w:pPr>
        <w:jc w:val="both"/>
        <w:rPr>
          <w:sz w:val="22"/>
          <w:szCs w:val="22"/>
        </w:rPr>
      </w:pPr>
      <w:r>
        <w:rPr>
          <w:b/>
          <w:bCs/>
          <w:sz w:val="22"/>
          <w:szCs w:val="22"/>
        </w:rPr>
        <w:t>Dotyczy:</w:t>
      </w:r>
      <w:r>
        <w:rPr>
          <w:sz w:val="22"/>
          <w:szCs w:val="22"/>
        </w:rPr>
        <w:t xml:space="preserve"> Załącznik nr 2</w:t>
      </w:r>
    </w:p>
    <w:p w14:paraId="13C4395F" w14:textId="77777777" w:rsidR="00422A26" w:rsidRPr="007471B1" w:rsidRDefault="00BF00E8">
      <w:pPr>
        <w:pStyle w:val="p1"/>
        <w:jc w:val="both"/>
        <w:rPr>
          <w:rFonts w:ascii="Times New Roman" w:eastAsiaTheme="minorHAnsi" w:hAnsi="Times New Roman"/>
          <w:color w:val="auto"/>
          <w:kern w:val="2"/>
          <w:sz w:val="22"/>
          <w:szCs w:val="22"/>
          <w:lang w:eastAsia="en-US"/>
        </w:rPr>
      </w:pPr>
      <w:r>
        <w:rPr>
          <w:rFonts w:ascii="Times New Roman" w:hAnsi="Times New Roman"/>
          <w:b/>
          <w:bCs/>
          <w:sz w:val="22"/>
          <w:szCs w:val="22"/>
        </w:rPr>
        <w:t>Treść</w:t>
      </w:r>
      <w:r>
        <w:rPr>
          <w:rFonts w:ascii="Times New Roman" w:hAnsi="Times New Roman"/>
          <w:sz w:val="22"/>
          <w:szCs w:val="22"/>
        </w:rPr>
        <w:t xml:space="preserve">: </w:t>
      </w:r>
      <w:r w:rsidRPr="007471B1">
        <w:rPr>
          <w:rFonts w:ascii="Times New Roman" w:eastAsiaTheme="minorHAnsi" w:hAnsi="Times New Roman"/>
          <w:color w:val="auto"/>
          <w:kern w:val="2"/>
          <w:sz w:val="22"/>
          <w:szCs w:val="22"/>
          <w:lang w:eastAsia="en-US"/>
        </w:rPr>
        <w:t>Po wykonaniu migracji docelowej Wykonawca musi zapewnić prawidłowe działanie systemu zastępującego w szczególności ciągłość rozliczeń Zamawiającego z NFZ (po migracji danych z obecnie wykorzystywanych systemów HIS całość rozliczeń odbywać ma się w jednym/docelowym systemie HIS w Szpitalu. </w:t>
      </w:r>
    </w:p>
    <w:p w14:paraId="69D9A596" w14:textId="77777777" w:rsidR="00422A26" w:rsidRDefault="00BF00E8">
      <w:pPr>
        <w:jc w:val="both"/>
        <w:rPr>
          <w:sz w:val="22"/>
          <w:szCs w:val="22"/>
        </w:rPr>
      </w:pPr>
      <w:r>
        <w:rPr>
          <w:b/>
          <w:bCs/>
          <w:sz w:val="22"/>
          <w:szCs w:val="22"/>
        </w:rPr>
        <w:t xml:space="preserve">Pytanie: </w:t>
      </w:r>
      <w:r>
        <w:rPr>
          <w:sz w:val="22"/>
          <w:szCs w:val="22"/>
        </w:rPr>
        <w:t>W związku z wymaganiem pełnego przeniesienia danych z zakresu rozliczeń NFZ (w tym: szablony II fazy, sprawozdania finansowe, pozycje rozliczeniowe wraz z wykonanymi elementami leczenia, zlecaniami i aktualnymi statusami co umożliwi dostęp do historii rozliczeń, także w zakresie korekt i nadwykonań) wnosimy o ograniczenie wymagań.</w:t>
      </w:r>
    </w:p>
    <w:p w14:paraId="5DB24E8C" w14:textId="77777777" w:rsidR="00422A26" w:rsidRDefault="00422A26">
      <w:pPr>
        <w:jc w:val="both"/>
        <w:rPr>
          <w:sz w:val="22"/>
          <w:szCs w:val="22"/>
        </w:rPr>
      </w:pPr>
    </w:p>
    <w:p w14:paraId="1C7C2FA5" w14:textId="77777777" w:rsidR="00422A26" w:rsidRDefault="00BF00E8">
      <w:pPr>
        <w:jc w:val="both"/>
        <w:rPr>
          <w:sz w:val="22"/>
          <w:szCs w:val="22"/>
        </w:rPr>
      </w:pPr>
      <w:r>
        <w:rPr>
          <w:sz w:val="22"/>
          <w:szCs w:val="22"/>
        </w:rPr>
        <w:t xml:space="preserve">Czy Zamawiający ograniczy zakres migracji danych z wymienionego wyżej zakresu z uwagi na brak możliwości przeniesienia danych rozliczeniowych z zachowaniem ciągłości rozliczeń – korekty i nadwykonania – w nowo wdrażanym systemie? W celu realizacji archiwalnych korekt i nadwykonań sugeruje się, aby Zamawiający pozostawił w swojej siedzibie jedną instancję aktualnego systemu (1 licencja), która bez aktualizacji (tym samym potencjalnie bez dodatkowych kosztów) umożliwi realizację tego wymagania. </w:t>
      </w:r>
    </w:p>
    <w:p w14:paraId="633C9E29"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oczekuje zachowania ciągłość rozliczeń z NFZ.</w:t>
      </w:r>
    </w:p>
    <w:p w14:paraId="278C8734" w14:textId="77777777" w:rsidR="00422A26" w:rsidRDefault="00422A26">
      <w:pPr>
        <w:pStyle w:val="Tekstpodstawowy"/>
        <w:jc w:val="both"/>
        <w:rPr>
          <w:b/>
          <w:bCs/>
          <w:sz w:val="22"/>
          <w:szCs w:val="22"/>
        </w:rPr>
      </w:pPr>
    </w:p>
    <w:p w14:paraId="552B967A" w14:textId="77777777" w:rsidR="00422A26" w:rsidRDefault="00BF00E8">
      <w:pPr>
        <w:pStyle w:val="Tekstpodstawowy"/>
        <w:jc w:val="both"/>
        <w:rPr>
          <w:b/>
          <w:bCs/>
          <w:sz w:val="22"/>
          <w:szCs w:val="22"/>
        </w:rPr>
      </w:pPr>
      <w:r>
        <w:rPr>
          <w:b/>
          <w:bCs/>
          <w:sz w:val="22"/>
          <w:szCs w:val="22"/>
        </w:rPr>
        <w:t>Pytanie nr 203</w:t>
      </w:r>
    </w:p>
    <w:p w14:paraId="0438B631" w14:textId="77777777" w:rsidR="00422A26" w:rsidRDefault="00BF00E8">
      <w:pPr>
        <w:spacing w:before="150"/>
        <w:jc w:val="both"/>
        <w:rPr>
          <w:sz w:val="22"/>
          <w:szCs w:val="22"/>
        </w:rPr>
      </w:pPr>
      <w:r>
        <w:rPr>
          <w:b/>
          <w:bCs/>
          <w:sz w:val="22"/>
          <w:szCs w:val="22"/>
        </w:rPr>
        <w:t>Dotyczy: </w:t>
      </w:r>
      <w:r>
        <w:rPr>
          <w:sz w:val="22"/>
          <w:szCs w:val="22"/>
        </w:rPr>
        <w:t>Opis Przedmiotu Zamówienia - załącznik nr 2 </w:t>
      </w:r>
    </w:p>
    <w:p w14:paraId="0EB2308C" w14:textId="77777777" w:rsidR="00422A26" w:rsidRDefault="00BF00E8">
      <w:pPr>
        <w:spacing w:before="150"/>
        <w:jc w:val="both"/>
        <w:rPr>
          <w:sz w:val="22"/>
          <w:szCs w:val="22"/>
        </w:rPr>
      </w:pPr>
      <w:r>
        <w:rPr>
          <w:b/>
          <w:bCs/>
          <w:sz w:val="22"/>
          <w:szCs w:val="22"/>
        </w:rPr>
        <w:t>Treść:</w:t>
      </w:r>
      <w:r>
        <w:rPr>
          <w:sz w:val="22"/>
          <w:szCs w:val="22"/>
        </w:rPr>
        <w:t>Wykonawca zobowiązany będzie zapewnić aby system HIS na potrzeby projektu</w:t>
      </w:r>
    </w:p>
    <w:p w14:paraId="64FD2DEB" w14:textId="77777777" w:rsidR="00422A26" w:rsidRDefault="00BF00E8">
      <w:pPr>
        <w:spacing w:before="150"/>
        <w:jc w:val="both"/>
        <w:rPr>
          <w:sz w:val="22"/>
          <w:szCs w:val="22"/>
        </w:rPr>
      </w:pPr>
      <w:r>
        <w:rPr>
          <w:sz w:val="22"/>
          <w:szCs w:val="22"/>
        </w:rPr>
        <w:t>„Teleinformatyczne usługi elektroniczne dla zwiększenia dostępu do świadczeń rehabilitacyjnych i bezpieczeństwa zdrowotnego pacjentów Szpitala Wojewódzkiego w Poznaniu” – współpracował z wdrażanymi e-Usługami w zakresie:</w:t>
      </w:r>
    </w:p>
    <w:p w14:paraId="5FD78003" w14:textId="77777777" w:rsidR="00422A26" w:rsidRDefault="00BF00E8">
      <w:pPr>
        <w:spacing w:before="150"/>
        <w:jc w:val="both"/>
        <w:rPr>
          <w:sz w:val="22"/>
          <w:szCs w:val="22"/>
        </w:rPr>
      </w:pPr>
      <w:r>
        <w:rPr>
          <w:sz w:val="22"/>
          <w:szCs w:val="22"/>
        </w:rPr>
        <w:t>• „Telewizyty pacjenta” - HIS musi umożliwiać zapis danych audiowizualnych (zapis przebiegu wizyty) pochodzących z systemu Telewizyty w repozytorium dostępnym z poziomu systemu HIS, połączone z rekordem wizyty pacjenta.</w:t>
      </w:r>
    </w:p>
    <w:p w14:paraId="6956E5A7" w14:textId="77777777" w:rsidR="00422A26" w:rsidRDefault="00BF00E8">
      <w:pPr>
        <w:spacing w:before="150"/>
        <w:jc w:val="both"/>
        <w:rPr>
          <w:sz w:val="22"/>
          <w:szCs w:val="22"/>
        </w:rPr>
      </w:pPr>
      <w:r>
        <w:rPr>
          <w:sz w:val="22"/>
          <w:szCs w:val="22"/>
        </w:rPr>
        <w:t>• „Telerehabilitacji pacjenta” - HIS musi umożliwiać zapisywanie wyników z urządzeń zdalnego monitorowania do systemu HIS, połączone z rekordem pacjenta.</w:t>
      </w:r>
    </w:p>
    <w:p w14:paraId="45B52D75" w14:textId="77777777" w:rsidR="00422A26" w:rsidRDefault="00BF00E8">
      <w:pPr>
        <w:spacing w:before="150"/>
        <w:jc w:val="both"/>
        <w:rPr>
          <w:sz w:val="22"/>
          <w:szCs w:val="22"/>
        </w:rPr>
      </w:pPr>
      <w:r>
        <w:rPr>
          <w:sz w:val="22"/>
          <w:szCs w:val="22"/>
        </w:rPr>
        <w:lastRenderedPageBreak/>
        <w:t>System HIS musi umożliwiać dostęp (poprzez API lub widoki) do grafików przyjęć w ramach rehabilitacji. System HIS musi umożliwiać wywołanie usługi „Telewizyty” z poziomu rekordu danej wizyty.</w:t>
      </w:r>
    </w:p>
    <w:p w14:paraId="529DA9A9" w14:textId="77777777" w:rsidR="00422A26" w:rsidRDefault="00BF00E8">
      <w:pPr>
        <w:spacing w:before="150"/>
        <w:jc w:val="both"/>
        <w:rPr>
          <w:sz w:val="22"/>
          <w:szCs w:val="22"/>
        </w:rPr>
      </w:pPr>
      <w:r>
        <w:rPr>
          <w:b/>
          <w:bCs/>
          <w:sz w:val="22"/>
          <w:szCs w:val="22"/>
        </w:rPr>
        <w:t>Pytanie:</w:t>
      </w:r>
      <w:r>
        <w:rPr>
          <w:color w:val="172B4D"/>
          <w:sz w:val="22"/>
          <w:szCs w:val="22"/>
        </w:rPr>
        <w:t> </w:t>
      </w:r>
      <w:r>
        <w:rPr>
          <w:sz w:val="22"/>
          <w:szCs w:val="22"/>
        </w:rPr>
        <w:t>Z analizy wykonanej przez oferenta wynika, że aplikacja drEryk Kardio - wykorzystywana w celu realizacji usług Telerehabilitacji pacjenta - była aktywnie rozwijana i aktualizowana </w:t>
      </w:r>
      <w:r>
        <w:rPr>
          <w:b/>
          <w:bCs/>
          <w:sz w:val="22"/>
          <w:szCs w:val="22"/>
        </w:rPr>
        <w:t>do lutego 2023 roku</w:t>
      </w:r>
      <w:r>
        <w:rPr>
          <w:sz w:val="22"/>
          <w:szCs w:val="22"/>
        </w:rPr>
        <w:t>. Dodatkowo oferent nie znalazł tej aplikacji ani w sklepie Play, ani AppStore. W związku z powyższym prosimy o potwierdzenie czy Zamawiający rzeczywiście realnie w codziennej pracy wykorzystuje to narzędzie. Prosimy o potwierdzenie, że jest ono bieżąco aktualizowane. Dodatkowo prosimy o informację jakie urządzenia pomiarowe (rodzaj, producent, model) są aktualnie wykorzystywane w celu realizacji telerehabilitacji. Ile zabiegów tego typu Zamawiający realizuje w ujęciu miesięcznym?  Ilu pacjentów jest objętych tego typu usługą?</w:t>
      </w:r>
    </w:p>
    <w:p w14:paraId="05828F2A"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Należy wskazać wyłącznie rodzaj urządzeń</w:t>
      </w:r>
    </w:p>
    <w:p w14:paraId="7CBAFEC5" w14:textId="77777777" w:rsidR="00422A26" w:rsidRDefault="00422A26">
      <w:pPr>
        <w:pStyle w:val="Tekstpodstawowy"/>
        <w:jc w:val="both"/>
        <w:rPr>
          <w:b/>
          <w:bCs/>
          <w:sz w:val="22"/>
          <w:szCs w:val="22"/>
          <w:highlight w:val="yellow"/>
        </w:rPr>
      </w:pPr>
    </w:p>
    <w:p w14:paraId="2CCCB478" w14:textId="77777777" w:rsidR="00422A26" w:rsidRDefault="00BF00E8">
      <w:pPr>
        <w:pStyle w:val="Tekstpodstawowy"/>
        <w:jc w:val="both"/>
        <w:rPr>
          <w:b/>
          <w:bCs/>
          <w:sz w:val="22"/>
          <w:szCs w:val="22"/>
        </w:rPr>
      </w:pPr>
      <w:r>
        <w:rPr>
          <w:b/>
          <w:bCs/>
          <w:sz w:val="22"/>
          <w:szCs w:val="22"/>
        </w:rPr>
        <w:t>Pytanie nr 204</w:t>
      </w:r>
    </w:p>
    <w:p w14:paraId="44341E75" w14:textId="77777777" w:rsidR="00422A26" w:rsidRDefault="00BF00E8">
      <w:pPr>
        <w:jc w:val="both"/>
        <w:rPr>
          <w:sz w:val="22"/>
          <w:szCs w:val="22"/>
        </w:rPr>
      </w:pPr>
      <w:r>
        <w:rPr>
          <w:b/>
          <w:bCs/>
          <w:sz w:val="22"/>
          <w:szCs w:val="22"/>
        </w:rPr>
        <w:t>Dotyczy: </w:t>
      </w:r>
      <w:r>
        <w:rPr>
          <w:sz w:val="22"/>
          <w:szCs w:val="22"/>
        </w:rPr>
        <w:t>Pulpit Lekarski i Pielęgniarski – uzupełnienie 28032025.docx</w:t>
      </w:r>
    </w:p>
    <w:p w14:paraId="1E81578E" w14:textId="77777777" w:rsidR="00422A26" w:rsidRDefault="00BF00E8">
      <w:pPr>
        <w:jc w:val="both"/>
        <w:rPr>
          <w:sz w:val="22"/>
          <w:szCs w:val="22"/>
        </w:rPr>
      </w:pPr>
      <w:r>
        <w:rPr>
          <w:b/>
          <w:bCs/>
          <w:sz w:val="22"/>
          <w:szCs w:val="22"/>
        </w:rPr>
        <w:t>Pytanie:</w:t>
      </w:r>
      <w:r>
        <w:rPr>
          <w:sz w:val="22"/>
          <w:szCs w:val="22"/>
        </w:rPr>
        <w:t xml:space="preserve"> Zamawiający w dniu 28.03.2025 udostępnił na stronie zamówienia plik pn. „Pulpit Lekarski i Pielęgniarski – uzupełnienie 28032025.docx” pragniemy zapytać jak w kontekście Opisu Przedmiotu Zamówienia rozumieć udostępnione pliki? Czy Zamawiający wymaga dostarczenia takich narzędzi i udostępnione pliki stanowią dodatek do Załącznika nr 2? </w:t>
      </w:r>
    </w:p>
    <w:p w14:paraId="6308AF6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5F3D49C5" w14:textId="77777777" w:rsidR="00422A26" w:rsidRDefault="00422A26">
      <w:pPr>
        <w:pStyle w:val="Tekstpodstawowy"/>
        <w:jc w:val="both"/>
        <w:rPr>
          <w:b/>
          <w:bCs/>
          <w:sz w:val="22"/>
          <w:szCs w:val="22"/>
          <w:highlight w:val="yellow"/>
        </w:rPr>
      </w:pPr>
    </w:p>
    <w:p w14:paraId="4D43FE7B" w14:textId="77777777" w:rsidR="00422A26" w:rsidRDefault="00BF00E8">
      <w:pPr>
        <w:pStyle w:val="Tekstpodstawowy"/>
        <w:jc w:val="both"/>
        <w:rPr>
          <w:b/>
          <w:bCs/>
          <w:sz w:val="22"/>
          <w:szCs w:val="22"/>
        </w:rPr>
      </w:pPr>
      <w:r>
        <w:rPr>
          <w:b/>
          <w:bCs/>
          <w:sz w:val="22"/>
          <w:szCs w:val="22"/>
        </w:rPr>
        <w:t>Pytanie nr 205</w:t>
      </w:r>
    </w:p>
    <w:p w14:paraId="44868E73" w14:textId="77777777" w:rsidR="00422A26" w:rsidRDefault="00BF00E8">
      <w:pPr>
        <w:jc w:val="both"/>
        <w:rPr>
          <w:sz w:val="22"/>
          <w:szCs w:val="22"/>
        </w:rPr>
      </w:pPr>
      <w:r>
        <w:rPr>
          <w:b/>
          <w:bCs/>
          <w:sz w:val="22"/>
          <w:szCs w:val="22"/>
        </w:rPr>
        <w:t>Dotyczy: </w:t>
      </w:r>
      <w:r>
        <w:rPr>
          <w:sz w:val="22"/>
          <w:szCs w:val="22"/>
        </w:rPr>
        <w:t>Opis Przedmiotu Zamówienia - załącznik nr 2 </w:t>
      </w:r>
    </w:p>
    <w:p w14:paraId="79139C7A" w14:textId="77777777" w:rsidR="00422A26" w:rsidRDefault="00BF00E8">
      <w:pPr>
        <w:pStyle w:val="p1"/>
        <w:jc w:val="both"/>
        <w:rPr>
          <w:rFonts w:ascii="Times New Roman" w:hAnsi="Times New Roman"/>
          <w:color w:val="244084"/>
          <w:sz w:val="22"/>
          <w:szCs w:val="22"/>
        </w:rPr>
      </w:pPr>
      <w:r w:rsidRPr="007471B1">
        <w:rPr>
          <w:rFonts w:ascii="Times New Roman" w:eastAsiaTheme="minorHAnsi" w:hAnsi="Times New Roman"/>
          <w:b/>
          <w:bCs/>
          <w:color w:val="auto"/>
          <w:kern w:val="2"/>
          <w:sz w:val="22"/>
          <w:szCs w:val="22"/>
          <w:lang w:eastAsia="en-US"/>
        </w:rPr>
        <w:t xml:space="preserve">Treść: </w:t>
      </w:r>
      <w:r w:rsidRPr="007471B1">
        <w:rPr>
          <w:rFonts w:ascii="Times New Roman" w:eastAsiaTheme="minorHAnsi" w:hAnsi="Times New Roman"/>
          <w:color w:val="auto"/>
          <w:kern w:val="2"/>
          <w:sz w:val="22"/>
          <w:szCs w:val="22"/>
          <w:lang w:eastAsia="en-US"/>
        </w:rPr>
        <w:t>System kolejkowy w nowo powstającym budynku</w:t>
      </w:r>
    </w:p>
    <w:p w14:paraId="0066F833" w14:textId="77777777" w:rsidR="00422A26" w:rsidRDefault="00BF00E8">
      <w:pPr>
        <w:jc w:val="both"/>
        <w:rPr>
          <w:sz w:val="22"/>
          <w:szCs w:val="22"/>
        </w:rPr>
      </w:pPr>
      <w:r>
        <w:rPr>
          <w:b/>
          <w:bCs/>
          <w:sz w:val="22"/>
          <w:szCs w:val="22"/>
        </w:rPr>
        <w:t>Pytanie:</w:t>
      </w:r>
      <w:r>
        <w:rPr>
          <w:sz w:val="22"/>
          <w:szCs w:val="22"/>
        </w:rPr>
        <w:t xml:space="preserve"> Prosimy o podanie zakresu integracji między systemem kolejkowym, a systemem klasy HIS. </w:t>
      </w:r>
    </w:p>
    <w:p w14:paraId="094C6405"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52A5BCBA" w14:textId="77777777" w:rsidR="00422A26" w:rsidRDefault="00422A26">
      <w:pPr>
        <w:pStyle w:val="Tekstpodstawowy"/>
        <w:jc w:val="both"/>
        <w:rPr>
          <w:b/>
          <w:bCs/>
          <w:sz w:val="22"/>
          <w:szCs w:val="22"/>
        </w:rPr>
      </w:pPr>
    </w:p>
    <w:p w14:paraId="3B461A88" w14:textId="77777777" w:rsidR="00422A26" w:rsidRDefault="00BF00E8">
      <w:pPr>
        <w:pStyle w:val="Tekstpodstawowy"/>
        <w:jc w:val="both"/>
        <w:rPr>
          <w:b/>
          <w:bCs/>
          <w:sz w:val="22"/>
          <w:szCs w:val="22"/>
        </w:rPr>
      </w:pPr>
      <w:r>
        <w:rPr>
          <w:b/>
          <w:bCs/>
          <w:sz w:val="22"/>
          <w:szCs w:val="22"/>
        </w:rPr>
        <w:t>Pytanie nr 206</w:t>
      </w:r>
    </w:p>
    <w:p w14:paraId="0B749E57" w14:textId="77777777" w:rsidR="00422A26" w:rsidRDefault="00BF00E8">
      <w:pPr>
        <w:jc w:val="both"/>
        <w:rPr>
          <w:sz w:val="22"/>
          <w:szCs w:val="22"/>
        </w:rPr>
      </w:pPr>
      <w:r>
        <w:rPr>
          <w:b/>
          <w:bCs/>
          <w:sz w:val="22"/>
          <w:szCs w:val="22"/>
        </w:rPr>
        <w:t>Pytanie:</w:t>
      </w:r>
      <w:r>
        <w:rPr>
          <w:sz w:val="22"/>
          <w:szCs w:val="22"/>
        </w:rPr>
        <w:t xml:space="preserve"> Zamawiający w opisie dotyczącym spełniania warunku dla osób pełniących funkcje wdrożeniowców HIS i ERP, umieścił w zakresie wymagań dla tych osób - wymóg projektowania. Zwracamy uwagę Zamawiającego, że osoby odpowiedzialne za wdrożenia nie zajmują się projektowaniem oprogramowania, dlatego wymóg jest nieadekwatny i nieproporcjonalny do wymagań dotyczących osób pełniących funkcje wdrożeniowców HIS i ERP. Wdrożeniowcy nie projektują systemu tylko wdrażają gotowy produkt.</w:t>
      </w:r>
    </w:p>
    <w:p w14:paraId="13EB154C" w14:textId="77777777" w:rsidR="00422A26" w:rsidRDefault="00BF00E8">
      <w:pPr>
        <w:jc w:val="both"/>
        <w:rPr>
          <w:sz w:val="22"/>
          <w:szCs w:val="22"/>
        </w:rPr>
      </w:pPr>
      <w:r>
        <w:rPr>
          <w:sz w:val="22"/>
          <w:szCs w:val="22"/>
        </w:rPr>
        <w:t>Wnosimy o zmianę zapisu, poprzez zamianę słowa „projektowanie” na słowo „konfiguracja”, ewentualnie o potwierdzenie, że chodzi tutaj o projektowanie wdrożenia.</w:t>
      </w:r>
    </w:p>
    <w:p w14:paraId="3C9CC619"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65687D7A" w14:textId="77777777" w:rsidR="00422A26" w:rsidRDefault="00422A26">
      <w:pPr>
        <w:pStyle w:val="Tekstpodstawowy"/>
        <w:jc w:val="both"/>
        <w:rPr>
          <w:b/>
          <w:bCs/>
          <w:sz w:val="22"/>
          <w:szCs w:val="22"/>
        </w:rPr>
      </w:pPr>
    </w:p>
    <w:p w14:paraId="74A2ADB3" w14:textId="77777777" w:rsidR="00422A26" w:rsidRDefault="00BF00E8">
      <w:pPr>
        <w:pStyle w:val="Tekstpodstawowy"/>
        <w:jc w:val="both"/>
        <w:rPr>
          <w:b/>
          <w:bCs/>
          <w:sz w:val="22"/>
          <w:szCs w:val="22"/>
        </w:rPr>
      </w:pPr>
      <w:r>
        <w:rPr>
          <w:b/>
          <w:bCs/>
          <w:sz w:val="22"/>
          <w:szCs w:val="22"/>
        </w:rPr>
        <w:t>Pytania dotyczące zakresu ERP</w:t>
      </w:r>
    </w:p>
    <w:p w14:paraId="1FEE99F3" w14:textId="77777777" w:rsidR="00422A26" w:rsidRDefault="00BF00E8">
      <w:pPr>
        <w:pStyle w:val="Tekstpodstawowy"/>
        <w:jc w:val="both"/>
        <w:rPr>
          <w:b/>
          <w:bCs/>
          <w:sz w:val="22"/>
          <w:szCs w:val="22"/>
        </w:rPr>
      </w:pPr>
      <w:r>
        <w:rPr>
          <w:b/>
          <w:bCs/>
          <w:sz w:val="22"/>
          <w:szCs w:val="22"/>
        </w:rPr>
        <w:t>Pytanie nr 207</w:t>
      </w:r>
    </w:p>
    <w:p w14:paraId="1F94C4BD"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294C48C0" w14:textId="77777777" w:rsidR="00422A26" w:rsidRDefault="00BF00E8">
      <w:pPr>
        <w:jc w:val="both"/>
        <w:rPr>
          <w:sz w:val="22"/>
          <w:szCs w:val="22"/>
        </w:rPr>
      </w:pPr>
      <w:r>
        <w:rPr>
          <w:b/>
          <w:bCs/>
          <w:sz w:val="22"/>
          <w:szCs w:val="22"/>
        </w:rPr>
        <w:t xml:space="preserve">Treść: </w:t>
      </w:r>
      <w:r>
        <w:rPr>
          <w:sz w:val="22"/>
          <w:szCs w:val="22"/>
        </w:rPr>
        <w:t>ERP zapewnia udostępnienie danych systemowi HIS w formie i zakresie ustalonym w trakcie wdrożenia wykorzystując jeden ze standardowych formatów wymiany danych np.</w:t>
      </w:r>
    </w:p>
    <w:p w14:paraId="6E8FA92A" w14:textId="77777777" w:rsidR="00422A26" w:rsidRDefault="00BF00E8">
      <w:pPr>
        <w:jc w:val="both"/>
        <w:rPr>
          <w:sz w:val="22"/>
          <w:szCs w:val="22"/>
        </w:rPr>
      </w:pPr>
      <w:r>
        <w:rPr>
          <w:sz w:val="22"/>
          <w:szCs w:val="22"/>
        </w:rPr>
        <w:t>dbf, xml, txt, xls, rtf.</w:t>
      </w:r>
    </w:p>
    <w:p w14:paraId="1859B209" w14:textId="77777777" w:rsidR="00422A26" w:rsidRDefault="00BF00E8">
      <w:pPr>
        <w:jc w:val="both"/>
        <w:rPr>
          <w:sz w:val="22"/>
          <w:szCs w:val="22"/>
        </w:rPr>
      </w:pPr>
      <w:r>
        <w:rPr>
          <w:b/>
          <w:bCs/>
          <w:sz w:val="22"/>
          <w:szCs w:val="22"/>
        </w:rPr>
        <w:t xml:space="preserve">Pytanie: </w:t>
      </w:r>
      <w:r>
        <w:rPr>
          <w:sz w:val="22"/>
          <w:szCs w:val="22"/>
        </w:rPr>
        <w:t>Prosimy o podanie konkretnego zakresu danych jaki powinien zostać przekazany do systemu HIS w podanych powyżej formatach.</w:t>
      </w:r>
    </w:p>
    <w:p w14:paraId="440FCDD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Zakres danych wymienianych pomiędzy HIS &lt;-&gt; ERP został określony w OPZ.</w:t>
      </w:r>
    </w:p>
    <w:p w14:paraId="2D57E73A" w14:textId="77777777" w:rsidR="00422A26" w:rsidRDefault="00422A26">
      <w:pPr>
        <w:pStyle w:val="Tekstpodstawowy"/>
        <w:jc w:val="both"/>
        <w:rPr>
          <w:b/>
          <w:bCs/>
          <w:sz w:val="22"/>
          <w:szCs w:val="22"/>
        </w:rPr>
      </w:pPr>
    </w:p>
    <w:p w14:paraId="204E722A" w14:textId="77777777" w:rsidR="00422A26" w:rsidRDefault="00BF00E8">
      <w:pPr>
        <w:pStyle w:val="Tekstpodstawowy"/>
        <w:jc w:val="both"/>
        <w:rPr>
          <w:b/>
          <w:bCs/>
          <w:sz w:val="22"/>
          <w:szCs w:val="22"/>
        </w:rPr>
      </w:pPr>
      <w:r>
        <w:rPr>
          <w:b/>
          <w:bCs/>
          <w:sz w:val="22"/>
          <w:szCs w:val="22"/>
        </w:rPr>
        <w:t>Pytanie nr 208</w:t>
      </w:r>
    </w:p>
    <w:p w14:paraId="7C7E83C8"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1C927749" w14:textId="77777777" w:rsidR="00422A26" w:rsidRDefault="00BF00E8">
      <w:pPr>
        <w:jc w:val="both"/>
        <w:rPr>
          <w:sz w:val="22"/>
          <w:szCs w:val="22"/>
        </w:rPr>
      </w:pPr>
      <w:r>
        <w:rPr>
          <w:b/>
          <w:bCs/>
          <w:sz w:val="22"/>
          <w:szCs w:val="22"/>
        </w:rPr>
        <w:t>Treść:</w:t>
      </w:r>
      <w:r>
        <w:rPr>
          <w:sz w:val="22"/>
          <w:szCs w:val="22"/>
        </w:rPr>
        <w:t xml:space="preserve"> System umożliwia w łatwy sposób (przy pomocy jednego przycisku / jednej kombinacji klawiszy) bezpośrednie drukowanie danych widocznych na ekranie z zapewnieniem minimum funkcjonalności:</w:t>
      </w:r>
    </w:p>
    <w:p w14:paraId="39F6E717" w14:textId="77777777" w:rsidR="00422A26" w:rsidRDefault="00BF00E8">
      <w:pPr>
        <w:ind w:left="708"/>
        <w:jc w:val="both"/>
        <w:rPr>
          <w:sz w:val="22"/>
          <w:szCs w:val="22"/>
        </w:rPr>
      </w:pPr>
      <w:r>
        <w:rPr>
          <w:sz w:val="22"/>
          <w:szCs w:val="22"/>
        </w:rPr>
        <w:lastRenderedPageBreak/>
        <w:t>• Prezentacja danych w zakresie analogicznym jak dane na ekranie z zachowaniem</w:t>
      </w:r>
    </w:p>
    <w:p w14:paraId="500C2057" w14:textId="77777777" w:rsidR="00422A26" w:rsidRDefault="00BF00E8">
      <w:pPr>
        <w:ind w:left="708"/>
        <w:jc w:val="both"/>
        <w:rPr>
          <w:sz w:val="22"/>
          <w:szCs w:val="22"/>
        </w:rPr>
      </w:pPr>
      <w:r>
        <w:rPr>
          <w:sz w:val="22"/>
          <w:szCs w:val="22"/>
        </w:rPr>
        <w:t>formatowania kolumn</w:t>
      </w:r>
    </w:p>
    <w:p w14:paraId="7C419247" w14:textId="77777777" w:rsidR="00422A26" w:rsidRDefault="00BF00E8">
      <w:pPr>
        <w:ind w:left="708"/>
        <w:jc w:val="both"/>
        <w:rPr>
          <w:sz w:val="22"/>
          <w:szCs w:val="22"/>
        </w:rPr>
      </w:pPr>
      <w:r>
        <w:rPr>
          <w:sz w:val="22"/>
          <w:szCs w:val="22"/>
        </w:rPr>
        <w:t>• Zachowanie wykonanych sumowań danych</w:t>
      </w:r>
    </w:p>
    <w:p w14:paraId="7A95A47A" w14:textId="77777777" w:rsidR="00422A26" w:rsidRDefault="00BF00E8">
      <w:pPr>
        <w:ind w:left="708"/>
        <w:jc w:val="both"/>
        <w:rPr>
          <w:sz w:val="22"/>
          <w:szCs w:val="22"/>
        </w:rPr>
      </w:pPr>
      <w:r>
        <w:rPr>
          <w:sz w:val="22"/>
          <w:szCs w:val="22"/>
        </w:rPr>
        <w:t>• Możliwość konfiguracji przez użytkownika czy wydruk ma być w orientacji pionowej</w:t>
      </w:r>
    </w:p>
    <w:p w14:paraId="59D3D1BB" w14:textId="77777777" w:rsidR="00422A26" w:rsidRDefault="00BF00E8">
      <w:pPr>
        <w:ind w:left="708"/>
        <w:jc w:val="both"/>
        <w:rPr>
          <w:sz w:val="22"/>
          <w:szCs w:val="22"/>
        </w:rPr>
      </w:pPr>
      <w:r>
        <w:rPr>
          <w:sz w:val="22"/>
          <w:szCs w:val="22"/>
        </w:rPr>
        <w:t>czy poziomej.</w:t>
      </w:r>
    </w:p>
    <w:p w14:paraId="2E21E50D" w14:textId="77777777" w:rsidR="00422A26" w:rsidRDefault="00BF00E8">
      <w:pPr>
        <w:ind w:left="708"/>
        <w:jc w:val="both"/>
        <w:rPr>
          <w:sz w:val="22"/>
          <w:szCs w:val="22"/>
        </w:rPr>
      </w:pPr>
      <w:r>
        <w:rPr>
          <w:sz w:val="22"/>
          <w:szCs w:val="22"/>
        </w:rPr>
        <w:t>• Możliwość konfiguracji przez użytkownika nagłówka i stopki wydruku</w:t>
      </w:r>
    </w:p>
    <w:p w14:paraId="655CEFB3" w14:textId="77777777" w:rsidR="00422A26" w:rsidRDefault="00BF00E8">
      <w:pPr>
        <w:jc w:val="both"/>
        <w:rPr>
          <w:sz w:val="22"/>
          <w:szCs w:val="22"/>
        </w:rPr>
      </w:pPr>
      <w:r>
        <w:rPr>
          <w:b/>
          <w:bCs/>
          <w:sz w:val="22"/>
          <w:szCs w:val="22"/>
        </w:rPr>
        <w:t xml:space="preserve">Pytanie: </w:t>
      </w:r>
      <w:r>
        <w:rPr>
          <w:sz w:val="22"/>
          <w:szCs w:val="22"/>
        </w:rPr>
        <w:t>Co należy rozumieć jako „dane widoczne na ekranie”? </w:t>
      </w:r>
    </w:p>
    <w:p w14:paraId="396486E9" w14:textId="77777777" w:rsidR="00422A26" w:rsidRDefault="00BF00E8">
      <w:pPr>
        <w:jc w:val="both"/>
        <w:rPr>
          <w:sz w:val="22"/>
          <w:szCs w:val="22"/>
        </w:rPr>
      </w:pPr>
      <w:r>
        <w:rPr>
          <w:sz w:val="22"/>
          <w:szCs w:val="22"/>
        </w:rPr>
        <w:t>Czy jeśli na ekranie jest pokazana zawartość faktury wydrukowana powinna zostać faktura?</w:t>
      </w:r>
    </w:p>
    <w:p w14:paraId="60986D29" w14:textId="77777777" w:rsidR="00422A26" w:rsidRDefault="00BF00E8">
      <w:pPr>
        <w:jc w:val="both"/>
        <w:rPr>
          <w:sz w:val="22"/>
          <w:szCs w:val="22"/>
        </w:rPr>
      </w:pPr>
      <w:r>
        <w:rPr>
          <w:sz w:val="22"/>
          <w:szCs w:val="22"/>
        </w:rPr>
        <w:t>Czy jeśli na ekranie jest tabela z danymi to wydrukować powinna się dokładnie taka tabela jak prezentowana na ekranie (tylko te wiersze, które są widoczne) czy cała zawartość tabeli?</w:t>
      </w:r>
    </w:p>
    <w:p w14:paraId="52A0B9E6"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r>
        <w:rPr>
          <w:i/>
          <w:color w:val="8EAADB" w:themeColor="accent1" w:themeTint="99"/>
        </w:rPr>
        <w:t>.</w:t>
      </w:r>
    </w:p>
    <w:p w14:paraId="7B089DFE" w14:textId="77777777" w:rsidR="00422A26" w:rsidRDefault="00BF00E8">
      <w:pPr>
        <w:pStyle w:val="Tekstpodstawowy"/>
        <w:jc w:val="both"/>
        <w:rPr>
          <w:b/>
          <w:bCs/>
          <w:sz w:val="22"/>
          <w:szCs w:val="22"/>
        </w:rPr>
      </w:pPr>
      <w:r>
        <w:rPr>
          <w:b/>
          <w:bCs/>
          <w:sz w:val="22"/>
          <w:szCs w:val="22"/>
        </w:rPr>
        <w:t xml:space="preserve"> </w:t>
      </w:r>
    </w:p>
    <w:p w14:paraId="14A219A1" w14:textId="77777777" w:rsidR="00422A26" w:rsidRDefault="00BF00E8">
      <w:pPr>
        <w:pStyle w:val="Tekstpodstawowy"/>
        <w:jc w:val="both"/>
        <w:rPr>
          <w:b/>
          <w:bCs/>
          <w:sz w:val="22"/>
          <w:szCs w:val="22"/>
        </w:rPr>
      </w:pPr>
      <w:r>
        <w:rPr>
          <w:b/>
          <w:bCs/>
          <w:sz w:val="22"/>
          <w:szCs w:val="22"/>
        </w:rPr>
        <w:t>Pytanie nr 209</w:t>
      </w:r>
    </w:p>
    <w:p w14:paraId="29BDEECF"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767F5350" w14:textId="77777777" w:rsidR="00422A26" w:rsidRDefault="00BF00E8">
      <w:pPr>
        <w:jc w:val="both"/>
        <w:rPr>
          <w:b/>
          <w:bCs/>
          <w:sz w:val="22"/>
          <w:szCs w:val="22"/>
        </w:rPr>
      </w:pPr>
      <w:r>
        <w:rPr>
          <w:b/>
          <w:bCs/>
          <w:sz w:val="22"/>
          <w:szCs w:val="22"/>
        </w:rPr>
        <w:t xml:space="preserve">Treść: </w:t>
      </w:r>
      <w:r>
        <w:rPr>
          <w:sz w:val="22"/>
          <w:szCs w:val="22"/>
        </w:rPr>
        <w:t>W ERP są zaimplementowane mechanizmy walidacji haseł zgodnie z wymaganiami ustawowymi przewidzianymi dla rodzaju danych przetwarzanych przez ERP.</w:t>
      </w:r>
    </w:p>
    <w:p w14:paraId="0DAC1548" w14:textId="77777777" w:rsidR="00422A26" w:rsidRDefault="00BF00E8">
      <w:pPr>
        <w:jc w:val="both"/>
        <w:rPr>
          <w:sz w:val="22"/>
          <w:szCs w:val="22"/>
        </w:rPr>
      </w:pPr>
      <w:r>
        <w:rPr>
          <w:b/>
          <w:bCs/>
          <w:sz w:val="22"/>
          <w:szCs w:val="22"/>
        </w:rPr>
        <w:t xml:space="preserve">Pytanie: </w:t>
      </w:r>
      <w:r>
        <w:rPr>
          <w:sz w:val="22"/>
          <w:szCs w:val="22"/>
        </w:rPr>
        <w:t>Prosimy o podanie dokładnego rodzaju (nazwa) i numeru aktu prawnego do którego odnosi się Zamawiający.</w:t>
      </w:r>
    </w:p>
    <w:p w14:paraId="1DB9305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647F6000" w14:textId="77777777" w:rsidR="00422A26" w:rsidRDefault="00422A26">
      <w:pPr>
        <w:pStyle w:val="Tekstpodstawowy"/>
        <w:jc w:val="both"/>
        <w:rPr>
          <w:b/>
          <w:bCs/>
          <w:sz w:val="22"/>
          <w:szCs w:val="22"/>
        </w:rPr>
      </w:pPr>
    </w:p>
    <w:p w14:paraId="0592D245" w14:textId="77777777" w:rsidR="00422A26" w:rsidRDefault="00BF00E8">
      <w:pPr>
        <w:pStyle w:val="Tekstpodstawowy"/>
        <w:jc w:val="both"/>
        <w:rPr>
          <w:b/>
          <w:bCs/>
          <w:sz w:val="22"/>
          <w:szCs w:val="22"/>
        </w:rPr>
      </w:pPr>
      <w:r>
        <w:rPr>
          <w:b/>
          <w:bCs/>
          <w:sz w:val="22"/>
          <w:szCs w:val="22"/>
        </w:rPr>
        <w:t>Pytanie nr 210</w:t>
      </w:r>
    </w:p>
    <w:p w14:paraId="6C99549D"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51500A0A" w14:textId="77777777" w:rsidR="00422A26" w:rsidRDefault="00BF00E8">
      <w:pPr>
        <w:jc w:val="both"/>
        <w:rPr>
          <w:sz w:val="22"/>
          <w:szCs w:val="22"/>
        </w:rPr>
      </w:pPr>
      <w:r>
        <w:rPr>
          <w:b/>
          <w:bCs/>
          <w:sz w:val="22"/>
          <w:szCs w:val="22"/>
        </w:rPr>
        <w:t>Treść:</w:t>
      </w:r>
      <w:r>
        <w:rPr>
          <w:sz w:val="22"/>
          <w:szCs w:val="22"/>
        </w:rPr>
        <w:t xml:space="preserve"> Obsługa wielu jednostek gospodarczych (obsługa wielu podmiotów). Możliwość</w:t>
      </w:r>
    </w:p>
    <w:p w14:paraId="069DF6FB" w14:textId="77777777" w:rsidR="00422A26" w:rsidRDefault="00BF00E8">
      <w:pPr>
        <w:jc w:val="both"/>
        <w:rPr>
          <w:sz w:val="22"/>
          <w:szCs w:val="22"/>
        </w:rPr>
      </w:pPr>
      <w:r>
        <w:rPr>
          <w:sz w:val="22"/>
          <w:szCs w:val="22"/>
        </w:rPr>
        <w:t>sporządzania podstawowych finansowych sprawozdań skonsolidowanych.</w:t>
      </w:r>
    </w:p>
    <w:p w14:paraId="7518AA63" w14:textId="77777777" w:rsidR="00422A26" w:rsidRDefault="00BF00E8">
      <w:pPr>
        <w:jc w:val="both"/>
        <w:rPr>
          <w:sz w:val="22"/>
          <w:szCs w:val="22"/>
        </w:rPr>
      </w:pPr>
      <w:r>
        <w:rPr>
          <w:b/>
          <w:bCs/>
          <w:sz w:val="22"/>
          <w:szCs w:val="22"/>
        </w:rPr>
        <w:t>Pytanie:</w:t>
      </w:r>
      <w:r>
        <w:rPr>
          <w:color w:val="000000"/>
          <w:sz w:val="22"/>
          <w:szCs w:val="22"/>
        </w:rPr>
        <w:t xml:space="preserve"> </w:t>
      </w:r>
      <w:r>
        <w:rPr>
          <w:sz w:val="22"/>
          <w:szCs w:val="22"/>
        </w:rPr>
        <w:t>Czym w rozumieniu tego wymagania jest „jednostka gospodarcza”? Czy chodzi o odrębny podmiot (firmę), czy jednostkę wewnętrzną, działającą w ramach podmiotu?</w:t>
      </w:r>
    </w:p>
    <w:p w14:paraId="4E4D8270" w14:textId="77777777" w:rsidR="00422A26" w:rsidRDefault="00BF00E8">
      <w:pPr>
        <w:jc w:val="both"/>
        <w:rPr>
          <w:sz w:val="22"/>
          <w:szCs w:val="22"/>
        </w:rPr>
      </w:pPr>
      <w:r w:rsidRPr="00EC38C2">
        <w:rPr>
          <w:b/>
          <w:bCs/>
          <w:sz w:val="22"/>
          <w:szCs w:val="22"/>
        </w:rPr>
        <w:t>Stanowisko (wyjaśnienie) Zamawiającego</w:t>
      </w:r>
      <w:r>
        <w:rPr>
          <w:sz w:val="22"/>
          <w:szCs w:val="22"/>
        </w:rPr>
        <w:t>: Zewnętrzna jak i wewnętrzną.</w:t>
      </w:r>
    </w:p>
    <w:p w14:paraId="0E91E0E0" w14:textId="77777777" w:rsidR="00422A26" w:rsidRDefault="00422A26">
      <w:pPr>
        <w:pStyle w:val="Tekstpodstawowy"/>
        <w:jc w:val="both"/>
        <w:rPr>
          <w:b/>
          <w:bCs/>
          <w:sz w:val="22"/>
          <w:szCs w:val="22"/>
        </w:rPr>
      </w:pPr>
    </w:p>
    <w:p w14:paraId="0D6CB138" w14:textId="77777777" w:rsidR="00422A26" w:rsidRDefault="00BF00E8">
      <w:pPr>
        <w:pStyle w:val="Tekstpodstawowy"/>
        <w:jc w:val="both"/>
        <w:rPr>
          <w:b/>
          <w:bCs/>
          <w:sz w:val="22"/>
          <w:szCs w:val="22"/>
        </w:rPr>
      </w:pPr>
      <w:r>
        <w:rPr>
          <w:b/>
          <w:bCs/>
          <w:sz w:val="22"/>
          <w:szCs w:val="22"/>
        </w:rPr>
        <w:t>Pytanie nr 211</w:t>
      </w:r>
    </w:p>
    <w:p w14:paraId="1DD75B88"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69DF2DFF" w14:textId="77777777" w:rsidR="00422A26" w:rsidRDefault="00BF00E8">
      <w:pPr>
        <w:pStyle w:val="p1"/>
        <w:jc w:val="both"/>
        <w:rPr>
          <w:rFonts w:ascii="Times New Roman" w:hAnsi="Times New Roman"/>
          <w:sz w:val="22"/>
          <w:szCs w:val="22"/>
        </w:rPr>
      </w:pPr>
      <w:r w:rsidRPr="007471B1">
        <w:rPr>
          <w:rFonts w:ascii="Times New Roman" w:eastAsiaTheme="minorHAnsi" w:hAnsi="Times New Roman"/>
          <w:b/>
          <w:bCs/>
          <w:color w:val="auto"/>
          <w:kern w:val="2"/>
          <w:sz w:val="22"/>
          <w:szCs w:val="22"/>
          <w:lang w:eastAsia="en-US"/>
        </w:rPr>
        <w:t>Treść:</w:t>
      </w:r>
      <w:r w:rsidRPr="007471B1">
        <w:rPr>
          <w:rFonts w:ascii="Times New Roman" w:eastAsiaTheme="minorHAnsi" w:hAnsi="Times New Roman"/>
          <w:color w:val="auto"/>
          <w:kern w:val="2"/>
          <w:sz w:val="22"/>
          <w:szCs w:val="22"/>
          <w:lang w:eastAsia="en-US"/>
        </w:rPr>
        <w:t xml:space="preserve"> ERP dysponuje dedykowaną aplikacją do obsługi czynności magazynowych z wykorzystaniem kodów kreskowych. Aplikacja ma możliwość pracy na dowolnym urządzeniu takim jak smartfon czy tablet w szczególności komputer przemysłowy typu PDT dedykowany do pracy w magazynie</w:t>
      </w:r>
    </w:p>
    <w:p w14:paraId="31F47551" w14:textId="77777777" w:rsidR="00422A26" w:rsidRDefault="00BF00E8">
      <w:pPr>
        <w:jc w:val="both"/>
        <w:rPr>
          <w:sz w:val="22"/>
          <w:szCs w:val="22"/>
        </w:rPr>
      </w:pPr>
      <w:r>
        <w:rPr>
          <w:b/>
          <w:bCs/>
          <w:sz w:val="22"/>
          <w:szCs w:val="22"/>
        </w:rPr>
        <w:t xml:space="preserve">Pytanie: </w:t>
      </w:r>
      <w:r>
        <w:rPr>
          <w:sz w:val="22"/>
          <w:szCs w:val="22"/>
        </w:rPr>
        <w:t>Jakie czynności magazynowe Zamawiający ma na myśli?</w:t>
      </w:r>
    </w:p>
    <w:p w14:paraId="0A456A90" w14:textId="77777777" w:rsidR="00422A26" w:rsidRDefault="00BF00E8">
      <w:pPr>
        <w:ind w:right="-72"/>
        <w:jc w:val="both"/>
        <w:rPr>
          <w:b/>
          <w:bCs/>
          <w:sz w:val="22"/>
          <w:szCs w:val="22"/>
        </w:rPr>
      </w:pPr>
      <w:r>
        <w:rPr>
          <w:b/>
          <w:bCs/>
          <w:sz w:val="22"/>
          <w:szCs w:val="22"/>
        </w:rPr>
        <w:t>Stanowisko (wyjaśnienie) Zamawiającego:</w:t>
      </w:r>
      <w:r>
        <w:rPr>
          <w:i/>
          <w:color w:val="8EAADB" w:themeColor="accent1" w:themeTint="99"/>
        </w:rPr>
        <w:t xml:space="preserve"> </w:t>
      </w:r>
      <w:r w:rsidRPr="007471B1">
        <w:rPr>
          <w:rFonts w:eastAsiaTheme="minorHAnsi"/>
          <w:kern w:val="2"/>
          <w:sz w:val="22"/>
          <w:szCs w:val="22"/>
          <w:lang w:eastAsia="en-US"/>
        </w:rPr>
        <w:t>Wszystkie możliwe.</w:t>
      </w:r>
    </w:p>
    <w:p w14:paraId="2415CA64" w14:textId="77777777" w:rsidR="00422A26" w:rsidRDefault="00422A26">
      <w:pPr>
        <w:pStyle w:val="Tekstpodstawowy"/>
        <w:jc w:val="both"/>
        <w:rPr>
          <w:b/>
          <w:bCs/>
          <w:sz w:val="22"/>
          <w:szCs w:val="22"/>
        </w:rPr>
      </w:pPr>
    </w:p>
    <w:p w14:paraId="73021B04" w14:textId="77777777" w:rsidR="00422A26" w:rsidRDefault="00BF00E8">
      <w:pPr>
        <w:pStyle w:val="Tekstpodstawowy"/>
        <w:jc w:val="both"/>
        <w:rPr>
          <w:b/>
          <w:bCs/>
          <w:sz w:val="22"/>
          <w:szCs w:val="22"/>
        </w:rPr>
      </w:pPr>
      <w:r>
        <w:rPr>
          <w:b/>
          <w:bCs/>
          <w:sz w:val="22"/>
          <w:szCs w:val="22"/>
        </w:rPr>
        <w:t>Pytanie nr 212</w:t>
      </w:r>
    </w:p>
    <w:p w14:paraId="32D36D9A"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74207E3D" w14:textId="77777777" w:rsidR="00422A26" w:rsidRDefault="00BF00E8">
      <w:pPr>
        <w:jc w:val="both"/>
        <w:rPr>
          <w:sz w:val="22"/>
          <w:szCs w:val="22"/>
        </w:rPr>
      </w:pPr>
      <w:r>
        <w:rPr>
          <w:b/>
          <w:bCs/>
          <w:sz w:val="22"/>
          <w:szCs w:val="22"/>
        </w:rPr>
        <w:t xml:space="preserve">Treść: </w:t>
      </w:r>
      <w:r>
        <w:rPr>
          <w:sz w:val="22"/>
          <w:szCs w:val="22"/>
        </w:rPr>
        <w:t>Możliwość kopiowania wersji planu kont.</w:t>
      </w:r>
    </w:p>
    <w:p w14:paraId="1D97ED70" w14:textId="77777777" w:rsidR="00422A26" w:rsidRDefault="00BF00E8">
      <w:pPr>
        <w:jc w:val="both"/>
        <w:rPr>
          <w:sz w:val="22"/>
          <w:szCs w:val="22"/>
        </w:rPr>
      </w:pPr>
      <w:r>
        <w:rPr>
          <w:b/>
          <w:bCs/>
          <w:sz w:val="22"/>
          <w:szCs w:val="22"/>
        </w:rPr>
        <w:t>Pytanie:</w:t>
      </w:r>
      <w:r>
        <w:rPr>
          <w:sz w:val="22"/>
          <w:szCs w:val="22"/>
        </w:rPr>
        <w:t xml:space="preserve"> Czy chodzi o kopiowanie planu kont z roku bieżącego na następny czy jakieś inne?</w:t>
      </w:r>
    </w:p>
    <w:p w14:paraId="687C9E27"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Kopiowanie planu kont z lat poprzednich.</w:t>
      </w:r>
    </w:p>
    <w:p w14:paraId="0FCC2E6A" w14:textId="77777777" w:rsidR="00422A26" w:rsidRDefault="00422A26">
      <w:pPr>
        <w:pStyle w:val="Tekstpodstawowy"/>
        <w:jc w:val="both"/>
        <w:rPr>
          <w:b/>
          <w:bCs/>
          <w:sz w:val="22"/>
          <w:szCs w:val="22"/>
          <w:highlight w:val="yellow"/>
        </w:rPr>
      </w:pPr>
    </w:p>
    <w:p w14:paraId="271D4FBB" w14:textId="77777777" w:rsidR="00422A26" w:rsidRDefault="00BF00E8">
      <w:pPr>
        <w:pStyle w:val="Tekstpodstawowy"/>
        <w:jc w:val="both"/>
        <w:rPr>
          <w:b/>
          <w:bCs/>
          <w:sz w:val="22"/>
          <w:szCs w:val="22"/>
        </w:rPr>
      </w:pPr>
      <w:r>
        <w:rPr>
          <w:b/>
          <w:bCs/>
          <w:sz w:val="22"/>
          <w:szCs w:val="22"/>
        </w:rPr>
        <w:t>Pytanie nr 213</w:t>
      </w:r>
    </w:p>
    <w:p w14:paraId="2A888DC1"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53B2F044" w14:textId="77777777" w:rsidR="00422A26" w:rsidRDefault="00BF00E8">
      <w:pPr>
        <w:jc w:val="both"/>
        <w:rPr>
          <w:sz w:val="22"/>
          <w:szCs w:val="22"/>
        </w:rPr>
      </w:pPr>
      <w:r>
        <w:rPr>
          <w:b/>
          <w:bCs/>
          <w:sz w:val="22"/>
          <w:szCs w:val="22"/>
        </w:rPr>
        <w:t xml:space="preserve">Treść: </w:t>
      </w:r>
      <w:r>
        <w:rPr>
          <w:sz w:val="22"/>
          <w:szCs w:val="22"/>
        </w:rPr>
        <w:t>Możliwość definiowania w systemie słownika grup analitycznych dla określonych</w:t>
      </w:r>
    </w:p>
    <w:p w14:paraId="12B841AA" w14:textId="77777777" w:rsidR="00422A26" w:rsidRDefault="00BF00E8">
      <w:pPr>
        <w:jc w:val="both"/>
        <w:rPr>
          <w:sz w:val="22"/>
          <w:szCs w:val="22"/>
        </w:rPr>
      </w:pPr>
      <w:r>
        <w:rPr>
          <w:sz w:val="22"/>
          <w:szCs w:val="22"/>
        </w:rPr>
        <w:t>segmentów konta.</w:t>
      </w:r>
    </w:p>
    <w:p w14:paraId="41BBCBE2" w14:textId="77777777" w:rsidR="00422A26" w:rsidRDefault="00BF00E8">
      <w:pPr>
        <w:jc w:val="both"/>
        <w:rPr>
          <w:sz w:val="22"/>
          <w:szCs w:val="22"/>
        </w:rPr>
      </w:pPr>
      <w:r>
        <w:rPr>
          <w:b/>
          <w:bCs/>
          <w:sz w:val="22"/>
          <w:szCs w:val="22"/>
        </w:rPr>
        <w:t xml:space="preserve">Pytanie: </w:t>
      </w:r>
      <w:r>
        <w:rPr>
          <w:sz w:val="22"/>
          <w:szCs w:val="22"/>
        </w:rPr>
        <w:t>Zamawiający powołuje się na tworzenie słownika grup analitycznych, nie wszystkie systemy ERP muszą charakteryzować się identyczną logiką pracy. W celu zachowania uczciwej konkurencji, prosimy o dopuszczenie zastosowania innego, alternatywnego rozwiązania do grupowania segmentów konta.</w:t>
      </w:r>
    </w:p>
    <w:p w14:paraId="5C896E9F"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dopuszcza.</w:t>
      </w:r>
    </w:p>
    <w:p w14:paraId="1F65BB95" w14:textId="77777777" w:rsidR="00422A26" w:rsidRDefault="00422A26">
      <w:pPr>
        <w:pStyle w:val="Tekstpodstawowy"/>
        <w:jc w:val="both"/>
        <w:rPr>
          <w:b/>
          <w:bCs/>
          <w:sz w:val="22"/>
          <w:szCs w:val="22"/>
          <w:highlight w:val="yellow"/>
        </w:rPr>
      </w:pPr>
    </w:p>
    <w:p w14:paraId="1CD9F33C" w14:textId="77777777" w:rsidR="00422A26" w:rsidRDefault="00BF00E8">
      <w:pPr>
        <w:pStyle w:val="Tekstpodstawowy"/>
        <w:jc w:val="both"/>
        <w:rPr>
          <w:b/>
          <w:bCs/>
          <w:sz w:val="22"/>
          <w:szCs w:val="22"/>
        </w:rPr>
      </w:pPr>
      <w:r>
        <w:rPr>
          <w:b/>
          <w:bCs/>
          <w:sz w:val="22"/>
          <w:szCs w:val="22"/>
        </w:rPr>
        <w:t>Pytanie nr 214</w:t>
      </w:r>
    </w:p>
    <w:p w14:paraId="70550FCC"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0A4BFE7F" w14:textId="77777777" w:rsidR="00422A26" w:rsidRDefault="00BF00E8">
      <w:pPr>
        <w:jc w:val="both"/>
        <w:rPr>
          <w:sz w:val="22"/>
          <w:szCs w:val="22"/>
        </w:rPr>
      </w:pPr>
      <w:r>
        <w:rPr>
          <w:b/>
          <w:bCs/>
          <w:sz w:val="22"/>
          <w:szCs w:val="22"/>
        </w:rPr>
        <w:lastRenderedPageBreak/>
        <w:t xml:space="preserve">Treść: </w:t>
      </w:r>
      <w:r>
        <w:rPr>
          <w:sz w:val="22"/>
          <w:szCs w:val="22"/>
        </w:rPr>
        <w:t>System umożliwia prowadzenie porównawczej analizy obrotów i sald dla kilku okresów sprawozdawczych.</w:t>
      </w:r>
    </w:p>
    <w:p w14:paraId="206F0B81" w14:textId="77777777" w:rsidR="00422A26" w:rsidRDefault="00BF00E8">
      <w:pPr>
        <w:jc w:val="both"/>
        <w:rPr>
          <w:sz w:val="22"/>
          <w:szCs w:val="22"/>
        </w:rPr>
      </w:pPr>
      <w:r>
        <w:rPr>
          <w:b/>
          <w:bCs/>
          <w:sz w:val="22"/>
          <w:szCs w:val="22"/>
        </w:rPr>
        <w:t xml:space="preserve">Pytanie: </w:t>
      </w:r>
      <w:r>
        <w:rPr>
          <w:sz w:val="22"/>
          <w:szCs w:val="22"/>
        </w:rPr>
        <w:t xml:space="preserve">Prosimy o informację czy Zamawiający dopuszcza możliwość dostarczenia systemu BI (Business Inteligence) w celu realizacji tego typu zestawień/raportów? Czy Zamawiający jest aktualnie w posiadaniu tego typu systemu? Czy podlega on integracji z wdrażanym systemem ERP? </w:t>
      </w:r>
    </w:p>
    <w:p w14:paraId="5F1924A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System BI nie jest przedmiotem dostawy w ramach tego postępowania. Zamawiający dopuszcza dostawę ww. systemu w celu realizacji zestawień i raportów</w:t>
      </w:r>
    </w:p>
    <w:p w14:paraId="629F53B6" w14:textId="77777777" w:rsidR="00422A26" w:rsidRDefault="00422A26">
      <w:pPr>
        <w:pStyle w:val="Tekstpodstawowy"/>
        <w:jc w:val="both"/>
        <w:rPr>
          <w:b/>
          <w:bCs/>
          <w:sz w:val="22"/>
          <w:szCs w:val="22"/>
          <w:highlight w:val="yellow"/>
        </w:rPr>
      </w:pPr>
    </w:p>
    <w:p w14:paraId="155B466F" w14:textId="77777777" w:rsidR="00422A26" w:rsidRDefault="00BF00E8">
      <w:pPr>
        <w:pStyle w:val="Tekstpodstawowy"/>
        <w:jc w:val="both"/>
        <w:rPr>
          <w:b/>
          <w:bCs/>
          <w:sz w:val="22"/>
          <w:szCs w:val="22"/>
        </w:rPr>
      </w:pPr>
      <w:r>
        <w:rPr>
          <w:b/>
          <w:bCs/>
          <w:sz w:val="22"/>
          <w:szCs w:val="22"/>
        </w:rPr>
        <w:t>Pytanie nr 215</w:t>
      </w:r>
    </w:p>
    <w:p w14:paraId="69A9D794"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33C03F01" w14:textId="77777777" w:rsidR="00422A26" w:rsidRDefault="00BF00E8">
      <w:pPr>
        <w:jc w:val="both"/>
        <w:rPr>
          <w:sz w:val="22"/>
          <w:szCs w:val="22"/>
        </w:rPr>
      </w:pPr>
      <w:r>
        <w:rPr>
          <w:b/>
          <w:bCs/>
          <w:sz w:val="22"/>
          <w:szCs w:val="22"/>
        </w:rPr>
        <w:t xml:space="preserve">Treść: </w:t>
      </w:r>
      <w:r>
        <w:rPr>
          <w:sz w:val="22"/>
          <w:szCs w:val="22"/>
        </w:rPr>
        <w:t>Możliwość prowadzenia równoległych zapisów dla otwartych miesięcy księgowych.</w:t>
      </w:r>
    </w:p>
    <w:p w14:paraId="713DD4F7" w14:textId="77777777" w:rsidR="00422A26" w:rsidRDefault="00BF00E8">
      <w:pPr>
        <w:jc w:val="both"/>
        <w:rPr>
          <w:sz w:val="22"/>
          <w:szCs w:val="22"/>
        </w:rPr>
      </w:pPr>
      <w:r>
        <w:rPr>
          <w:b/>
          <w:bCs/>
          <w:sz w:val="22"/>
          <w:szCs w:val="22"/>
        </w:rPr>
        <w:t>Pytanie</w:t>
      </w:r>
      <w:r>
        <w:rPr>
          <w:sz w:val="22"/>
          <w:szCs w:val="22"/>
        </w:rPr>
        <w:t>: Prosimy o potwierdzenie, że Zamawiający miał w niniejszym punkcie na myśli możliwość księgowania kolejnych dokumentów (które powstały później) we wcześniejszy (jeszcze nie zamknięty) okres księgowy?</w:t>
      </w:r>
    </w:p>
    <w:p w14:paraId="6C1FEC2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1FB2BD7A" w14:textId="77777777" w:rsidR="00422A26" w:rsidRDefault="00422A26">
      <w:pPr>
        <w:pStyle w:val="Tekstpodstawowy"/>
        <w:jc w:val="both"/>
        <w:rPr>
          <w:b/>
          <w:bCs/>
          <w:sz w:val="22"/>
          <w:szCs w:val="22"/>
          <w:highlight w:val="yellow"/>
        </w:rPr>
      </w:pPr>
    </w:p>
    <w:p w14:paraId="271BC52B" w14:textId="77777777" w:rsidR="00422A26" w:rsidRDefault="00BF00E8">
      <w:pPr>
        <w:pStyle w:val="Tekstpodstawowy"/>
        <w:jc w:val="both"/>
        <w:rPr>
          <w:b/>
          <w:bCs/>
          <w:sz w:val="22"/>
          <w:szCs w:val="22"/>
        </w:rPr>
      </w:pPr>
      <w:r>
        <w:rPr>
          <w:b/>
          <w:bCs/>
          <w:sz w:val="22"/>
          <w:szCs w:val="22"/>
        </w:rPr>
        <w:t>Pytanie nr 216</w:t>
      </w:r>
    </w:p>
    <w:p w14:paraId="6F67BFE9"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7A3A3DCF" w14:textId="77777777" w:rsidR="00422A26" w:rsidRDefault="00BF00E8">
      <w:pPr>
        <w:pStyle w:val="p1"/>
        <w:jc w:val="both"/>
        <w:rPr>
          <w:rFonts w:ascii="Times New Roman" w:hAnsi="Times New Roman"/>
          <w:sz w:val="22"/>
          <w:szCs w:val="22"/>
        </w:rPr>
      </w:pPr>
      <w:r w:rsidRPr="007471B1">
        <w:rPr>
          <w:rFonts w:ascii="Times New Roman" w:eastAsiaTheme="minorHAnsi" w:hAnsi="Times New Roman"/>
          <w:b/>
          <w:bCs/>
          <w:color w:val="auto"/>
          <w:kern w:val="2"/>
          <w:sz w:val="22"/>
          <w:szCs w:val="22"/>
          <w:lang w:eastAsia="en-US"/>
        </w:rPr>
        <w:t>Treść:</w:t>
      </w:r>
      <w:r>
        <w:rPr>
          <w:rFonts w:ascii="Times New Roman" w:hAnsi="Times New Roman"/>
          <w:b/>
          <w:bCs/>
          <w:sz w:val="22"/>
          <w:szCs w:val="22"/>
        </w:rPr>
        <w:t xml:space="preserve"> </w:t>
      </w:r>
      <w:r w:rsidRPr="007471B1">
        <w:rPr>
          <w:rFonts w:ascii="Times New Roman" w:eastAsiaTheme="minorHAnsi" w:hAnsi="Times New Roman"/>
          <w:color w:val="auto"/>
          <w:kern w:val="2"/>
          <w:sz w:val="22"/>
          <w:szCs w:val="22"/>
          <w:lang w:eastAsia="en-US"/>
        </w:rPr>
        <w:t>Możliwość automatycznego przeniesienia danych słownikowych między wybranymi przez użytkownika latami obrotowymi</w:t>
      </w:r>
    </w:p>
    <w:p w14:paraId="27622B42" w14:textId="77777777" w:rsidR="00422A26" w:rsidRDefault="00BF00E8">
      <w:pPr>
        <w:jc w:val="both"/>
        <w:rPr>
          <w:sz w:val="22"/>
          <w:szCs w:val="22"/>
        </w:rPr>
      </w:pPr>
      <w:r>
        <w:rPr>
          <w:b/>
          <w:bCs/>
          <w:sz w:val="22"/>
          <w:szCs w:val="22"/>
        </w:rPr>
        <w:t xml:space="preserve">Pytanie: </w:t>
      </w:r>
      <w:r>
        <w:rPr>
          <w:sz w:val="22"/>
          <w:szCs w:val="22"/>
        </w:rPr>
        <w:t>Prosimy o informację o jakie słowniki chodzi? Czy jeśli słowniki są wspólne (niezależne od lat) to wymaganie zostanie uznane przez Zamawiającego za spełnione.</w:t>
      </w:r>
    </w:p>
    <w:p w14:paraId="7C223C98" w14:textId="77777777" w:rsidR="00422A26" w:rsidRDefault="00BF00E8">
      <w:pPr>
        <w:ind w:right="-72"/>
        <w:jc w:val="both"/>
        <w:rPr>
          <w:b/>
          <w:bCs/>
          <w:sz w:val="22"/>
          <w:szCs w:val="22"/>
          <w:highlight w:val="yellow"/>
        </w:rPr>
      </w:pPr>
      <w:r>
        <w:rPr>
          <w:b/>
          <w:bCs/>
          <w:sz w:val="22"/>
          <w:szCs w:val="22"/>
        </w:rPr>
        <w:t xml:space="preserve">Stanowisko (wyjaśnienie) Zamawiającego: </w:t>
      </w:r>
      <w:r>
        <w:rPr>
          <w:sz w:val="22"/>
          <w:szCs w:val="22"/>
        </w:rPr>
        <w:t>Zamawiający potwierdza.</w:t>
      </w:r>
    </w:p>
    <w:p w14:paraId="487B8735" w14:textId="77777777" w:rsidR="00422A26" w:rsidRDefault="00422A26">
      <w:pPr>
        <w:pStyle w:val="Tekstpodstawowy"/>
        <w:jc w:val="both"/>
        <w:rPr>
          <w:b/>
          <w:bCs/>
          <w:sz w:val="22"/>
          <w:szCs w:val="22"/>
          <w:highlight w:val="yellow"/>
        </w:rPr>
      </w:pPr>
    </w:p>
    <w:p w14:paraId="45FEDCFC" w14:textId="77777777" w:rsidR="00422A26" w:rsidRDefault="00BF00E8">
      <w:pPr>
        <w:pStyle w:val="Tekstpodstawowy"/>
        <w:jc w:val="both"/>
        <w:rPr>
          <w:b/>
          <w:bCs/>
          <w:sz w:val="22"/>
          <w:szCs w:val="22"/>
        </w:rPr>
      </w:pPr>
      <w:r>
        <w:rPr>
          <w:b/>
          <w:bCs/>
          <w:sz w:val="22"/>
          <w:szCs w:val="22"/>
        </w:rPr>
        <w:t>Pytanie nr 217</w:t>
      </w:r>
    </w:p>
    <w:p w14:paraId="5D709C7E"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44306BA9" w14:textId="77777777" w:rsidR="00422A26" w:rsidRDefault="00BF00E8">
      <w:pPr>
        <w:jc w:val="both"/>
        <w:rPr>
          <w:sz w:val="22"/>
          <w:szCs w:val="22"/>
        </w:rPr>
      </w:pPr>
      <w:r>
        <w:rPr>
          <w:b/>
          <w:bCs/>
          <w:sz w:val="22"/>
          <w:szCs w:val="22"/>
        </w:rPr>
        <w:t xml:space="preserve">Treść: </w:t>
      </w:r>
      <w:r>
        <w:rPr>
          <w:sz w:val="22"/>
          <w:szCs w:val="22"/>
        </w:rPr>
        <w:t>Mechanizmy umożliwiające obsługę deklaracji FKK (minimum VAT-7, VAT-UE, VAT-27)</w:t>
      </w:r>
    </w:p>
    <w:p w14:paraId="109EFCBA" w14:textId="77777777" w:rsidR="00422A26" w:rsidRDefault="00BF00E8">
      <w:pPr>
        <w:jc w:val="both"/>
        <w:rPr>
          <w:sz w:val="22"/>
          <w:szCs w:val="22"/>
        </w:rPr>
      </w:pPr>
      <w:r>
        <w:rPr>
          <w:b/>
          <w:bCs/>
          <w:sz w:val="22"/>
          <w:szCs w:val="22"/>
        </w:rPr>
        <w:t xml:space="preserve">Pytanie: </w:t>
      </w:r>
      <w:r>
        <w:rPr>
          <w:sz w:val="22"/>
          <w:szCs w:val="22"/>
        </w:rPr>
        <w:t xml:space="preserve">Czym jest deklaracja FKK? </w:t>
      </w:r>
    </w:p>
    <w:p w14:paraId="3E52263D" w14:textId="77777777" w:rsidR="00422A26" w:rsidRDefault="00BF00E8">
      <w:pPr>
        <w:ind w:right="-72"/>
        <w:jc w:val="both"/>
        <w:rPr>
          <w:sz w:val="22"/>
          <w:szCs w:val="22"/>
        </w:rPr>
      </w:pPr>
      <w:r>
        <w:rPr>
          <w:b/>
          <w:bCs/>
          <w:sz w:val="22"/>
          <w:szCs w:val="22"/>
        </w:rPr>
        <w:t xml:space="preserve">Stanowisko (wyjaśnienie) Zamawiającego: </w:t>
      </w:r>
      <w:r>
        <w:rPr>
          <w:sz w:val="22"/>
          <w:szCs w:val="22"/>
        </w:rPr>
        <w:t>Zgodnie z wymogiem obsług min. deklaracji  VAT-7, VAT-UE, VAT-27.</w:t>
      </w:r>
    </w:p>
    <w:p w14:paraId="7091D49D" w14:textId="77777777" w:rsidR="00422A26" w:rsidRDefault="00422A26">
      <w:pPr>
        <w:pStyle w:val="Tekstpodstawowy"/>
        <w:jc w:val="both"/>
        <w:rPr>
          <w:b/>
          <w:bCs/>
          <w:sz w:val="22"/>
          <w:szCs w:val="22"/>
        </w:rPr>
      </w:pPr>
    </w:p>
    <w:p w14:paraId="25967ECD" w14:textId="77777777" w:rsidR="00422A26" w:rsidRDefault="00BF00E8">
      <w:pPr>
        <w:pStyle w:val="Tekstpodstawowy"/>
        <w:jc w:val="both"/>
        <w:rPr>
          <w:b/>
          <w:bCs/>
          <w:sz w:val="22"/>
          <w:szCs w:val="22"/>
        </w:rPr>
      </w:pPr>
      <w:r>
        <w:rPr>
          <w:b/>
          <w:bCs/>
          <w:sz w:val="22"/>
          <w:szCs w:val="22"/>
        </w:rPr>
        <w:t>Pytanie nr 218</w:t>
      </w:r>
    </w:p>
    <w:p w14:paraId="198B4A61"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0FB11ECB" w14:textId="77777777" w:rsidR="00422A26" w:rsidRDefault="00BF00E8">
      <w:pPr>
        <w:jc w:val="both"/>
        <w:rPr>
          <w:sz w:val="22"/>
          <w:szCs w:val="22"/>
        </w:rPr>
      </w:pPr>
      <w:r>
        <w:rPr>
          <w:b/>
          <w:bCs/>
          <w:sz w:val="22"/>
          <w:szCs w:val="22"/>
        </w:rPr>
        <w:t xml:space="preserve">Treść: </w:t>
      </w:r>
      <w:r>
        <w:rPr>
          <w:sz w:val="22"/>
          <w:szCs w:val="22"/>
        </w:rPr>
        <w:t>Definiowanie rachunków bankowych prowadzonych w walucie krajowej, walutach</w:t>
      </w:r>
    </w:p>
    <w:p w14:paraId="18F70407" w14:textId="77777777" w:rsidR="00422A26" w:rsidRDefault="00BF00E8">
      <w:pPr>
        <w:jc w:val="both"/>
        <w:rPr>
          <w:sz w:val="22"/>
          <w:szCs w:val="22"/>
        </w:rPr>
      </w:pPr>
      <w:r>
        <w:rPr>
          <w:sz w:val="22"/>
          <w:szCs w:val="22"/>
        </w:rPr>
        <w:t>obcych i mieszanych.</w:t>
      </w:r>
    </w:p>
    <w:p w14:paraId="57622F72" w14:textId="77777777" w:rsidR="00422A26" w:rsidRDefault="00BF00E8">
      <w:pPr>
        <w:jc w:val="both"/>
        <w:rPr>
          <w:sz w:val="22"/>
          <w:szCs w:val="22"/>
        </w:rPr>
      </w:pPr>
      <w:r>
        <w:rPr>
          <w:b/>
          <w:bCs/>
          <w:sz w:val="22"/>
          <w:szCs w:val="22"/>
        </w:rPr>
        <w:t xml:space="preserve">Pytanie: </w:t>
      </w:r>
      <w:r>
        <w:rPr>
          <w:sz w:val="22"/>
          <w:szCs w:val="22"/>
        </w:rPr>
        <w:t>Prosimy o informację – czy zapis „w walutach mieszanych” oznacza, że na jednym rachunku mamy zarówno walutę np. USD i EUR (dwa salda w dwóch walutach)?</w:t>
      </w:r>
    </w:p>
    <w:p w14:paraId="6CC31D60" w14:textId="77777777" w:rsidR="00422A26" w:rsidRDefault="00BF00E8">
      <w:pPr>
        <w:jc w:val="both"/>
        <w:rPr>
          <w:sz w:val="22"/>
          <w:szCs w:val="22"/>
        </w:rPr>
      </w:pPr>
      <w:r>
        <w:rPr>
          <w:sz w:val="22"/>
          <w:szCs w:val="22"/>
        </w:rPr>
        <w:t>Zwykle rachunki bakowe mają jedną walutę obcą (która może mieć swój odpowiednik w PLN).</w:t>
      </w:r>
    </w:p>
    <w:p w14:paraId="144ADA79"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16AC0B55" w14:textId="77777777" w:rsidR="00422A26" w:rsidRDefault="00422A26">
      <w:pPr>
        <w:pStyle w:val="Tekstpodstawowy"/>
        <w:jc w:val="both"/>
        <w:rPr>
          <w:b/>
          <w:bCs/>
          <w:sz w:val="22"/>
          <w:szCs w:val="22"/>
        </w:rPr>
      </w:pPr>
    </w:p>
    <w:p w14:paraId="613B7845" w14:textId="77777777" w:rsidR="00422A26" w:rsidRDefault="00BF00E8">
      <w:pPr>
        <w:pStyle w:val="Tekstpodstawowy"/>
        <w:jc w:val="both"/>
        <w:rPr>
          <w:b/>
          <w:bCs/>
          <w:sz w:val="22"/>
          <w:szCs w:val="22"/>
        </w:rPr>
      </w:pPr>
      <w:r>
        <w:rPr>
          <w:b/>
          <w:bCs/>
          <w:sz w:val="22"/>
          <w:szCs w:val="22"/>
        </w:rPr>
        <w:t>Pytanie nr 219</w:t>
      </w:r>
    </w:p>
    <w:p w14:paraId="4181D857"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2D556350" w14:textId="77777777" w:rsidR="00422A26" w:rsidRDefault="00BF00E8">
      <w:pPr>
        <w:jc w:val="both"/>
        <w:rPr>
          <w:sz w:val="22"/>
          <w:szCs w:val="22"/>
        </w:rPr>
      </w:pPr>
      <w:r>
        <w:rPr>
          <w:b/>
          <w:bCs/>
          <w:sz w:val="22"/>
          <w:szCs w:val="22"/>
        </w:rPr>
        <w:t xml:space="preserve">Treść: </w:t>
      </w:r>
      <w:r>
        <w:rPr>
          <w:sz w:val="22"/>
          <w:szCs w:val="22"/>
        </w:rPr>
        <w:t>Możliwość automatycznego tworzenia raportów bankowych na podstawie</w:t>
      </w:r>
    </w:p>
    <w:p w14:paraId="3FCFC882" w14:textId="77777777" w:rsidR="00422A26" w:rsidRDefault="00BF00E8">
      <w:pPr>
        <w:jc w:val="both"/>
        <w:rPr>
          <w:sz w:val="22"/>
          <w:szCs w:val="22"/>
        </w:rPr>
      </w:pPr>
      <w:r>
        <w:rPr>
          <w:sz w:val="22"/>
          <w:szCs w:val="22"/>
        </w:rPr>
        <w:t>zrealizowanych poleceń przelewu.</w:t>
      </w:r>
    </w:p>
    <w:p w14:paraId="214BF1E7" w14:textId="77777777" w:rsidR="00422A26" w:rsidRDefault="00BF00E8">
      <w:pPr>
        <w:jc w:val="both"/>
        <w:rPr>
          <w:sz w:val="22"/>
          <w:szCs w:val="22"/>
        </w:rPr>
      </w:pPr>
      <w:r>
        <w:rPr>
          <w:b/>
          <w:bCs/>
          <w:sz w:val="22"/>
          <w:szCs w:val="22"/>
        </w:rPr>
        <w:t xml:space="preserve">Pytanie: </w:t>
      </w:r>
      <w:r>
        <w:rPr>
          <w:sz w:val="22"/>
          <w:szCs w:val="22"/>
        </w:rPr>
        <w:t>Prośba o uszczegółowienie mechanizmu. Czy „zrealizowane polecenie przelewu” oznacza, że pieniądze wyszły z banku (wówczas operacja powinna znaleźć się na wyciągu bankowym) czy jakiś inny stan?</w:t>
      </w:r>
    </w:p>
    <w:p w14:paraId="798BFA1D"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0A072A84" w14:textId="77777777" w:rsidR="00422A26" w:rsidRDefault="00422A26">
      <w:pPr>
        <w:pStyle w:val="Tekstpodstawowy"/>
        <w:jc w:val="both"/>
        <w:rPr>
          <w:b/>
          <w:bCs/>
          <w:sz w:val="22"/>
          <w:szCs w:val="22"/>
        </w:rPr>
      </w:pPr>
    </w:p>
    <w:p w14:paraId="4FF6C6B8" w14:textId="77777777" w:rsidR="00422A26" w:rsidRDefault="00BF00E8">
      <w:pPr>
        <w:pStyle w:val="Tekstpodstawowy"/>
        <w:jc w:val="both"/>
        <w:rPr>
          <w:b/>
          <w:bCs/>
          <w:sz w:val="22"/>
          <w:szCs w:val="22"/>
        </w:rPr>
      </w:pPr>
      <w:r>
        <w:rPr>
          <w:b/>
          <w:bCs/>
          <w:sz w:val="22"/>
          <w:szCs w:val="22"/>
        </w:rPr>
        <w:t>Pytanie nr 220</w:t>
      </w:r>
    </w:p>
    <w:p w14:paraId="49326699"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2D96C8AF" w14:textId="77777777" w:rsidR="00422A26" w:rsidRDefault="00BF00E8">
      <w:pPr>
        <w:jc w:val="both"/>
        <w:rPr>
          <w:sz w:val="22"/>
          <w:szCs w:val="22"/>
        </w:rPr>
      </w:pPr>
      <w:r>
        <w:rPr>
          <w:b/>
          <w:bCs/>
          <w:sz w:val="22"/>
          <w:szCs w:val="22"/>
        </w:rPr>
        <w:t xml:space="preserve">Treść: </w:t>
      </w:r>
      <w:r>
        <w:rPr>
          <w:sz w:val="22"/>
          <w:szCs w:val="22"/>
        </w:rPr>
        <w:t>Możliwość automatycznego generowania przelewów do spłaty zobowiązań w</w:t>
      </w:r>
    </w:p>
    <w:p w14:paraId="0C9DB7E5" w14:textId="77777777" w:rsidR="00422A26" w:rsidRDefault="00BF00E8">
      <w:pPr>
        <w:jc w:val="both"/>
        <w:rPr>
          <w:sz w:val="22"/>
          <w:szCs w:val="22"/>
        </w:rPr>
      </w:pPr>
      <w:r>
        <w:rPr>
          <w:sz w:val="22"/>
          <w:szCs w:val="22"/>
        </w:rPr>
        <w:t>momencie wystawienia faktury zakupu.</w:t>
      </w:r>
    </w:p>
    <w:p w14:paraId="19A48943" w14:textId="77777777" w:rsidR="00422A26" w:rsidRDefault="00BF00E8">
      <w:pPr>
        <w:jc w:val="both"/>
        <w:rPr>
          <w:sz w:val="22"/>
          <w:szCs w:val="22"/>
        </w:rPr>
      </w:pPr>
      <w:r>
        <w:rPr>
          <w:b/>
          <w:bCs/>
          <w:sz w:val="22"/>
          <w:szCs w:val="22"/>
        </w:rPr>
        <w:lastRenderedPageBreak/>
        <w:t xml:space="preserve">Pytanie: </w:t>
      </w:r>
      <w:r>
        <w:rPr>
          <w:sz w:val="22"/>
          <w:szCs w:val="22"/>
        </w:rPr>
        <w:t>Prosimy o informację, jak zdaniem Zamawiającego ma działać taki automat? Czy wprowadzenie faktury zakupu ma generować automatycznie (w banku) przelew do klienta czy tylko pokazywać się jako zobowiązanie, do którego zostanie wygenerowany przelew?</w:t>
      </w:r>
    </w:p>
    <w:p w14:paraId="5832843D"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2507FB24" w14:textId="77777777" w:rsidR="00422A26" w:rsidRDefault="00422A26">
      <w:pPr>
        <w:pStyle w:val="Tekstpodstawowy"/>
        <w:jc w:val="both"/>
        <w:rPr>
          <w:b/>
          <w:bCs/>
          <w:sz w:val="22"/>
          <w:szCs w:val="22"/>
        </w:rPr>
      </w:pPr>
    </w:p>
    <w:p w14:paraId="3E3A6BE5" w14:textId="77777777" w:rsidR="00422A26" w:rsidRDefault="00BF00E8">
      <w:pPr>
        <w:pStyle w:val="Tekstpodstawowy"/>
        <w:jc w:val="both"/>
        <w:rPr>
          <w:b/>
          <w:bCs/>
          <w:sz w:val="22"/>
          <w:szCs w:val="22"/>
        </w:rPr>
      </w:pPr>
      <w:r>
        <w:rPr>
          <w:b/>
          <w:bCs/>
          <w:sz w:val="22"/>
          <w:szCs w:val="22"/>
        </w:rPr>
        <w:t>Pytanie nr 221</w:t>
      </w:r>
    </w:p>
    <w:p w14:paraId="624A0588"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4CC32E56" w14:textId="77777777" w:rsidR="00422A26" w:rsidRPr="007471B1" w:rsidRDefault="00BF00E8">
      <w:pPr>
        <w:pStyle w:val="p1"/>
        <w:jc w:val="both"/>
        <w:rPr>
          <w:rFonts w:ascii="Times New Roman" w:eastAsiaTheme="minorHAnsi" w:hAnsi="Times New Roman"/>
          <w:color w:val="auto"/>
          <w:kern w:val="2"/>
          <w:sz w:val="22"/>
          <w:szCs w:val="22"/>
          <w:lang w:eastAsia="en-US"/>
        </w:rPr>
      </w:pPr>
      <w:r w:rsidRPr="007471B1">
        <w:rPr>
          <w:rFonts w:ascii="Times New Roman" w:eastAsiaTheme="minorHAnsi" w:hAnsi="Times New Roman"/>
          <w:b/>
          <w:bCs/>
          <w:color w:val="auto"/>
          <w:kern w:val="2"/>
          <w:sz w:val="22"/>
          <w:szCs w:val="22"/>
          <w:lang w:eastAsia="en-US"/>
        </w:rPr>
        <w:t>Treść:</w:t>
      </w:r>
      <w:r>
        <w:rPr>
          <w:rFonts w:ascii="Times New Roman" w:hAnsi="Times New Roman"/>
          <w:b/>
          <w:bCs/>
          <w:sz w:val="22"/>
          <w:szCs w:val="22"/>
        </w:rPr>
        <w:t xml:space="preserve"> </w:t>
      </w:r>
      <w:r w:rsidRPr="007471B1">
        <w:rPr>
          <w:rFonts w:ascii="Times New Roman" w:eastAsiaTheme="minorHAnsi" w:hAnsi="Times New Roman"/>
          <w:color w:val="auto"/>
          <w:kern w:val="2"/>
          <w:sz w:val="22"/>
          <w:szCs w:val="22"/>
          <w:lang w:eastAsia="en-US"/>
        </w:rPr>
        <w:t>Wydruk poleceń przelewu w różnych formatach:</w:t>
      </w:r>
    </w:p>
    <w:p w14:paraId="76D583B6" w14:textId="77777777" w:rsidR="00422A26" w:rsidRPr="007471B1" w:rsidRDefault="00BF00E8">
      <w:pPr>
        <w:pStyle w:val="p1"/>
        <w:jc w:val="both"/>
        <w:rPr>
          <w:rFonts w:ascii="Times New Roman" w:eastAsiaTheme="minorHAnsi" w:hAnsi="Times New Roman"/>
          <w:color w:val="auto"/>
          <w:kern w:val="2"/>
          <w:sz w:val="22"/>
          <w:szCs w:val="22"/>
          <w:lang w:eastAsia="en-US"/>
        </w:rPr>
      </w:pPr>
      <w:r w:rsidRPr="007471B1">
        <w:rPr>
          <w:rFonts w:ascii="Times New Roman" w:eastAsiaTheme="minorHAnsi" w:hAnsi="Times New Roman"/>
          <w:color w:val="auto"/>
          <w:kern w:val="2"/>
          <w:sz w:val="22"/>
          <w:szCs w:val="22"/>
          <w:lang w:eastAsia="en-US"/>
        </w:rPr>
        <w:t>• Układ pionowy na papierze wstępnie zadrukowanym (dwa duże oraz dwa małe</w:t>
      </w:r>
    </w:p>
    <w:p w14:paraId="782AE196" w14:textId="77777777" w:rsidR="00422A26" w:rsidRPr="007471B1" w:rsidRDefault="00BF00E8">
      <w:pPr>
        <w:pStyle w:val="p1"/>
        <w:jc w:val="both"/>
        <w:rPr>
          <w:rFonts w:ascii="Times New Roman" w:eastAsiaTheme="minorHAnsi" w:hAnsi="Times New Roman"/>
          <w:color w:val="auto"/>
          <w:kern w:val="2"/>
          <w:sz w:val="22"/>
          <w:szCs w:val="22"/>
          <w:lang w:eastAsia="en-US"/>
        </w:rPr>
      </w:pPr>
      <w:r w:rsidRPr="007471B1">
        <w:rPr>
          <w:rFonts w:ascii="Times New Roman" w:eastAsiaTheme="minorHAnsi" w:hAnsi="Times New Roman"/>
          <w:color w:val="auto"/>
          <w:kern w:val="2"/>
          <w:sz w:val="22"/>
          <w:szCs w:val="22"/>
          <w:lang w:eastAsia="en-US"/>
        </w:rPr>
        <w:t>blankiety)</w:t>
      </w:r>
    </w:p>
    <w:p w14:paraId="201D3D17" w14:textId="77777777" w:rsidR="00422A26" w:rsidRPr="007471B1" w:rsidRDefault="00BF00E8">
      <w:pPr>
        <w:pStyle w:val="p1"/>
        <w:jc w:val="both"/>
        <w:rPr>
          <w:rFonts w:ascii="Times New Roman" w:eastAsiaTheme="minorHAnsi" w:hAnsi="Times New Roman"/>
          <w:color w:val="auto"/>
          <w:kern w:val="2"/>
          <w:sz w:val="22"/>
          <w:szCs w:val="22"/>
          <w:lang w:eastAsia="en-US"/>
        </w:rPr>
      </w:pPr>
      <w:r w:rsidRPr="007471B1">
        <w:rPr>
          <w:rFonts w:ascii="Times New Roman" w:eastAsiaTheme="minorHAnsi" w:hAnsi="Times New Roman"/>
          <w:color w:val="auto"/>
          <w:kern w:val="2"/>
          <w:sz w:val="22"/>
          <w:szCs w:val="22"/>
          <w:lang w:eastAsia="en-US"/>
        </w:rPr>
        <w:t>• Układ pionowy z wydrukiem szablonu (dwa duże oraz dwa małe blankiety)</w:t>
      </w:r>
    </w:p>
    <w:p w14:paraId="1CBD701A" w14:textId="77777777" w:rsidR="00422A26" w:rsidRPr="007471B1" w:rsidRDefault="00BF00E8">
      <w:pPr>
        <w:pStyle w:val="p1"/>
        <w:jc w:val="both"/>
        <w:rPr>
          <w:rFonts w:ascii="Times New Roman" w:eastAsiaTheme="minorHAnsi" w:hAnsi="Times New Roman"/>
          <w:color w:val="auto"/>
          <w:kern w:val="2"/>
          <w:sz w:val="22"/>
          <w:szCs w:val="22"/>
          <w:lang w:eastAsia="en-US"/>
        </w:rPr>
      </w:pPr>
      <w:r w:rsidRPr="007471B1">
        <w:rPr>
          <w:rFonts w:ascii="Times New Roman" w:eastAsiaTheme="minorHAnsi" w:hAnsi="Times New Roman"/>
          <w:b/>
          <w:bCs/>
          <w:color w:val="auto"/>
          <w:kern w:val="2"/>
          <w:sz w:val="22"/>
          <w:szCs w:val="22"/>
          <w:lang w:eastAsia="en-US"/>
        </w:rPr>
        <w:t>Pytanie</w:t>
      </w:r>
      <w:r w:rsidRPr="007471B1">
        <w:rPr>
          <w:rFonts w:ascii="Times New Roman" w:eastAsiaTheme="minorHAnsi" w:hAnsi="Times New Roman"/>
          <w:color w:val="auto"/>
          <w:kern w:val="2"/>
          <w:sz w:val="22"/>
          <w:szCs w:val="22"/>
          <w:lang w:eastAsia="en-US"/>
        </w:rPr>
        <w:t>: Prosimy o potwierdzenie, że Zamawiający podtrzymuje niniejsze wymaganie w związku z elektroniczną wymianą danych z bankiem.</w:t>
      </w:r>
    </w:p>
    <w:p w14:paraId="2A8259A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5B55A91" w14:textId="77777777" w:rsidR="00422A26" w:rsidRDefault="00422A26">
      <w:pPr>
        <w:pStyle w:val="Tekstpodstawowy"/>
        <w:jc w:val="both"/>
        <w:rPr>
          <w:b/>
          <w:bCs/>
          <w:sz w:val="22"/>
          <w:szCs w:val="22"/>
        </w:rPr>
      </w:pPr>
    </w:p>
    <w:p w14:paraId="796047C9" w14:textId="77777777" w:rsidR="00422A26" w:rsidRDefault="00BF00E8">
      <w:pPr>
        <w:pStyle w:val="Tekstpodstawowy"/>
        <w:jc w:val="both"/>
        <w:rPr>
          <w:b/>
          <w:bCs/>
          <w:sz w:val="22"/>
          <w:szCs w:val="22"/>
        </w:rPr>
      </w:pPr>
      <w:r>
        <w:rPr>
          <w:b/>
          <w:bCs/>
          <w:sz w:val="22"/>
          <w:szCs w:val="22"/>
        </w:rPr>
        <w:t>Pytanie nr 222</w:t>
      </w:r>
    </w:p>
    <w:p w14:paraId="7DAEE56C" w14:textId="77777777" w:rsidR="00422A26" w:rsidRDefault="00BF00E8">
      <w:pPr>
        <w:jc w:val="both"/>
        <w:rPr>
          <w:sz w:val="22"/>
          <w:szCs w:val="22"/>
        </w:rPr>
      </w:pPr>
      <w:r>
        <w:rPr>
          <w:b/>
          <w:bCs/>
          <w:sz w:val="22"/>
          <w:szCs w:val="22"/>
        </w:rPr>
        <w:t xml:space="preserve"> Dotyczy:</w:t>
      </w:r>
      <w:r>
        <w:rPr>
          <w:sz w:val="22"/>
          <w:szCs w:val="22"/>
        </w:rPr>
        <w:t xml:space="preserve"> Opis Przedmiotu Zamówienia – załącznik nr 2</w:t>
      </w:r>
    </w:p>
    <w:p w14:paraId="39A466BB" w14:textId="77777777" w:rsidR="00422A26" w:rsidRDefault="00BF00E8">
      <w:pPr>
        <w:pStyle w:val="p1"/>
        <w:jc w:val="both"/>
        <w:rPr>
          <w:rFonts w:ascii="Times New Roman" w:hAnsi="Times New Roman"/>
          <w:sz w:val="22"/>
          <w:szCs w:val="22"/>
        </w:rPr>
      </w:pPr>
      <w:r w:rsidRPr="007471B1">
        <w:rPr>
          <w:rFonts w:ascii="Times New Roman" w:eastAsiaTheme="minorHAnsi" w:hAnsi="Times New Roman"/>
          <w:b/>
          <w:bCs/>
          <w:color w:val="auto"/>
          <w:kern w:val="2"/>
          <w:sz w:val="22"/>
          <w:szCs w:val="22"/>
          <w:lang w:eastAsia="en-US"/>
        </w:rPr>
        <w:t xml:space="preserve">Treść: </w:t>
      </w:r>
      <w:r w:rsidRPr="007471B1">
        <w:rPr>
          <w:rFonts w:ascii="Times New Roman" w:eastAsiaTheme="minorHAnsi" w:hAnsi="Times New Roman"/>
          <w:color w:val="auto"/>
          <w:kern w:val="2"/>
          <w:sz w:val="22"/>
          <w:szCs w:val="22"/>
          <w:lang w:eastAsia="en-US"/>
        </w:rPr>
        <w:t>Możliwość seryjnego wystawiania dokumentów sprzedaży wg zdefiniowanych wcześniej wzorców.</w:t>
      </w:r>
    </w:p>
    <w:p w14:paraId="7305EF91" w14:textId="77777777" w:rsidR="00422A26" w:rsidRDefault="00BF00E8">
      <w:pPr>
        <w:jc w:val="both"/>
        <w:rPr>
          <w:sz w:val="22"/>
          <w:szCs w:val="22"/>
        </w:rPr>
      </w:pPr>
      <w:r>
        <w:rPr>
          <w:b/>
          <w:bCs/>
          <w:sz w:val="22"/>
          <w:szCs w:val="22"/>
        </w:rPr>
        <w:t xml:space="preserve">Pytanie: </w:t>
      </w:r>
      <w:r>
        <w:rPr>
          <w:sz w:val="22"/>
          <w:szCs w:val="22"/>
        </w:rPr>
        <w:t xml:space="preserve">Prosimy o potwierdzenie, że Zamawiający uzna wymaganie za spełnione w przypadku zapewnienia możliwości kopiowania dokumentu. </w:t>
      </w:r>
    </w:p>
    <w:p w14:paraId="45C4937F"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215B58DD" w14:textId="77777777" w:rsidR="00422A26" w:rsidRDefault="00422A26">
      <w:pPr>
        <w:pStyle w:val="Tekstpodstawowy"/>
        <w:jc w:val="both"/>
        <w:rPr>
          <w:b/>
          <w:bCs/>
          <w:sz w:val="22"/>
          <w:szCs w:val="22"/>
        </w:rPr>
      </w:pPr>
    </w:p>
    <w:p w14:paraId="486CD513" w14:textId="77777777" w:rsidR="00422A26" w:rsidRDefault="00BF00E8">
      <w:pPr>
        <w:pStyle w:val="Tekstpodstawowy"/>
        <w:jc w:val="both"/>
        <w:rPr>
          <w:b/>
          <w:bCs/>
          <w:sz w:val="22"/>
          <w:szCs w:val="22"/>
        </w:rPr>
      </w:pPr>
      <w:r>
        <w:rPr>
          <w:b/>
          <w:bCs/>
          <w:sz w:val="22"/>
          <w:szCs w:val="22"/>
        </w:rPr>
        <w:t>Pytanie nr 223</w:t>
      </w:r>
    </w:p>
    <w:p w14:paraId="12371BFD" w14:textId="77777777" w:rsidR="00422A26" w:rsidRDefault="00BF00E8">
      <w:pPr>
        <w:jc w:val="both"/>
        <w:rPr>
          <w:sz w:val="22"/>
          <w:szCs w:val="22"/>
        </w:rPr>
      </w:pPr>
      <w:r>
        <w:rPr>
          <w:b/>
          <w:bCs/>
          <w:sz w:val="22"/>
          <w:szCs w:val="22"/>
        </w:rPr>
        <w:t>Dotyczy:</w:t>
      </w:r>
      <w:r>
        <w:rPr>
          <w:sz w:val="22"/>
          <w:szCs w:val="22"/>
        </w:rPr>
        <w:t xml:space="preserve"> Opis Przedmiotu Zamówienia – załącznik nr 2</w:t>
      </w:r>
    </w:p>
    <w:p w14:paraId="67396378" w14:textId="77777777" w:rsidR="00422A26" w:rsidRDefault="00BF00E8">
      <w:pPr>
        <w:pStyle w:val="p1"/>
        <w:jc w:val="both"/>
        <w:rPr>
          <w:rFonts w:ascii="Times New Roman" w:hAnsi="Times New Roman"/>
          <w:sz w:val="22"/>
          <w:szCs w:val="22"/>
        </w:rPr>
      </w:pPr>
      <w:r w:rsidRPr="007471B1">
        <w:rPr>
          <w:rFonts w:ascii="Times New Roman" w:eastAsiaTheme="minorHAnsi" w:hAnsi="Times New Roman"/>
          <w:b/>
          <w:bCs/>
          <w:color w:val="auto"/>
          <w:kern w:val="2"/>
          <w:sz w:val="22"/>
          <w:szCs w:val="22"/>
          <w:lang w:eastAsia="en-US"/>
        </w:rPr>
        <w:t>Treść:</w:t>
      </w:r>
      <w:r>
        <w:rPr>
          <w:rFonts w:ascii="Times New Roman" w:hAnsi="Times New Roman"/>
          <w:b/>
          <w:bCs/>
          <w:sz w:val="22"/>
          <w:szCs w:val="22"/>
        </w:rPr>
        <w:t xml:space="preserve"> </w:t>
      </w:r>
      <w:r w:rsidRPr="007471B1">
        <w:rPr>
          <w:rFonts w:ascii="Times New Roman" w:eastAsiaTheme="minorHAnsi" w:hAnsi="Times New Roman"/>
          <w:color w:val="auto"/>
          <w:kern w:val="2"/>
          <w:sz w:val="22"/>
          <w:szCs w:val="22"/>
          <w:lang w:eastAsia="en-US"/>
        </w:rPr>
        <w:t>Możliwość ustawienia fiskalizacji automatycznej dla kontrahenta.</w:t>
      </w:r>
    </w:p>
    <w:p w14:paraId="1FA9D307" w14:textId="77777777" w:rsidR="00422A26" w:rsidRDefault="00BF00E8">
      <w:pPr>
        <w:jc w:val="both"/>
        <w:rPr>
          <w:sz w:val="22"/>
          <w:szCs w:val="22"/>
        </w:rPr>
      </w:pPr>
      <w:r>
        <w:rPr>
          <w:b/>
          <w:bCs/>
          <w:sz w:val="22"/>
          <w:szCs w:val="22"/>
        </w:rPr>
        <w:t xml:space="preserve">Pytanie: </w:t>
      </w:r>
      <w:r>
        <w:rPr>
          <w:sz w:val="22"/>
          <w:szCs w:val="22"/>
        </w:rPr>
        <w:t>Prosimy o potwierdzenie - czy wymaganie polega na tym, że dla określonego kontrahenta dokument jest fiskalizowany automatycznie, a dla innych – na żądanie?</w:t>
      </w:r>
    </w:p>
    <w:p w14:paraId="5111849D" w14:textId="77777777" w:rsidR="00422A26" w:rsidRPr="00B42897" w:rsidRDefault="00BF00E8">
      <w:pPr>
        <w:ind w:right="-72"/>
        <w:jc w:val="both"/>
        <w:rPr>
          <w:b/>
          <w:bCs/>
          <w:sz w:val="22"/>
          <w:szCs w:val="22"/>
        </w:rPr>
      </w:pPr>
      <w:r w:rsidRPr="00B42897">
        <w:rPr>
          <w:b/>
          <w:bCs/>
          <w:sz w:val="22"/>
          <w:szCs w:val="22"/>
        </w:rPr>
        <w:t xml:space="preserve">Stanowisko (wyjaśnienie) Zamawiającego: </w:t>
      </w:r>
      <w:r w:rsidRPr="00B42897">
        <w:rPr>
          <w:sz w:val="22"/>
          <w:szCs w:val="22"/>
        </w:rPr>
        <w:t>Zamawiający potwierdza.</w:t>
      </w:r>
    </w:p>
    <w:p w14:paraId="28196968" w14:textId="77777777" w:rsidR="00422A26" w:rsidRPr="00B42897" w:rsidRDefault="00422A26">
      <w:pPr>
        <w:pStyle w:val="Tekstpodstawowy"/>
        <w:jc w:val="both"/>
        <w:rPr>
          <w:b/>
          <w:bCs/>
          <w:sz w:val="22"/>
          <w:szCs w:val="22"/>
        </w:rPr>
      </w:pPr>
    </w:p>
    <w:p w14:paraId="71ED839C" w14:textId="77777777" w:rsidR="00422A26" w:rsidRPr="00B42897" w:rsidRDefault="00BF00E8">
      <w:pPr>
        <w:pStyle w:val="Tekstpodstawowy"/>
        <w:jc w:val="both"/>
        <w:rPr>
          <w:b/>
          <w:bCs/>
          <w:sz w:val="22"/>
          <w:szCs w:val="22"/>
        </w:rPr>
      </w:pPr>
      <w:r w:rsidRPr="00B42897">
        <w:rPr>
          <w:b/>
          <w:bCs/>
          <w:sz w:val="22"/>
          <w:szCs w:val="22"/>
        </w:rPr>
        <w:t>Pytanie nr 224</w:t>
      </w:r>
    </w:p>
    <w:p w14:paraId="3FDEE6CA" w14:textId="77777777" w:rsidR="00422A26" w:rsidRPr="00B42897" w:rsidRDefault="00BF00E8">
      <w:pPr>
        <w:jc w:val="both"/>
        <w:rPr>
          <w:sz w:val="22"/>
          <w:szCs w:val="22"/>
        </w:rPr>
      </w:pPr>
      <w:r w:rsidRPr="00B42897">
        <w:rPr>
          <w:b/>
          <w:bCs/>
          <w:sz w:val="22"/>
          <w:szCs w:val="22"/>
        </w:rPr>
        <w:t>Dotyczy:</w:t>
      </w:r>
      <w:r w:rsidRPr="00B42897">
        <w:rPr>
          <w:sz w:val="22"/>
          <w:szCs w:val="22"/>
        </w:rPr>
        <w:t xml:space="preserve"> Opis Przedmiotu Zamówienia – załącznik nr 2</w:t>
      </w:r>
    </w:p>
    <w:p w14:paraId="6548BB9B" w14:textId="77777777" w:rsidR="00422A26" w:rsidRPr="00B42897" w:rsidRDefault="00BF00E8">
      <w:pPr>
        <w:pStyle w:val="p1"/>
        <w:jc w:val="both"/>
        <w:rPr>
          <w:rFonts w:ascii="Times New Roman" w:eastAsiaTheme="minorHAnsi" w:hAnsi="Times New Roman"/>
          <w:color w:val="auto"/>
          <w:kern w:val="2"/>
          <w:sz w:val="22"/>
          <w:szCs w:val="22"/>
          <w:lang w:eastAsia="en-US"/>
        </w:rPr>
      </w:pPr>
      <w:r w:rsidRPr="00B42897">
        <w:rPr>
          <w:rFonts w:ascii="Times New Roman" w:eastAsiaTheme="minorHAnsi" w:hAnsi="Times New Roman"/>
          <w:b/>
          <w:bCs/>
          <w:color w:val="auto"/>
          <w:kern w:val="2"/>
          <w:sz w:val="22"/>
          <w:szCs w:val="22"/>
          <w:lang w:eastAsia="en-US"/>
        </w:rPr>
        <w:t>Treść:</w:t>
      </w:r>
      <w:r w:rsidRPr="00B42897">
        <w:rPr>
          <w:rFonts w:ascii="Times New Roman" w:hAnsi="Times New Roman"/>
          <w:b/>
          <w:bCs/>
          <w:sz w:val="22"/>
          <w:szCs w:val="22"/>
        </w:rPr>
        <w:t xml:space="preserve">  </w:t>
      </w:r>
      <w:r w:rsidRPr="00B42897">
        <w:rPr>
          <w:rFonts w:ascii="Times New Roman" w:eastAsiaTheme="minorHAnsi" w:hAnsi="Times New Roman"/>
          <w:color w:val="auto"/>
          <w:kern w:val="2"/>
          <w:sz w:val="22"/>
          <w:szCs w:val="22"/>
          <w:lang w:eastAsia="en-US"/>
        </w:rPr>
        <w:t>Możliwość tworzenia wzorców dla wersji handlowych</w:t>
      </w:r>
    </w:p>
    <w:p w14:paraId="32521C8D" w14:textId="77777777" w:rsidR="00422A26" w:rsidRPr="00B42897" w:rsidRDefault="00BF00E8">
      <w:pPr>
        <w:jc w:val="both"/>
        <w:rPr>
          <w:sz w:val="22"/>
          <w:szCs w:val="22"/>
        </w:rPr>
      </w:pPr>
      <w:r w:rsidRPr="00B42897">
        <w:rPr>
          <w:b/>
          <w:bCs/>
          <w:sz w:val="22"/>
          <w:szCs w:val="22"/>
        </w:rPr>
        <w:t>Pytanie</w:t>
      </w:r>
      <w:r w:rsidRPr="00B42897">
        <w:rPr>
          <w:sz w:val="22"/>
          <w:szCs w:val="22"/>
        </w:rPr>
        <w:t>: Prosimy o uszczegółowienie – czym jest „wersja handlowa”?</w:t>
      </w:r>
    </w:p>
    <w:p w14:paraId="131E0EA3" w14:textId="77777777" w:rsidR="00422A26" w:rsidRPr="00B42897" w:rsidRDefault="00BF00E8">
      <w:pPr>
        <w:ind w:right="-72"/>
        <w:jc w:val="both"/>
        <w:rPr>
          <w:b/>
          <w:bCs/>
          <w:sz w:val="22"/>
          <w:szCs w:val="22"/>
        </w:rPr>
      </w:pPr>
      <w:r w:rsidRPr="00B42897">
        <w:rPr>
          <w:b/>
          <w:bCs/>
          <w:sz w:val="22"/>
          <w:szCs w:val="22"/>
        </w:rPr>
        <w:t>Stanowisko (wyjaśnienie) Zamawiającego:</w:t>
      </w:r>
      <w:r w:rsidRPr="00B42897">
        <w:t xml:space="preserve"> </w:t>
      </w:r>
      <w:r w:rsidRPr="00B42897">
        <w:rPr>
          <w:sz w:val="22"/>
          <w:szCs w:val="22"/>
        </w:rPr>
        <w:t>W świecie oprogramowania biznesowego często oznacza wariant systemu dostosowany do potrzeb handlowych, np. zarządzania sprzedażą, księgowością czy kadrami.</w:t>
      </w:r>
    </w:p>
    <w:p w14:paraId="03244CA6" w14:textId="77777777" w:rsidR="00422A26" w:rsidRPr="00B42897" w:rsidRDefault="00422A26">
      <w:pPr>
        <w:pStyle w:val="Tekstpodstawowy"/>
        <w:jc w:val="both"/>
        <w:rPr>
          <w:b/>
          <w:bCs/>
          <w:sz w:val="22"/>
          <w:szCs w:val="22"/>
        </w:rPr>
      </w:pPr>
    </w:p>
    <w:p w14:paraId="229D3015" w14:textId="77777777" w:rsidR="00422A26" w:rsidRPr="00B42897" w:rsidRDefault="00BF00E8">
      <w:pPr>
        <w:pStyle w:val="Tekstpodstawowy"/>
        <w:jc w:val="both"/>
        <w:rPr>
          <w:b/>
          <w:bCs/>
          <w:sz w:val="22"/>
          <w:szCs w:val="22"/>
        </w:rPr>
      </w:pPr>
      <w:r w:rsidRPr="00B42897">
        <w:rPr>
          <w:b/>
          <w:bCs/>
          <w:sz w:val="22"/>
          <w:szCs w:val="22"/>
        </w:rPr>
        <w:t>Pytanie nr 225</w:t>
      </w:r>
    </w:p>
    <w:p w14:paraId="034A5CD1" w14:textId="77777777" w:rsidR="00422A26" w:rsidRPr="00B42897" w:rsidRDefault="00BF00E8">
      <w:pPr>
        <w:jc w:val="both"/>
        <w:rPr>
          <w:sz w:val="22"/>
          <w:szCs w:val="22"/>
        </w:rPr>
      </w:pPr>
      <w:r w:rsidRPr="00B42897">
        <w:rPr>
          <w:b/>
          <w:bCs/>
          <w:sz w:val="22"/>
          <w:szCs w:val="22"/>
        </w:rPr>
        <w:t>Dotyczy:</w:t>
      </w:r>
      <w:r w:rsidRPr="00B42897">
        <w:rPr>
          <w:sz w:val="22"/>
          <w:szCs w:val="22"/>
        </w:rPr>
        <w:t xml:space="preserve"> Opis Przedmiotu Zamówienia – załącznik nr 2</w:t>
      </w:r>
    </w:p>
    <w:p w14:paraId="56D77778" w14:textId="77777777" w:rsidR="00422A26" w:rsidRPr="00B42897" w:rsidRDefault="00BF00E8">
      <w:pPr>
        <w:pStyle w:val="p1"/>
        <w:jc w:val="both"/>
        <w:rPr>
          <w:rFonts w:ascii="Times New Roman" w:eastAsiaTheme="minorHAnsi" w:hAnsi="Times New Roman"/>
          <w:color w:val="auto"/>
          <w:kern w:val="2"/>
          <w:sz w:val="22"/>
          <w:szCs w:val="22"/>
          <w:lang w:eastAsia="en-US"/>
        </w:rPr>
      </w:pPr>
      <w:r w:rsidRPr="00B42897">
        <w:rPr>
          <w:rFonts w:ascii="Times New Roman" w:eastAsiaTheme="minorHAnsi" w:hAnsi="Times New Roman"/>
          <w:b/>
          <w:bCs/>
          <w:color w:val="auto"/>
          <w:kern w:val="2"/>
          <w:sz w:val="22"/>
          <w:szCs w:val="22"/>
          <w:lang w:eastAsia="en-US"/>
        </w:rPr>
        <w:t>Treść:</w:t>
      </w:r>
      <w:r w:rsidRPr="00B42897">
        <w:rPr>
          <w:rFonts w:ascii="Times New Roman" w:hAnsi="Times New Roman"/>
          <w:b/>
          <w:bCs/>
          <w:sz w:val="22"/>
          <w:szCs w:val="22"/>
        </w:rPr>
        <w:t xml:space="preserve"> </w:t>
      </w:r>
      <w:r w:rsidRPr="00B42897">
        <w:rPr>
          <w:rFonts w:ascii="Times New Roman" w:eastAsiaTheme="minorHAnsi" w:hAnsi="Times New Roman"/>
          <w:color w:val="auto"/>
          <w:kern w:val="2"/>
          <w:sz w:val="22"/>
          <w:szCs w:val="22"/>
          <w:lang w:eastAsia="en-US"/>
        </w:rPr>
        <w:t>Możliwość zdefiniowania grup cenowych indeksów.</w:t>
      </w:r>
    </w:p>
    <w:p w14:paraId="230F239E" w14:textId="77777777" w:rsidR="00422A26" w:rsidRPr="00B42897" w:rsidRDefault="00BF00E8">
      <w:pPr>
        <w:jc w:val="both"/>
        <w:rPr>
          <w:sz w:val="22"/>
          <w:szCs w:val="22"/>
        </w:rPr>
      </w:pPr>
      <w:r w:rsidRPr="00B42897">
        <w:rPr>
          <w:b/>
          <w:bCs/>
          <w:sz w:val="22"/>
          <w:szCs w:val="22"/>
        </w:rPr>
        <w:t xml:space="preserve">Pytanie: </w:t>
      </w:r>
      <w:r w:rsidRPr="00B42897">
        <w:rPr>
          <w:sz w:val="22"/>
          <w:szCs w:val="22"/>
        </w:rPr>
        <w:t>Prosimy o uszczegółowienie – czym są „grupy cenowe”?</w:t>
      </w:r>
    </w:p>
    <w:p w14:paraId="16D639E5" w14:textId="77777777" w:rsidR="00422A26" w:rsidRPr="00B42897" w:rsidRDefault="00BF00E8">
      <w:pPr>
        <w:ind w:right="-72"/>
        <w:jc w:val="both"/>
        <w:rPr>
          <w:b/>
          <w:bCs/>
          <w:sz w:val="22"/>
          <w:szCs w:val="22"/>
        </w:rPr>
      </w:pPr>
      <w:r w:rsidRPr="00B42897">
        <w:rPr>
          <w:b/>
          <w:bCs/>
          <w:sz w:val="22"/>
          <w:szCs w:val="22"/>
        </w:rPr>
        <w:t xml:space="preserve">Stanowisko (wyjaśnienie) Zamawiającego: </w:t>
      </w:r>
      <w:r w:rsidRPr="00B42897">
        <w:rPr>
          <w:sz w:val="22"/>
          <w:szCs w:val="22"/>
        </w:rPr>
        <w:t>Zamawiający rozumie np. Przypisywać różne ceny do produktów w zależności od klienta lub rynku,  Automatycznie aktualizować ceny na podstawie narzutu lub marży</w:t>
      </w:r>
    </w:p>
    <w:p w14:paraId="3377C356" w14:textId="77777777" w:rsidR="00422A26" w:rsidRPr="00B42897" w:rsidRDefault="00422A26">
      <w:pPr>
        <w:pStyle w:val="Tekstpodstawowy"/>
        <w:jc w:val="both"/>
        <w:rPr>
          <w:b/>
          <w:bCs/>
          <w:sz w:val="22"/>
          <w:szCs w:val="22"/>
        </w:rPr>
      </w:pPr>
    </w:p>
    <w:p w14:paraId="148D761D" w14:textId="77777777" w:rsidR="00422A26" w:rsidRPr="00B42897" w:rsidRDefault="00BF00E8">
      <w:pPr>
        <w:pStyle w:val="Tekstpodstawowy"/>
        <w:jc w:val="both"/>
        <w:rPr>
          <w:b/>
          <w:bCs/>
          <w:sz w:val="22"/>
          <w:szCs w:val="22"/>
        </w:rPr>
      </w:pPr>
      <w:r w:rsidRPr="00B42897">
        <w:rPr>
          <w:b/>
          <w:bCs/>
          <w:sz w:val="22"/>
          <w:szCs w:val="22"/>
        </w:rPr>
        <w:t>Pytanie nr 226</w:t>
      </w:r>
    </w:p>
    <w:p w14:paraId="11F8EF09" w14:textId="77777777" w:rsidR="00422A26" w:rsidRPr="00B42897" w:rsidRDefault="00BF00E8">
      <w:pPr>
        <w:jc w:val="both"/>
        <w:rPr>
          <w:sz w:val="22"/>
          <w:szCs w:val="22"/>
        </w:rPr>
      </w:pPr>
      <w:r w:rsidRPr="00B42897">
        <w:rPr>
          <w:b/>
          <w:bCs/>
          <w:sz w:val="22"/>
          <w:szCs w:val="22"/>
        </w:rPr>
        <w:t>Dotyczy:</w:t>
      </w:r>
      <w:r w:rsidRPr="00B42897">
        <w:rPr>
          <w:sz w:val="22"/>
          <w:szCs w:val="22"/>
        </w:rPr>
        <w:t xml:space="preserve"> Opis Przedmiotu Zamówienia – załącznik nr 2</w:t>
      </w:r>
    </w:p>
    <w:p w14:paraId="15F6DE1A" w14:textId="77777777" w:rsidR="00422A26" w:rsidRPr="00B42897" w:rsidRDefault="00BF00E8">
      <w:pPr>
        <w:jc w:val="both"/>
        <w:rPr>
          <w:sz w:val="22"/>
          <w:szCs w:val="22"/>
        </w:rPr>
      </w:pPr>
      <w:r w:rsidRPr="00B42897">
        <w:rPr>
          <w:b/>
          <w:bCs/>
          <w:sz w:val="22"/>
          <w:szCs w:val="22"/>
        </w:rPr>
        <w:t xml:space="preserve">Treść: </w:t>
      </w:r>
      <w:r w:rsidRPr="00B42897">
        <w:rPr>
          <w:sz w:val="22"/>
          <w:szCs w:val="22"/>
        </w:rPr>
        <w:t>Możliwość zawężania wyceny rozchodowych dokumentów magazynowych do miejsc składowania.</w:t>
      </w:r>
    </w:p>
    <w:p w14:paraId="3AB336E8" w14:textId="77777777" w:rsidR="00422A26" w:rsidRPr="00B42897" w:rsidRDefault="00BF00E8">
      <w:pPr>
        <w:jc w:val="both"/>
        <w:rPr>
          <w:sz w:val="22"/>
          <w:szCs w:val="22"/>
        </w:rPr>
      </w:pPr>
      <w:r w:rsidRPr="00B42897">
        <w:rPr>
          <w:b/>
          <w:bCs/>
          <w:sz w:val="22"/>
          <w:szCs w:val="22"/>
        </w:rPr>
        <w:t xml:space="preserve">Pytanie: </w:t>
      </w:r>
      <w:r w:rsidRPr="00B42897">
        <w:rPr>
          <w:sz w:val="22"/>
          <w:szCs w:val="22"/>
        </w:rPr>
        <w:t>Prosimy o wyjaśnienie mechanizmu lub usunięcie zapisu z treści OPZ.</w:t>
      </w:r>
    </w:p>
    <w:p w14:paraId="084E233F" w14:textId="77777777" w:rsidR="00422A26" w:rsidRPr="00B42897" w:rsidRDefault="00BF00E8">
      <w:pPr>
        <w:ind w:right="-72"/>
        <w:jc w:val="both"/>
        <w:rPr>
          <w:sz w:val="22"/>
          <w:szCs w:val="22"/>
        </w:rPr>
      </w:pPr>
      <w:r w:rsidRPr="00B42897">
        <w:rPr>
          <w:b/>
          <w:bCs/>
          <w:sz w:val="22"/>
          <w:szCs w:val="22"/>
        </w:rPr>
        <w:t xml:space="preserve">Stanowisko (wyjaśnienie) Zamawiającego: </w:t>
      </w:r>
      <w:r w:rsidRPr="00B42897">
        <w:rPr>
          <w:sz w:val="22"/>
          <w:szCs w:val="22"/>
        </w:rPr>
        <w:t>Zgodnie z OPZ</w:t>
      </w:r>
    </w:p>
    <w:p w14:paraId="38AAEDDF" w14:textId="77777777" w:rsidR="00422A26" w:rsidRPr="00B42897" w:rsidRDefault="00422A26">
      <w:pPr>
        <w:pStyle w:val="Tekstpodstawowy"/>
        <w:jc w:val="both"/>
        <w:rPr>
          <w:b/>
          <w:bCs/>
          <w:sz w:val="22"/>
          <w:szCs w:val="22"/>
        </w:rPr>
      </w:pPr>
    </w:p>
    <w:p w14:paraId="10745084" w14:textId="77777777" w:rsidR="00422A26" w:rsidRPr="00B42897" w:rsidRDefault="00BF00E8">
      <w:pPr>
        <w:pStyle w:val="Tekstpodstawowy"/>
        <w:jc w:val="both"/>
        <w:rPr>
          <w:b/>
          <w:bCs/>
          <w:sz w:val="22"/>
          <w:szCs w:val="22"/>
        </w:rPr>
      </w:pPr>
      <w:r w:rsidRPr="00B42897">
        <w:rPr>
          <w:b/>
          <w:bCs/>
          <w:sz w:val="22"/>
          <w:szCs w:val="22"/>
        </w:rPr>
        <w:t>Pytanie nr 227</w:t>
      </w:r>
    </w:p>
    <w:p w14:paraId="59419CE3" w14:textId="77777777" w:rsidR="00422A26" w:rsidRPr="00B42897" w:rsidRDefault="00BF00E8">
      <w:pPr>
        <w:jc w:val="both"/>
        <w:rPr>
          <w:sz w:val="22"/>
          <w:szCs w:val="22"/>
        </w:rPr>
      </w:pPr>
      <w:r w:rsidRPr="00B42897">
        <w:rPr>
          <w:b/>
          <w:bCs/>
          <w:sz w:val="22"/>
          <w:szCs w:val="22"/>
        </w:rPr>
        <w:t>Dotyczy:</w:t>
      </w:r>
      <w:r w:rsidRPr="00B42897">
        <w:rPr>
          <w:sz w:val="22"/>
          <w:szCs w:val="22"/>
        </w:rPr>
        <w:t xml:space="preserve"> Opis Przedmiotu Zamówienia – załącznik nr 2</w:t>
      </w:r>
    </w:p>
    <w:p w14:paraId="452C8E80" w14:textId="77777777" w:rsidR="00422A26" w:rsidRPr="00B42897" w:rsidRDefault="00BF00E8">
      <w:pPr>
        <w:jc w:val="both"/>
        <w:rPr>
          <w:sz w:val="22"/>
          <w:szCs w:val="22"/>
        </w:rPr>
      </w:pPr>
      <w:r w:rsidRPr="00B42897">
        <w:rPr>
          <w:b/>
          <w:bCs/>
          <w:sz w:val="22"/>
          <w:szCs w:val="22"/>
        </w:rPr>
        <w:lastRenderedPageBreak/>
        <w:t xml:space="preserve">Treść:  </w:t>
      </w:r>
      <w:r w:rsidRPr="00B42897">
        <w:rPr>
          <w:sz w:val="22"/>
          <w:szCs w:val="22"/>
        </w:rPr>
        <w:t>System zapewnia automatyczne zapisywanie historii zmian:</w:t>
      </w:r>
    </w:p>
    <w:p w14:paraId="59639CC4" w14:textId="77777777" w:rsidR="00422A26" w:rsidRPr="00B42897" w:rsidRDefault="00BF00E8">
      <w:pPr>
        <w:pStyle w:val="Akapitzlist"/>
        <w:numPr>
          <w:ilvl w:val="0"/>
          <w:numId w:val="27"/>
        </w:numPr>
        <w:jc w:val="both"/>
        <w:rPr>
          <w:sz w:val="22"/>
          <w:szCs w:val="22"/>
        </w:rPr>
      </w:pPr>
      <w:r w:rsidRPr="00B42897">
        <w:rPr>
          <w:sz w:val="22"/>
          <w:szCs w:val="22"/>
        </w:rPr>
        <w:t>dokumentów magazynowych</w:t>
      </w:r>
    </w:p>
    <w:p w14:paraId="5D81E3FE" w14:textId="77777777" w:rsidR="00422A26" w:rsidRPr="00B42897" w:rsidRDefault="00BF00E8">
      <w:pPr>
        <w:pStyle w:val="Akapitzlist"/>
        <w:numPr>
          <w:ilvl w:val="0"/>
          <w:numId w:val="27"/>
        </w:numPr>
        <w:jc w:val="both"/>
        <w:rPr>
          <w:sz w:val="22"/>
          <w:szCs w:val="22"/>
        </w:rPr>
      </w:pPr>
      <w:r w:rsidRPr="00B42897">
        <w:rPr>
          <w:sz w:val="22"/>
          <w:szCs w:val="22"/>
        </w:rPr>
        <w:t>pozycji dokumentów magazynowych</w:t>
      </w:r>
    </w:p>
    <w:p w14:paraId="5B146A7A" w14:textId="77777777" w:rsidR="00422A26" w:rsidRPr="00B42897" w:rsidRDefault="00BF00E8">
      <w:pPr>
        <w:pStyle w:val="Akapitzlist"/>
        <w:numPr>
          <w:ilvl w:val="0"/>
          <w:numId w:val="27"/>
        </w:numPr>
        <w:jc w:val="both"/>
        <w:rPr>
          <w:sz w:val="22"/>
          <w:szCs w:val="22"/>
        </w:rPr>
      </w:pPr>
      <w:r w:rsidRPr="00B42897">
        <w:rPr>
          <w:sz w:val="22"/>
          <w:szCs w:val="22"/>
        </w:rPr>
        <w:t>zamówień zakupów</w:t>
      </w:r>
    </w:p>
    <w:p w14:paraId="3945B70B" w14:textId="77777777" w:rsidR="00422A26" w:rsidRPr="00B42897" w:rsidRDefault="00BF00E8">
      <w:pPr>
        <w:pStyle w:val="Akapitzlist"/>
        <w:numPr>
          <w:ilvl w:val="0"/>
          <w:numId w:val="27"/>
        </w:numPr>
        <w:jc w:val="both"/>
        <w:rPr>
          <w:sz w:val="22"/>
          <w:szCs w:val="22"/>
        </w:rPr>
      </w:pPr>
      <w:r w:rsidRPr="00B42897">
        <w:rPr>
          <w:sz w:val="22"/>
          <w:szCs w:val="22"/>
        </w:rPr>
        <w:t>indeksów</w:t>
      </w:r>
    </w:p>
    <w:p w14:paraId="428BE9FA" w14:textId="77777777" w:rsidR="00422A26" w:rsidRPr="00B42897" w:rsidRDefault="00BF00E8">
      <w:pPr>
        <w:jc w:val="both"/>
        <w:rPr>
          <w:sz w:val="22"/>
          <w:szCs w:val="22"/>
        </w:rPr>
      </w:pPr>
      <w:r w:rsidRPr="00B42897">
        <w:rPr>
          <w:b/>
          <w:bCs/>
          <w:sz w:val="22"/>
          <w:szCs w:val="22"/>
        </w:rPr>
        <w:t xml:space="preserve">Pytanie: </w:t>
      </w:r>
      <w:r w:rsidRPr="00B42897">
        <w:rPr>
          <w:sz w:val="22"/>
          <w:szCs w:val="22"/>
        </w:rPr>
        <w:t>Jeśli system uniemożliwia edycję dokumentu po jego zatwierdzeniu to czego ma dotyczyć historia zmian?</w:t>
      </w:r>
    </w:p>
    <w:p w14:paraId="0C9BF284" w14:textId="77777777" w:rsidR="00422A26" w:rsidRPr="00B42897" w:rsidRDefault="00BF00E8">
      <w:pPr>
        <w:ind w:right="-72"/>
        <w:jc w:val="both"/>
        <w:rPr>
          <w:b/>
          <w:bCs/>
          <w:sz w:val="22"/>
          <w:szCs w:val="22"/>
        </w:rPr>
      </w:pPr>
      <w:r w:rsidRPr="00B42897">
        <w:rPr>
          <w:b/>
          <w:bCs/>
          <w:sz w:val="22"/>
          <w:szCs w:val="22"/>
        </w:rPr>
        <w:t>Stanowisko (wyjaśnienie) Zamawiającego: Zgodnie z OPZ</w:t>
      </w:r>
    </w:p>
    <w:p w14:paraId="55B36B7F" w14:textId="77777777" w:rsidR="00422A26" w:rsidRPr="00B42897" w:rsidRDefault="00422A26">
      <w:pPr>
        <w:pStyle w:val="Tekstpodstawowy"/>
        <w:jc w:val="both"/>
        <w:rPr>
          <w:b/>
          <w:bCs/>
          <w:sz w:val="22"/>
          <w:szCs w:val="22"/>
        </w:rPr>
      </w:pPr>
    </w:p>
    <w:p w14:paraId="5F2FD428" w14:textId="77777777" w:rsidR="00422A26" w:rsidRPr="00B42897" w:rsidRDefault="00BF00E8">
      <w:pPr>
        <w:pStyle w:val="Tekstpodstawowy"/>
        <w:jc w:val="both"/>
        <w:rPr>
          <w:b/>
          <w:bCs/>
          <w:sz w:val="22"/>
          <w:szCs w:val="22"/>
        </w:rPr>
      </w:pPr>
      <w:r w:rsidRPr="00B42897">
        <w:rPr>
          <w:b/>
          <w:bCs/>
          <w:sz w:val="22"/>
          <w:szCs w:val="22"/>
        </w:rPr>
        <w:t>Pytanie nr 228</w:t>
      </w:r>
    </w:p>
    <w:p w14:paraId="48EAE762" w14:textId="77777777" w:rsidR="00422A26" w:rsidRPr="00B42897" w:rsidRDefault="00BF00E8">
      <w:pPr>
        <w:jc w:val="both"/>
        <w:rPr>
          <w:sz w:val="22"/>
          <w:szCs w:val="22"/>
        </w:rPr>
      </w:pPr>
      <w:r w:rsidRPr="00B42897">
        <w:rPr>
          <w:b/>
          <w:bCs/>
          <w:sz w:val="22"/>
          <w:szCs w:val="22"/>
        </w:rPr>
        <w:t>Dotyczy:</w:t>
      </w:r>
      <w:r w:rsidRPr="00B42897">
        <w:rPr>
          <w:sz w:val="22"/>
          <w:szCs w:val="22"/>
        </w:rPr>
        <w:t xml:space="preserve"> Opis Przedmiotu Zamówienia – załącznik nr 2</w:t>
      </w:r>
    </w:p>
    <w:p w14:paraId="76BB872B" w14:textId="77777777" w:rsidR="00422A26" w:rsidRPr="00B42897" w:rsidRDefault="00BF00E8">
      <w:pPr>
        <w:jc w:val="both"/>
        <w:rPr>
          <w:sz w:val="22"/>
          <w:szCs w:val="22"/>
        </w:rPr>
      </w:pPr>
      <w:r w:rsidRPr="00B42897">
        <w:rPr>
          <w:b/>
          <w:bCs/>
          <w:sz w:val="22"/>
          <w:szCs w:val="22"/>
        </w:rPr>
        <w:t xml:space="preserve">Treść: </w:t>
      </w:r>
      <w:r w:rsidRPr="00B42897">
        <w:rPr>
          <w:sz w:val="22"/>
          <w:szCs w:val="22"/>
        </w:rPr>
        <w:t>Możliwość ewidencji podpisanych umów z dostawcami wraz z aneksami</w:t>
      </w:r>
    </w:p>
    <w:p w14:paraId="133D8465" w14:textId="77777777" w:rsidR="00422A26" w:rsidRPr="00B42897" w:rsidRDefault="00BF00E8">
      <w:pPr>
        <w:jc w:val="both"/>
        <w:rPr>
          <w:sz w:val="22"/>
          <w:szCs w:val="22"/>
        </w:rPr>
      </w:pPr>
      <w:r w:rsidRPr="00B42897">
        <w:rPr>
          <w:b/>
          <w:bCs/>
          <w:sz w:val="22"/>
          <w:szCs w:val="22"/>
        </w:rPr>
        <w:t>Pytanie:</w:t>
      </w:r>
      <w:r w:rsidRPr="00B42897">
        <w:rPr>
          <w:sz w:val="22"/>
          <w:szCs w:val="22"/>
        </w:rPr>
        <w:t xml:space="preserve"> Czy ewidencja polega za zapisaniu np. skanu umowy w repozytorium czy wprowadzeniu jej (z pozycjami) w systemie?</w:t>
      </w:r>
    </w:p>
    <w:p w14:paraId="3A0CCF43" w14:textId="77777777" w:rsidR="00422A26" w:rsidRPr="00B42897" w:rsidRDefault="00BF00E8">
      <w:pPr>
        <w:ind w:right="-72"/>
        <w:jc w:val="both"/>
        <w:rPr>
          <w:b/>
          <w:bCs/>
          <w:sz w:val="22"/>
          <w:szCs w:val="22"/>
        </w:rPr>
      </w:pPr>
      <w:r w:rsidRPr="00B42897">
        <w:rPr>
          <w:b/>
          <w:bCs/>
          <w:sz w:val="22"/>
          <w:szCs w:val="22"/>
        </w:rPr>
        <w:t>Stanowisko (wyjaśnienie) Zamawiającego: Jedno i drugie.</w:t>
      </w:r>
    </w:p>
    <w:p w14:paraId="18781C80" w14:textId="77777777" w:rsidR="00422A26" w:rsidRPr="00B42897" w:rsidRDefault="00422A26">
      <w:pPr>
        <w:pStyle w:val="Tekstpodstawowy"/>
        <w:jc w:val="both"/>
        <w:rPr>
          <w:b/>
          <w:bCs/>
          <w:sz w:val="22"/>
          <w:szCs w:val="22"/>
        </w:rPr>
      </w:pPr>
    </w:p>
    <w:p w14:paraId="52EA2833" w14:textId="77777777" w:rsidR="00422A26" w:rsidRPr="00B42897" w:rsidRDefault="00BF00E8">
      <w:pPr>
        <w:pStyle w:val="Tekstpodstawowy"/>
        <w:jc w:val="both"/>
        <w:rPr>
          <w:b/>
          <w:bCs/>
          <w:sz w:val="22"/>
          <w:szCs w:val="22"/>
        </w:rPr>
      </w:pPr>
      <w:r w:rsidRPr="00B42897">
        <w:rPr>
          <w:b/>
          <w:bCs/>
          <w:sz w:val="22"/>
          <w:szCs w:val="22"/>
        </w:rPr>
        <w:t>Pytanie nr 229</w:t>
      </w:r>
    </w:p>
    <w:p w14:paraId="7C15143A" w14:textId="77777777" w:rsidR="00422A26" w:rsidRPr="00B42897" w:rsidRDefault="00BF00E8">
      <w:pPr>
        <w:jc w:val="both"/>
        <w:rPr>
          <w:sz w:val="22"/>
          <w:szCs w:val="22"/>
        </w:rPr>
      </w:pPr>
      <w:r w:rsidRPr="00B42897">
        <w:rPr>
          <w:b/>
          <w:bCs/>
          <w:sz w:val="22"/>
          <w:szCs w:val="22"/>
        </w:rPr>
        <w:t>Dotyczy:</w:t>
      </w:r>
      <w:r w:rsidRPr="00B42897">
        <w:rPr>
          <w:sz w:val="22"/>
          <w:szCs w:val="22"/>
        </w:rPr>
        <w:t xml:space="preserve"> Opis Przedmiotu Zamówienia – załącznik nr 2</w:t>
      </w:r>
    </w:p>
    <w:p w14:paraId="4FB5DDE5" w14:textId="77777777" w:rsidR="00422A26" w:rsidRPr="00B42897" w:rsidRDefault="00BF00E8">
      <w:pPr>
        <w:jc w:val="both"/>
        <w:rPr>
          <w:sz w:val="22"/>
          <w:szCs w:val="22"/>
        </w:rPr>
      </w:pPr>
      <w:r w:rsidRPr="00B42897">
        <w:rPr>
          <w:b/>
          <w:bCs/>
          <w:sz w:val="22"/>
          <w:szCs w:val="22"/>
        </w:rPr>
        <w:t xml:space="preserve">Treść:  </w:t>
      </w:r>
      <w:r w:rsidRPr="00B42897">
        <w:rPr>
          <w:sz w:val="22"/>
          <w:szCs w:val="22"/>
        </w:rPr>
        <w:t>System zapewni obieg faktur w systemie ERP lub przy kompleksowym wdrożeniu wszystkich modułów niezbędnych do wdrożenia w/w funkcjonalności w systemie Elektronicznego Obiegu Dokumentów wdrożonym u Zamawiającego (oprogramowanie firmy Bosflow) z pełną integracją z systemem EOD który może zostać wykorzystany do wdrożenia Elektronicznego Obiegu Faktur.</w:t>
      </w:r>
    </w:p>
    <w:p w14:paraId="0F0E7888" w14:textId="77777777" w:rsidR="00422A26" w:rsidRPr="00B42897" w:rsidRDefault="00BF00E8">
      <w:pPr>
        <w:jc w:val="both"/>
        <w:rPr>
          <w:sz w:val="22"/>
          <w:szCs w:val="22"/>
        </w:rPr>
      </w:pPr>
      <w:r w:rsidRPr="00B42897">
        <w:rPr>
          <w:b/>
          <w:bCs/>
          <w:sz w:val="22"/>
          <w:szCs w:val="22"/>
        </w:rPr>
        <w:t xml:space="preserve">Pytanie: </w:t>
      </w:r>
      <w:r w:rsidRPr="00B42897">
        <w:rPr>
          <w:sz w:val="22"/>
          <w:szCs w:val="22"/>
        </w:rPr>
        <w:t>Prosimy o uszczegółowienie powyżej przytoczonego zdania.</w:t>
      </w:r>
    </w:p>
    <w:p w14:paraId="3932A0D2" w14:textId="77777777" w:rsidR="00422A26" w:rsidRPr="00B42897" w:rsidRDefault="00BF00E8">
      <w:pPr>
        <w:ind w:right="-72"/>
        <w:jc w:val="both"/>
        <w:rPr>
          <w:b/>
          <w:bCs/>
          <w:sz w:val="22"/>
          <w:szCs w:val="22"/>
        </w:rPr>
      </w:pPr>
      <w:r w:rsidRPr="00B42897">
        <w:rPr>
          <w:b/>
          <w:bCs/>
          <w:sz w:val="22"/>
          <w:szCs w:val="22"/>
        </w:rPr>
        <w:t>Stanowisko (wyjaśnienie) Zamawiającego: Zamawiający docelowo oczekuje pełnej integracji z programem firmy BOSFLOW.</w:t>
      </w:r>
    </w:p>
    <w:p w14:paraId="66506098" w14:textId="77777777" w:rsidR="00422A26" w:rsidRPr="00B42897" w:rsidRDefault="00422A26">
      <w:pPr>
        <w:pStyle w:val="Tekstpodstawowy"/>
        <w:jc w:val="both"/>
        <w:rPr>
          <w:b/>
          <w:bCs/>
          <w:sz w:val="22"/>
          <w:szCs w:val="22"/>
        </w:rPr>
      </w:pPr>
    </w:p>
    <w:p w14:paraId="34968BEC" w14:textId="77777777" w:rsidR="00422A26" w:rsidRPr="00B42897" w:rsidRDefault="00BF00E8">
      <w:pPr>
        <w:pStyle w:val="Tekstpodstawowy"/>
        <w:jc w:val="both"/>
        <w:rPr>
          <w:b/>
          <w:bCs/>
          <w:sz w:val="22"/>
          <w:szCs w:val="22"/>
        </w:rPr>
      </w:pPr>
      <w:r w:rsidRPr="00B42897">
        <w:rPr>
          <w:b/>
          <w:bCs/>
          <w:sz w:val="22"/>
          <w:szCs w:val="22"/>
        </w:rPr>
        <w:t>Pytanie nr 230</w:t>
      </w:r>
    </w:p>
    <w:p w14:paraId="0E82BB5F" w14:textId="77777777" w:rsidR="00422A26" w:rsidRPr="00B42897" w:rsidRDefault="00BF00E8">
      <w:pPr>
        <w:jc w:val="both"/>
        <w:rPr>
          <w:sz w:val="22"/>
          <w:szCs w:val="22"/>
        </w:rPr>
      </w:pPr>
      <w:r w:rsidRPr="00B42897">
        <w:rPr>
          <w:b/>
          <w:bCs/>
          <w:sz w:val="22"/>
          <w:szCs w:val="22"/>
        </w:rPr>
        <w:t>Dotyczy:</w:t>
      </w:r>
      <w:r w:rsidRPr="00B42897">
        <w:rPr>
          <w:sz w:val="22"/>
          <w:szCs w:val="22"/>
        </w:rPr>
        <w:t xml:space="preserve"> Opis Przedmiotu Zamówienia – załącznik nr 2</w:t>
      </w:r>
    </w:p>
    <w:p w14:paraId="485AEECC" w14:textId="77777777" w:rsidR="00422A26" w:rsidRPr="00B42897" w:rsidRDefault="00BF00E8">
      <w:pPr>
        <w:jc w:val="both"/>
        <w:rPr>
          <w:sz w:val="22"/>
          <w:szCs w:val="22"/>
        </w:rPr>
      </w:pPr>
      <w:r w:rsidRPr="00B42897">
        <w:rPr>
          <w:b/>
          <w:bCs/>
          <w:sz w:val="22"/>
          <w:szCs w:val="22"/>
        </w:rPr>
        <w:t xml:space="preserve">Treść:  </w:t>
      </w:r>
      <w:r w:rsidRPr="00B42897">
        <w:rPr>
          <w:sz w:val="22"/>
          <w:szCs w:val="22"/>
        </w:rPr>
        <w:t>Moduł Aparatury Medycznej</w:t>
      </w:r>
    </w:p>
    <w:p w14:paraId="6387E64B" w14:textId="77777777" w:rsidR="00422A26" w:rsidRPr="00B42897" w:rsidRDefault="00BF00E8">
      <w:pPr>
        <w:jc w:val="both"/>
        <w:rPr>
          <w:sz w:val="22"/>
          <w:szCs w:val="22"/>
        </w:rPr>
      </w:pPr>
      <w:r w:rsidRPr="00B42897">
        <w:rPr>
          <w:b/>
          <w:bCs/>
          <w:sz w:val="22"/>
          <w:szCs w:val="22"/>
        </w:rPr>
        <w:t xml:space="preserve">Pytanie: </w:t>
      </w:r>
      <w:r w:rsidRPr="00B42897">
        <w:rPr>
          <w:sz w:val="22"/>
          <w:szCs w:val="22"/>
        </w:rPr>
        <w:t xml:space="preserve">Prosimy o informację czy Zamawiający jest w posiadaniu dokumentacji, opisów mechanizmów umożliwiających wymaganą integrację (API, webService, pliki)? Jeśli tak, to prosimy o udostępnienie wymaganej dokumentacji. </w:t>
      </w:r>
    </w:p>
    <w:p w14:paraId="6F9AB172" w14:textId="77777777" w:rsidR="00422A26" w:rsidRPr="00B42897" w:rsidRDefault="00BF00E8">
      <w:pPr>
        <w:ind w:right="-72"/>
        <w:jc w:val="both"/>
        <w:rPr>
          <w:b/>
          <w:bCs/>
          <w:sz w:val="22"/>
          <w:szCs w:val="22"/>
        </w:rPr>
      </w:pPr>
      <w:r w:rsidRPr="00B42897">
        <w:rPr>
          <w:b/>
          <w:bCs/>
          <w:sz w:val="22"/>
          <w:szCs w:val="22"/>
        </w:rPr>
        <w:t xml:space="preserve">Stanowisko (wyjaśnienie) Zamawiającego: </w:t>
      </w:r>
      <w:r w:rsidRPr="00B42897">
        <w:rPr>
          <w:sz w:val="22"/>
          <w:szCs w:val="22"/>
        </w:rPr>
        <w:t>Zamawiający udostępni posiadane wymagania.</w:t>
      </w:r>
    </w:p>
    <w:p w14:paraId="1C965954" w14:textId="77777777" w:rsidR="00422A26" w:rsidRPr="00B42897" w:rsidRDefault="00422A26">
      <w:pPr>
        <w:pStyle w:val="Tekstpodstawowy"/>
        <w:jc w:val="both"/>
        <w:rPr>
          <w:b/>
          <w:bCs/>
          <w:sz w:val="22"/>
          <w:szCs w:val="22"/>
        </w:rPr>
      </w:pPr>
    </w:p>
    <w:p w14:paraId="4EEDA92E" w14:textId="77777777" w:rsidR="00422A26" w:rsidRPr="00B42897" w:rsidRDefault="00BF00E8">
      <w:pPr>
        <w:pStyle w:val="Tekstpodstawowy"/>
        <w:jc w:val="both"/>
        <w:rPr>
          <w:b/>
          <w:bCs/>
          <w:sz w:val="22"/>
          <w:szCs w:val="22"/>
        </w:rPr>
      </w:pPr>
      <w:r w:rsidRPr="00B42897">
        <w:rPr>
          <w:b/>
          <w:bCs/>
          <w:sz w:val="22"/>
          <w:szCs w:val="22"/>
        </w:rPr>
        <w:t>Pytania dotyczące zakresu LIS</w:t>
      </w:r>
    </w:p>
    <w:p w14:paraId="0E80365C" w14:textId="77777777" w:rsidR="00422A26" w:rsidRPr="00B42897" w:rsidRDefault="00BF00E8">
      <w:pPr>
        <w:pStyle w:val="Tekstpodstawowy"/>
        <w:jc w:val="both"/>
        <w:rPr>
          <w:b/>
          <w:bCs/>
          <w:sz w:val="22"/>
          <w:szCs w:val="22"/>
        </w:rPr>
      </w:pPr>
      <w:r w:rsidRPr="00B42897">
        <w:rPr>
          <w:b/>
          <w:bCs/>
          <w:sz w:val="22"/>
          <w:szCs w:val="22"/>
        </w:rPr>
        <w:t>Pytanie nr 231</w:t>
      </w:r>
    </w:p>
    <w:p w14:paraId="67B2296E" w14:textId="77777777" w:rsidR="00422A26" w:rsidRPr="00B42897" w:rsidRDefault="00BF00E8">
      <w:pPr>
        <w:jc w:val="both"/>
        <w:rPr>
          <w:sz w:val="22"/>
          <w:szCs w:val="22"/>
        </w:rPr>
      </w:pPr>
      <w:r w:rsidRPr="00B42897">
        <w:rPr>
          <w:b/>
          <w:bCs/>
          <w:sz w:val="22"/>
          <w:szCs w:val="22"/>
        </w:rPr>
        <w:t>Dotyczy:</w:t>
      </w:r>
      <w:r w:rsidRPr="00B42897">
        <w:rPr>
          <w:sz w:val="22"/>
          <w:szCs w:val="22"/>
        </w:rPr>
        <w:t xml:space="preserve"> Opis Przedmiotu Zamówienia – załącznik nr 2 – LIS i Bank krwi</w:t>
      </w:r>
    </w:p>
    <w:p w14:paraId="38EC6223" w14:textId="77777777" w:rsidR="00422A26" w:rsidRPr="00B42897" w:rsidRDefault="00BF00E8">
      <w:pPr>
        <w:jc w:val="both"/>
        <w:rPr>
          <w:sz w:val="22"/>
          <w:szCs w:val="22"/>
        </w:rPr>
      </w:pPr>
      <w:r w:rsidRPr="00B42897">
        <w:rPr>
          <w:b/>
          <w:bCs/>
          <w:sz w:val="22"/>
          <w:szCs w:val="22"/>
        </w:rPr>
        <w:t>Pytanie:</w:t>
      </w:r>
      <w:r w:rsidRPr="00B42897">
        <w:rPr>
          <w:sz w:val="22"/>
          <w:szCs w:val="22"/>
        </w:rPr>
        <w:t xml:space="preserve"> Proszę o podanie listy analizatorów (model i ilość) do podłączenia w laboratorium.</w:t>
      </w:r>
    </w:p>
    <w:p w14:paraId="5F7DB83F" w14:textId="77777777" w:rsidR="00422A26" w:rsidRPr="00B42897" w:rsidRDefault="00BF00E8">
      <w:pPr>
        <w:ind w:right="-72"/>
        <w:jc w:val="both"/>
        <w:rPr>
          <w:b/>
          <w:bCs/>
          <w:sz w:val="22"/>
          <w:szCs w:val="22"/>
        </w:rPr>
      </w:pPr>
      <w:r w:rsidRPr="00B42897">
        <w:rPr>
          <w:b/>
          <w:bCs/>
          <w:sz w:val="22"/>
          <w:szCs w:val="22"/>
        </w:rPr>
        <w:t>Stanowisko (wyjaśnienie) Zamawiającego:</w:t>
      </w:r>
    </w:p>
    <w:p w14:paraId="7512396D" w14:textId="77777777" w:rsidR="00422A26" w:rsidRPr="00B42897" w:rsidRDefault="00BF00E8">
      <w:pPr>
        <w:ind w:left="30" w:right="-72"/>
        <w:jc w:val="both"/>
      </w:pPr>
      <w:r w:rsidRPr="00B42897">
        <w:t>Abbott Alinity i</w:t>
      </w:r>
    </w:p>
    <w:p w14:paraId="5732040E" w14:textId="77777777" w:rsidR="00422A26" w:rsidRPr="00B42897" w:rsidRDefault="00BF00E8">
      <w:pPr>
        <w:ind w:left="30" w:right="-72"/>
        <w:jc w:val="both"/>
        <w:rPr>
          <w:lang w:val="en-US"/>
        </w:rPr>
      </w:pPr>
      <w:r w:rsidRPr="00B42897">
        <w:rPr>
          <w:lang w:val="en-US"/>
        </w:rPr>
        <w:t>Abbott ARCHITECT i1000SR</w:t>
      </w:r>
    </w:p>
    <w:p w14:paraId="34D277DC" w14:textId="77777777" w:rsidR="00422A26" w:rsidRPr="00B42897" w:rsidRDefault="00BF00E8">
      <w:pPr>
        <w:ind w:left="30" w:right="-72"/>
        <w:jc w:val="both"/>
        <w:rPr>
          <w:lang w:val="en-US"/>
        </w:rPr>
      </w:pPr>
      <w:r w:rsidRPr="00B42897">
        <w:rPr>
          <w:lang w:val="en-US"/>
        </w:rPr>
        <w:t>ABL 800 Flex</w:t>
      </w:r>
    </w:p>
    <w:p w14:paraId="094D068C" w14:textId="77777777" w:rsidR="00422A26" w:rsidRPr="00B42897" w:rsidRDefault="00BF00E8">
      <w:pPr>
        <w:ind w:left="30" w:right="-72"/>
        <w:jc w:val="both"/>
        <w:rPr>
          <w:lang w:val="en-US"/>
        </w:rPr>
      </w:pPr>
      <w:r w:rsidRPr="00B42897">
        <w:rPr>
          <w:lang w:val="en-US"/>
        </w:rPr>
        <w:t>ABL90 Flex PLUS</w:t>
      </w:r>
    </w:p>
    <w:p w14:paraId="6B00D13E" w14:textId="77777777" w:rsidR="00422A26" w:rsidRPr="00B42897" w:rsidRDefault="00BF00E8">
      <w:pPr>
        <w:ind w:left="30" w:right="-72"/>
        <w:jc w:val="both"/>
      </w:pPr>
      <w:r w:rsidRPr="00B42897">
        <w:t>ABL90 Flex PLUS (na oddziale)</w:t>
      </w:r>
    </w:p>
    <w:p w14:paraId="1968340F" w14:textId="77777777" w:rsidR="00422A26" w:rsidRPr="00B42897" w:rsidRDefault="00BF00E8">
      <w:pPr>
        <w:ind w:left="30" w:right="-72"/>
        <w:jc w:val="both"/>
        <w:rPr>
          <w:lang w:val="en-US"/>
        </w:rPr>
      </w:pPr>
      <w:r w:rsidRPr="00B42897">
        <w:rPr>
          <w:lang w:val="en-US"/>
        </w:rPr>
        <w:t>ACL TOP 350 CTS</w:t>
      </w:r>
    </w:p>
    <w:p w14:paraId="4DA1D2BA" w14:textId="77777777" w:rsidR="00422A26" w:rsidRPr="00B42897" w:rsidRDefault="00BF00E8">
      <w:pPr>
        <w:ind w:left="30" w:right="-72"/>
        <w:jc w:val="both"/>
        <w:rPr>
          <w:lang w:val="en-US"/>
        </w:rPr>
      </w:pPr>
      <w:r w:rsidRPr="00B42897">
        <w:rPr>
          <w:lang w:val="en-US"/>
        </w:rPr>
        <w:t>ACL TOP 350 CTS</w:t>
      </w:r>
    </w:p>
    <w:p w14:paraId="541E1B03" w14:textId="77777777" w:rsidR="00422A26" w:rsidRPr="00B42897" w:rsidRDefault="00BF00E8">
      <w:pPr>
        <w:ind w:left="30" w:right="-72"/>
        <w:jc w:val="both"/>
        <w:rPr>
          <w:lang w:val="en-US"/>
        </w:rPr>
      </w:pPr>
      <w:r w:rsidRPr="00B42897">
        <w:rPr>
          <w:lang w:val="en-US"/>
        </w:rPr>
        <w:t>ASYS Expert PLUS</w:t>
      </w:r>
    </w:p>
    <w:p w14:paraId="21FF1C15" w14:textId="77777777" w:rsidR="00422A26" w:rsidRPr="00B42897" w:rsidRDefault="00BF00E8">
      <w:pPr>
        <w:ind w:left="30" w:right="-72"/>
        <w:jc w:val="both"/>
        <w:rPr>
          <w:lang w:val="en-US"/>
        </w:rPr>
      </w:pPr>
      <w:r w:rsidRPr="00B42897">
        <w:rPr>
          <w:lang w:val="en-US"/>
        </w:rPr>
        <w:t>BIO-RAD D-10</w:t>
      </w:r>
    </w:p>
    <w:p w14:paraId="52E50AE0" w14:textId="77777777" w:rsidR="00422A26" w:rsidRPr="00B42897" w:rsidRDefault="00BF00E8">
      <w:pPr>
        <w:ind w:left="30" w:right="-72"/>
        <w:jc w:val="both"/>
        <w:rPr>
          <w:lang w:val="en-US"/>
        </w:rPr>
      </w:pPr>
      <w:r w:rsidRPr="00B42897">
        <w:rPr>
          <w:lang w:val="en-US"/>
        </w:rPr>
        <w:t>Capillarys Sebia 2</w:t>
      </w:r>
    </w:p>
    <w:p w14:paraId="37DF0486" w14:textId="77777777" w:rsidR="00422A26" w:rsidRPr="00B42897" w:rsidRDefault="00BF00E8">
      <w:pPr>
        <w:ind w:left="30" w:right="-72"/>
        <w:jc w:val="both"/>
        <w:rPr>
          <w:lang w:val="en-US"/>
        </w:rPr>
      </w:pPr>
      <w:r w:rsidRPr="00B42897">
        <w:rPr>
          <w:lang w:val="en-US"/>
        </w:rPr>
        <w:t>EUROBlotMaster (plus skaner)</w:t>
      </w:r>
    </w:p>
    <w:p w14:paraId="01BD57A9" w14:textId="77777777" w:rsidR="00422A26" w:rsidRPr="00B42897" w:rsidRDefault="00BF00E8">
      <w:pPr>
        <w:ind w:left="30" w:right="-72"/>
        <w:jc w:val="both"/>
        <w:rPr>
          <w:lang w:val="en-US"/>
        </w:rPr>
      </w:pPr>
      <w:r w:rsidRPr="00B42897">
        <w:rPr>
          <w:lang w:val="en-US"/>
        </w:rPr>
        <w:t>EUROIMMUN Analyzer I-2P</w:t>
      </w:r>
    </w:p>
    <w:p w14:paraId="57D88CBD" w14:textId="77777777" w:rsidR="00422A26" w:rsidRPr="00B42897" w:rsidRDefault="00BF00E8">
      <w:pPr>
        <w:ind w:left="30" w:right="-72"/>
        <w:jc w:val="both"/>
        <w:rPr>
          <w:lang w:val="en-US"/>
        </w:rPr>
      </w:pPr>
      <w:r w:rsidRPr="00B42897">
        <w:rPr>
          <w:lang w:val="en-US"/>
        </w:rPr>
        <w:t>HORIBA Yumizen H2500</w:t>
      </w:r>
    </w:p>
    <w:p w14:paraId="299C1E28" w14:textId="77777777" w:rsidR="00422A26" w:rsidRPr="00B42897" w:rsidRDefault="00BF00E8">
      <w:pPr>
        <w:ind w:left="30" w:right="-72"/>
        <w:jc w:val="both"/>
        <w:rPr>
          <w:lang w:val="en-US"/>
        </w:rPr>
      </w:pPr>
      <w:r w:rsidRPr="00B42897">
        <w:rPr>
          <w:lang w:val="en-US"/>
        </w:rPr>
        <w:t>HORIBA Yumizen H2500 2.0</w:t>
      </w:r>
    </w:p>
    <w:p w14:paraId="653DB9CC" w14:textId="77777777" w:rsidR="00422A26" w:rsidRPr="00B42897" w:rsidRDefault="00BF00E8">
      <w:pPr>
        <w:ind w:left="30" w:right="-72"/>
        <w:jc w:val="both"/>
        <w:rPr>
          <w:lang w:val="en-US"/>
        </w:rPr>
      </w:pPr>
      <w:r w:rsidRPr="00B42897">
        <w:rPr>
          <w:lang w:val="en-US"/>
        </w:rPr>
        <w:t>iris ichem Velocity</w:t>
      </w:r>
    </w:p>
    <w:p w14:paraId="0C0DBC13" w14:textId="77777777" w:rsidR="00422A26" w:rsidRPr="00B42897" w:rsidRDefault="00BF00E8">
      <w:pPr>
        <w:ind w:left="30" w:right="-72"/>
        <w:jc w:val="both"/>
        <w:rPr>
          <w:lang w:val="en-US"/>
        </w:rPr>
      </w:pPr>
      <w:r w:rsidRPr="00B42897">
        <w:rPr>
          <w:lang w:val="en-US"/>
        </w:rPr>
        <w:t>iris ichem Velocity</w:t>
      </w:r>
    </w:p>
    <w:p w14:paraId="05F4ED23" w14:textId="77777777" w:rsidR="00422A26" w:rsidRPr="00B42897" w:rsidRDefault="00BF00E8">
      <w:pPr>
        <w:ind w:left="30" w:right="-72"/>
        <w:jc w:val="both"/>
        <w:rPr>
          <w:lang w:val="en-US"/>
        </w:rPr>
      </w:pPr>
      <w:r w:rsidRPr="00B42897">
        <w:rPr>
          <w:lang w:val="en-US"/>
        </w:rPr>
        <w:t>iris iQ 200 Select</w:t>
      </w:r>
    </w:p>
    <w:p w14:paraId="203A0F17" w14:textId="77777777" w:rsidR="00422A26" w:rsidRPr="00B42897" w:rsidRDefault="00BF00E8">
      <w:pPr>
        <w:ind w:left="30" w:right="-72"/>
        <w:jc w:val="both"/>
        <w:rPr>
          <w:lang w:val="en-US"/>
        </w:rPr>
      </w:pPr>
      <w:r w:rsidRPr="00B42897">
        <w:rPr>
          <w:lang w:val="en-US"/>
        </w:rPr>
        <w:lastRenderedPageBreak/>
        <w:t>MALDI BIOTYPER SIRIUS IVD</w:t>
      </w:r>
    </w:p>
    <w:p w14:paraId="6E61A1BF" w14:textId="77777777" w:rsidR="00422A26" w:rsidRPr="00B42897" w:rsidRDefault="00BF00E8">
      <w:pPr>
        <w:ind w:left="30" w:right="-72"/>
        <w:jc w:val="both"/>
        <w:rPr>
          <w:lang w:val="en-US"/>
        </w:rPr>
      </w:pPr>
      <w:r w:rsidRPr="00B42897">
        <w:rPr>
          <w:lang w:val="en-US"/>
        </w:rPr>
        <w:t>Roche Cobas PRO</w:t>
      </w:r>
    </w:p>
    <w:p w14:paraId="328705AA" w14:textId="77777777" w:rsidR="00422A26" w:rsidRPr="00B42897" w:rsidRDefault="00BF00E8">
      <w:pPr>
        <w:ind w:left="30" w:right="-72"/>
        <w:jc w:val="both"/>
        <w:rPr>
          <w:lang w:val="en-US"/>
        </w:rPr>
      </w:pPr>
      <w:r w:rsidRPr="00B42897">
        <w:rPr>
          <w:lang w:val="en-US"/>
        </w:rPr>
        <w:t>SIEMENS BN II</w:t>
      </w:r>
    </w:p>
    <w:p w14:paraId="00F1062E" w14:textId="77777777" w:rsidR="00422A26" w:rsidRPr="00B42897" w:rsidRDefault="00BF00E8">
      <w:pPr>
        <w:ind w:left="30" w:right="-72"/>
        <w:jc w:val="both"/>
        <w:rPr>
          <w:lang w:val="en-US"/>
        </w:rPr>
      </w:pPr>
      <w:r w:rsidRPr="00B42897">
        <w:rPr>
          <w:lang w:val="en-US"/>
        </w:rPr>
        <w:t>Vitek 2XL</w:t>
      </w:r>
    </w:p>
    <w:p w14:paraId="3986C7C3" w14:textId="77777777" w:rsidR="00422A26" w:rsidRPr="00B42897" w:rsidRDefault="00BF00E8">
      <w:pPr>
        <w:ind w:left="30" w:right="-72"/>
        <w:jc w:val="both"/>
        <w:rPr>
          <w:b/>
          <w:bCs/>
          <w:sz w:val="22"/>
          <w:szCs w:val="22"/>
          <w:lang w:val="en-US"/>
        </w:rPr>
      </w:pPr>
      <w:r w:rsidRPr="00B42897">
        <w:rPr>
          <w:lang w:val="en-US"/>
        </w:rPr>
        <w:t>VITROS 5600</w:t>
      </w:r>
    </w:p>
    <w:p w14:paraId="02AA4E66" w14:textId="77777777" w:rsidR="00422A26" w:rsidRPr="00B42897" w:rsidRDefault="00422A26">
      <w:pPr>
        <w:pStyle w:val="Tekstpodstawowy"/>
        <w:jc w:val="both"/>
        <w:rPr>
          <w:b/>
          <w:bCs/>
          <w:sz w:val="22"/>
          <w:szCs w:val="22"/>
          <w:lang w:val="en-US"/>
        </w:rPr>
      </w:pPr>
    </w:p>
    <w:p w14:paraId="5A8E53BA" w14:textId="77777777" w:rsidR="00422A26" w:rsidRPr="00B42897" w:rsidRDefault="00BF00E8">
      <w:pPr>
        <w:pStyle w:val="Tekstpodstawowy"/>
        <w:jc w:val="both"/>
        <w:rPr>
          <w:b/>
          <w:bCs/>
          <w:sz w:val="22"/>
          <w:szCs w:val="22"/>
        </w:rPr>
      </w:pPr>
      <w:r w:rsidRPr="00B42897">
        <w:rPr>
          <w:b/>
          <w:bCs/>
          <w:sz w:val="22"/>
          <w:szCs w:val="22"/>
        </w:rPr>
        <w:t>Pytanie nr 232</w:t>
      </w:r>
    </w:p>
    <w:p w14:paraId="212EFB03" w14:textId="77777777" w:rsidR="00422A26" w:rsidRPr="00B42897" w:rsidRDefault="00BF00E8">
      <w:pPr>
        <w:jc w:val="both"/>
        <w:rPr>
          <w:sz w:val="22"/>
          <w:szCs w:val="22"/>
        </w:rPr>
      </w:pPr>
      <w:r w:rsidRPr="00B42897">
        <w:rPr>
          <w:b/>
          <w:bCs/>
          <w:sz w:val="22"/>
          <w:szCs w:val="22"/>
        </w:rPr>
        <w:t>Dotyczy:</w:t>
      </w:r>
      <w:r w:rsidRPr="00B42897">
        <w:rPr>
          <w:sz w:val="22"/>
          <w:szCs w:val="22"/>
        </w:rPr>
        <w:t xml:space="preserve"> Opis Przedmiotu Zamówienia – załącznik nr 2 – LIS i Bank krwi</w:t>
      </w:r>
    </w:p>
    <w:p w14:paraId="226076E9" w14:textId="77777777" w:rsidR="00422A26" w:rsidRPr="00B42897" w:rsidRDefault="00BF00E8">
      <w:pPr>
        <w:jc w:val="both"/>
        <w:rPr>
          <w:color w:val="000000"/>
          <w:sz w:val="22"/>
          <w:szCs w:val="22"/>
        </w:rPr>
      </w:pPr>
      <w:r w:rsidRPr="00B42897">
        <w:rPr>
          <w:b/>
          <w:bCs/>
          <w:sz w:val="22"/>
          <w:szCs w:val="22"/>
        </w:rPr>
        <w:t>Pytanie:</w:t>
      </w:r>
      <w:r w:rsidRPr="00B42897">
        <w:rPr>
          <w:color w:val="000000"/>
          <w:sz w:val="22"/>
          <w:szCs w:val="22"/>
        </w:rPr>
        <w:t xml:space="preserve"> </w:t>
      </w:r>
      <w:r w:rsidRPr="00B42897">
        <w:rPr>
          <w:sz w:val="22"/>
          <w:szCs w:val="22"/>
        </w:rPr>
        <w:t>Prosimy o podanie informacji z jakim systemem LIS w laboratorium filii w Kowanówku należy się zintegrować?</w:t>
      </w:r>
    </w:p>
    <w:p w14:paraId="69BE93CC" w14:textId="77777777" w:rsidR="00422A26" w:rsidRPr="00B42897" w:rsidRDefault="00BF00E8">
      <w:pPr>
        <w:ind w:right="-72"/>
        <w:jc w:val="both"/>
        <w:rPr>
          <w:b/>
          <w:bCs/>
          <w:sz w:val="22"/>
          <w:szCs w:val="22"/>
        </w:rPr>
      </w:pPr>
      <w:r w:rsidRPr="00B42897">
        <w:rPr>
          <w:b/>
          <w:bCs/>
          <w:sz w:val="22"/>
          <w:szCs w:val="22"/>
        </w:rPr>
        <w:t>Stanowisko (wyjaśnienie) Zamawiającego:</w:t>
      </w:r>
      <w:r w:rsidRPr="00B42897">
        <w:t xml:space="preserve"> </w:t>
      </w:r>
      <w:r w:rsidRPr="00B42897">
        <w:rPr>
          <w:sz w:val="22"/>
          <w:szCs w:val="22"/>
        </w:rPr>
        <w:t>PULSLAB Laboratorium Medyczne Anna Czypek ul. Piłsudzkiego 50, 64-600 Oborniki Śląskie NIP 7871334564 REGON 639535485.</w:t>
      </w:r>
    </w:p>
    <w:p w14:paraId="4F38DA11" w14:textId="77777777" w:rsidR="00422A26" w:rsidRPr="00B42897" w:rsidRDefault="00422A26">
      <w:pPr>
        <w:pStyle w:val="Tekstpodstawowy"/>
        <w:jc w:val="both"/>
        <w:rPr>
          <w:b/>
          <w:bCs/>
          <w:sz w:val="22"/>
          <w:szCs w:val="22"/>
        </w:rPr>
      </w:pPr>
    </w:p>
    <w:p w14:paraId="531299AA" w14:textId="77777777" w:rsidR="00422A26" w:rsidRPr="00B42897" w:rsidRDefault="00BF00E8">
      <w:pPr>
        <w:pStyle w:val="Tekstpodstawowy"/>
        <w:jc w:val="both"/>
        <w:rPr>
          <w:b/>
          <w:bCs/>
          <w:sz w:val="22"/>
          <w:szCs w:val="22"/>
        </w:rPr>
      </w:pPr>
      <w:r w:rsidRPr="00B42897">
        <w:rPr>
          <w:b/>
          <w:bCs/>
          <w:sz w:val="22"/>
          <w:szCs w:val="22"/>
        </w:rPr>
        <w:t>Pytanie nr 233</w:t>
      </w:r>
    </w:p>
    <w:p w14:paraId="0B9DE049" w14:textId="77777777" w:rsidR="00422A26" w:rsidRPr="00B42897" w:rsidRDefault="00BF00E8">
      <w:pPr>
        <w:jc w:val="both"/>
        <w:rPr>
          <w:sz w:val="22"/>
          <w:szCs w:val="22"/>
        </w:rPr>
      </w:pPr>
      <w:r w:rsidRPr="00B42897">
        <w:rPr>
          <w:b/>
          <w:bCs/>
          <w:sz w:val="22"/>
          <w:szCs w:val="22"/>
        </w:rPr>
        <w:t>Dotyczy:</w:t>
      </w:r>
      <w:r w:rsidRPr="00B42897">
        <w:rPr>
          <w:sz w:val="22"/>
          <w:szCs w:val="22"/>
        </w:rPr>
        <w:t xml:space="preserve"> Opis Przedmiotu Zamówienia – załącznik nr 2 – LIS i Bank krwi</w:t>
      </w:r>
    </w:p>
    <w:p w14:paraId="42B1F59C" w14:textId="77777777" w:rsidR="00422A26" w:rsidRPr="00B42897" w:rsidRDefault="00BF00E8">
      <w:pPr>
        <w:jc w:val="both"/>
        <w:rPr>
          <w:sz w:val="22"/>
          <w:szCs w:val="22"/>
        </w:rPr>
      </w:pPr>
      <w:r w:rsidRPr="00B42897">
        <w:rPr>
          <w:b/>
          <w:bCs/>
          <w:sz w:val="22"/>
          <w:szCs w:val="22"/>
        </w:rPr>
        <w:t xml:space="preserve">Pytanie: </w:t>
      </w:r>
      <w:r w:rsidRPr="00B42897">
        <w:rPr>
          <w:sz w:val="22"/>
          <w:szCs w:val="22"/>
        </w:rPr>
        <w:t>Czy w laboratorium są obsługiwane sortery? Jeśli tak, to prosimy o podanie ich ilości i modeli.</w:t>
      </w:r>
    </w:p>
    <w:p w14:paraId="40283824" w14:textId="77777777" w:rsidR="00422A26" w:rsidRPr="00B42897" w:rsidRDefault="00BF00E8">
      <w:pPr>
        <w:ind w:right="-72"/>
        <w:jc w:val="both"/>
        <w:rPr>
          <w:b/>
          <w:bCs/>
          <w:sz w:val="22"/>
          <w:szCs w:val="22"/>
        </w:rPr>
      </w:pPr>
      <w:r w:rsidRPr="00B42897">
        <w:rPr>
          <w:b/>
          <w:bCs/>
          <w:sz w:val="22"/>
          <w:szCs w:val="22"/>
        </w:rPr>
        <w:t xml:space="preserve">Stanowisko (wyjaśnienie) Zamawiającego: </w:t>
      </w:r>
      <w:r w:rsidRPr="00B42897">
        <w:rPr>
          <w:rStyle w:val="Pogrubienie"/>
          <w:b w:val="0"/>
          <w:bCs w:val="0"/>
        </w:rPr>
        <w:t>1 sztuka: AutoMate 1200 Sample Processing System</w:t>
      </w:r>
      <w:r w:rsidRPr="00B42897">
        <w:t xml:space="preserve"> </w:t>
      </w:r>
    </w:p>
    <w:p w14:paraId="61FE8814" w14:textId="77777777" w:rsidR="00422A26" w:rsidRPr="00B42897" w:rsidRDefault="00422A26">
      <w:pPr>
        <w:pStyle w:val="Tekstpodstawowy"/>
        <w:jc w:val="both"/>
        <w:rPr>
          <w:b/>
          <w:bCs/>
          <w:sz w:val="22"/>
          <w:szCs w:val="22"/>
        </w:rPr>
      </w:pPr>
    </w:p>
    <w:p w14:paraId="7CB760A5" w14:textId="77777777" w:rsidR="00422A26" w:rsidRPr="00B42897" w:rsidRDefault="00BF00E8">
      <w:pPr>
        <w:pStyle w:val="Tekstpodstawowy"/>
        <w:jc w:val="both"/>
        <w:rPr>
          <w:b/>
          <w:bCs/>
          <w:sz w:val="22"/>
          <w:szCs w:val="22"/>
        </w:rPr>
      </w:pPr>
      <w:r w:rsidRPr="00B42897">
        <w:rPr>
          <w:b/>
          <w:bCs/>
          <w:sz w:val="22"/>
          <w:szCs w:val="22"/>
        </w:rPr>
        <w:t>Pytanie nr 234</w:t>
      </w:r>
    </w:p>
    <w:p w14:paraId="2203A409" w14:textId="77777777" w:rsidR="00422A26" w:rsidRPr="00B42897" w:rsidRDefault="00BF00E8">
      <w:pPr>
        <w:jc w:val="both"/>
        <w:rPr>
          <w:sz w:val="22"/>
          <w:szCs w:val="22"/>
        </w:rPr>
      </w:pPr>
      <w:r w:rsidRPr="00B42897">
        <w:rPr>
          <w:b/>
          <w:bCs/>
          <w:sz w:val="22"/>
          <w:szCs w:val="22"/>
        </w:rPr>
        <w:t>Dotyczy:</w:t>
      </w:r>
      <w:r w:rsidRPr="00B42897">
        <w:rPr>
          <w:sz w:val="22"/>
          <w:szCs w:val="22"/>
        </w:rPr>
        <w:t xml:space="preserve"> Opis Przedmiotu Zamówienia – załącznik nr 2 – LIS i Bank krwi</w:t>
      </w:r>
    </w:p>
    <w:p w14:paraId="00B8BE1F" w14:textId="77777777" w:rsidR="00422A26" w:rsidRPr="00B42897" w:rsidRDefault="00BF00E8">
      <w:pPr>
        <w:jc w:val="both"/>
        <w:rPr>
          <w:sz w:val="22"/>
          <w:szCs w:val="22"/>
        </w:rPr>
      </w:pPr>
      <w:r w:rsidRPr="00B42897">
        <w:rPr>
          <w:b/>
          <w:bCs/>
          <w:sz w:val="22"/>
          <w:szCs w:val="22"/>
        </w:rPr>
        <w:t>Pytanie:</w:t>
      </w:r>
      <w:r w:rsidRPr="00B42897">
        <w:rPr>
          <w:color w:val="000000"/>
          <w:sz w:val="22"/>
          <w:szCs w:val="22"/>
        </w:rPr>
        <w:t xml:space="preserve"> </w:t>
      </w:r>
      <w:r w:rsidRPr="00B42897">
        <w:rPr>
          <w:sz w:val="22"/>
          <w:szCs w:val="22"/>
        </w:rPr>
        <w:t>Czy w laboratorium obsługiwane są drukarki kodów paskowych? Jeśli tak, to prosimy o podanie modeli tych drukarek.</w:t>
      </w:r>
    </w:p>
    <w:p w14:paraId="4A625E5D" w14:textId="77777777" w:rsidR="00422A26" w:rsidRPr="00B42897" w:rsidRDefault="00BF00E8">
      <w:pPr>
        <w:ind w:right="-72"/>
        <w:jc w:val="both"/>
        <w:rPr>
          <w:b/>
          <w:bCs/>
          <w:sz w:val="22"/>
          <w:szCs w:val="22"/>
        </w:rPr>
      </w:pPr>
      <w:r w:rsidRPr="00B42897">
        <w:rPr>
          <w:b/>
          <w:bCs/>
          <w:sz w:val="22"/>
          <w:szCs w:val="22"/>
        </w:rPr>
        <w:t xml:space="preserve">Stanowisko (wyjaśnienie) Zamawiającego: </w:t>
      </w:r>
      <w:r w:rsidRPr="00B42897">
        <w:rPr>
          <w:rStyle w:val="Pogrubienie"/>
          <w:b w:val="0"/>
          <w:bCs w:val="0"/>
        </w:rPr>
        <w:t>Zebra 2824 Plus oraz Zebra ZD411</w:t>
      </w:r>
      <w:r w:rsidRPr="00B42897">
        <w:t xml:space="preserve"> </w:t>
      </w:r>
    </w:p>
    <w:p w14:paraId="3ACAEAFB" w14:textId="77777777" w:rsidR="00422A26" w:rsidRPr="00B42897" w:rsidRDefault="00422A26">
      <w:pPr>
        <w:jc w:val="both"/>
        <w:rPr>
          <w:b/>
          <w:bCs/>
          <w:sz w:val="22"/>
          <w:szCs w:val="22"/>
        </w:rPr>
      </w:pPr>
    </w:p>
    <w:p w14:paraId="15A57248" w14:textId="77777777" w:rsidR="00422A26" w:rsidRDefault="00BF00E8">
      <w:pPr>
        <w:jc w:val="both"/>
        <w:rPr>
          <w:b/>
          <w:bCs/>
          <w:sz w:val="22"/>
          <w:szCs w:val="22"/>
        </w:rPr>
      </w:pPr>
      <w:r w:rsidRPr="00B42897">
        <w:rPr>
          <w:b/>
          <w:bCs/>
          <w:sz w:val="22"/>
          <w:szCs w:val="22"/>
        </w:rPr>
        <w:t>Pytania dotyczące zakresu Sterylizatorni</w:t>
      </w:r>
    </w:p>
    <w:p w14:paraId="071DF87F" w14:textId="77777777" w:rsidR="00422A26" w:rsidRDefault="00BF00E8">
      <w:pPr>
        <w:pStyle w:val="Tekstpodstawowy"/>
        <w:jc w:val="both"/>
        <w:rPr>
          <w:b/>
          <w:bCs/>
          <w:sz w:val="22"/>
          <w:szCs w:val="22"/>
        </w:rPr>
      </w:pPr>
      <w:r>
        <w:rPr>
          <w:b/>
          <w:bCs/>
          <w:sz w:val="22"/>
          <w:szCs w:val="22"/>
        </w:rPr>
        <w:t>Pytanie nr 235</w:t>
      </w:r>
    </w:p>
    <w:p w14:paraId="23D2C66D" w14:textId="77777777" w:rsidR="00422A26" w:rsidRDefault="00BF00E8">
      <w:pPr>
        <w:jc w:val="both"/>
        <w:rPr>
          <w:sz w:val="22"/>
          <w:szCs w:val="22"/>
          <w:lang w:bidi="pl-PL"/>
        </w:rPr>
      </w:pPr>
      <w:r>
        <w:rPr>
          <w:b/>
          <w:bCs/>
          <w:sz w:val="22"/>
          <w:szCs w:val="22"/>
          <w:lang w:bidi="pl-PL"/>
        </w:rPr>
        <w:t>Dotyczy:</w:t>
      </w:r>
      <w:r>
        <w:rPr>
          <w:sz w:val="22"/>
          <w:szCs w:val="22"/>
          <w:lang w:bidi="pl-PL"/>
        </w:rPr>
        <w:t xml:space="preserve"> Opis Przedmiotu Zamówienia – załącznik nr 2</w:t>
      </w:r>
    </w:p>
    <w:p w14:paraId="68131677" w14:textId="77777777" w:rsidR="00422A26" w:rsidRDefault="00BF00E8">
      <w:pPr>
        <w:jc w:val="both"/>
        <w:rPr>
          <w:sz w:val="22"/>
          <w:szCs w:val="22"/>
          <w:lang w:bidi="pl-PL"/>
        </w:rPr>
      </w:pPr>
      <w:r>
        <w:rPr>
          <w:b/>
          <w:bCs/>
          <w:sz w:val="22"/>
          <w:szCs w:val="22"/>
          <w:lang w:bidi="pl-PL"/>
        </w:rPr>
        <w:t xml:space="preserve">Treść: </w:t>
      </w:r>
      <w:r>
        <w:rPr>
          <w:sz w:val="22"/>
          <w:szCs w:val="22"/>
          <w:lang w:bidi="pl-PL"/>
        </w:rPr>
        <w:t>Skaner bezprzewodowy kodów kreskowych ID</w:t>
      </w:r>
    </w:p>
    <w:p w14:paraId="3F51CF63" w14:textId="77777777" w:rsidR="00422A26" w:rsidRDefault="00BF00E8">
      <w:pPr>
        <w:jc w:val="both"/>
        <w:rPr>
          <w:sz w:val="22"/>
          <w:szCs w:val="22"/>
          <w:lang w:bidi="pl-PL"/>
        </w:rPr>
      </w:pPr>
      <w:r>
        <w:rPr>
          <w:sz w:val="22"/>
          <w:szCs w:val="22"/>
          <w:lang w:bidi="pl-PL"/>
        </w:rPr>
        <w:t>Parametry minimalne:</w:t>
      </w:r>
    </w:p>
    <w:p w14:paraId="408DE1FB" w14:textId="77777777" w:rsidR="00422A26" w:rsidRDefault="00BF00E8">
      <w:pPr>
        <w:jc w:val="both"/>
        <w:rPr>
          <w:sz w:val="22"/>
          <w:szCs w:val="22"/>
          <w:lang w:bidi="pl-PL"/>
        </w:rPr>
      </w:pPr>
      <w:r>
        <w:rPr>
          <w:sz w:val="22"/>
          <w:szCs w:val="22"/>
          <w:lang w:bidi="pl-PL"/>
        </w:rPr>
        <w:t>Skaner umożliwiający odczytywanie kodów w formatach ID: Codę 39, Codę 128, Codę 93. Obsługiwane interfejsy hosta: USB, RS232. Rodzaj czytnika: linear imager, minimalna rozdzielczość czujnika obrazu: 640 x 480 pikseli; Wskaźniki dla użytkownika: bezpośredni wskaźnik odczytu; wskaźniki LED dobrego odczytu, sygnał dźwiękowy.</w:t>
      </w:r>
    </w:p>
    <w:p w14:paraId="1E232BEF" w14:textId="77777777" w:rsidR="00422A26" w:rsidRDefault="00BF00E8">
      <w:pPr>
        <w:numPr>
          <w:ilvl w:val="0"/>
          <w:numId w:val="28"/>
        </w:numPr>
        <w:spacing w:before="120" w:after="240" w:line="288" w:lineRule="auto"/>
        <w:jc w:val="both"/>
        <w:rPr>
          <w:sz w:val="22"/>
          <w:szCs w:val="22"/>
          <w:lang w:bidi="pl-PL"/>
        </w:rPr>
      </w:pPr>
      <w:r>
        <w:rPr>
          <w:sz w:val="22"/>
          <w:szCs w:val="22"/>
          <w:lang w:bidi="pl-PL"/>
        </w:rPr>
        <w:t>dostarczony w komplecie z podstawką umożliwiającą postawienie na blacie roboczym lub montaż naścienny.</w:t>
      </w:r>
    </w:p>
    <w:p w14:paraId="465929D2" w14:textId="77777777" w:rsidR="00422A26" w:rsidRDefault="00BF00E8">
      <w:pPr>
        <w:jc w:val="both"/>
        <w:rPr>
          <w:sz w:val="22"/>
          <w:szCs w:val="22"/>
          <w:lang w:bidi="pl-PL"/>
        </w:rPr>
      </w:pPr>
      <w:r>
        <w:rPr>
          <w:sz w:val="22"/>
          <w:szCs w:val="22"/>
          <w:lang w:bidi="pl-PL"/>
        </w:rPr>
        <w:t>dostarczony w komplecie z wymaganym okablowaniem i jeśli to niezbędne z zasilaczem i konwerterem USB/RS-232 gwarancja min. 24m.</w:t>
      </w:r>
    </w:p>
    <w:p w14:paraId="65A62764" w14:textId="77777777" w:rsidR="00422A26" w:rsidRDefault="00BF00E8">
      <w:pPr>
        <w:jc w:val="both"/>
        <w:rPr>
          <w:sz w:val="22"/>
          <w:szCs w:val="22"/>
          <w:lang w:bidi="pl-PL"/>
        </w:rPr>
      </w:pPr>
      <w:r>
        <w:rPr>
          <w:b/>
          <w:bCs/>
          <w:sz w:val="22"/>
          <w:szCs w:val="22"/>
          <w:lang w:bidi="pl-PL"/>
        </w:rPr>
        <w:t xml:space="preserve">Pytanie: </w:t>
      </w:r>
      <w:r>
        <w:rPr>
          <w:sz w:val="22"/>
          <w:szCs w:val="22"/>
          <w:lang w:bidi="pl-PL"/>
        </w:rPr>
        <w:t>Czy zamawiający zaakceptuje skanery 2D z możliwością skanowania kodów 1D oraz 2D z czytnikiem imager przy zachowaniu pozostałych parametrów</w:t>
      </w:r>
    </w:p>
    <w:p w14:paraId="324219D2"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lang w:bidi="pl-PL"/>
        </w:rPr>
        <w:t>Zamawiający potwierdza</w:t>
      </w:r>
    </w:p>
    <w:p w14:paraId="2CE555BF" w14:textId="77777777" w:rsidR="00422A26" w:rsidRDefault="00422A26">
      <w:pPr>
        <w:pStyle w:val="Tekstpodstawowy"/>
        <w:jc w:val="both"/>
        <w:rPr>
          <w:b/>
          <w:bCs/>
          <w:sz w:val="22"/>
          <w:szCs w:val="22"/>
        </w:rPr>
      </w:pPr>
    </w:p>
    <w:p w14:paraId="75174CA9" w14:textId="77777777" w:rsidR="00422A26" w:rsidRDefault="00BF00E8">
      <w:pPr>
        <w:pStyle w:val="Tekstpodstawowy"/>
        <w:jc w:val="both"/>
        <w:rPr>
          <w:b/>
          <w:bCs/>
          <w:sz w:val="22"/>
          <w:szCs w:val="22"/>
        </w:rPr>
      </w:pPr>
      <w:r>
        <w:rPr>
          <w:b/>
          <w:bCs/>
          <w:sz w:val="22"/>
          <w:szCs w:val="22"/>
        </w:rPr>
        <w:t>Pytanie nr 236</w:t>
      </w:r>
    </w:p>
    <w:p w14:paraId="19E4EC27" w14:textId="77777777" w:rsidR="00422A26" w:rsidRDefault="00BF00E8">
      <w:pPr>
        <w:jc w:val="both"/>
        <w:rPr>
          <w:sz w:val="22"/>
          <w:szCs w:val="22"/>
          <w:lang w:bidi="pl-PL"/>
        </w:rPr>
      </w:pPr>
      <w:r>
        <w:rPr>
          <w:b/>
          <w:bCs/>
          <w:sz w:val="22"/>
          <w:szCs w:val="22"/>
          <w:lang w:bidi="pl-PL"/>
        </w:rPr>
        <w:t>Dotyczy</w:t>
      </w:r>
      <w:r>
        <w:rPr>
          <w:sz w:val="22"/>
          <w:szCs w:val="22"/>
          <w:lang w:bidi="pl-PL"/>
        </w:rPr>
        <w:t xml:space="preserve">: Opis Przedmiotu Zamówienia – załącznik nr 2 </w:t>
      </w:r>
    </w:p>
    <w:p w14:paraId="7E445846" w14:textId="77777777" w:rsidR="00422A26" w:rsidRDefault="00BF00E8">
      <w:pPr>
        <w:jc w:val="both"/>
        <w:rPr>
          <w:sz w:val="22"/>
          <w:szCs w:val="22"/>
          <w:lang w:bidi="pl-PL"/>
        </w:rPr>
      </w:pPr>
      <w:r>
        <w:rPr>
          <w:b/>
          <w:bCs/>
          <w:sz w:val="22"/>
          <w:szCs w:val="22"/>
          <w:lang w:bidi="pl-PL"/>
        </w:rPr>
        <w:t>Treść</w:t>
      </w:r>
      <w:r>
        <w:rPr>
          <w:sz w:val="22"/>
          <w:szCs w:val="22"/>
          <w:lang w:bidi="pl-PL"/>
        </w:rPr>
        <w:t>: Parametry minimalne:</w:t>
      </w:r>
    </w:p>
    <w:p w14:paraId="1EFB79E8" w14:textId="77777777" w:rsidR="00422A26" w:rsidRDefault="00BF00E8">
      <w:pPr>
        <w:jc w:val="both"/>
        <w:rPr>
          <w:sz w:val="22"/>
          <w:szCs w:val="22"/>
          <w:lang w:bidi="pl-PL"/>
        </w:rPr>
      </w:pPr>
      <w:r>
        <w:rPr>
          <w:sz w:val="22"/>
          <w:szCs w:val="22"/>
          <w:lang w:bidi="pl-PL"/>
        </w:rPr>
        <w:t>maksymalny obsługiwany format papieru: A4, rozdzielczość wydruku min. 1200 x 1200 dpi, druk laserowy kolor, Języki drukowania: PCL 5c, PCL 6, Postscript level 3, drukowanie bezpośrednie PDF (min. v 1.7), możliwość drukowania na papierze zwykłym, kopertach, druk etykiet, na folii</w:t>
      </w:r>
    </w:p>
    <w:p w14:paraId="30807227" w14:textId="77777777" w:rsidR="00422A26" w:rsidRPr="001B4C5E" w:rsidRDefault="00BF00E8">
      <w:pPr>
        <w:jc w:val="both"/>
        <w:rPr>
          <w:sz w:val="22"/>
          <w:szCs w:val="22"/>
          <w:lang w:bidi="pl-PL"/>
        </w:rPr>
      </w:pPr>
      <w:r>
        <w:rPr>
          <w:sz w:val="22"/>
          <w:szCs w:val="22"/>
          <w:lang w:bidi="pl-PL"/>
        </w:rPr>
        <w:t xml:space="preserve">i kartonach, automatyczny druk dwustronny (dupleks), interfejsy komunikacyjne: min. 1 port Hi-Speed USB 2.0, min. 1 port RJ-45 (10/100/1000Base-TX), min. 1 port USB do druku bezpośredniego </w:t>
      </w:r>
      <w:r w:rsidRPr="001B4C5E">
        <w:rPr>
          <w:sz w:val="22"/>
          <w:szCs w:val="22"/>
          <w:lang w:bidi="pl-PL"/>
        </w:rPr>
        <w:t>gwarancja min. 12m.</w:t>
      </w:r>
    </w:p>
    <w:p w14:paraId="4AA816D6" w14:textId="77777777" w:rsidR="00422A26" w:rsidRPr="001B4C5E" w:rsidRDefault="00BF00E8">
      <w:pPr>
        <w:jc w:val="both"/>
        <w:rPr>
          <w:b/>
          <w:bCs/>
          <w:sz w:val="22"/>
          <w:szCs w:val="22"/>
          <w:lang w:bidi="pl-PL"/>
        </w:rPr>
      </w:pPr>
      <w:r w:rsidRPr="001B4C5E">
        <w:rPr>
          <w:b/>
          <w:bCs/>
          <w:sz w:val="22"/>
          <w:szCs w:val="22"/>
          <w:lang w:bidi="pl-PL"/>
        </w:rPr>
        <w:t>Pytanie</w:t>
      </w:r>
      <w:r w:rsidRPr="001B4C5E">
        <w:rPr>
          <w:sz w:val="22"/>
          <w:szCs w:val="22"/>
          <w:lang w:bidi="pl-PL"/>
        </w:rPr>
        <w:t>: Czy zamawiający zaakceptuje drukarki bez możliwości drukowania na kartonach?</w:t>
      </w:r>
    </w:p>
    <w:p w14:paraId="2D80F353" w14:textId="77777777" w:rsidR="00422A26" w:rsidRPr="001B4C5E" w:rsidRDefault="00BF00E8">
      <w:pPr>
        <w:ind w:right="-72"/>
        <w:jc w:val="both"/>
        <w:rPr>
          <w:b/>
          <w:bCs/>
          <w:sz w:val="22"/>
          <w:szCs w:val="22"/>
        </w:rPr>
      </w:pPr>
      <w:r w:rsidRPr="001B4C5E">
        <w:rPr>
          <w:b/>
          <w:bCs/>
          <w:sz w:val="22"/>
          <w:szCs w:val="22"/>
        </w:rPr>
        <w:t xml:space="preserve">Stanowisko (wyjaśnienie) Zamawiającego: </w:t>
      </w:r>
      <w:r w:rsidRPr="001B4C5E">
        <w:rPr>
          <w:sz w:val="22"/>
          <w:szCs w:val="22"/>
          <w:lang w:bidi="pl-PL"/>
        </w:rPr>
        <w:t>Zamawiający potwierdza</w:t>
      </w:r>
    </w:p>
    <w:p w14:paraId="470379FD" w14:textId="77777777" w:rsidR="00422A26" w:rsidRPr="001B4C5E" w:rsidRDefault="00422A26">
      <w:pPr>
        <w:pStyle w:val="Tekstpodstawowy"/>
        <w:jc w:val="both"/>
        <w:rPr>
          <w:b/>
          <w:bCs/>
          <w:sz w:val="22"/>
          <w:szCs w:val="22"/>
        </w:rPr>
      </w:pPr>
    </w:p>
    <w:p w14:paraId="6B6BB9A5" w14:textId="77777777" w:rsidR="00422A26" w:rsidRPr="001B4C5E" w:rsidRDefault="00BF00E8">
      <w:pPr>
        <w:pStyle w:val="Tekstpodstawowy"/>
        <w:jc w:val="both"/>
        <w:rPr>
          <w:b/>
          <w:bCs/>
          <w:sz w:val="22"/>
          <w:szCs w:val="22"/>
        </w:rPr>
      </w:pPr>
      <w:r w:rsidRPr="001B4C5E">
        <w:rPr>
          <w:b/>
          <w:bCs/>
          <w:sz w:val="22"/>
          <w:szCs w:val="22"/>
        </w:rPr>
        <w:t>Pytanie nr 237</w:t>
      </w:r>
    </w:p>
    <w:p w14:paraId="1EBDEDDF" w14:textId="77777777" w:rsidR="00422A26" w:rsidRPr="001B4C5E" w:rsidRDefault="00BF00E8">
      <w:pPr>
        <w:jc w:val="both"/>
        <w:rPr>
          <w:sz w:val="22"/>
          <w:szCs w:val="22"/>
          <w:lang w:bidi="pl-PL"/>
        </w:rPr>
      </w:pPr>
      <w:r w:rsidRPr="001B4C5E">
        <w:rPr>
          <w:b/>
          <w:bCs/>
          <w:sz w:val="22"/>
          <w:szCs w:val="22"/>
          <w:lang w:bidi="pl-PL"/>
        </w:rPr>
        <w:t>Dotyczy</w:t>
      </w:r>
      <w:r w:rsidRPr="001B4C5E">
        <w:rPr>
          <w:sz w:val="22"/>
          <w:szCs w:val="22"/>
          <w:lang w:bidi="pl-PL"/>
        </w:rPr>
        <w:t xml:space="preserve">: Opis Przedmiotu Zamówienia – załącznik nr 2 </w:t>
      </w:r>
    </w:p>
    <w:p w14:paraId="775B5275" w14:textId="77777777" w:rsidR="00422A26" w:rsidRPr="001B4C5E" w:rsidRDefault="00BF00E8">
      <w:pPr>
        <w:jc w:val="both"/>
        <w:rPr>
          <w:sz w:val="22"/>
          <w:szCs w:val="22"/>
          <w:lang w:bidi="pl-PL"/>
        </w:rPr>
      </w:pPr>
      <w:r w:rsidRPr="001B4C5E">
        <w:rPr>
          <w:b/>
          <w:bCs/>
          <w:sz w:val="22"/>
          <w:szCs w:val="22"/>
          <w:lang w:bidi="pl-PL"/>
        </w:rPr>
        <w:t>Treść</w:t>
      </w:r>
      <w:r w:rsidRPr="001B4C5E">
        <w:rPr>
          <w:sz w:val="22"/>
          <w:szCs w:val="22"/>
          <w:lang w:bidi="pl-PL"/>
        </w:rPr>
        <w:t>: Rejestracja wszystkich istotnych czynności personelu prowadzących do wytworzenia produktu sterylnego lub poddanego tylko dezynfekcji oraz ich automatyczna archiwizacja w postaci bazy danych) przyjęcie do STERYLIZATORNI, mycie i dezynfekcja manualna, załadunek myjni, zwolnienie po myciu i dezynfekcji, przekazanie przez okno podawcze, pakowanie i weryfikacja, rejestracja załadunku sterylizatorów, zwolnienie po sterylizacji, wydanie na zewnątrz sterylizatornię, przyjęcie u odbiorcy, zużycie, predezynfekcja, wydanie do STERYLIZATORNI).</w:t>
      </w:r>
    </w:p>
    <w:p w14:paraId="05775987" w14:textId="77777777" w:rsidR="00422A26" w:rsidRPr="001B4C5E" w:rsidRDefault="00BF00E8">
      <w:pPr>
        <w:jc w:val="both"/>
        <w:rPr>
          <w:sz w:val="22"/>
          <w:szCs w:val="22"/>
          <w:lang w:bidi="pl-PL"/>
        </w:rPr>
      </w:pPr>
      <w:r w:rsidRPr="001B4C5E">
        <w:rPr>
          <w:sz w:val="22"/>
          <w:szCs w:val="22"/>
          <w:lang w:bidi="pl-PL"/>
        </w:rPr>
        <w:t>Wszystkie podstawowe, przedstawione powyżej czynności, mają być dostępne w technologii desktop oraz web (dostęp z poziomu przeglądarki).</w:t>
      </w:r>
    </w:p>
    <w:p w14:paraId="4EB24FCE" w14:textId="77777777" w:rsidR="00422A26" w:rsidRPr="001B4C5E" w:rsidRDefault="00BF00E8">
      <w:pPr>
        <w:jc w:val="both"/>
        <w:rPr>
          <w:sz w:val="22"/>
          <w:szCs w:val="22"/>
          <w:lang w:bidi="pl-PL"/>
        </w:rPr>
      </w:pPr>
      <w:r w:rsidRPr="001B4C5E">
        <w:rPr>
          <w:b/>
          <w:bCs/>
          <w:sz w:val="22"/>
          <w:szCs w:val="22"/>
          <w:lang w:bidi="pl-PL"/>
        </w:rPr>
        <w:t>Pytanie</w:t>
      </w:r>
      <w:r w:rsidRPr="001B4C5E">
        <w:rPr>
          <w:sz w:val="22"/>
          <w:szCs w:val="22"/>
          <w:lang w:bidi="pl-PL"/>
        </w:rPr>
        <w:t>: Czy zamawiający zaakceptuje aplikację działającą w obrębie sterylizatorni jako aplikacja okienkowa oraz aplikacja webowa w obrębie bloku operacyjnego oraz u klientów ( oddziały?) Stosowanie jednocześnie obydwu rodzajów aplikacji jest niezasadne.</w:t>
      </w:r>
    </w:p>
    <w:p w14:paraId="29AC81C8" w14:textId="77777777" w:rsidR="00422A26" w:rsidRPr="001B4C5E" w:rsidRDefault="00BF00E8">
      <w:pPr>
        <w:ind w:right="-72"/>
        <w:jc w:val="both"/>
        <w:rPr>
          <w:b/>
          <w:bCs/>
          <w:sz w:val="22"/>
          <w:szCs w:val="22"/>
        </w:rPr>
      </w:pPr>
      <w:r w:rsidRPr="001B4C5E">
        <w:rPr>
          <w:b/>
          <w:bCs/>
          <w:sz w:val="22"/>
          <w:szCs w:val="22"/>
        </w:rPr>
        <w:t xml:space="preserve">Stanowisko (wyjaśnienie) Zamawiającego: </w:t>
      </w:r>
      <w:r w:rsidRPr="001B4C5E">
        <w:rPr>
          <w:sz w:val="22"/>
          <w:szCs w:val="22"/>
        </w:rPr>
        <w:t>Sterylizacja zostanie wykreślona z OPZ</w:t>
      </w:r>
    </w:p>
    <w:p w14:paraId="59FB975E" w14:textId="77777777" w:rsidR="00422A26" w:rsidRPr="001B4C5E" w:rsidRDefault="00422A26">
      <w:pPr>
        <w:pStyle w:val="Tekstpodstawowy"/>
        <w:jc w:val="both"/>
        <w:rPr>
          <w:b/>
          <w:bCs/>
          <w:sz w:val="22"/>
          <w:szCs w:val="22"/>
        </w:rPr>
      </w:pPr>
    </w:p>
    <w:p w14:paraId="23EAD674" w14:textId="77777777" w:rsidR="00422A26" w:rsidRPr="001B4C5E" w:rsidRDefault="00BF00E8">
      <w:pPr>
        <w:pStyle w:val="Tekstpodstawowy"/>
        <w:jc w:val="both"/>
        <w:rPr>
          <w:b/>
          <w:bCs/>
          <w:sz w:val="22"/>
          <w:szCs w:val="22"/>
        </w:rPr>
      </w:pPr>
      <w:r w:rsidRPr="001B4C5E">
        <w:rPr>
          <w:b/>
          <w:bCs/>
          <w:sz w:val="22"/>
          <w:szCs w:val="22"/>
        </w:rPr>
        <w:t>Pytanie nr 238</w:t>
      </w:r>
    </w:p>
    <w:p w14:paraId="0331E9CD" w14:textId="77777777" w:rsidR="00422A26" w:rsidRPr="001B4C5E" w:rsidRDefault="00BF00E8">
      <w:pPr>
        <w:jc w:val="both"/>
        <w:rPr>
          <w:sz w:val="22"/>
          <w:szCs w:val="22"/>
          <w:lang w:bidi="pl-PL"/>
        </w:rPr>
      </w:pPr>
      <w:r w:rsidRPr="001B4C5E">
        <w:rPr>
          <w:b/>
          <w:bCs/>
          <w:sz w:val="22"/>
          <w:szCs w:val="22"/>
          <w:lang w:bidi="pl-PL"/>
        </w:rPr>
        <w:t>Dotyczy</w:t>
      </w:r>
      <w:r w:rsidRPr="001B4C5E">
        <w:rPr>
          <w:sz w:val="22"/>
          <w:szCs w:val="22"/>
          <w:lang w:bidi="pl-PL"/>
        </w:rPr>
        <w:t xml:space="preserve">: Opis Przedmiotu Zamówienia – załącznik nr 2 </w:t>
      </w:r>
    </w:p>
    <w:p w14:paraId="2CE2FFCB" w14:textId="77777777" w:rsidR="00422A26" w:rsidRPr="001B4C5E" w:rsidRDefault="00BF00E8">
      <w:pPr>
        <w:jc w:val="both"/>
        <w:rPr>
          <w:sz w:val="22"/>
          <w:szCs w:val="22"/>
          <w:lang w:bidi="pl-PL"/>
        </w:rPr>
      </w:pPr>
      <w:r w:rsidRPr="001B4C5E">
        <w:rPr>
          <w:b/>
          <w:bCs/>
          <w:sz w:val="22"/>
          <w:szCs w:val="22"/>
          <w:lang w:bidi="pl-PL"/>
        </w:rPr>
        <w:t>Treść</w:t>
      </w:r>
      <w:r w:rsidRPr="001B4C5E">
        <w:rPr>
          <w:sz w:val="22"/>
          <w:szCs w:val="22"/>
          <w:lang w:bidi="pl-PL"/>
        </w:rPr>
        <w:t xml:space="preserve">: Wykonywanie wszystkich czynności realizowanych po stronie odbiorcy- przyjęcie materiału z STERYLIZATORNI, zużycie materiału do konkretnego zabiegu, dezynfekcja wstępna, wydanie materiału do STERYLIZATORNI, możliwość sprawdzenia stanu wykonania zamówienia (statusu materiału) oraz śledzenie drogi zestawu lub narzędzia- realizowane przez dostęp z poziomu przeglądarki. </w:t>
      </w:r>
    </w:p>
    <w:p w14:paraId="1B7BC992" w14:textId="77777777" w:rsidR="00422A26" w:rsidRPr="001B4C5E" w:rsidRDefault="00BF00E8">
      <w:pPr>
        <w:jc w:val="both"/>
        <w:rPr>
          <w:sz w:val="22"/>
          <w:szCs w:val="22"/>
          <w:lang w:bidi="pl-PL"/>
        </w:rPr>
      </w:pPr>
      <w:r w:rsidRPr="001B4C5E">
        <w:rPr>
          <w:b/>
          <w:bCs/>
          <w:sz w:val="22"/>
          <w:szCs w:val="22"/>
          <w:lang w:bidi="pl-PL"/>
        </w:rPr>
        <w:t>Pytanie</w:t>
      </w:r>
      <w:r w:rsidRPr="001B4C5E">
        <w:rPr>
          <w:sz w:val="22"/>
          <w:szCs w:val="22"/>
          <w:lang w:bidi="pl-PL"/>
        </w:rPr>
        <w:t>: Czy zamawiający chciałby rejestrować dezynfekcję wstępną po stronie klienta a nie w obrębie sterylizatorni? Czy zużycie materiału do konkretnego zabiegu ma być realizowane w systemie HIS czy też w aplikacji obsługi sterylizatorni? W jaki sposób zamawiający zamierza przenosić informację o pojedynczych narzędziach poddanych dezynfekcji wstępnej do systemu zainstalowanego w sterylizatorni? ( czy poprzez system znaczników metalowych dopiętych do tacy?)</w:t>
      </w:r>
    </w:p>
    <w:p w14:paraId="76F0A0B4" w14:textId="77777777" w:rsidR="00422A26" w:rsidRPr="001B4C5E" w:rsidRDefault="00BF00E8">
      <w:pPr>
        <w:ind w:right="-72"/>
        <w:jc w:val="both"/>
        <w:rPr>
          <w:b/>
          <w:bCs/>
          <w:sz w:val="22"/>
          <w:szCs w:val="22"/>
        </w:rPr>
      </w:pPr>
      <w:r w:rsidRPr="001B4C5E">
        <w:rPr>
          <w:b/>
          <w:bCs/>
          <w:sz w:val="22"/>
          <w:szCs w:val="22"/>
        </w:rPr>
        <w:t xml:space="preserve">Stanowisko (wyjaśnienie) Zamawiającego: </w:t>
      </w:r>
      <w:r w:rsidRPr="001B4C5E">
        <w:rPr>
          <w:sz w:val="22"/>
          <w:szCs w:val="22"/>
        </w:rPr>
        <w:t>Sterylizacja zostanie wykreślona z OPZ</w:t>
      </w:r>
    </w:p>
    <w:p w14:paraId="08522237" w14:textId="77777777" w:rsidR="00422A26" w:rsidRPr="001B4C5E" w:rsidRDefault="00422A26">
      <w:pPr>
        <w:pStyle w:val="Tekstpodstawowy"/>
        <w:jc w:val="both"/>
        <w:rPr>
          <w:b/>
          <w:bCs/>
          <w:sz w:val="22"/>
          <w:szCs w:val="22"/>
        </w:rPr>
      </w:pPr>
    </w:p>
    <w:p w14:paraId="51F73F2B" w14:textId="77777777" w:rsidR="00422A26" w:rsidRPr="001B4C5E" w:rsidRDefault="00BF00E8">
      <w:pPr>
        <w:pStyle w:val="Tekstpodstawowy"/>
        <w:jc w:val="both"/>
        <w:rPr>
          <w:b/>
          <w:bCs/>
          <w:sz w:val="22"/>
          <w:szCs w:val="22"/>
        </w:rPr>
      </w:pPr>
      <w:r w:rsidRPr="001B4C5E">
        <w:rPr>
          <w:b/>
          <w:bCs/>
          <w:sz w:val="22"/>
          <w:szCs w:val="22"/>
        </w:rPr>
        <w:t>Pytanie nr 239</w:t>
      </w:r>
    </w:p>
    <w:p w14:paraId="153F2E63" w14:textId="77777777" w:rsidR="00422A26" w:rsidRPr="001B4C5E" w:rsidRDefault="00BF00E8">
      <w:pPr>
        <w:jc w:val="both"/>
        <w:rPr>
          <w:sz w:val="22"/>
          <w:szCs w:val="22"/>
          <w:lang w:bidi="pl-PL"/>
        </w:rPr>
      </w:pPr>
      <w:r w:rsidRPr="001B4C5E">
        <w:rPr>
          <w:b/>
          <w:bCs/>
          <w:sz w:val="22"/>
          <w:szCs w:val="22"/>
          <w:lang w:bidi="pl-PL"/>
        </w:rPr>
        <w:t>Dotyczy</w:t>
      </w:r>
      <w:r w:rsidRPr="001B4C5E">
        <w:rPr>
          <w:sz w:val="22"/>
          <w:szCs w:val="22"/>
          <w:lang w:bidi="pl-PL"/>
        </w:rPr>
        <w:t xml:space="preserve">: Opis Przedmiotu Zamówienia – załącznik nr 2 </w:t>
      </w:r>
    </w:p>
    <w:p w14:paraId="33E356AB" w14:textId="77777777" w:rsidR="00422A26" w:rsidRPr="001B4C5E" w:rsidRDefault="00BF00E8">
      <w:pPr>
        <w:jc w:val="both"/>
        <w:rPr>
          <w:sz w:val="22"/>
          <w:szCs w:val="22"/>
          <w:lang w:bidi="pl-PL"/>
        </w:rPr>
      </w:pPr>
      <w:r w:rsidRPr="001B4C5E">
        <w:rPr>
          <w:b/>
          <w:bCs/>
          <w:sz w:val="22"/>
          <w:szCs w:val="22"/>
          <w:lang w:bidi="pl-PL"/>
        </w:rPr>
        <w:t>Treść</w:t>
      </w:r>
      <w:r w:rsidRPr="001B4C5E">
        <w:rPr>
          <w:sz w:val="22"/>
          <w:szCs w:val="22"/>
          <w:lang w:bidi="pl-PL"/>
        </w:rPr>
        <w:t xml:space="preserve">: System przystosowany do identyfikacji pojedynczego narzędzia za pomocą skanera 2D DPM -funkcje zawarte w oprogramowaniu. Możliwość skanowania kodów 2D z powierzchni narzędzia w celu kontroli i weryfikacji składów zestawów. Oprogramowanie powinno umożliwiać weryfikację narzędzi na stanowisku pakowania. </w:t>
      </w:r>
    </w:p>
    <w:p w14:paraId="3380BBA2" w14:textId="77777777" w:rsidR="00422A26" w:rsidRPr="001B4C5E" w:rsidRDefault="00BF00E8">
      <w:pPr>
        <w:jc w:val="both"/>
        <w:rPr>
          <w:sz w:val="22"/>
          <w:szCs w:val="22"/>
          <w:lang w:bidi="pl-PL"/>
        </w:rPr>
      </w:pPr>
      <w:r w:rsidRPr="001B4C5E">
        <w:rPr>
          <w:b/>
          <w:bCs/>
          <w:sz w:val="22"/>
          <w:szCs w:val="22"/>
          <w:lang w:bidi="pl-PL"/>
        </w:rPr>
        <w:t>Pytanie</w:t>
      </w:r>
      <w:r w:rsidRPr="001B4C5E">
        <w:rPr>
          <w:sz w:val="22"/>
          <w:szCs w:val="22"/>
          <w:lang w:bidi="pl-PL"/>
        </w:rPr>
        <w:t>: Czy zamawiający żąda tylko możliwości skanowania kodów DPM czy także należy dostarczyć skaner/y do tego celu służące ?</w:t>
      </w:r>
    </w:p>
    <w:p w14:paraId="6CAB03B3" w14:textId="77777777" w:rsidR="00422A26" w:rsidRPr="001B4C5E" w:rsidRDefault="00BF00E8">
      <w:pPr>
        <w:ind w:right="-72"/>
        <w:jc w:val="both"/>
        <w:rPr>
          <w:sz w:val="22"/>
          <w:szCs w:val="22"/>
        </w:rPr>
      </w:pPr>
      <w:r w:rsidRPr="001B4C5E">
        <w:rPr>
          <w:b/>
          <w:bCs/>
          <w:sz w:val="22"/>
          <w:szCs w:val="22"/>
        </w:rPr>
        <w:t xml:space="preserve">Stanowisko (wyjaśnienie) Zamawiającego: </w:t>
      </w:r>
      <w:r w:rsidRPr="001B4C5E">
        <w:rPr>
          <w:sz w:val="22"/>
          <w:szCs w:val="22"/>
        </w:rPr>
        <w:t>Tylko możliwości skanowania.</w:t>
      </w:r>
    </w:p>
    <w:p w14:paraId="77B9DFA9" w14:textId="77777777" w:rsidR="00422A26" w:rsidRDefault="00422A26">
      <w:pPr>
        <w:pStyle w:val="Tekstpodstawowy"/>
        <w:jc w:val="both"/>
        <w:rPr>
          <w:b/>
          <w:bCs/>
          <w:sz w:val="22"/>
          <w:szCs w:val="22"/>
          <w:highlight w:val="yellow"/>
        </w:rPr>
      </w:pPr>
    </w:p>
    <w:p w14:paraId="30C65D7E" w14:textId="77777777" w:rsidR="00422A26" w:rsidRDefault="00BF00E8">
      <w:pPr>
        <w:pStyle w:val="Tekstpodstawowy"/>
        <w:jc w:val="both"/>
        <w:rPr>
          <w:b/>
          <w:bCs/>
          <w:sz w:val="22"/>
          <w:szCs w:val="22"/>
        </w:rPr>
      </w:pPr>
      <w:r>
        <w:rPr>
          <w:b/>
          <w:bCs/>
          <w:sz w:val="22"/>
          <w:szCs w:val="22"/>
        </w:rPr>
        <w:t>Pytanie nr 240</w:t>
      </w:r>
    </w:p>
    <w:p w14:paraId="44FD716E" w14:textId="77777777" w:rsidR="00422A26" w:rsidRDefault="00BF00E8">
      <w:pPr>
        <w:pStyle w:val="Tekstpodstawowy"/>
        <w:jc w:val="both"/>
        <w:rPr>
          <w:b/>
          <w:bCs/>
          <w:sz w:val="22"/>
          <w:szCs w:val="22"/>
        </w:rPr>
      </w:pPr>
      <w:r>
        <w:rPr>
          <w:sz w:val="22"/>
          <w:szCs w:val="22"/>
          <w:lang w:bidi="pl-PL"/>
        </w:rPr>
        <w:t>wzór umowy: zawracamy się z pytaniem o możliwość wprowadzenia zapisu dotyczącego statusu wykonawcy, jako dużego przedsiębiorcy</w:t>
      </w:r>
    </w:p>
    <w:p w14:paraId="1BD246C3" w14:textId="33B87E9B" w:rsidR="00422A26" w:rsidRDefault="00BF00E8" w:rsidP="0040262C">
      <w:pPr>
        <w:rPr>
          <w:rFonts w:ascii="Garamond" w:hAnsi="Garamond"/>
          <w:sz w:val="22"/>
          <w:szCs w:val="22"/>
        </w:rPr>
      </w:pPr>
      <w:r>
        <w:rPr>
          <w:b/>
          <w:bCs/>
          <w:sz w:val="22"/>
          <w:szCs w:val="22"/>
        </w:rPr>
        <w:t>Stanowisko (wyjaśnienie) Zamawiającego:</w:t>
      </w:r>
      <w:r>
        <w:rPr>
          <w:rFonts w:ascii="Garamond" w:hAnsi="Garamond"/>
          <w:sz w:val="22"/>
          <w:szCs w:val="22"/>
        </w:rPr>
        <w:t xml:space="preserve"> </w:t>
      </w:r>
      <w:r w:rsidR="0040262C" w:rsidRPr="0040262C">
        <w:rPr>
          <w:sz w:val="22"/>
          <w:szCs w:val="22"/>
        </w:rPr>
        <w:t xml:space="preserve">Zgodnie ze wzorem umowy  </w:t>
      </w:r>
      <w:r>
        <w:rPr>
          <w:rFonts w:ascii="Garamond" w:hAnsi="Garamond"/>
          <w:sz w:val="22"/>
          <w:szCs w:val="22"/>
        </w:rPr>
        <w:t>.</w:t>
      </w:r>
    </w:p>
    <w:p w14:paraId="6CF15F69" w14:textId="77777777" w:rsidR="00422A26" w:rsidRDefault="00422A26">
      <w:pPr>
        <w:pStyle w:val="Tekstpodstawowy"/>
        <w:jc w:val="both"/>
        <w:rPr>
          <w:b/>
          <w:bCs/>
          <w:sz w:val="22"/>
          <w:szCs w:val="22"/>
          <w:highlight w:val="yellow"/>
        </w:rPr>
      </w:pPr>
    </w:p>
    <w:p w14:paraId="02E61E4F" w14:textId="77777777" w:rsidR="00422A26" w:rsidRDefault="00BF00E8">
      <w:pPr>
        <w:pStyle w:val="Tekstpodstawowy"/>
        <w:jc w:val="both"/>
        <w:rPr>
          <w:b/>
          <w:bCs/>
          <w:sz w:val="22"/>
          <w:szCs w:val="22"/>
        </w:rPr>
      </w:pPr>
      <w:r>
        <w:rPr>
          <w:b/>
          <w:bCs/>
          <w:sz w:val="22"/>
          <w:szCs w:val="22"/>
        </w:rPr>
        <w:t xml:space="preserve">Pytanie nr 241  </w:t>
      </w:r>
      <w:r>
        <w:rPr>
          <w:sz w:val="22"/>
          <w:szCs w:val="22"/>
          <w:lang w:bidi="pl-PL"/>
        </w:rPr>
        <w:t>- § 5 ust. 2 i 3:</w:t>
      </w:r>
    </w:p>
    <w:p w14:paraId="51256430" w14:textId="77777777" w:rsidR="00422A26" w:rsidRDefault="00BF00E8">
      <w:pPr>
        <w:tabs>
          <w:tab w:val="center" w:pos="5230"/>
          <w:tab w:val="left" w:pos="7720"/>
        </w:tabs>
        <w:jc w:val="both"/>
        <w:rPr>
          <w:iCs/>
          <w:sz w:val="22"/>
          <w:szCs w:val="22"/>
          <w:lang w:bidi="pl-PL"/>
        </w:rPr>
      </w:pPr>
      <w:bookmarkStart w:id="0" w:name="_Hlk136432674"/>
      <w:r>
        <w:rPr>
          <w:iCs/>
          <w:sz w:val="22"/>
          <w:szCs w:val="22"/>
          <w:lang w:bidi="pl-PL"/>
        </w:rPr>
        <w:t>Wartość etapu I realizacji niniejszej umowy, wynosi 30% kwoty wskazanej w §5 ust. 1 tj: : xxxxxxxxxxxxxx netto, brutto xxxxxxxxxxxxxxxxxxx</w:t>
      </w:r>
      <w:bookmarkEnd w:id="0"/>
      <w:r>
        <w:rPr>
          <w:iCs/>
          <w:sz w:val="22"/>
          <w:szCs w:val="22"/>
          <w:lang w:bidi="pl-PL"/>
        </w:rPr>
        <w:t xml:space="preserve">. </w:t>
      </w:r>
      <w:bookmarkStart w:id="1" w:name="_Hlk136432867"/>
      <w:bookmarkStart w:id="2" w:name="_Hlk191899726"/>
      <w:r>
        <w:rPr>
          <w:iCs/>
          <w:sz w:val="22"/>
          <w:szCs w:val="22"/>
          <w:lang w:bidi="pl-PL"/>
        </w:rPr>
        <w:t>Wymagane jest wystawienie odrębnej faktury z opisem odnoszącym się do wskazanego oprogramowania, po wykonaniu przedmiotu umowy w tym zakresie i odebraniu go przez Zamawiającego.</w:t>
      </w:r>
      <w:bookmarkEnd w:id="1"/>
      <w:r>
        <w:rPr>
          <w:iCs/>
          <w:sz w:val="22"/>
          <w:szCs w:val="22"/>
          <w:lang w:bidi="pl-PL"/>
        </w:rPr>
        <w:t xml:space="preserve"> </w:t>
      </w:r>
      <w:bookmarkStart w:id="3" w:name="_Hlk136432953"/>
      <w:r>
        <w:rPr>
          <w:iCs/>
          <w:sz w:val="22"/>
          <w:szCs w:val="22"/>
          <w:lang w:bidi="pl-PL"/>
        </w:rPr>
        <w:t xml:space="preserve">Termin płatności: do 60 dni od daty doręczenia faktury na adres mailowy: </w:t>
      </w:r>
      <w:hyperlink r:id="rId8">
        <w:r w:rsidR="00422A26">
          <w:rPr>
            <w:rStyle w:val="Hipercze"/>
            <w:iCs/>
            <w:sz w:val="22"/>
            <w:szCs w:val="22"/>
            <w:lang w:bidi="pl-PL"/>
          </w:rPr>
          <w:t>kancelaria@lutycka.pl</w:t>
        </w:r>
      </w:hyperlink>
      <w:r>
        <w:rPr>
          <w:iCs/>
          <w:sz w:val="22"/>
          <w:szCs w:val="22"/>
          <w:lang w:bidi="pl-PL"/>
        </w:rPr>
        <w:t xml:space="preserve"> </w:t>
      </w:r>
      <w:bookmarkEnd w:id="2"/>
      <w:bookmarkEnd w:id="3"/>
    </w:p>
    <w:p w14:paraId="228154B7" w14:textId="77777777" w:rsidR="00422A26" w:rsidRDefault="00BF00E8">
      <w:pPr>
        <w:tabs>
          <w:tab w:val="center" w:pos="5230"/>
          <w:tab w:val="left" w:pos="7720"/>
        </w:tabs>
        <w:jc w:val="both"/>
        <w:rPr>
          <w:iCs/>
          <w:sz w:val="22"/>
          <w:szCs w:val="22"/>
          <w:lang w:bidi="pl-PL"/>
        </w:rPr>
      </w:pPr>
      <w:r>
        <w:rPr>
          <w:iCs/>
          <w:sz w:val="22"/>
          <w:szCs w:val="22"/>
          <w:lang w:bidi="pl-PL"/>
        </w:rPr>
        <w:t xml:space="preserve">Wartość etapu II wynosi 70% kwoty wskazanej w §5 ust. 1 tj.: xxxxxxxxxxxxxxxx netto, xxxxxxxx brutto , Wymagane jest wystawienie odrębnej faktury z opisem odnoszącym się do wskazanego oprogramowania, po wykonaniu przedmiotu umowy w tym zakresie i odebraniu go przez Zamawiającego. Termin płatności: do 60 dni od daty doręczenia faktury na adres mailowy: </w:t>
      </w:r>
      <w:r>
        <w:rPr>
          <w:iCs/>
          <w:sz w:val="22"/>
          <w:szCs w:val="22"/>
          <w:lang w:bidi="pl-PL"/>
        </w:rPr>
        <w:lastRenderedPageBreak/>
        <w:t>kancelaria@lutycka.pl Wynagrodzenie, o którym mowa w ust. 1 jest ostateczne i obejmuje wszystkie koszty, jakie powstaną w związku z wykonaniem przedmiotu Umowy i będą konieczne dla osiągniecia celu opisanego w SWZ.</w:t>
      </w:r>
    </w:p>
    <w:p w14:paraId="569BC1B4" w14:textId="77777777" w:rsidR="00422A26" w:rsidRDefault="00422A26">
      <w:pPr>
        <w:tabs>
          <w:tab w:val="center" w:pos="5230"/>
          <w:tab w:val="left" w:pos="7720"/>
        </w:tabs>
        <w:jc w:val="both"/>
        <w:rPr>
          <w:iCs/>
          <w:sz w:val="22"/>
          <w:szCs w:val="22"/>
          <w:lang w:bidi="pl-PL"/>
        </w:rPr>
      </w:pPr>
    </w:p>
    <w:p w14:paraId="3062EC56" w14:textId="77777777" w:rsidR="00422A26" w:rsidRDefault="00BF00E8">
      <w:pPr>
        <w:tabs>
          <w:tab w:val="center" w:pos="5230"/>
          <w:tab w:val="left" w:pos="7720"/>
        </w:tabs>
        <w:jc w:val="both"/>
        <w:rPr>
          <w:iCs/>
          <w:sz w:val="22"/>
          <w:szCs w:val="22"/>
          <w:lang w:bidi="pl-PL"/>
        </w:rPr>
      </w:pPr>
      <w:r>
        <w:rPr>
          <w:iCs/>
          <w:sz w:val="22"/>
          <w:szCs w:val="22"/>
          <w:lang w:bidi="pl-PL"/>
        </w:rPr>
        <w:t>Zwracamy się z pytaniem o możliwość modyfikacji zapisu na:</w:t>
      </w:r>
    </w:p>
    <w:p w14:paraId="5E115FD4" w14:textId="77777777" w:rsidR="00422A26" w:rsidRDefault="00BF00E8">
      <w:pPr>
        <w:tabs>
          <w:tab w:val="center" w:pos="5230"/>
          <w:tab w:val="left" w:pos="7720"/>
        </w:tabs>
        <w:jc w:val="both"/>
        <w:rPr>
          <w:iCs/>
          <w:sz w:val="22"/>
          <w:szCs w:val="22"/>
          <w:lang w:bidi="pl-PL"/>
        </w:rPr>
      </w:pPr>
      <w:r>
        <w:rPr>
          <w:iCs/>
          <w:sz w:val="22"/>
          <w:szCs w:val="22"/>
          <w:lang w:bidi="pl-PL"/>
        </w:rPr>
        <w:t xml:space="preserve">Wartość etapu I realizacji niniejszej umowy, wynosi 30% kwoty wskazanej w §5 ust. 1 tj: : xxxxxxxxxxxxxx netto, brutto xxxxxxxxxxxxxxxxxxx. Wymagane jest wystawienie odrębnej faktury z opisem odnoszącym się do wskazanego oprogramowania, po wykonaniu przedmiotu umowy w tym zakresie i odebraniu go przez Zamawiającego. Termin płatności: </w:t>
      </w:r>
      <w:r>
        <w:rPr>
          <w:b/>
          <w:bCs/>
          <w:iCs/>
          <w:sz w:val="22"/>
          <w:szCs w:val="22"/>
          <w:lang w:bidi="pl-PL"/>
        </w:rPr>
        <w:t>do 30 dni</w:t>
      </w:r>
      <w:r>
        <w:rPr>
          <w:iCs/>
          <w:sz w:val="22"/>
          <w:szCs w:val="22"/>
          <w:lang w:bidi="pl-PL"/>
        </w:rPr>
        <w:t xml:space="preserve"> od daty doręczenia faktury na adres mailowy: </w:t>
      </w:r>
      <w:hyperlink r:id="rId9">
        <w:r w:rsidR="00422A26">
          <w:rPr>
            <w:rStyle w:val="Hipercze"/>
            <w:iCs/>
            <w:sz w:val="22"/>
            <w:szCs w:val="22"/>
            <w:lang w:bidi="pl-PL"/>
          </w:rPr>
          <w:t>kancelaria@lutycka.pl</w:t>
        </w:r>
      </w:hyperlink>
      <w:r>
        <w:rPr>
          <w:iCs/>
          <w:sz w:val="22"/>
          <w:szCs w:val="22"/>
          <w:lang w:bidi="pl-PL"/>
        </w:rPr>
        <w:t xml:space="preserve"> </w:t>
      </w:r>
    </w:p>
    <w:p w14:paraId="5B9637E2" w14:textId="77777777" w:rsidR="00422A26" w:rsidRDefault="00BF00E8">
      <w:pPr>
        <w:tabs>
          <w:tab w:val="center" w:pos="5230"/>
          <w:tab w:val="left" w:pos="7720"/>
        </w:tabs>
        <w:jc w:val="both"/>
        <w:rPr>
          <w:iCs/>
          <w:sz w:val="22"/>
          <w:szCs w:val="22"/>
          <w:lang w:bidi="pl-PL"/>
        </w:rPr>
      </w:pPr>
      <w:r>
        <w:rPr>
          <w:iCs/>
          <w:sz w:val="22"/>
          <w:szCs w:val="22"/>
          <w:lang w:bidi="pl-PL"/>
        </w:rPr>
        <w:t xml:space="preserve">Wartość etapu II wynosi 70% kwoty wskazanej w §5 ust. 1 tj.: xxxxxxxxxxxxxxxx netto, xxxxxxxx brutto , Wymagane jest wystawienie odrębnej faktury z opisem odnoszącym się do wskazanego oprogramowania, po wykonaniu przedmiotu umowy w tym zakresie i odebraniu go przez Zamawiającego. Termin płatności: </w:t>
      </w:r>
      <w:r>
        <w:rPr>
          <w:b/>
          <w:bCs/>
          <w:iCs/>
          <w:sz w:val="22"/>
          <w:szCs w:val="22"/>
          <w:lang w:bidi="pl-PL"/>
        </w:rPr>
        <w:t>do 30 dni</w:t>
      </w:r>
      <w:r>
        <w:rPr>
          <w:iCs/>
          <w:sz w:val="22"/>
          <w:szCs w:val="22"/>
          <w:lang w:bidi="pl-PL"/>
        </w:rPr>
        <w:t xml:space="preserve"> od daty doręczenia faktury na adres mailowy: kancelaria@lutycka.pl Wynagrodzenie, o którym mowa w ust. 1 jest ostateczne i obejmuje wszystkie koszty, jakie powstaną w związku z wykonaniem przedmiotu Umowy i będą konieczne dla osiągniecia celu opisanego w SWZ.</w:t>
      </w:r>
    </w:p>
    <w:p w14:paraId="2CEABA36" w14:textId="77777777" w:rsidR="00422A26" w:rsidRDefault="00BF00E8">
      <w:pPr>
        <w:ind w:right="-72"/>
        <w:jc w:val="both"/>
        <w:rPr>
          <w:b/>
          <w:bCs/>
          <w:sz w:val="22"/>
          <w:szCs w:val="22"/>
          <w:highlight w:val="yellow"/>
        </w:rPr>
      </w:pPr>
      <w:r>
        <w:rPr>
          <w:b/>
          <w:bCs/>
          <w:sz w:val="22"/>
          <w:szCs w:val="22"/>
        </w:rPr>
        <w:t>Stanowisko (wyjaśnienie) Zamawiającego:</w:t>
      </w:r>
      <w:r>
        <w:rPr>
          <w:rFonts w:ascii="Garamond" w:hAnsi="Garamond"/>
          <w:sz w:val="22"/>
          <w:szCs w:val="22"/>
        </w:rPr>
        <w:t xml:space="preserve"> </w:t>
      </w:r>
      <w:r w:rsidRPr="00423656">
        <w:rPr>
          <w:sz w:val="22"/>
          <w:szCs w:val="22"/>
        </w:rPr>
        <w:t xml:space="preserve">Zamawiający nie akceptuje skrócenia terminu płatności. Termin 60 dni jest standardem w jednostkach finansów publicznych i został dostosowany do cykli budżetowych. Postanowienie pozostaje bez zmian.  </w:t>
      </w:r>
    </w:p>
    <w:p w14:paraId="43F66CAE" w14:textId="77777777" w:rsidR="00422A26" w:rsidRDefault="00422A26">
      <w:pPr>
        <w:pStyle w:val="Tekstpodstawowy"/>
        <w:jc w:val="both"/>
        <w:rPr>
          <w:b/>
          <w:bCs/>
          <w:sz w:val="22"/>
          <w:szCs w:val="22"/>
          <w:highlight w:val="yellow"/>
        </w:rPr>
      </w:pPr>
    </w:p>
    <w:p w14:paraId="5FB4187D" w14:textId="77777777" w:rsidR="00422A26" w:rsidRDefault="00BF00E8">
      <w:pPr>
        <w:tabs>
          <w:tab w:val="center" w:pos="5230"/>
          <w:tab w:val="left" w:pos="7720"/>
        </w:tabs>
        <w:jc w:val="both"/>
        <w:rPr>
          <w:sz w:val="22"/>
          <w:szCs w:val="22"/>
          <w:lang w:bidi="pl-PL"/>
        </w:rPr>
      </w:pPr>
      <w:r>
        <w:rPr>
          <w:b/>
          <w:bCs/>
          <w:sz w:val="22"/>
          <w:szCs w:val="22"/>
        </w:rPr>
        <w:t xml:space="preserve">Pytanie nr 242 </w:t>
      </w:r>
      <w:r>
        <w:rPr>
          <w:sz w:val="22"/>
          <w:szCs w:val="22"/>
          <w:lang w:bidi="pl-PL"/>
        </w:rPr>
        <w:t>§ 5 ust. 7:</w:t>
      </w:r>
    </w:p>
    <w:p w14:paraId="1B1C65FA" w14:textId="77777777" w:rsidR="00422A26" w:rsidRDefault="00BF00E8">
      <w:pPr>
        <w:tabs>
          <w:tab w:val="center" w:pos="5230"/>
          <w:tab w:val="left" w:pos="7720"/>
        </w:tabs>
        <w:jc w:val="both"/>
        <w:rPr>
          <w:i/>
          <w:sz w:val="22"/>
          <w:szCs w:val="22"/>
          <w:lang w:bidi="pl-PL"/>
        </w:rPr>
      </w:pPr>
      <w:r>
        <w:rPr>
          <w:i/>
          <w:sz w:val="22"/>
          <w:szCs w:val="22"/>
          <w:lang w:bidi="pl-PL"/>
        </w:rPr>
        <w:t>W przypadku naliczenia przez Zamawiającego kar, o których mowa w § 18, Zamawiający może dokonać potrącenia należnej kwoty z faktury wystawionej przez Wykonawcę, a Wykonawca wyraża na to zgodę.</w:t>
      </w:r>
    </w:p>
    <w:p w14:paraId="2B80F73F" w14:textId="77777777" w:rsidR="00422A26" w:rsidRDefault="00422A26">
      <w:pPr>
        <w:tabs>
          <w:tab w:val="center" w:pos="5230"/>
          <w:tab w:val="left" w:pos="7720"/>
        </w:tabs>
        <w:jc w:val="both"/>
        <w:rPr>
          <w:sz w:val="22"/>
          <w:szCs w:val="22"/>
          <w:lang w:bidi="pl-PL"/>
        </w:rPr>
      </w:pPr>
    </w:p>
    <w:p w14:paraId="0D99F40C" w14:textId="77777777" w:rsidR="00422A26" w:rsidRDefault="00BF00E8">
      <w:pPr>
        <w:tabs>
          <w:tab w:val="center" w:pos="5230"/>
          <w:tab w:val="left" w:pos="7720"/>
        </w:tabs>
        <w:jc w:val="both"/>
        <w:rPr>
          <w:sz w:val="22"/>
          <w:szCs w:val="22"/>
          <w:lang w:bidi="pl-PL"/>
        </w:rPr>
      </w:pPr>
      <w:r>
        <w:rPr>
          <w:sz w:val="22"/>
          <w:szCs w:val="22"/>
          <w:lang w:bidi="pl-PL"/>
        </w:rPr>
        <w:t>Zwracamy się z pytaniem o możliwość usunięcia zapisu. Zwracamy uwagę Zamawiającego, że wykonawca może podważać istnienie przesłanek do naliczenia lub wysokość kary umownej albo twierdzić, że naliczona zgodnie z umową kara umowna powinna zostać zmniejszona (art. 484 § 2 k.c.). Sporny charakter wierzytelności może prowadzić do negatywnych konsekwencji dla Zamawiającego np. do konieczności zapłaty odsetek od wynagrodzenia, z którym kara umowna została potrącona. Dodatkowo wskazujemy, że ważnym elementem procedury potrącania wierzytelności jest wezwanie do zapłaty, które to określa termin zapłaty kary umownej, a bez jego wyznaczenia (i bezskutecznego upływu) wierzytelność nie może być potrącona. Ponadto nawet jeżeli wezwanie nie było potrzebne do wyznaczenia terminu zapłaty, to może mieć znaczenie dla oceny działania w procesie sądowym, jako zmierzającego do uniknięcia sporu.</w:t>
      </w:r>
    </w:p>
    <w:p w14:paraId="1B5A4678" w14:textId="224DD2D1" w:rsidR="00422A26" w:rsidRPr="00423656" w:rsidRDefault="00BF00E8">
      <w:pPr>
        <w:rPr>
          <w:sz w:val="22"/>
          <w:szCs w:val="22"/>
        </w:rPr>
      </w:pPr>
      <w:r>
        <w:rPr>
          <w:b/>
          <w:bCs/>
          <w:sz w:val="22"/>
          <w:szCs w:val="22"/>
        </w:rPr>
        <w:t>Stanowisko (wyjaśnienie) Zamawiającego:</w:t>
      </w:r>
      <w:r>
        <w:rPr>
          <w:rFonts w:ascii="Garamond" w:hAnsi="Garamond"/>
          <w:sz w:val="22"/>
          <w:szCs w:val="22"/>
        </w:rPr>
        <w:t xml:space="preserve"> </w:t>
      </w:r>
      <w:r w:rsidRPr="00423656">
        <w:rPr>
          <w:sz w:val="22"/>
          <w:szCs w:val="22"/>
        </w:rPr>
        <w:t>Zamawiający podtrzymuje prawo potrącenia</w:t>
      </w:r>
      <w:r w:rsidR="00374A31">
        <w:rPr>
          <w:sz w:val="22"/>
          <w:szCs w:val="22"/>
        </w:rPr>
        <w:t xml:space="preserve">. </w:t>
      </w:r>
    </w:p>
    <w:p w14:paraId="714E2C47" w14:textId="77777777" w:rsidR="00422A26" w:rsidRDefault="00422A26">
      <w:pPr>
        <w:pStyle w:val="Tekstpodstawowy"/>
        <w:jc w:val="both"/>
        <w:rPr>
          <w:b/>
          <w:bCs/>
          <w:sz w:val="22"/>
          <w:szCs w:val="22"/>
          <w:highlight w:val="yellow"/>
        </w:rPr>
      </w:pPr>
    </w:p>
    <w:p w14:paraId="5F0592F5" w14:textId="77777777" w:rsidR="00422A26" w:rsidRDefault="00BF00E8">
      <w:pPr>
        <w:pStyle w:val="Tekstpodstawowy"/>
        <w:jc w:val="both"/>
        <w:rPr>
          <w:b/>
          <w:bCs/>
          <w:sz w:val="22"/>
          <w:szCs w:val="22"/>
        </w:rPr>
      </w:pPr>
      <w:r>
        <w:rPr>
          <w:b/>
          <w:bCs/>
          <w:sz w:val="22"/>
          <w:szCs w:val="22"/>
        </w:rPr>
        <w:t xml:space="preserve">Pytanie nr 243 </w:t>
      </w:r>
      <w:r>
        <w:rPr>
          <w:sz w:val="22"/>
          <w:szCs w:val="22"/>
          <w:lang w:bidi="pl-PL"/>
        </w:rPr>
        <w:t>- § 6 ust. 6:</w:t>
      </w:r>
    </w:p>
    <w:p w14:paraId="73E3A1E2" w14:textId="77777777" w:rsidR="00422A26" w:rsidRDefault="00BF00E8">
      <w:pPr>
        <w:tabs>
          <w:tab w:val="center" w:pos="5230"/>
          <w:tab w:val="left" w:pos="7720"/>
        </w:tabs>
        <w:jc w:val="both"/>
        <w:rPr>
          <w:i/>
          <w:sz w:val="22"/>
          <w:szCs w:val="22"/>
          <w:lang w:bidi="pl-PL"/>
        </w:rPr>
      </w:pPr>
      <w:r>
        <w:rPr>
          <w:i/>
          <w:sz w:val="22"/>
          <w:szCs w:val="22"/>
          <w:lang w:bidi="pl-PL"/>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7EC655FB" w14:textId="77777777" w:rsidR="00422A26" w:rsidRDefault="00422A26">
      <w:pPr>
        <w:tabs>
          <w:tab w:val="center" w:pos="5230"/>
          <w:tab w:val="left" w:pos="7720"/>
        </w:tabs>
        <w:jc w:val="both"/>
        <w:rPr>
          <w:sz w:val="22"/>
          <w:szCs w:val="22"/>
          <w:lang w:bidi="pl-PL"/>
        </w:rPr>
      </w:pPr>
    </w:p>
    <w:p w14:paraId="19DD7A31" w14:textId="77777777" w:rsidR="00422A26" w:rsidRDefault="00BF00E8">
      <w:pPr>
        <w:tabs>
          <w:tab w:val="center" w:pos="5230"/>
          <w:tab w:val="left" w:pos="7720"/>
        </w:tabs>
        <w:jc w:val="both"/>
        <w:rPr>
          <w:sz w:val="22"/>
          <w:szCs w:val="22"/>
          <w:lang w:bidi="pl-PL"/>
        </w:rPr>
      </w:pPr>
      <w:r>
        <w:rPr>
          <w:sz w:val="22"/>
          <w:szCs w:val="22"/>
          <w:lang w:bidi="pl-PL"/>
        </w:rPr>
        <w:t>Zwracamy się z pytaniem o możliwość modyfikacji zapisu na:</w:t>
      </w:r>
    </w:p>
    <w:p w14:paraId="60A574F4" w14:textId="77777777" w:rsidR="00422A26" w:rsidRDefault="00BF00E8">
      <w:pPr>
        <w:tabs>
          <w:tab w:val="center" w:pos="5230"/>
          <w:tab w:val="left" w:pos="7720"/>
        </w:tabs>
        <w:jc w:val="both"/>
        <w:rPr>
          <w:i/>
          <w:sz w:val="22"/>
          <w:szCs w:val="22"/>
          <w:lang w:bidi="pl-PL"/>
        </w:rPr>
      </w:pPr>
      <w:r>
        <w:rPr>
          <w:i/>
          <w:sz w:val="22"/>
          <w:szCs w:val="22"/>
          <w:lang w:bidi="pl-PL"/>
        </w:rPr>
        <w:t>Wykonawca ponosi pełną odpowiedzialność względem roszczeń Zamawiającego z tytułu gwarancji jakości. Niedopuszczalne jest ograniczenie odpowiedzialności Wykonawcy do wysokości kwoty zabezpieczenia należytego wykonania umowy.</w:t>
      </w:r>
    </w:p>
    <w:p w14:paraId="46849599" w14:textId="77777777" w:rsidR="00422A26" w:rsidRDefault="00BF00E8">
      <w:pPr>
        <w:tabs>
          <w:tab w:val="center" w:pos="5230"/>
          <w:tab w:val="left" w:pos="7720"/>
        </w:tabs>
        <w:jc w:val="both"/>
        <w:rPr>
          <w:sz w:val="22"/>
          <w:szCs w:val="22"/>
          <w:lang w:bidi="pl-PL"/>
        </w:rPr>
      </w:pPr>
      <w:r>
        <w:rPr>
          <w:sz w:val="22"/>
          <w:szCs w:val="22"/>
          <w:lang w:bidi="pl-PL"/>
        </w:rPr>
        <w:t xml:space="preserve">Zwracamy się z pytaniem o możliwość usunięcia zapisów dotyczących rękojmi. Przedmiot umowy objęty jest gwarancją i Zamawiający jest wystarczająco zabezpieczony w tym zakresie. Z uwagi na to, zwracamy się z pytaniem o możliwość usunięcia zapisów o rękojmi oraz wprowadzenie zapisu: </w:t>
      </w:r>
      <w:r>
        <w:rPr>
          <w:i/>
          <w:iCs/>
          <w:sz w:val="22"/>
          <w:szCs w:val="22"/>
          <w:lang w:bidi="pl-PL"/>
        </w:rPr>
        <w:t>uprawnienia z tytułu rękojmi są wyłączone</w:t>
      </w:r>
      <w:r>
        <w:rPr>
          <w:sz w:val="22"/>
          <w:szCs w:val="22"/>
          <w:lang w:bidi="pl-PL"/>
        </w:rPr>
        <w:t xml:space="preserve">. </w:t>
      </w:r>
    </w:p>
    <w:p w14:paraId="676BEA11" w14:textId="77777777" w:rsidR="00422A26" w:rsidRPr="006C5A22" w:rsidRDefault="00BF00E8">
      <w:pPr>
        <w:ind w:right="-72"/>
        <w:jc w:val="both"/>
        <w:rPr>
          <w:b/>
          <w:bCs/>
          <w:sz w:val="22"/>
          <w:szCs w:val="22"/>
          <w:highlight w:val="yellow"/>
        </w:rPr>
      </w:pPr>
      <w:r>
        <w:rPr>
          <w:b/>
          <w:bCs/>
          <w:sz w:val="22"/>
          <w:szCs w:val="22"/>
        </w:rPr>
        <w:t>Stanowisko (wyjaśnienie) Zamawiającego:</w:t>
      </w:r>
      <w:r>
        <w:rPr>
          <w:rFonts w:ascii="Garamond" w:hAnsi="Garamond"/>
          <w:sz w:val="22"/>
          <w:szCs w:val="22"/>
        </w:rPr>
        <w:t xml:space="preserve"> </w:t>
      </w:r>
      <w:r w:rsidRPr="006C5A22">
        <w:rPr>
          <w:sz w:val="22"/>
          <w:szCs w:val="22"/>
        </w:rPr>
        <w:t xml:space="preserve">Zamawiający odmawia rezygnacji z rękojmi. Sprzęt objęty jest zarówno gwarancją, jak i ustawową rękojmią – brak podstaw do jej wyłączenia przy zamówieniu publicznym. § 6 ust. 6 pozostaje bez zmian.  </w:t>
      </w:r>
    </w:p>
    <w:p w14:paraId="31FF8610" w14:textId="77777777" w:rsidR="00422A26" w:rsidRDefault="00422A26">
      <w:pPr>
        <w:pStyle w:val="Tekstpodstawowy"/>
        <w:jc w:val="both"/>
        <w:rPr>
          <w:b/>
          <w:bCs/>
          <w:sz w:val="22"/>
          <w:szCs w:val="22"/>
        </w:rPr>
      </w:pPr>
    </w:p>
    <w:p w14:paraId="32C6DF44" w14:textId="77777777" w:rsidR="00422A26" w:rsidRDefault="00BF00E8">
      <w:pPr>
        <w:tabs>
          <w:tab w:val="center" w:pos="5230"/>
          <w:tab w:val="left" w:pos="7720"/>
        </w:tabs>
        <w:jc w:val="both"/>
        <w:rPr>
          <w:sz w:val="22"/>
          <w:szCs w:val="22"/>
          <w:lang w:bidi="pl-PL"/>
        </w:rPr>
      </w:pPr>
      <w:r>
        <w:rPr>
          <w:b/>
          <w:bCs/>
          <w:sz w:val="22"/>
          <w:szCs w:val="22"/>
        </w:rPr>
        <w:lastRenderedPageBreak/>
        <w:t xml:space="preserve">Pytanie nr 244 </w:t>
      </w:r>
      <w:r>
        <w:rPr>
          <w:sz w:val="22"/>
          <w:szCs w:val="22"/>
          <w:lang w:bidi="pl-PL"/>
        </w:rPr>
        <w:t>- § 7 ust. 6:</w:t>
      </w:r>
    </w:p>
    <w:p w14:paraId="12700A2C" w14:textId="77777777" w:rsidR="00422A26" w:rsidRDefault="00BF00E8">
      <w:pPr>
        <w:tabs>
          <w:tab w:val="center" w:pos="5230"/>
          <w:tab w:val="left" w:pos="7720"/>
        </w:tabs>
        <w:jc w:val="both"/>
        <w:rPr>
          <w:i/>
          <w:sz w:val="22"/>
          <w:szCs w:val="22"/>
          <w:lang w:bidi="pl-PL"/>
        </w:rPr>
      </w:pPr>
      <w:r>
        <w:rPr>
          <w:i/>
          <w:sz w:val="22"/>
          <w:szCs w:val="22"/>
          <w:lang w:bidi="pl-PL"/>
        </w:rPr>
        <w:t>Wykonawca zobowiązany jest wykonać wszystkie uwagi i zalecenia Zamawiającego, o ile nie pozostają sprzeczne z pozostałymi postanowieniami umowy, SWZ, w tym OPZ. W przypadku stwierdzenia przez Wykonawcę, że uwagi i zalecenia Zamawiającego stoją w sprzeczności z pozostałymi postanowieniami umowy, SWZ, w tym OPZ,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w:t>
      </w:r>
    </w:p>
    <w:p w14:paraId="6F4304FC" w14:textId="77777777" w:rsidR="00422A26" w:rsidRDefault="00BF00E8">
      <w:pPr>
        <w:tabs>
          <w:tab w:val="center" w:pos="5230"/>
          <w:tab w:val="left" w:pos="7720"/>
        </w:tabs>
        <w:jc w:val="both"/>
        <w:rPr>
          <w:sz w:val="22"/>
          <w:szCs w:val="22"/>
          <w:lang w:bidi="pl-PL"/>
        </w:rPr>
      </w:pPr>
      <w:r>
        <w:rPr>
          <w:sz w:val="22"/>
          <w:szCs w:val="22"/>
          <w:lang w:bidi="pl-PL"/>
        </w:rPr>
        <w:t>Zwracamy się z pytaniem o możliwość modyfikacji zapisu na:</w:t>
      </w:r>
    </w:p>
    <w:p w14:paraId="792330ED" w14:textId="77777777" w:rsidR="00422A26" w:rsidRDefault="00BF00E8">
      <w:pPr>
        <w:tabs>
          <w:tab w:val="center" w:pos="5230"/>
          <w:tab w:val="left" w:pos="7720"/>
        </w:tabs>
        <w:jc w:val="both"/>
        <w:rPr>
          <w:i/>
          <w:sz w:val="22"/>
          <w:szCs w:val="22"/>
          <w:lang w:bidi="pl-PL"/>
        </w:rPr>
      </w:pPr>
      <w:r>
        <w:rPr>
          <w:i/>
          <w:sz w:val="22"/>
          <w:szCs w:val="22"/>
          <w:lang w:bidi="pl-PL"/>
        </w:rPr>
        <w:t xml:space="preserve">Wykonawca zobowiązany jest wykonać wszystkie uwagi i zalecenia Zamawiającego, </w:t>
      </w:r>
      <w:r>
        <w:rPr>
          <w:b/>
          <w:bCs/>
          <w:i/>
          <w:sz w:val="22"/>
          <w:szCs w:val="22"/>
          <w:lang w:bidi="pl-PL"/>
        </w:rPr>
        <w:t>o ile wynikają one z postanowień umowy, SWZ, w tym OPZ</w:t>
      </w:r>
      <w:r>
        <w:rPr>
          <w:i/>
          <w:sz w:val="22"/>
          <w:szCs w:val="22"/>
          <w:lang w:bidi="pl-PL"/>
        </w:rPr>
        <w:t>. W przypadku stwierdzenia przez Wykonawcę, że uwagi i zalecenia Zamawiającego stoją w sprzeczności z pozostałymi postanowieniami umowy, SWZ, w tym OPZ,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Wykonawca może odmówić wykonania uwag i zaleceń Zamawiającego, jeżeli pozostają sprzeczne z pozostałymi postanowieniami umowy, SWZ, w tym OPZ lub przepisami prawa. Uwagi i zalecenia Zamawiającego nie stanowią interpretacji zapisów Umowy bądź integralnych części Umowy</w:t>
      </w:r>
    </w:p>
    <w:p w14:paraId="5618FE31" w14:textId="77777777" w:rsidR="00422A26" w:rsidRDefault="00BF00E8">
      <w:pPr>
        <w:tabs>
          <w:tab w:val="center" w:pos="5230"/>
          <w:tab w:val="left" w:pos="7720"/>
        </w:tabs>
        <w:jc w:val="both"/>
        <w:rPr>
          <w:sz w:val="22"/>
          <w:szCs w:val="22"/>
          <w:lang w:bidi="pl-PL"/>
        </w:rPr>
      </w:pPr>
      <w:r>
        <w:rPr>
          <w:sz w:val="22"/>
          <w:szCs w:val="22"/>
          <w:lang w:bidi="pl-PL"/>
        </w:rPr>
        <w:t xml:space="preserve">Zamawiający nie może wymagać od wykonawcy realizacji innych zadań i prac niż te jasno, precyzyjnie i wyczerpująco określone w dokumentacji postępowania. Zasada ta wynika z ustawy Pzp, zgodnie z którą obowiązkiem Zamawiającego jest opisanie przedmiotu zamówienia w sposób jednoznaczny i wyczerpujący, uwzględniający wszystkie wymagania i okoliczności mogące mieć wpływ na sporządzenie oferty. Z treści dokumentów postępowania o udzielenie zamówienia publicznego wykonawca powinien powziąć informację o wszelkich niezbędnych pracach wymaganych do prawidłowej realizacji przedmiotu umowy. Obecny zapis pozostaje w sprzeczności z art. 99 ust. 1 i 4 PZP w związku  z art. 387 Kodeksu cywilnego, powodując, że niemożliwa jest wycena prac i określenie zakresu zobowiązań wykonawcy. </w:t>
      </w:r>
    </w:p>
    <w:p w14:paraId="17DC6EA7" w14:textId="77777777" w:rsidR="00422A26" w:rsidRDefault="00BF00E8">
      <w:pPr>
        <w:ind w:right="-72"/>
        <w:jc w:val="both"/>
        <w:rPr>
          <w:b/>
          <w:bCs/>
          <w:sz w:val="22"/>
          <w:szCs w:val="22"/>
          <w:highlight w:val="magenta"/>
        </w:rPr>
      </w:pPr>
      <w:r>
        <w:rPr>
          <w:b/>
          <w:bCs/>
          <w:sz w:val="22"/>
          <w:szCs w:val="22"/>
        </w:rPr>
        <w:t>Stanowisko (wyjaśnienie) Zamawiającego:</w:t>
      </w:r>
      <w:r>
        <w:rPr>
          <w:rFonts w:ascii="Garamond" w:hAnsi="Garamond"/>
          <w:sz w:val="22"/>
          <w:szCs w:val="22"/>
        </w:rPr>
        <w:t xml:space="preserve"> </w:t>
      </w:r>
      <w:r w:rsidRPr="006C5A22">
        <w:rPr>
          <w:sz w:val="22"/>
          <w:szCs w:val="22"/>
        </w:rPr>
        <w:t>W poprzednich wyjaśnieniach Zamawiający wprowadził do § 7 ust. 6 klauzulę konsultacyjną. Dalsze ograniczenie obowiązku („tylko jeśli wynikają z SWZ”) mogłoby uniemożliwić bieżące prowadzenie projektu, dlatego wniosek nie zostaje uwzględniony.</w:t>
      </w:r>
      <w:r>
        <w:rPr>
          <w:rFonts w:ascii="Garamond" w:hAnsi="Garamond"/>
          <w:sz w:val="22"/>
          <w:szCs w:val="22"/>
        </w:rPr>
        <w:t xml:space="preserve">  </w:t>
      </w:r>
    </w:p>
    <w:p w14:paraId="7E8DAFC4" w14:textId="77777777" w:rsidR="00422A26" w:rsidRDefault="00422A26">
      <w:pPr>
        <w:pStyle w:val="Tekstpodstawowy"/>
        <w:jc w:val="both"/>
        <w:rPr>
          <w:b/>
          <w:bCs/>
          <w:sz w:val="22"/>
          <w:szCs w:val="22"/>
          <w:highlight w:val="yellow"/>
        </w:rPr>
      </w:pPr>
    </w:p>
    <w:p w14:paraId="1C9CEDC3" w14:textId="77777777" w:rsidR="00422A26" w:rsidRDefault="00BF00E8">
      <w:pPr>
        <w:pStyle w:val="Tekstpodstawowy"/>
        <w:jc w:val="both"/>
        <w:rPr>
          <w:b/>
          <w:bCs/>
          <w:sz w:val="22"/>
          <w:szCs w:val="22"/>
        </w:rPr>
      </w:pPr>
      <w:r>
        <w:rPr>
          <w:b/>
          <w:bCs/>
          <w:sz w:val="22"/>
          <w:szCs w:val="22"/>
        </w:rPr>
        <w:t xml:space="preserve">Pytanie nr 245 </w:t>
      </w:r>
      <w:r>
        <w:rPr>
          <w:sz w:val="22"/>
          <w:szCs w:val="22"/>
          <w:lang w:bidi="pl-PL"/>
        </w:rPr>
        <w:t>- § 7 ust. 7:</w:t>
      </w:r>
    </w:p>
    <w:p w14:paraId="4B5A198C" w14:textId="77777777" w:rsidR="00422A26" w:rsidRDefault="00BF00E8">
      <w:pPr>
        <w:tabs>
          <w:tab w:val="center" w:pos="5230"/>
          <w:tab w:val="left" w:pos="7720"/>
        </w:tabs>
        <w:jc w:val="both"/>
        <w:rPr>
          <w:i/>
          <w:sz w:val="22"/>
          <w:szCs w:val="22"/>
          <w:lang w:bidi="pl-PL"/>
        </w:rPr>
      </w:pPr>
      <w:r>
        <w:rPr>
          <w:i/>
          <w:sz w:val="22"/>
          <w:szCs w:val="22"/>
          <w:lang w:bidi="pl-PL"/>
        </w:rPr>
        <w:t>W trakcie realizacji przedmiotu Umowy oraz po wykonaniu Umowy w okresie rękojmi i gwarancji, określonym w § 12 Umowy, Wykonawca jest zobowiązany do udzielania Zamawiającemu wszelkich informacji oraz udostępnienia dokumentów związanych z realizacją przedmiotu Umowy w przypadku poddania projektu kontroli przez organ upoważniony do kontroli.</w:t>
      </w:r>
    </w:p>
    <w:p w14:paraId="5A92E32E" w14:textId="77777777" w:rsidR="00422A26" w:rsidRDefault="00BF00E8">
      <w:pPr>
        <w:tabs>
          <w:tab w:val="center" w:pos="5230"/>
          <w:tab w:val="left" w:pos="7720"/>
        </w:tabs>
        <w:jc w:val="both"/>
        <w:rPr>
          <w:sz w:val="22"/>
          <w:szCs w:val="22"/>
          <w:lang w:bidi="pl-PL"/>
        </w:rPr>
      </w:pPr>
      <w:r>
        <w:rPr>
          <w:sz w:val="22"/>
          <w:szCs w:val="22"/>
          <w:lang w:bidi="pl-PL"/>
        </w:rPr>
        <w:t>Zwracamy się z pytaniem o możliwość modyfikacji zapisu na:</w:t>
      </w:r>
    </w:p>
    <w:p w14:paraId="502234F3" w14:textId="77777777" w:rsidR="00422A26" w:rsidRDefault="00BF00E8">
      <w:pPr>
        <w:tabs>
          <w:tab w:val="center" w:pos="5230"/>
          <w:tab w:val="left" w:pos="7720"/>
        </w:tabs>
        <w:jc w:val="both"/>
        <w:rPr>
          <w:i/>
          <w:sz w:val="22"/>
          <w:szCs w:val="22"/>
          <w:lang w:bidi="pl-PL"/>
        </w:rPr>
      </w:pPr>
      <w:r>
        <w:rPr>
          <w:i/>
          <w:sz w:val="22"/>
          <w:szCs w:val="22"/>
          <w:lang w:bidi="pl-PL"/>
        </w:rPr>
        <w:t>W trakcie realizacji przedmiotu Umowy oraz po wykonaniu Umowy w okresie gwarancji, określonym w § 12 Umowy, Wykonawca jest zobowiązany do udzielania Zamawiającemu wszelkich informacji oraz udostępnienia dokumentów związanych z realizacją przedmiotu Umowy w przypadku poddania projektu kontroli przez organ upoważniony do kontroli.</w:t>
      </w:r>
    </w:p>
    <w:p w14:paraId="4B5634EE" w14:textId="77777777" w:rsidR="00422A26" w:rsidRDefault="00BF00E8">
      <w:pPr>
        <w:tabs>
          <w:tab w:val="center" w:pos="5230"/>
          <w:tab w:val="left" w:pos="7720"/>
        </w:tabs>
        <w:jc w:val="both"/>
        <w:rPr>
          <w:sz w:val="22"/>
          <w:szCs w:val="22"/>
          <w:lang w:bidi="pl-PL"/>
        </w:rPr>
      </w:pPr>
      <w:r>
        <w:rPr>
          <w:sz w:val="22"/>
          <w:szCs w:val="22"/>
          <w:lang w:bidi="pl-PL"/>
        </w:rPr>
        <w:t xml:space="preserve">Zwracamy się z pytaniem o możliwość usunięcia zapisów dotyczących rękojmi. Przedmiot umowy objęty jest gwarancją i Zamawiający jest wystarczająco zabezpieczony w tym zakresie. Z uwagi na to, zwracamy się z pytaniem o możliwość usunięcia zapisów o rękojmi oraz wprowadzenie zapisu: </w:t>
      </w:r>
      <w:r>
        <w:rPr>
          <w:i/>
          <w:iCs/>
          <w:sz w:val="22"/>
          <w:szCs w:val="22"/>
          <w:lang w:bidi="pl-PL"/>
        </w:rPr>
        <w:t>uprawnienia z tytułu rękojmi są wyłączone</w:t>
      </w:r>
      <w:r>
        <w:rPr>
          <w:sz w:val="22"/>
          <w:szCs w:val="22"/>
          <w:lang w:bidi="pl-PL"/>
        </w:rPr>
        <w:t xml:space="preserve">. </w:t>
      </w:r>
    </w:p>
    <w:p w14:paraId="45396275" w14:textId="25AF7816" w:rsidR="00422A26" w:rsidRPr="006C5A22" w:rsidRDefault="00BF00E8">
      <w:pPr>
        <w:ind w:right="-72"/>
        <w:jc w:val="both"/>
        <w:rPr>
          <w:b/>
          <w:bCs/>
          <w:sz w:val="22"/>
          <w:szCs w:val="22"/>
        </w:rPr>
      </w:pPr>
      <w:r>
        <w:rPr>
          <w:b/>
          <w:bCs/>
          <w:sz w:val="22"/>
          <w:szCs w:val="22"/>
        </w:rPr>
        <w:t>Stanowisko (wyjaśnienie) Zamawiającego:</w:t>
      </w:r>
      <w:r>
        <w:rPr>
          <w:rFonts w:ascii="Garamond" w:hAnsi="Garamond"/>
          <w:sz w:val="22"/>
          <w:szCs w:val="22"/>
        </w:rPr>
        <w:t xml:space="preserve"> </w:t>
      </w:r>
      <w:r w:rsidRPr="006C5A22">
        <w:rPr>
          <w:sz w:val="22"/>
          <w:szCs w:val="22"/>
        </w:rPr>
        <w:t>Zamawiający podtrzymuje odniesienie do okresu rękojmi</w:t>
      </w:r>
      <w:r w:rsidR="003F36C8">
        <w:rPr>
          <w:sz w:val="22"/>
          <w:szCs w:val="22"/>
        </w:rPr>
        <w:t xml:space="preserve">. </w:t>
      </w:r>
      <w:r w:rsidRPr="006C5A22">
        <w:rPr>
          <w:sz w:val="22"/>
          <w:szCs w:val="22"/>
        </w:rPr>
        <w:t xml:space="preserve">Zdanie pozostaje bez zmian.  </w:t>
      </w:r>
    </w:p>
    <w:p w14:paraId="4582EDBB" w14:textId="77777777" w:rsidR="00422A26" w:rsidRDefault="00422A26">
      <w:pPr>
        <w:pStyle w:val="Tekstpodstawowy"/>
        <w:jc w:val="both"/>
        <w:rPr>
          <w:b/>
          <w:bCs/>
          <w:sz w:val="22"/>
          <w:szCs w:val="22"/>
          <w:highlight w:val="yellow"/>
        </w:rPr>
      </w:pPr>
    </w:p>
    <w:p w14:paraId="4AE706DC" w14:textId="77777777" w:rsidR="00422A26" w:rsidRDefault="00BF00E8">
      <w:pPr>
        <w:tabs>
          <w:tab w:val="center" w:pos="5230"/>
          <w:tab w:val="left" w:pos="7720"/>
        </w:tabs>
        <w:jc w:val="both"/>
        <w:rPr>
          <w:sz w:val="22"/>
          <w:szCs w:val="22"/>
          <w:lang w:bidi="pl-PL"/>
        </w:rPr>
      </w:pPr>
      <w:r>
        <w:rPr>
          <w:b/>
          <w:bCs/>
          <w:sz w:val="22"/>
          <w:szCs w:val="22"/>
        </w:rPr>
        <w:t xml:space="preserve">Pytanie nr 246 </w:t>
      </w:r>
      <w:r>
        <w:rPr>
          <w:sz w:val="22"/>
          <w:szCs w:val="22"/>
          <w:lang w:bidi="pl-PL"/>
        </w:rPr>
        <w:t>- § 11 ust. 11:</w:t>
      </w:r>
    </w:p>
    <w:p w14:paraId="1BFEFD4A" w14:textId="77777777" w:rsidR="00422A26" w:rsidRDefault="00BF00E8">
      <w:pPr>
        <w:tabs>
          <w:tab w:val="center" w:pos="5230"/>
          <w:tab w:val="left" w:pos="7720"/>
        </w:tabs>
        <w:jc w:val="both"/>
        <w:rPr>
          <w:i/>
          <w:sz w:val="22"/>
          <w:szCs w:val="22"/>
          <w:lang w:bidi="pl-PL"/>
        </w:rPr>
      </w:pPr>
      <w:r>
        <w:rPr>
          <w:i/>
          <w:sz w:val="22"/>
          <w:szCs w:val="22"/>
          <w:lang w:bidi="pl-PL"/>
        </w:rPr>
        <w:t>W przypadku, gdy dostarczony Sprzęt i Oprogramowania nie przejdą pozytywnie odbioru jakościowego, zostaną one zastąpione przez Wykonawcę nowym Sprzętem/Oprogramowaniem w terminie nie dłuższym niż 5 dni roboczych od przekazania przez Zamawiającego informacji o zastrzeżeniach co do jakości dostarczonego Sprzętu/Oprogramowania.</w:t>
      </w:r>
    </w:p>
    <w:p w14:paraId="2047D1C8" w14:textId="77777777" w:rsidR="00422A26" w:rsidRDefault="00422A26">
      <w:pPr>
        <w:tabs>
          <w:tab w:val="center" w:pos="5230"/>
          <w:tab w:val="left" w:pos="7720"/>
        </w:tabs>
        <w:jc w:val="both"/>
        <w:rPr>
          <w:sz w:val="22"/>
          <w:szCs w:val="22"/>
          <w:lang w:bidi="pl-PL"/>
        </w:rPr>
      </w:pPr>
    </w:p>
    <w:p w14:paraId="7E47AD95" w14:textId="77777777" w:rsidR="00422A26" w:rsidRDefault="00BF00E8">
      <w:pPr>
        <w:tabs>
          <w:tab w:val="center" w:pos="5230"/>
          <w:tab w:val="left" w:pos="7720"/>
        </w:tabs>
        <w:jc w:val="both"/>
        <w:rPr>
          <w:sz w:val="22"/>
          <w:szCs w:val="22"/>
          <w:lang w:bidi="pl-PL"/>
        </w:rPr>
      </w:pPr>
      <w:r>
        <w:rPr>
          <w:sz w:val="22"/>
          <w:szCs w:val="22"/>
          <w:lang w:bidi="pl-PL"/>
        </w:rPr>
        <w:t>Wnosimy o wydłużenie terminu, zwłaszcza, że Zamawiający ma więcej czasu na weryfikację (6 dni roboczych) niż wykonawca na dostarczenie nowego sprzętu. Termin obecny może być zbyt krótki. Zwracamy się o modyfikację zapisu na:</w:t>
      </w:r>
    </w:p>
    <w:p w14:paraId="1EDB3BB8" w14:textId="77777777" w:rsidR="00422A26" w:rsidRDefault="00BF00E8">
      <w:pPr>
        <w:tabs>
          <w:tab w:val="center" w:pos="5230"/>
          <w:tab w:val="left" w:pos="7720"/>
        </w:tabs>
        <w:jc w:val="both"/>
        <w:rPr>
          <w:i/>
          <w:sz w:val="22"/>
          <w:szCs w:val="22"/>
          <w:lang w:bidi="pl-PL"/>
        </w:rPr>
      </w:pPr>
      <w:r>
        <w:rPr>
          <w:i/>
          <w:sz w:val="22"/>
          <w:szCs w:val="22"/>
          <w:lang w:bidi="pl-PL"/>
        </w:rPr>
        <w:t>W przypadku, gdy dostarczony Sprzęt i Oprogramowania nie przejdą pozytywnie odbioru jakościowego, zostaną one zastąpione przez Wykonawcę nowym Sprzętem/Oprogramowaniem w terminie nie dłuższym niż 7 dni roboczych od przekazania przez Zamawiającego informacji o zastrzeżeniach co do jakości dostarczonego Sprzętu/Oprogramowania.</w:t>
      </w:r>
    </w:p>
    <w:p w14:paraId="5B8ECECB" w14:textId="77777777" w:rsidR="00422A26" w:rsidRPr="006C5A22" w:rsidRDefault="00BF00E8">
      <w:pPr>
        <w:rPr>
          <w:sz w:val="22"/>
          <w:szCs w:val="22"/>
        </w:rPr>
      </w:pPr>
      <w:r>
        <w:rPr>
          <w:b/>
          <w:bCs/>
          <w:sz w:val="22"/>
          <w:szCs w:val="22"/>
        </w:rPr>
        <w:t>Stanowisko (wyjaśnienie) Zamawiającego:</w:t>
      </w:r>
      <w:r>
        <w:rPr>
          <w:rFonts w:ascii="Garamond" w:hAnsi="Garamond"/>
          <w:sz w:val="22"/>
          <w:szCs w:val="22"/>
        </w:rPr>
        <w:t xml:space="preserve"> </w:t>
      </w:r>
      <w:r w:rsidRPr="006C5A22">
        <w:rPr>
          <w:sz w:val="22"/>
          <w:szCs w:val="22"/>
        </w:rPr>
        <w:t xml:space="preserve">Zamawiający akceptuje wydłużenie terminu do 7 dni roboczych.  </w:t>
      </w:r>
    </w:p>
    <w:p w14:paraId="10A0307E" w14:textId="77777777" w:rsidR="00422A26" w:rsidRPr="006C5A22" w:rsidRDefault="00BF00E8">
      <w:pPr>
        <w:rPr>
          <w:sz w:val="22"/>
          <w:szCs w:val="22"/>
        </w:rPr>
      </w:pPr>
      <w:r w:rsidRPr="006C5A22">
        <w:rPr>
          <w:sz w:val="22"/>
          <w:szCs w:val="22"/>
        </w:rPr>
        <w:t xml:space="preserve">Zmiana: w § 11 ust. 11 słowa „w terminie nie dłuższym niż 5 dni roboczych” zastępuje się słowami „… 7 dni roboczych …”.  </w:t>
      </w:r>
    </w:p>
    <w:p w14:paraId="6C711714" w14:textId="77777777" w:rsidR="00422A26" w:rsidRDefault="00422A26">
      <w:pPr>
        <w:pStyle w:val="Tekstpodstawowy"/>
        <w:jc w:val="both"/>
        <w:rPr>
          <w:b/>
          <w:bCs/>
          <w:sz w:val="22"/>
          <w:szCs w:val="22"/>
          <w:highlight w:val="yellow"/>
        </w:rPr>
      </w:pPr>
    </w:p>
    <w:p w14:paraId="498F5B24" w14:textId="77777777" w:rsidR="00422A26" w:rsidRDefault="00BF00E8">
      <w:pPr>
        <w:pStyle w:val="Tekstpodstawowy"/>
        <w:jc w:val="both"/>
        <w:rPr>
          <w:b/>
          <w:bCs/>
          <w:sz w:val="22"/>
          <w:szCs w:val="22"/>
        </w:rPr>
      </w:pPr>
      <w:r>
        <w:rPr>
          <w:b/>
          <w:bCs/>
          <w:sz w:val="22"/>
          <w:szCs w:val="22"/>
        </w:rPr>
        <w:t xml:space="preserve">Pytanie nr 247 </w:t>
      </w:r>
      <w:r>
        <w:rPr>
          <w:sz w:val="22"/>
          <w:szCs w:val="22"/>
          <w:lang w:bidi="pl-PL"/>
        </w:rPr>
        <w:t>- § 11 ust. 10:</w:t>
      </w:r>
    </w:p>
    <w:p w14:paraId="1BA85E1B" w14:textId="77777777" w:rsidR="00422A26" w:rsidRDefault="00BF00E8">
      <w:pPr>
        <w:tabs>
          <w:tab w:val="center" w:pos="5230"/>
          <w:tab w:val="left" w:pos="7720"/>
        </w:tabs>
        <w:jc w:val="both"/>
        <w:rPr>
          <w:i/>
          <w:sz w:val="22"/>
          <w:szCs w:val="22"/>
          <w:lang w:bidi="pl-PL"/>
        </w:rPr>
      </w:pPr>
      <w:r>
        <w:rPr>
          <w:i/>
          <w:sz w:val="22"/>
          <w:szCs w:val="22"/>
          <w:lang w:bidi="pl-PL"/>
        </w:rPr>
        <w:t>W terminie do 6 dni roboczych od dnia dokonania odbioru ilościowego Sprzętu Zamawiający dokona odbioru jakościowego</w:t>
      </w:r>
    </w:p>
    <w:p w14:paraId="252EE61C" w14:textId="77777777" w:rsidR="00422A26" w:rsidRDefault="00BF00E8">
      <w:pPr>
        <w:tabs>
          <w:tab w:val="center" w:pos="5230"/>
          <w:tab w:val="left" w:pos="7720"/>
        </w:tabs>
        <w:jc w:val="both"/>
        <w:rPr>
          <w:sz w:val="22"/>
          <w:szCs w:val="22"/>
          <w:lang w:bidi="pl-PL"/>
        </w:rPr>
      </w:pPr>
      <w:r>
        <w:rPr>
          <w:sz w:val="22"/>
          <w:szCs w:val="22"/>
          <w:lang w:bidi="pl-PL"/>
        </w:rPr>
        <w:t>Wnosimy o skrócenie terminu, zwłaszcza z uwagi na to że wpływa on na długość procedury odbiorowej i terminowość realizacji przedmiotu umowy. Zwracamy się o modyfikację zapisu na:</w:t>
      </w:r>
    </w:p>
    <w:p w14:paraId="133E91C6" w14:textId="77777777" w:rsidR="00422A26" w:rsidRDefault="00BF00E8">
      <w:pPr>
        <w:tabs>
          <w:tab w:val="center" w:pos="5230"/>
          <w:tab w:val="left" w:pos="7720"/>
        </w:tabs>
        <w:jc w:val="both"/>
        <w:rPr>
          <w:i/>
          <w:sz w:val="22"/>
          <w:szCs w:val="22"/>
          <w:lang w:bidi="pl-PL"/>
        </w:rPr>
      </w:pPr>
      <w:r>
        <w:rPr>
          <w:i/>
          <w:sz w:val="22"/>
          <w:szCs w:val="22"/>
          <w:lang w:bidi="pl-PL"/>
        </w:rPr>
        <w:t>W terminie do 4 dni roboczych od dnia dokonania odbioru ilościowego Sprzętu Zamawiający dokona odbioru jakościowego</w:t>
      </w:r>
    </w:p>
    <w:p w14:paraId="626B04FC" w14:textId="77777777" w:rsidR="00422A26" w:rsidRDefault="00BF00E8">
      <w:pPr>
        <w:ind w:right="-72"/>
        <w:jc w:val="both"/>
        <w:rPr>
          <w:b/>
          <w:bCs/>
          <w:sz w:val="22"/>
          <w:szCs w:val="22"/>
          <w:highlight w:val="yellow"/>
        </w:rPr>
      </w:pPr>
      <w:r>
        <w:rPr>
          <w:b/>
          <w:bCs/>
          <w:sz w:val="22"/>
          <w:szCs w:val="22"/>
        </w:rPr>
        <w:t>Stanowisko (wyjaśnienie) Zamawiającego:</w:t>
      </w:r>
      <w:r>
        <w:rPr>
          <w:rFonts w:ascii="Garamond" w:hAnsi="Garamond"/>
          <w:sz w:val="22"/>
          <w:szCs w:val="22"/>
        </w:rPr>
        <w:t xml:space="preserve"> </w:t>
      </w:r>
      <w:r w:rsidRPr="006C5A22">
        <w:rPr>
          <w:sz w:val="22"/>
          <w:szCs w:val="22"/>
        </w:rPr>
        <w:t>Zamawiający nie akceptuje skrócenia. Termin 6 dni jest konieczny z uwagi na logistykę testów i dostępność komisji odbiorowej.</w:t>
      </w:r>
      <w:r>
        <w:rPr>
          <w:rFonts w:ascii="Garamond" w:hAnsi="Garamond"/>
          <w:sz w:val="22"/>
          <w:szCs w:val="22"/>
        </w:rPr>
        <w:t xml:space="preserve">  </w:t>
      </w:r>
    </w:p>
    <w:p w14:paraId="3EAB3042" w14:textId="77777777" w:rsidR="00422A26" w:rsidRDefault="00422A26">
      <w:pPr>
        <w:pStyle w:val="Tekstpodstawowy"/>
        <w:jc w:val="both"/>
        <w:rPr>
          <w:b/>
          <w:bCs/>
          <w:sz w:val="22"/>
          <w:szCs w:val="22"/>
          <w:highlight w:val="yellow"/>
        </w:rPr>
      </w:pPr>
    </w:p>
    <w:p w14:paraId="48671F5B" w14:textId="77777777" w:rsidR="00422A26" w:rsidRDefault="00BF00E8">
      <w:pPr>
        <w:tabs>
          <w:tab w:val="center" w:pos="5230"/>
          <w:tab w:val="left" w:pos="7720"/>
        </w:tabs>
        <w:jc w:val="both"/>
        <w:rPr>
          <w:sz w:val="22"/>
          <w:szCs w:val="22"/>
          <w:lang w:bidi="pl-PL"/>
        </w:rPr>
      </w:pPr>
      <w:r>
        <w:rPr>
          <w:b/>
          <w:bCs/>
          <w:sz w:val="22"/>
          <w:szCs w:val="22"/>
        </w:rPr>
        <w:t xml:space="preserve">Pytanie nr 248 </w:t>
      </w:r>
      <w:r>
        <w:rPr>
          <w:sz w:val="22"/>
          <w:szCs w:val="22"/>
          <w:lang w:bidi="pl-PL"/>
        </w:rPr>
        <w:t>- § 11 ust. 15:</w:t>
      </w:r>
    </w:p>
    <w:p w14:paraId="372AB58F" w14:textId="77777777" w:rsidR="00422A26" w:rsidRDefault="00BF00E8">
      <w:pPr>
        <w:tabs>
          <w:tab w:val="center" w:pos="5230"/>
          <w:tab w:val="left" w:pos="7720"/>
        </w:tabs>
        <w:jc w:val="both"/>
        <w:rPr>
          <w:i/>
          <w:sz w:val="22"/>
          <w:szCs w:val="22"/>
          <w:lang w:bidi="pl-PL"/>
        </w:rPr>
      </w:pPr>
      <w:r>
        <w:rPr>
          <w:i/>
          <w:sz w:val="22"/>
          <w:szCs w:val="22"/>
          <w:lang w:bidi="pl-PL"/>
        </w:rPr>
        <w:t>Za datę zakończenia realizacji przedmiotu Umowy w zakresie etapu II uważa się datę podpisania przez Zamawiającego protokołu odbioru Wdrożenia [odbioru końcowego] przedmiotu Umowy bez uwag i zastrzeżeń. Dopuszcza się możliwość podpisania protokołu odbioru końcowego Etapu II pomimo uwag i zastrzeżeń, jeżeli nie mają one istotnego wpływu na wykonanie przedmiotu umowy i zostaną wskazane terminu usunięcia wskazanych w protokole zastrzeżeń. Protokół odbioru końcowego sporządzony zostanie w formie pisemnej, pod rygorem nieważności, w dwóch egzemplarzach, po jednym dla każdej ze Stron, a jego podpisanie przez Zamawiającego jest podstawa do wystawienia dwóch faktury, zgodnie z postanowieniami §5 Umowy.</w:t>
      </w:r>
    </w:p>
    <w:p w14:paraId="7C83FE12" w14:textId="77777777" w:rsidR="00422A26" w:rsidRDefault="00BF00E8">
      <w:pPr>
        <w:tabs>
          <w:tab w:val="center" w:pos="5230"/>
          <w:tab w:val="left" w:pos="7720"/>
        </w:tabs>
        <w:jc w:val="both"/>
        <w:rPr>
          <w:sz w:val="22"/>
          <w:szCs w:val="22"/>
          <w:lang w:bidi="pl-PL"/>
        </w:rPr>
      </w:pPr>
      <w:r>
        <w:rPr>
          <w:sz w:val="22"/>
          <w:szCs w:val="22"/>
          <w:lang w:bidi="pl-PL"/>
        </w:rPr>
        <w:t>Zwracamy się z pytaniem o możliwość modyfikacji zapisu na:</w:t>
      </w:r>
    </w:p>
    <w:p w14:paraId="6EB6F18C" w14:textId="77777777" w:rsidR="00422A26" w:rsidRDefault="00BF00E8">
      <w:pPr>
        <w:tabs>
          <w:tab w:val="center" w:pos="5230"/>
          <w:tab w:val="left" w:pos="7720"/>
        </w:tabs>
        <w:jc w:val="both"/>
        <w:rPr>
          <w:i/>
          <w:sz w:val="22"/>
          <w:szCs w:val="22"/>
          <w:lang w:bidi="pl-PL"/>
        </w:rPr>
      </w:pPr>
      <w:r>
        <w:rPr>
          <w:i/>
          <w:sz w:val="22"/>
          <w:szCs w:val="22"/>
          <w:lang w:bidi="pl-PL"/>
        </w:rPr>
        <w:t xml:space="preserve">Za datę zakończenia realizacji przedmiotu Umowy w zakresie etapu II uważa się datę podpisania przez Zamawiającego protokołu odbioru Wdrożenia [odbioru końcowego] przedmiotu Umowy bez uwag i zastrzeżeń. Dopuszcza się możliwość podpisania protokołu odbioru końcowego Etapu II pomimo uwag i zastrzeżeń, jeżeli nie mają one istotnego wpływu na wykonanie przedmiotu umowy i zostaną wskazane terminu usunięcia wskazanych w protokole zastrzeżeń. Protokół odbioru końcowego sporządzony zostanie w formie pisemnej, pod rygorem nieważności, w dwóch egzemplarzach, po jednym dla każdej ze Stron, a jego podpisanie przez Zamawiającego jest podstawa do wystawienia faktury z tytułu realizacji Etapu II. Faktura za realizację Etapu I wystawiona zostanie po dokonaniu protokolarnego odbioru jakościowego Sprzętu. </w:t>
      </w:r>
    </w:p>
    <w:p w14:paraId="7B5D6F2F" w14:textId="77777777" w:rsidR="00422A26" w:rsidRDefault="00BF00E8">
      <w:pPr>
        <w:tabs>
          <w:tab w:val="center" w:pos="5230"/>
          <w:tab w:val="left" w:pos="7720"/>
        </w:tabs>
        <w:jc w:val="both"/>
        <w:rPr>
          <w:sz w:val="22"/>
          <w:szCs w:val="22"/>
          <w:lang w:bidi="pl-PL"/>
        </w:rPr>
      </w:pPr>
      <w:r>
        <w:rPr>
          <w:sz w:val="22"/>
          <w:szCs w:val="22"/>
          <w:lang w:bidi="pl-PL"/>
        </w:rPr>
        <w:t xml:space="preserve">Zwracamy uwagę Zamawiającego, że przedmiot umowy został podzielony na dwa odrębne etapy z różnymi terminami wykonania/realizacji/dostawy. </w:t>
      </w:r>
    </w:p>
    <w:p w14:paraId="4A7F4A7F" w14:textId="77777777" w:rsidR="00422A26" w:rsidRDefault="00BF00E8">
      <w:pPr>
        <w:tabs>
          <w:tab w:val="center" w:pos="5230"/>
          <w:tab w:val="left" w:pos="7720"/>
        </w:tabs>
        <w:jc w:val="both"/>
        <w:rPr>
          <w:i/>
          <w:sz w:val="22"/>
          <w:szCs w:val="22"/>
          <w:lang w:bidi="pl-PL"/>
        </w:rPr>
      </w:pPr>
      <w:r>
        <w:rPr>
          <w:i/>
          <w:sz w:val="22"/>
          <w:szCs w:val="22"/>
          <w:lang w:bidi="pl-PL"/>
        </w:rPr>
        <w:t>Przedmiot umowy został podzielony na dwa etapy realizacji, w ten sposób, że:</w:t>
      </w:r>
    </w:p>
    <w:p w14:paraId="1059BDAF" w14:textId="77777777" w:rsidR="00422A26" w:rsidRDefault="00BF00E8">
      <w:pPr>
        <w:numPr>
          <w:ilvl w:val="1"/>
          <w:numId w:val="29"/>
        </w:numPr>
        <w:tabs>
          <w:tab w:val="center" w:pos="5230"/>
          <w:tab w:val="left" w:pos="7720"/>
        </w:tabs>
        <w:spacing w:line="288" w:lineRule="auto"/>
        <w:jc w:val="both"/>
        <w:rPr>
          <w:i/>
          <w:sz w:val="22"/>
          <w:szCs w:val="22"/>
          <w:lang w:bidi="pl-PL"/>
        </w:rPr>
      </w:pPr>
      <w:r>
        <w:rPr>
          <w:i/>
          <w:sz w:val="22"/>
          <w:szCs w:val="22"/>
          <w:lang w:bidi="pl-PL"/>
        </w:rPr>
        <w:t>Pierwszy etap, - Wykonawca zobowiązany jest zrealizować w maksymalnie do 120 dni od daty zawarcia umowy..</w:t>
      </w:r>
    </w:p>
    <w:p w14:paraId="5DCEAA5B" w14:textId="77777777" w:rsidR="00422A26" w:rsidRDefault="00BF00E8">
      <w:pPr>
        <w:numPr>
          <w:ilvl w:val="1"/>
          <w:numId w:val="29"/>
        </w:numPr>
        <w:tabs>
          <w:tab w:val="center" w:pos="5230"/>
          <w:tab w:val="left" w:pos="7720"/>
        </w:tabs>
        <w:spacing w:line="288" w:lineRule="auto"/>
        <w:jc w:val="both"/>
        <w:rPr>
          <w:i/>
          <w:sz w:val="22"/>
          <w:szCs w:val="22"/>
          <w:lang w:bidi="pl-PL"/>
        </w:rPr>
      </w:pPr>
      <w:r>
        <w:rPr>
          <w:i/>
          <w:sz w:val="22"/>
          <w:szCs w:val="22"/>
          <w:lang w:bidi="pl-PL"/>
        </w:rPr>
        <w:lastRenderedPageBreak/>
        <w:t>Drugi etap, - Wykonawca zobowiązany jest wykonać do 9 miesięcy od daty podpisania Umowy</w:t>
      </w:r>
    </w:p>
    <w:p w14:paraId="5C6A3F59" w14:textId="77777777" w:rsidR="00422A26" w:rsidRDefault="00BF00E8">
      <w:pPr>
        <w:tabs>
          <w:tab w:val="center" w:pos="5230"/>
          <w:tab w:val="left" w:pos="7720"/>
        </w:tabs>
        <w:jc w:val="both"/>
        <w:rPr>
          <w:sz w:val="22"/>
          <w:szCs w:val="22"/>
          <w:lang w:bidi="pl-PL"/>
        </w:rPr>
      </w:pPr>
      <w:r>
        <w:rPr>
          <w:sz w:val="22"/>
          <w:szCs w:val="22"/>
          <w:lang w:bidi="pl-PL"/>
        </w:rPr>
        <w:t xml:space="preserve">Etap pierwszy tj. dostawa zostanie zrealizowany we wcześniejszym terminie niż wdrożenie. Natomiast zgodnie z obowiązującymi przepisami podatkowymi przedsiębiorca ma obowiązek wystawienia faktury klientowi nie później niż do 15. dnia miesiąca, który następuje po dostawie towaru. Wnosimy o takie uregulowanie zapisów wzoru umowy, aby były w zgodzie z obowiązującymi przepisami. </w:t>
      </w:r>
    </w:p>
    <w:p w14:paraId="56F038CD" w14:textId="11DDB034" w:rsidR="00422A26" w:rsidRPr="006246C2" w:rsidRDefault="00BF00E8" w:rsidP="006246C2">
      <w:pPr>
        <w:ind w:right="-72"/>
        <w:jc w:val="both"/>
        <w:rPr>
          <w:rFonts w:ascii="Garamond" w:hAnsi="Garamond"/>
          <w:sz w:val="22"/>
          <w:szCs w:val="22"/>
        </w:rPr>
      </w:pPr>
      <w:r>
        <w:rPr>
          <w:b/>
          <w:bCs/>
          <w:sz w:val="22"/>
          <w:szCs w:val="22"/>
        </w:rPr>
        <w:t>Stanowisko (wyjaśnienie) Zamawiającego:</w:t>
      </w:r>
      <w:r>
        <w:rPr>
          <w:rFonts w:ascii="Garamond" w:hAnsi="Garamond"/>
          <w:sz w:val="22"/>
          <w:szCs w:val="22"/>
        </w:rPr>
        <w:t xml:space="preserve"> </w:t>
      </w:r>
      <w:r w:rsidR="006246C2" w:rsidRPr="006246C2">
        <w:rPr>
          <w:rFonts w:ascii="Garamond" w:hAnsi="Garamond"/>
          <w:sz w:val="22"/>
          <w:szCs w:val="22"/>
        </w:rPr>
        <w:t>Już uwzględniono – Zamawiający potwierdził dwie faktury (30 % po odbiorze Etapu I, 70 % po Etapie II).</w:t>
      </w:r>
    </w:p>
    <w:p w14:paraId="54F8C97F" w14:textId="77777777" w:rsidR="006246C2" w:rsidRDefault="006246C2" w:rsidP="006246C2">
      <w:pPr>
        <w:ind w:right="-72"/>
        <w:jc w:val="both"/>
        <w:rPr>
          <w:b/>
          <w:bCs/>
          <w:sz w:val="22"/>
          <w:szCs w:val="22"/>
          <w:highlight w:val="yellow"/>
        </w:rPr>
      </w:pPr>
    </w:p>
    <w:p w14:paraId="58C00762" w14:textId="77777777" w:rsidR="00422A26" w:rsidRDefault="00BF00E8">
      <w:pPr>
        <w:tabs>
          <w:tab w:val="center" w:pos="5230"/>
          <w:tab w:val="left" w:pos="7720"/>
        </w:tabs>
        <w:jc w:val="both"/>
        <w:rPr>
          <w:sz w:val="22"/>
          <w:szCs w:val="22"/>
          <w:lang w:bidi="pl-PL"/>
        </w:rPr>
      </w:pPr>
      <w:r>
        <w:rPr>
          <w:b/>
          <w:bCs/>
          <w:sz w:val="22"/>
          <w:szCs w:val="22"/>
        </w:rPr>
        <w:t xml:space="preserve">Pytanie nr 249 </w:t>
      </w:r>
      <w:r>
        <w:rPr>
          <w:sz w:val="22"/>
          <w:szCs w:val="22"/>
          <w:lang w:bidi="pl-PL"/>
        </w:rPr>
        <w:t>- § 11 ust. 17:</w:t>
      </w:r>
    </w:p>
    <w:p w14:paraId="59E81E8E" w14:textId="77777777" w:rsidR="00422A26" w:rsidRDefault="00BF00E8">
      <w:pPr>
        <w:tabs>
          <w:tab w:val="center" w:pos="5230"/>
          <w:tab w:val="left" w:pos="7720"/>
        </w:tabs>
        <w:jc w:val="both"/>
        <w:rPr>
          <w:i/>
          <w:sz w:val="22"/>
          <w:szCs w:val="22"/>
          <w:lang w:bidi="pl-PL"/>
        </w:rPr>
      </w:pPr>
      <w:r>
        <w:rPr>
          <w:i/>
          <w:sz w:val="22"/>
          <w:szCs w:val="22"/>
          <w:lang w:bidi="pl-PL"/>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14:paraId="38E91344" w14:textId="77777777" w:rsidR="00422A26" w:rsidRDefault="00BF00E8">
      <w:pPr>
        <w:tabs>
          <w:tab w:val="center" w:pos="5230"/>
          <w:tab w:val="left" w:pos="7720"/>
        </w:tabs>
        <w:jc w:val="both"/>
        <w:rPr>
          <w:sz w:val="22"/>
          <w:szCs w:val="22"/>
          <w:lang w:bidi="pl-PL"/>
        </w:rPr>
      </w:pPr>
      <w:r>
        <w:rPr>
          <w:sz w:val="22"/>
          <w:szCs w:val="22"/>
          <w:lang w:bidi="pl-PL"/>
        </w:rPr>
        <w:t xml:space="preserve">Zwracamy się z pytaniem do Zamawiającego o możliwość usunięcia zapisu. Procedura odbiorowa ma służyć weryfikacji poprawności wykonania przedmiotu umowy i po jej przeprowadzeniu Zamawiający nie powinien już kwestionować wykonanych i odebranych prac. </w:t>
      </w:r>
    </w:p>
    <w:p w14:paraId="6094DDD6" w14:textId="6A9EE015" w:rsidR="00422A26" w:rsidRDefault="00BF00E8">
      <w:pPr>
        <w:ind w:right="-72"/>
        <w:jc w:val="both"/>
        <w:rPr>
          <w:b/>
          <w:bCs/>
          <w:sz w:val="22"/>
          <w:szCs w:val="22"/>
        </w:rPr>
      </w:pPr>
      <w:r>
        <w:rPr>
          <w:b/>
          <w:bCs/>
          <w:sz w:val="22"/>
          <w:szCs w:val="22"/>
        </w:rPr>
        <w:t xml:space="preserve">Stanowisko (wyjaśnienie) Zamawiającego: </w:t>
      </w:r>
      <w:r w:rsidR="00B83187" w:rsidRPr="00B83187">
        <w:rPr>
          <w:sz w:val="22"/>
          <w:szCs w:val="22"/>
        </w:rPr>
        <w:t xml:space="preserve">Zgodnie ze wzorem Umowy  </w:t>
      </w:r>
    </w:p>
    <w:p w14:paraId="4A0F352E" w14:textId="77777777" w:rsidR="00422A26" w:rsidRDefault="00422A26">
      <w:pPr>
        <w:pStyle w:val="Tekstpodstawowy"/>
        <w:jc w:val="both"/>
        <w:rPr>
          <w:b/>
          <w:bCs/>
          <w:sz w:val="22"/>
          <w:szCs w:val="22"/>
          <w:highlight w:val="yellow"/>
        </w:rPr>
      </w:pPr>
    </w:p>
    <w:p w14:paraId="447808C4" w14:textId="77777777" w:rsidR="00422A26" w:rsidRDefault="00BF00E8">
      <w:pPr>
        <w:tabs>
          <w:tab w:val="center" w:pos="5230"/>
          <w:tab w:val="left" w:pos="7720"/>
        </w:tabs>
        <w:jc w:val="both"/>
        <w:rPr>
          <w:sz w:val="22"/>
          <w:szCs w:val="22"/>
          <w:lang w:bidi="pl-PL"/>
        </w:rPr>
      </w:pPr>
      <w:r>
        <w:rPr>
          <w:b/>
          <w:bCs/>
          <w:sz w:val="22"/>
          <w:szCs w:val="22"/>
        </w:rPr>
        <w:t xml:space="preserve">Pytanie nr 250 </w:t>
      </w:r>
      <w:r>
        <w:rPr>
          <w:sz w:val="22"/>
          <w:szCs w:val="22"/>
          <w:lang w:bidi="pl-PL"/>
        </w:rPr>
        <w:t>§ 12 ust. 7:</w:t>
      </w:r>
    </w:p>
    <w:p w14:paraId="4BF525FD" w14:textId="77777777" w:rsidR="00422A26" w:rsidRDefault="00BF00E8">
      <w:pPr>
        <w:tabs>
          <w:tab w:val="center" w:pos="5230"/>
          <w:tab w:val="left" w:pos="7720"/>
        </w:tabs>
        <w:jc w:val="both"/>
        <w:rPr>
          <w:i/>
          <w:sz w:val="22"/>
          <w:szCs w:val="22"/>
          <w:lang w:bidi="pl-PL"/>
        </w:rPr>
      </w:pPr>
      <w:r>
        <w:rPr>
          <w:i/>
          <w:sz w:val="22"/>
          <w:szCs w:val="22"/>
          <w:lang w:bidi="pl-PL"/>
        </w:rPr>
        <w:t xml:space="preserve">W przypadku złożenia przez Zamawiającego oświadczenia o odstąpieniu od Umowy wywołującym skutek wyłącznie w stosunku do jej części, gwarancja w zakresie części przedmiotu Umowy nieobjętej skutkiem odstąpienia </w:t>
      </w:r>
      <w:r>
        <w:rPr>
          <w:b/>
          <w:bCs/>
          <w:i/>
          <w:sz w:val="22"/>
          <w:szCs w:val="22"/>
          <w:lang w:bidi="pl-PL"/>
        </w:rPr>
        <w:t>rozpoczyna bieg od momentu złożenia oświadczenia o odstąpieniu</w:t>
      </w:r>
      <w:r>
        <w:rPr>
          <w:i/>
          <w:sz w:val="22"/>
          <w:szCs w:val="22"/>
          <w:lang w:bidi="pl-PL"/>
        </w:rPr>
        <w:t xml:space="preserve"> i trwa przez okres wymagany w Umowie.</w:t>
      </w:r>
    </w:p>
    <w:p w14:paraId="16BF2C23" w14:textId="77777777" w:rsidR="00422A26" w:rsidRDefault="00422A26">
      <w:pPr>
        <w:tabs>
          <w:tab w:val="center" w:pos="5230"/>
          <w:tab w:val="left" w:pos="7720"/>
        </w:tabs>
        <w:jc w:val="both"/>
        <w:rPr>
          <w:sz w:val="22"/>
          <w:szCs w:val="22"/>
          <w:lang w:bidi="pl-PL"/>
        </w:rPr>
      </w:pPr>
    </w:p>
    <w:p w14:paraId="3F0CEA4B" w14:textId="77777777" w:rsidR="00422A26" w:rsidRDefault="00BF00E8">
      <w:pPr>
        <w:tabs>
          <w:tab w:val="center" w:pos="5230"/>
          <w:tab w:val="left" w:pos="7720"/>
        </w:tabs>
        <w:jc w:val="both"/>
        <w:rPr>
          <w:sz w:val="22"/>
          <w:szCs w:val="22"/>
          <w:lang w:bidi="pl-PL"/>
        </w:rPr>
      </w:pPr>
      <w:r>
        <w:rPr>
          <w:sz w:val="22"/>
          <w:szCs w:val="22"/>
          <w:lang w:bidi="pl-PL"/>
        </w:rPr>
        <w:t>Zapis pozostaje w pewnej rozbieżności z zapisem § 12 ust 2:</w:t>
      </w:r>
    </w:p>
    <w:p w14:paraId="6D852632" w14:textId="77777777" w:rsidR="00422A26" w:rsidRDefault="00BF00E8">
      <w:pPr>
        <w:tabs>
          <w:tab w:val="center" w:pos="5230"/>
          <w:tab w:val="left" w:pos="7720"/>
        </w:tabs>
        <w:jc w:val="both"/>
        <w:rPr>
          <w:i/>
          <w:sz w:val="22"/>
          <w:szCs w:val="22"/>
          <w:lang w:bidi="pl-PL"/>
        </w:rPr>
      </w:pPr>
      <w:r>
        <w:rPr>
          <w:bCs/>
          <w:i/>
          <w:sz w:val="22"/>
          <w:szCs w:val="22"/>
          <w:lang w:bidi="pl-PL"/>
        </w:rPr>
        <w:t xml:space="preserve">Wykonawca udziela gwarancji na dostarczony Sprzęt, na okres zgodny z gwarancją oferowaną przez producenta Sprzętu , jednakże na okres nie krótszy niż 12 miesięcy </w:t>
      </w:r>
      <w:r>
        <w:rPr>
          <w:b/>
          <w:bCs/>
          <w:i/>
          <w:sz w:val="22"/>
          <w:szCs w:val="22"/>
          <w:lang w:bidi="pl-PL"/>
        </w:rPr>
        <w:t>od daty podpisania protokołu odbioru końcowego bez uwag i zastrzeżeń</w:t>
      </w:r>
      <w:r>
        <w:rPr>
          <w:i/>
          <w:sz w:val="22"/>
          <w:szCs w:val="22"/>
          <w:lang w:bidi="pl-PL"/>
        </w:rPr>
        <w:t>, chyba, że dłuższy termin gwarancji wskazany jest w wymogach Opisu przedmiotu Zamówienia w odniesieniu do konkretnego rodzaju sprzętu.</w:t>
      </w:r>
    </w:p>
    <w:p w14:paraId="28173C09" w14:textId="77777777" w:rsidR="00422A26" w:rsidRDefault="00BF00E8">
      <w:pPr>
        <w:tabs>
          <w:tab w:val="center" w:pos="5230"/>
          <w:tab w:val="left" w:pos="7720"/>
        </w:tabs>
        <w:jc w:val="both"/>
        <w:rPr>
          <w:sz w:val="22"/>
          <w:szCs w:val="22"/>
          <w:lang w:bidi="pl-PL"/>
        </w:rPr>
      </w:pPr>
      <w:r>
        <w:rPr>
          <w:sz w:val="22"/>
          <w:szCs w:val="22"/>
          <w:lang w:bidi="pl-PL"/>
        </w:rPr>
        <w:t>W innym terminie może dojść do złożenia oświadczenia o odstąpieniu co do części umowy oraz podpisania protokołu odbioru co do pozostałej części przedmiotu umowy. Wnosimy o doprecyzowanie zapisów umowy.</w:t>
      </w:r>
    </w:p>
    <w:p w14:paraId="1E66E017" w14:textId="77777777" w:rsidR="00422A26" w:rsidRPr="006C5A22" w:rsidRDefault="00BF00E8">
      <w:pPr>
        <w:rPr>
          <w:sz w:val="22"/>
          <w:szCs w:val="22"/>
        </w:rPr>
      </w:pPr>
      <w:r>
        <w:rPr>
          <w:b/>
          <w:bCs/>
          <w:sz w:val="22"/>
          <w:szCs w:val="22"/>
        </w:rPr>
        <w:t>Stanowisko (wyjaśnienie) Zamawiającego:</w:t>
      </w:r>
      <w:r>
        <w:rPr>
          <w:rFonts w:ascii="Garamond" w:hAnsi="Garamond"/>
          <w:sz w:val="22"/>
          <w:szCs w:val="22"/>
        </w:rPr>
        <w:t xml:space="preserve"> </w:t>
      </w:r>
      <w:r w:rsidRPr="006C5A22">
        <w:rPr>
          <w:sz w:val="22"/>
          <w:szCs w:val="22"/>
        </w:rPr>
        <w:t xml:space="preserve">Zamawiający doprecyzowuje, że w przypadku odstąpienia co do części umowy gwarancja na część nieobjętą odstąpieniem liczy się od daty odbioru tej części (Etap I lub II).  </w:t>
      </w:r>
    </w:p>
    <w:p w14:paraId="6BAF9C62" w14:textId="77777777" w:rsidR="00422A26" w:rsidRPr="006C5A22" w:rsidRDefault="00BF00E8">
      <w:pPr>
        <w:rPr>
          <w:sz w:val="22"/>
          <w:szCs w:val="22"/>
        </w:rPr>
      </w:pPr>
      <w:r w:rsidRPr="006C5A22">
        <w:rPr>
          <w:sz w:val="22"/>
          <w:szCs w:val="22"/>
        </w:rPr>
        <w:t xml:space="preserve">Zmiana: w § 12 ust. 7 po słowie „trwa” dodaje się:  </w:t>
      </w:r>
    </w:p>
    <w:p w14:paraId="4B0F4720" w14:textId="77777777" w:rsidR="00422A26" w:rsidRDefault="00BF00E8">
      <w:pPr>
        <w:rPr>
          <w:rFonts w:ascii="Garamond" w:hAnsi="Garamond"/>
          <w:sz w:val="22"/>
          <w:szCs w:val="22"/>
        </w:rPr>
      </w:pPr>
      <w:r w:rsidRPr="006C5A22">
        <w:rPr>
          <w:sz w:val="22"/>
          <w:szCs w:val="22"/>
        </w:rPr>
        <w:t xml:space="preserve"> „…, przy czym dla Sprzętu dostarczonego w Etapie I termin liczony jest od podpisania protokołu</w:t>
      </w:r>
      <w:r>
        <w:rPr>
          <w:rFonts w:ascii="Garamond" w:hAnsi="Garamond"/>
          <w:sz w:val="22"/>
          <w:szCs w:val="22"/>
        </w:rPr>
        <w:t xml:space="preserve"> </w:t>
      </w:r>
      <w:r w:rsidRPr="006C5A22">
        <w:rPr>
          <w:sz w:val="22"/>
          <w:szCs w:val="22"/>
        </w:rPr>
        <w:t>odbioru Etapu I.”</w:t>
      </w:r>
      <w:r>
        <w:rPr>
          <w:rFonts w:ascii="Garamond" w:hAnsi="Garamond"/>
          <w:sz w:val="22"/>
          <w:szCs w:val="22"/>
        </w:rPr>
        <w:t xml:space="preserve">  </w:t>
      </w:r>
    </w:p>
    <w:p w14:paraId="24286347" w14:textId="77777777" w:rsidR="00422A26" w:rsidRDefault="00422A26">
      <w:pPr>
        <w:ind w:right="-72"/>
        <w:jc w:val="both"/>
        <w:rPr>
          <w:b/>
          <w:bCs/>
          <w:sz w:val="22"/>
          <w:szCs w:val="22"/>
          <w:highlight w:val="yellow"/>
        </w:rPr>
      </w:pPr>
    </w:p>
    <w:p w14:paraId="3C756DAA" w14:textId="77777777" w:rsidR="00422A26" w:rsidRDefault="00BF00E8">
      <w:pPr>
        <w:pStyle w:val="Tekstpodstawowy"/>
        <w:jc w:val="both"/>
        <w:rPr>
          <w:b/>
          <w:bCs/>
          <w:sz w:val="22"/>
          <w:szCs w:val="22"/>
        </w:rPr>
      </w:pPr>
      <w:r>
        <w:rPr>
          <w:b/>
          <w:bCs/>
          <w:sz w:val="22"/>
          <w:szCs w:val="22"/>
        </w:rPr>
        <w:t>Pytanie nr 251</w:t>
      </w:r>
      <w:r>
        <w:rPr>
          <w:sz w:val="22"/>
          <w:szCs w:val="22"/>
          <w:lang w:bidi="pl-PL"/>
        </w:rPr>
        <w:t>- § 12 ust. 8, 9:</w:t>
      </w:r>
    </w:p>
    <w:p w14:paraId="7FFCE88C" w14:textId="77777777" w:rsidR="00422A26" w:rsidRDefault="00BF00E8">
      <w:pPr>
        <w:tabs>
          <w:tab w:val="center" w:pos="5230"/>
          <w:tab w:val="left" w:pos="7720"/>
        </w:tabs>
        <w:jc w:val="both"/>
        <w:rPr>
          <w:i/>
          <w:sz w:val="22"/>
          <w:szCs w:val="22"/>
          <w:lang w:bidi="pl-PL"/>
        </w:rPr>
      </w:pPr>
      <w:r>
        <w:rPr>
          <w:i/>
          <w:sz w:val="22"/>
          <w:szCs w:val="22"/>
          <w:lang w:bidi="pl-PL"/>
        </w:rPr>
        <w:t>Okres rękojmi za wady Strony ustalają na okres tożsamy z minimalnym wymaganym okresem udzielonej przez Wykonawcę gwarancji, zgodnie z ust. 2</w:t>
      </w:r>
    </w:p>
    <w:p w14:paraId="2472423D" w14:textId="77777777" w:rsidR="00422A26" w:rsidRDefault="00BF00E8">
      <w:pPr>
        <w:tabs>
          <w:tab w:val="center" w:pos="5230"/>
          <w:tab w:val="left" w:pos="7720"/>
        </w:tabs>
        <w:jc w:val="both"/>
        <w:rPr>
          <w:i/>
          <w:sz w:val="22"/>
          <w:szCs w:val="22"/>
          <w:lang w:bidi="pl-PL"/>
        </w:rPr>
      </w:pPr>
      <w:r>
        <w:rPr>
          <w:i/>
          <w:sz w:val="22"/>
          <w:szCs w:val="22"/>
          <w:lang w:bidi="pl-PL"/>
        </w:rPr>
        <w:t>Gwarancja na dostarczony Sprzęt nie wyłącza, nie ogranicza ani nie zawiesza uprawnień Zamawiającego wynikających z przepisów prawa o rękojmi za wady. Zamawiający uprawniony jest do wykonywania uprawnień z tytułu rękojmi za wady dostarczonego Sprzętu, niezależnie od uprawnień wynikających z gwarancji.</w:t>
      </w:r>
    </w:p>
    <w:p w14:paraId="4E63EFE8" w14:textId="77777777" w:rsidR="00422A26" w:rsidRDefault="00422A26">
      <w:pPr>
        <w:tabs>
          <w:tab w:val="center" w:pos="5230"/>
          <w:tab w:val="left" w:pos="7720"/>
        </w:tabs>
        <w:jc w:val="both"/>
        <w:rPr>
          <w:sz w:val="22"/>
          <w:szCs w:val="22"/>
          <w:lang w:bidi="pl-PL"/>
        </w:rPr>
      </w:pPr>
    </w:p>
    <w:p w14:paraId="6AF777A3" w14:textId="77777777" w:rsidR="00422A26" w:rsidRDefault="00BF00E8">
      <w:pPr>
        <w:tabs>
          <w:tab w:val="center" w:pos="5230"/>
          <w:tab w:val="left" w:pos="7720"/>
        </w:tabs>
        <w:jc w:val="both"/>
        <w:rPr>
          <w:sz w:val="22"/>
          <w:szCs w:val="22"/>
          <w:lang w:bidi="pl-PL"/>
        </w:rPr>
      </w:pPr>
      <w:r>
        <w:rPr>
          <w:sz w:val="22"/>
          <w:szCs w:val="22"/>
          <w:lang w:bidi="pl-PL"/>
        </w:rPr>
        <w:t xml:space="preserve">Zwracamy się z pytaniem o możliwość usunięcia zapisów dotyczących rękojmi. Przedmiot umowy objęty jest gwarancją i Zamawiający jest wystarczająco zabezpieczony w tym zakresie. Z uwagi na to, zwracamy się z pytaniem o możliwość usunięcia zapisów o rękojmi oraz wprowadzenie zapisu: </w:t>
      </w:r>
      <w:r>
        <w:rPr>
          <w:i/>
          <w:iCs/>
          <w:sz w:val="22"/>
          <w:szCs w:val="22"/>
          <w:lang w:bidi="pl-PL"/>
        </w:rPr>
        <w:t>uprawnienia z tytułu rękojmi są wyłączone</w:t>
      </w:r>
      <w:r>
        <w:rPr>
          <w:sz w:val="22"/>
          <w:szCs w:val="22"/>
          <w:lang w:bidi="pl-PL"/>
        </w:rPr>
        <w:t xml:space="preserve">. </w:t>
      </w:r>
    </w:p>
    <w:p w14:paraId="32B598AF" w14:textId="77777777" w:rsidR="00422A26" w:rsidRDefault="00BF00E8">
      <w:pPr>
        <w:ind w:right="-72"/>
        <w:jc w:val="both"/>
        <w:rPr>
          <w:b/>
          <w:bCs/>
          <w:sz w:val="22"/>
          <w:szCs w:val="22"/>
          <w:highlight w:val="yellow"/>
        </w:rPr>
      </w:pPr>
      <w:r>
        <w:rPr>
          <w:b/>
          <w:bCs/>
          <w:sz w:val="22"/>
          <w:szCs w:val="22"/>
        </w:rPr>
        <w:t>Stanowisko (wyjaśnienie) Zamawiającego:</w:t>
      </w:r>
      <w:r>
        <w:rPr>
          <w:rFonts w:ascii="Garamond" w:hAnsi="Garamond"/>
          <w:sz w:val="22"/>
          <w:szCs w:val="22"/>
        </w:rPr>
        <w:t xml:space="preserve"> </w:t>
      </w:r>
      <w:r w:rsidRPr="006C5A22">
        <w:rPr>
          <w:sz w:val="22"/>
          <w:szCs w:val="22"/>
        </w:rPr>
        <w:t>żądanie oddalone. Rękojmia pozostaje.</w:t>
      </w:r>
      <w:r>
        <w:rPr>
          <w:rFonts w:ascii="Garamond" w:hAnsi="Garamond"/>
          <w:sz w:val="22"/>
          <w:szCs w:val="22"/>
        </w:rPr>
        <w:t xml:space="preserve">  </w:t>
      </w:r>
    </w:p>
    <w:p w14:paraId="7BAF3DC6" w14:textId="77777777" w:rsidR="00422A26" w:rsidRDefault="00422A26">
      <w:pPr>
        <w:pStyle w:val="Tekstpodstawowy"/>
        <w:jc w:val="both"/>
        <w:rPr>
          <w:b/>
          <w:bCs/>
          <w:sz w:val="22"/>
          <w:szCs w:val="22"/>
        </w:rPr>
      </w:pPr>
    </w:p>
    <w:p w14:paraId="0CE1CAB8" w14:textId="77777777" w:rsidR="00422A26" w:rsidRDefault="00BF00E8">
      <w:pPr>
        <w:pStyle w:val="Tekstpodstawowy"/>
        <w:jc w:val="both"/>
        <w:rPr>
          <w:b/>
          <w:bCs/>
          <w:sz w:val="22"/>
          <w:szCs w:val="22"/>
        </w:rPr>
      </w:pPr>
      <w:r>
        <w:rPr>
          <w:b/>
          <w:bCs/>
          <w:sz w:val="22"/>
          <w:szCs w:val="22"/>
        </w:rPr>
        <w:t>Pytanie nr 252 - § 14 ust. 1:</w:t>
      </w:r>
    </w:p>
    <w:p w14:paraId="4D2ABD00" w14:textId="77777777" w:rsidR="00422A26" w:rsidRDefault="00BF00E8">
      <w:pPr>
        <w:tabs>
          <w:tab w:val="center" w:pos="5230"/>
          <w:tab w:val="left" w:pos="7720"/>
        </w:tabs>
        <w:jc w:val="both"/>
        <w:rPr>
          <w:i/>
          <w:sz w:val="22"/>
          <w:szCs w:val="22"/>
          <w:lang w:bidi="pl-PL"/>
        </w:rPr>
      </w:pPr>
      <w:r>
        <w:rPr>
          <w:i/>
          <w:sz w:val="22"/>
          <w:szCs w:val="22"/>
          <w:lang w:bidi="pl-PL"/>
        </w:rPr>
        <w:t>Wykonawca oświadcza, że na podstawie Umowy – odpowiednio – przeniesie na Zamawiającego majątkowe prawa autorskie lub zapewni udzielenie / udzieli mu licencji opisanych Umową, lub w inny sposób opisany Umową upoważni go do korzystania ze wszystkich dóbr własności intelektualnej wykonanych lub dostarczonych w ramach Umowy. Celem jest zapewnienie Zamawiającemu możliwości korzystania z Systemu w sposób i w celu opisanym w Umowie oraz jego dalszego rozwoju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 Wszystkie oświadczenia Wykonawcy i zapisy Umowy należy interpretować zgodnie z powyższym celem Umowy.</w:t>
      </w:r>
    </w:p>
    <w:p w14:paraId="7BA17FC3" w14:textId="77777777" w:rsidR="00422A26" w:rsidRDefault="00422A26">
      <w:pPr>
        <w:tabs>
          <w:tab w:val="center" w:pos="5230"/>
          <w:tab w:val="left" w:pos="7720"/>
        </w:tabs>
        <w:jc w:val="both"/>
        <w:rPr>
          <w:sz w:val="22"/>
          <w:szCs w:val="22"/>
          <w:lang w:bidi="pl-PL"/>
        </w:rPr>
      </w:pPr>
    </w:p>
    <w:p w14:paraId="7DAF6914" w14:textId="77777777" w:rsidR="00422A26" w:rsidRDefault="00BF00E8">
      <w:pPr>
        <w:tabs>
          <w:tab w:val="center" w:pos="5230"/>
          <w:tab w:val="left" w:pos="7720"/>
        </w:tabs>
        <w:jc w:val="both"/>
        <w:rPr>
          <w:sz w:val="22"/>
          <w:szCs w:val="22"/>
          <w:lang w:bidi="pl-PL"/>
        </w:rPr>
      </w:pPr>
      <w:r>
        <w:rPr>
          <w:sz w:val="22"/>
          <w:szCs w:val="22"/>
          <w:lang w:bidi="pl-PL"/>
        </w:rPr>
        <w:t>Zwracamy się z pytaniem o możliwość modyfikacji zapisu na:</w:t>
      </w:r>
    </w:p>
    <w:p w14:paraId="4D5F0D3D" w14:textId="77777777" w:rsidR="00422A26" w:rsidRDefault="00BF00E8">
      <w:pPr>
        <w:tabs>
          <w:tab w:val="center" w:pos="5230"/>
          <w:tab w:val="left" w:pos="7720"/>
        </w:tabs>
        <w:jc w:val="both"/>
        <w:rPr>
          <w:i/>
          <w:sz w:val="22"/>
          <w:szCs w:val="22"/>
          <w:lang w:bidi="pl-PL"/>
        </w:rPr>
      </w:pPr>
      <w:r>
        <w:rPr>
          <w:i/>
          <w:sz w:val="22"/>
          <w:szCs w:val="22"/>
          <w:lang w:bidi="pl-PL"/>
        </w:rPr>
        <w:t>Wykonawca oświadcza, że na podstawie Umowy zapewni udzielenie / udzieli mu licencji opisanych Umową, lub w inny sposób opisany Umową upoważni go do korzystania ze wszystkich dóbr własności intelektualnej wykonanych lub dostarczonych w ramach Umowy. Celem jest zapewnienie Zamawiającemu możliwości korzystania z Systemu w sposób i w celu opisanym w Umowie oraz jego dalszego rozwoju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 Wszystkie oświadczenia Wykonawcy i zapisy Umowy należy interpretować zgodnie z powyższym celem Umowy.</w:t>
      </w:r>
    </w:p>
    <w:p w14:paraId="528BC96E" w14:textId="77777777" w:rsidR="00422A26" w:rsidRDefault="00422A26">
      <w:pPr>
        <w:tabs>
          <w:tab w:val="center" w:pos="5230"/>
          <w:tab w:val="left" w:pos="7720"/>
        </w:tabs>
        <w:jc w:val="both"/>
        <w:rPr>
          <w:sz w:val="22"/>
          <w:szCs w:val="22"/>
          <w:lang w:bidi="pl-PL"/>
        </w:rPr>
      </w:pPr>
    </w:p>
    <w:p w14:paraId="57BB6CDB" w14:textId="77777777" w:rsidR="00422A26" w:rsidRDefault="00BF00E8">
      <w:pPr>
        <w:tabs>
          <w:tab w:val="center" w:pos="5230"/>
          <w:tab w:val="left" w:pos="7720"/>
        </w:tabs>
        <w:jc w:val="both"/>
        <w:rPr>
          <w:sz w:val="22"/>
          <w:szCs w:val="22"/>
          <w:lang w:bidi="pl-PL"/>
        </w:rPr>
      </w:pPr>
      <w:bookmarkStart w:id="4" w:name="_Hlk77242537"/>
      <w:r>
        <w:rPr>
          <w:sz w:val="22"/>
          <w:szCs w:val="22"/>
          <w:lang w:bidi="pl-PL"/>
        </w:rPr>
        <w:t xml:space="preserve">Zwracamy się z pytanie o możliwość modyfikacji zapisów, w ten sposób, że </w:t>
      </w:r>
      <w:r>
        <w:rPr>
          <w:i/>
          <w:sz w:val="22"/>
          <w:szCs w:val="22"/>
          <w:lang w:bidi="pl-PL"/>
        </w:rPr>
        <w:t>upoważnienie do korzystania ze wszystkich dóbr własności intelektualnej wykonanych lub dostarczonych w ramach Umowy</w:t>
      </w:r>
      <w:r>
        <w:rPr>
          <w:sz w:val="22"/>
          <w:szCs w:val="22"/>
          <w:lang w:bidi="pl-PL"/>
        </w:rPr>
        <w:t xml:space="preserve"> będzie na zasadach licencyjnych, a nie przeniesienia praw autorskich. </w:t>
      </w:r>
      <w:bookmarkEnd w:id="4"/>
    </w:p>
    <w:p w14:paraId="4C4BFCFA" w14:textId="77777777" w:rsidR="00422A26" w:rsidRDefault="00BF00E8">
      <w:pPr>
        <w:tabs>
          <w:tab w:val="center" w:pos="5230"/>
          <w:tab w:val="left" w:pos="7720"/>
        </w:tabs>
        <w:jc w:val="both"/>
        <w:rPr>
          <w:sz w:val="22"/>
          <w:szCs w:val="22"/>
          <w:lang w:bidi="pl-PL"/>
        </w:rPr>
      </w:pPr>
      <w:r>
        <w:rPr>
          <w:sz w:val="22"/>
          <w:szCs w:val="22"/>
          <w:lang w:bidi="pl-PL"/>
        </w:rPr>
        <w:t xml:space="preserve">Postawione wymagania co do praw autorskich są nieracjonalne i rażąco mogą zawyżyć koszty realizacji zamówienia. Nieadekwatność wymagań stawianych Wykonawcy, poprzez wymóg przeniesienia autorskich praw majątkowych jest bowiem czynnikiem cenotwórczym i w wielu przypadkach może skutkować nieracjonalnym wydatkowaniem środków publicznych. Natomiast pozyskiwanie praw w tak szerokim zakresie jest trudne do zaakceptowania dla Wykonawców, dla których de facto oznacza to swoiste „wywłaszczenie” z rezultatów swoich prac. W doktrynie zawraca się uwagę, że, za dobrą praktykę należy uznać ostrożne korzystanie z modelu przeniesienia praw autorskich. </w:t>
      </w:r>
    </w:p>
    <w:p w14:paraId="1A34E07C" w14:textId="77777777" w:rsidR="00422A26" w:rsidRDefault="00BF00E8">
      <w:pPr>
        <w:rPr>
          <w:rFonts w:ascii="Garamond" w:hAnsi="Garamond"/>
          <w:sz w:val="22"/>
          <w:szCs w:val="22"/>
        </w:rPr>
      </w:pPr>
      <w:r>
        <w:rPr>
          <w:b/>
          <w:bCs/>
          <w:sz w:val="22"/>
          <w:szCs w:val="22"/>
        </w:rPr>
        <w:t>Stanowisko (wyjaśnienie) Zamawiającego:</w:t>
      </w:r>
      <w:r>
        <w:rPr>
          <w:rFonts w:ascii="Garamond" w:hAnsi="Garamond"/>
          <w:sz w:val="22"/>
          <w:szCs w:val="22"/>
        </w:rPr>
        <w:t xml:space="preserve"> </w:t>
      </w:r>
      <w:r w:rsidRPr="006C5A22">
        <w:rPr>
          <w:sz w:val="22"/>
          <w:szCs w:val="22"/>
        </w:rPr>
        <w:t>Dla oprogramowania standardowego – obowiązuje licencja producenta (już przewidziana). Dla oprogramowania dedykowanego i dokumentacji – Zamawiający podtrzymuje wymóg przeniesienia praw (uzasadnienie: ryzyko vendor-lock-in). Propozycja zmiany odrzucona.</w:t>
      </w:r>
      <w:r>
        <w:rPr>
          <w:rFonts w:ascii="Garamond" w:hAnsi="Garamond"/>
          <w:sz w:val="22"/>
          <w:szCs w:val="22"/>
        </w:rPr>
        <w:t xml:space="preserve">  </w:t>
      </w:r>
    </w:p>
    <w:p w14:paraId="7994AA78" w14:textId="77777777" w:rsidR="00422A26" w:rsidRDefault="00422A26">
      <w:pPr>
        <w:pStyle w:val="Tekstpodstawowy"/>
        <w:jc w:val="both"/>
        <w:rPr>
          <w:b/>
          <w:bCs/>
          <w:sz w:val="22"/>
          <w:szCs w:val="22"/>
          <w:highlight w:val="yellow"/>
        </w:rPr>
      </w:pPr>
    </w:p>
    <w:p w14:paraId="575CAAFD" w14:textId="77777777" w:rsidR="00422A26" w:rsidRDefault="00BF00E8">
      <w:pPr>
        <w:pStyle w:val="Tekstpodstawowy"/>
        <w:jc w:val="both"/>
        <w:rPr>
          <w:b/>
          <w:bCs/>
          <w:sz w:val="22"/>
          <w:szCs w:val="22"/>
        </w:rPr>
      </w:pPr>
      <w:r>
        <w:rPr>
          <w:b/>
          <w:bCs/>
          <w:sz w:val="22"/>
          <w:szCs w:val="22"/>
        </w:rPr>
        <w:t>Pytanie nr 253</w:t>
      </w:r>
    </w:p>
    <w:p w14:paraId="19188D3F" w14:textId="77777777" w:rsidR="00422A26" w:rsidRDefault="00BF00E8">
      <w:pPr>
        <w:tabs>
          <w:tab w:val="center" w:pos="5230"/>
          <w:tab w:val="left" w:pos="7720"/>
        </w:tabs>
        <w:jc w:val="both"/>
        <w:rPr>
          <w:sz w:val="22"/>
          <w:szCs w:val="22"/>
          <w:lang w:bidi="pl-PL"/>
        </w:rPr>
      </w:pPr>
      <w:r>
        <w:rPr>
          <w:sz w:val="22"/>
          <w:szCs w:val="22"/>
          <w:lang w:bidi="pl-PL"/>
        </w:rPr>
        <w:t>- § 14 ust. 2:</w:t>
      </w:r>
    </w:p>
    <w:p w14:paraId="5DEF5B7D" w14:textId="77777777" w:rsidR="00422A26" w:rsidRDefault="00BF00E8">
      <w:pPr>
        <w:tabs>
          <w:tab w:val="center" w:pos="5230"/>
          <w:tab w:val="left" w:pos="7720"/>
        </w:tabs>
        <w:jc w:val="both"/>
        <w:rPr>
          <w:i/>
          <w:sz w:val="22"/>
          <w:szCs w:val="22"/>
          <w:lang w:bidi="pl-PL"/>
        </w:rPr>
      </w:pPr>
      <w:r>
        <w:rPr>
          <w:i/>
          <w:sz w:val="22"/>
          <w:szCs w:val="22"/>
          <w:lang w:bidi="pl-PL"/>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4295ADB1" w14:textId="77777777" w:rsidR="00422A26" w:rsidRDefault="00BF00E8">
      <w:pPr>
        <w:tabs>
          <w:tab w:val="center" w:pos="5230"/>
          <w:tab w:val="left" w:pos="7720"/>
        </w:tabs>
        <w:jc w:val="both"/>
        <w:rPr>
          <w:sz w:val="22"/>
          <w:szCs w:val="22"/>
          <w:lang w:bidi="pl-PL"/>
        </w:rPr>
      </w:pPr>
      <w:r>
        <w:rPr>
          <w:sz w:val="22"/>
          <w:szCs w:val="22"/>
          <w:lang w:bidi="pl-PL"/>
        </w:rPr>
        <w:t>Zwracamy się z pytaniem o możliwość modyfikacji zapisu na:</w:t>
      </w:r>
    </w:p>
    <w:p w14:paraId="03352CA1" w14:textId="77777777" w:rsidR="00422A26" w:rsidRDefault="00BF00E8">
      <w:pPr>
        <w:tabs>
          <w:tab w:val="center" w:pos="5230"/>
          <w:tab w:val="left" w:pos="7720"/>
        </w:tabs>
        <w:jc w:val="both"/>
        <w:rPr>
          <w:i/>
          <w:sz w:val="22"/>
          <w:szCs w:val="22"/>
          <w:lang w:bidi="pl-PL"/>
        </w:rPr>
      </w:pPr>
      <w:r>
        <w:rPr>
          <w:i/>
          <w:sz w:val="22"/>
          <w:szCs w:val="22"/>
          <w:lang w:bidi="pl-PL"/>
        </w:rPr>
        <w:t xml:space="preserve">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w:t>
      </w:r>
      <w:r>
        <w:rPr>
          <w:b/>
          <w:bCs/>
          <w:i/>
          <w:sz w:val="22"/>
          <w:szCs w:val="22"/>
          <w:lang w:bidi="pl-PL"/>
        </w:rPr>
        <w:t>zasądzone przez sąd</w:t>
      </w:r>
      <w:r>
        <w:rPr>
          <w:i/>
          <w:sz w:val="22"/>
          <w:szCs w:val="22"/>
          <w:lang w:bidi="pl-PL"/>
        </w:rPr>
        <w:t>, które będzie musiał zapłacić Zamawiający, jeżeli powyższe zapewnienia nie okażą się prawdziwe.</w:t>
      </w:r>
    </w:p>
    <w:p w14:paraId="29FDE159" w14:textId="77777777" w:rsidR="00422A26" w:rsidRDefault="00BF00E8">
      <w:pPr>
        <w:ind w:right="-72"/>
        <w:jc w:val="both"/>
        <w:rPr>
          <w:b/>
          <w:bCs/>
          <w:sz w:val="22"/>
          <w:szCs w:val="22"/>
        </w:rPr>
      </w:pPr>
      <w:r>
        <w:rPr>
          <w:b/>
          <w:bCs/>
          <w:sz w:val="22"/>
          <w:szCs w:val="22"/>
        </w:rPr>
        <w:t>Stanowisko (wyjaśnienie) Zamawiającego:</w:t>
      </w:r>
      <w:r>
        <w:rPr>
          <w:rFonts w:ascii="Garamond" w:hAnsi="Garamond"/>
          <w:sz w:val="22"/>
          <w:szCs w:val="22"/>
        </w:rPr>
        <w:t xml:space="preserve"> </w:t>
      </w:r>
      <w:r w:rsidRPr="006C5A22">
        <w:rPr>
          <w:sz w:val="22"/>
          <w:szCs w:val="22"/>
        </w:rPr>
        <w:t>Zgodnie ze wzorem umowy</w:t>
      </w:r>
    </w:p>
    <w:p w14:paraId="0BBAEA68" w14:textId="77777777" w:rsidR="00422A26" w:rsidRDefault="00422A26">
      <w:pPr>
        <w:pStyle w:val="Tekstpodstawowy"/>
        <w:jc w:val="both"/>
        <w:rPr>
          <w:b/>
          <w:bCs/>
          <w:sz w:val="22"/>
          <w:szCs w:val="22"/>
          <w:highlight w:val="yellow"/>
        </w:rPr>
      </w:pPr>
    </w:p>
    <w:p w14:paraId="1CBF3E72" w14:textId="77777777" w:rsidR="00422A26" w:rsidRDefault="00BF00E8">
      <w:pPr>
        <w:pStyle w:val="Tekstpodstawowy"/>
        <w:jc w:val="both"/>
        <w:rPr>
          <w:b/>
          <w:bCs/>
          <w:sz w:val="22"/>
          <w:szCs w:val="22"/>
        </w:rPr>
      </w:pPr>
      <w:r>
        <w:rPr>
          <w:b/>
          <w:bCs/>
          <w:sz w:val="22"/>
          <w:szCs w:val="22"/>
        </w:rPr>
        <w:lastRenderedPageBreak/>
        <w:t>Pytanie nr 254</w:t>
      </w:r>
    </w:p>
    <w:p w14:paraId="6FCB6AC3" w14:textId="77777777" w:rsidR="00422A26" w:rsidRDefault="00BF00E8">
      <w:pPr>
        <w:tabs>
          <w:tab w:val="center" w:pos="5230"/>
          <w:tab w:val="left" w:pos="7720"/>
        </w:tabs>
        <w:jc w:val="both"/>
        <w:rPr>
          <w:sz w:val="22"/>
          <w:szCs w:val="22"/>
          <w:lang w:bidi="pl-PL"/>
        </w:rPr>
      </w:pPr>
      <w:r>
        <w:rPr>
          <w:sz w:val="22"/>
          <w:szCs w:val="22"/>
          <w:lang w:bidi="pl-PL"/>
        </w:rPr>
        <w:t>- § 14 ust. 10:</w:t>
      </w:r>
    </w:p>
    <w:p w14:paraId="69CBA263" w14:textId="77777777" w:rsidR="00422A26" w:rsidRDefault="00BF00E8">
      <w:pPr>
        <w:tabs>
          <w:tab w:val="center" w:pos="5230"/>
          <w:tab w:val="left" w:pos="7720"/>
        </w:tabs>
        <w:jc w:val="both"/>
        <w:rPr>
          <w:i/>
          <w:sz w:val="22"/>
          <w:szCs w:val="22"/>
          <w:lang w:bidi="pl-PL"/>
        </w:rPr>
      </w:pPr>
      <w:r>
        <w:rPr>
          <w:i/>
          <w:sz w:val="22"/>
          <w:szCs w:val="22"/>
          <w:lang w:bidi="pl-PL"/>
        </w:rPr>
        <w:t>Wykonawca zapewnia, że korzystanie z Oprogramowania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 korzystania obejmuje w szczególności trwałe lub czasowe zwielokrotnianie Oprogramowania w całości lub w części, a także tłumaczenie, przystosowywanie, zmiany układu lub wprowadzanie jakichkolwiek innych zmian do Oprogramowania.</w:t>
      </w:r>
    </w:p>
    <w:p w14:paraId="4421B15E" w14:textId="77777777" w:rsidR="00422A26" w:rsidRDefault="00BF00E8">
      <w:pPr>
        <w:tabs>
          <w:tab w:val="center" w:pos="5230"/>
          <w:tab w:val="left" w:pos="7720"/>
        </w:tabs>
        <w:jc w:val="both"/>
        <w:rPr>
          <w:sz w:val="22"/>
          <w:szCs w:val="22"/>
          <w:lang w:bidi="pl-PL"/>
        </w:rPr>
      </w:pPr>
      <w:r>
        <w:rPr>
          <w:sz w:val="22"/>
          <w:szCs w:val="22"/>
          <w:lang w:bidi="pl-PL"/>
        </w:rPr>
        <w:t>Zwracamy się z pytaniem o możliwość modyfikacji zapisu na:</w:t>
      </w:r>
    </w:p>
    <w:p w14:paraId="5B9E3139" w14:textId="77777777" w:rsidR="00422A26" w:rsidRDefault="00BF00E8">
      <w:pPr>
        <w:tabs>
          <w:tab w:val="center" w:pos="5230"/>
          <w:tab w:val="left" w:pos="7720"/>
        </w:tabs>
        <w:jc w:val="both"/>
        <w:rPr>
          <w:i/>
          <w:sz w:val="22"/>
          <w:szCs w:val="22"/>
          <w:lang w:bidi="pl-PL"/>
        </w:rPr>
      </w:pPr>
      <w:r>
        <w:rPr>
          <w:i/>
          <w:sz w:val="22"/>
          <w:szCs w:val="22"/>
          <w:lang w:bidi="pl-PL"/>
        </w:rPr>
        <w:t xml:space="preserve">Wykonawca zapewnia, że korzystanie z Oprogramowania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w:t>
      </w:r>
    </w:p>
    <w:p w14:paraId="5ED33BE2" w14:textId="77777777" w:rsidR="00422A26" w:rsidRDefault="00422A26">
      <w:pPr>
        <w:tabs>
          <w:tab w:val="center" w:pos="5230"/>
          <w:tab w:val="left" w:pos="7720"/>
        </w:tabs>
        <w:jc w:val="both"/>
        <w:rPr>
          <w:sz w:val="22"/>
          <w:szCs w:val="22"/>
          <w:lang w:bidi="pl-PL"/>
        </w:rPr>
      </w:pPr>
    </w:p>
    <w:p w14:paraId="68AD47AF" w14:textId="77777777" w:rsidR="00422A26" w:rsidRDefault="00BF00E8">
      <w:pPr>
        <w:tabs>
          <w:tab w:val="center" w:pos="5230"/>
          <w:tab w:val="left" w:pos="7720"/>
        </w:tabs>
        <w:jc w:val="both"/>
        <w:rPr>
          <w:sz w:val="22"/>
          <w:szCs w:val="22"/>
          <w:lang w:bidi="pl-PL"/>
        </w:rPr>
      </w:pPr>
      <w:r>
        <w:rPr>
          <w:sz w:val="22"/>
          <w:szCs w:val="22"/>
          <w:lang w:bidi="pl-PL"/>
        </w:rPr>
        <w:t xml:space="preserve">Uprawnienia (usunięte z zapisu) stanowią element autorskich praw majątkowych, określonych w art. 74 ustawy o prawie autorskim i prawach pokrewnych. Istnieją w doktrynie i orzecznictwie niejednolite poglądy i stanowiska dotyczące kwestii, czy pozyskanie przez licencjobiorcę praw do modyfikacji, rozwoju programu komputerowego w zakresie określonym w art. 74 ustawy o prawie autorskim i prawach pokrewnych rodzi obowiązek udostępnienia nabywcy kodu źródłowego programu komputerowego. Standardowo dla realizacji uprawnienia polegającego na tłumaczeniu, przystosowywaniu lub dokonywania zmian programu komputerowego konieczne jest dysponowanie programem źródłowym. Natomiast w przypadku udzielenia licencji nie są przekazywane kody źródłowe.  </w:t>
      </w:r>
    </w:p>
    <w:p w14:paraId="5AA3E4B5" w14:textId="77777777" w:rsidR="00422A26" w:rsidRDefault="00BF00E8">
      <w:pPr>
        <w:ind w:right="-72"/>
        <w:jc w:val="both"/>
        <w:rPr>
          <w:b/>
          <w:bCs/>
          <w:sz w:val="22"/>
          <w:szCs w:val="22"/>
          <w:highlight w:val="yellow"/>
        </w:rPr>
      </w:pPr>
      <w:r>
        <w:rPr>
          <w:b/>
          <w:bCs/>
          <w:sz w:val="22"/>
          <w:szCs w:val="22"/>
        </w:rPr>
        <w:t xml:space="preserve">Stanowisko (wyjaśnienie) Zamawiającego: </w:t>
      </w:r>
      <w:r w:rsidRPr="009C4CFF">
        <w:rPr>
          <w:sz w:val="22"/>
          <w:szCs w:val="22"/>
        </w:rPr>
        <w:t>Zamawiający podtrzymuje dotychczasową redakcję (z doprecyzowaniem, że modyfikacje odbywają się w ramach licencji producenta i nie wymagają udostępnienia kodu źródłowego). Usunięcie uprawnień mogłoby uniemożliwić integracje i parametryzacje</w:t>
      </w:r>
      <w:r>
        <w:rPr>
          <w:rFonts w:ascii="Garamond" w:hAnsi="Garamond"/>
          <w:sz w:val="22"/>
          <w:szCs w:val="22"/>
        </w:rPr>
        <w:t xml:space="preserve">.  </w:t>
      </w:r>
    </w:p>
    <w:p w14:paraId="5C89CF51" w14:textId="77777777" w:rsidR="00422A26" w:rsidRDefault="00422A26">
      <w:pPr>
        <w:pStyle w:val="Tekstpodstawowy"/>
        <w:jc w:val="both"/>
        <w:rPr>
          <w:b/>
          <w:bCs/>
          <w:sz w:val="22"/>
          <w:szCs w:val="22"/>
        </w:rPr>
      </w:pPr>
    </w:p>
    <w:p w14:paraId="2DE32EEB" w14:textId="77777777" w:rsidR="00422A26" w:rsidRDefault="00BF00E8">
      <w:pPr>
        <w:pStyle w:val="Tekstpodstawowy"/>
        <w:jc w:val="both"/>
        <w:rPr>
          <w:b/>
          <w:bCs/>
          <w:sz w:val="22"/>
          <w:szCs w:val="22"/>
        </w:rPr>
      </w:pPr>
      <w:r>
        <w:rPr>
          <w:b/>
          <w:bCs/>
          <w:sz w:val="22"/>
          <w:szCs w:val="22"/>
        </w:rPr>
        <w:t>Pytanie nr 255</w:t>
      </w:r>
    </w:p>
    <w:p w14:paraId="7F8BB4B3" w14:textId="77777777" w:rsidR="00422A26" w:rsidRDefault="00BF00E8">
      <w:pPr>
        <w:tabs>
          <w:tab w:val="center" w:pos="5230"/>
          <w:tab w:val="left" w:pos="7720"/>
        </w:tabs>
        <w:jc w:val="both"/>
        <w:rPr>
          <w:sz w:val="22"/>
          <w:szCs w:val="22"/>
          <w:lang w:bidi="pl-PL"/>
        </w:rPr>
      </w:pPr>
      <w:r>
        <w:rPr>
          <w:sz w:val="22"/>
          <w:szCs w:val="22"/>
          <w:lang w:bidi="pl-PL"/>
        </w:rPr>
        <w:t>- § 14 ust. 11:</w:t>
      </w:r>
    </w:p>
    <w:p w14:paraId="2DA0343C" w14:textId="77777777" w:rsidR="00422A26" w:rsidRDefault="00BF00E8">
      <w:pPr>
        <w:tabs>
          <w:tab w:val="center" w:pos="5230"/>
          <w:tab w:val="left" w:pos="7720"/>
        </w:tabs>
        <w:jc w:val="both"/>
        <w:rPr>
          <w:i/>
          <w:sz w:val="22"/>
          <w:szCs w:val="22"/>
          <w:lang w:bidi="pl-PL"/>
        </w:rPr>
      </w:pPr>
      <w:r>
        <w:rPr>
          <w:i/>
          <w:sz w:val="22"/>
          <w:szCs w:val="22"/>
          <w:lang w:bidi="pl-PL"/>
        </w:rPr>
        <w:t>Wykonawca oświadcza, że posiada uprawnienia niezbędne do korzystania z Oprogramowania w celu wykonania przedmiotu Umowy. W przypadku przejścia praw majątkowych do Oprogramowania Dedykowanego na Zamawiającego, o ile okaże się to konieczne, Zamawiający udzieli Wykonawcy licencji na korzystanie z Oprogramowania Dedykowanego w celu świadczenia usług opisanych Umową. Licencja taka obejmie prawo do zwielokrotniania Oprogramowania Dedykowanego w całości lub w części oraz tłumaczenie, przystosowywanie, zmiany układu lub wprowadzanie innych zmian do Oprogramowania dedykowanego wyłącznie w zakresie, w jakim jest to niezbędne do wykonania zobowiązań wynikających z Umowy.</w:t>
      </w:r>
    </w:p>
    <w:p w14:paraId="7600A95A" w14:textId="77777777" w:rsidR="00422A26" w:rsidRDefault="00422A26">
      <w:pPr>
        <w:tabs>
          <w:tab w:val="center" w:pos="5230"/>
          <w:tab w:val="left" w:pos="7720"/>
        </w:tabs>
        <w:jc w:val="both"/>
        <w:rPr>
          <w:sz w:val="22"/>
          <w:szCs w:val="22"/>
          <w:lang w:bidi="pl-PL"/>
        </w:rPr>
      </w:pPr>
    </w:p>
    <w:p w14:paraId="126DCD72" w14:textId="77777777" w:rsidR="00422A26" w:rsidRDefault="00BF00E8">
      <w:pPr>
        <w:tabs>
          <w:tab w:val="center" w:pos="5230"/>
          <w:tab w:val="left" w:pos="7720"/>
        </w:tabs>
        <w:jc w:val="both"/>
        <w:rPr>
          <w:sz w:val="22"/>
          <w:szCs w:val="22"/>
          <w:lang w:bidi="pl-PL"/>
        </w:rPr>
      </w:pPr>
      <w:r>
        <w:rPr>
          <w:sz w:val="22"/>
          <w:szCs w:val="22"/>
          <w:lang w:bidi="pl-PL"/>
        </w:rPr>
        <w:t>Zwracamy się z pytaniem o możliwość modyfikacji zapisu na:</w:t>
      </w:r>
    </w:p>
    <w:p w14:paraId="196F49AF" w14:textId="77777777" w:rsidR="00422A26" w:rsidRDefault="00BF00E8">
      <w:pPr>
        <w:tabs>
          <w:tab w:val="center" w:pos="5230"/>
          <w:tab w:val="left" w:pos="7720"/>
        </w:tabs>
        <w:jc w:val="both"/>
        <w:rPr>
          <w:i/>
          <w:sz w:val="22"/>
          <w:szCs w:val="22"/>
          <w:lang w:bidi="pl-PL"/>
        </w:rPr>
      </w:pPr>
      <w:r>
        <w:rPr>
          <w:i/>
          <w:sz w:val="22"/>
          <w:szCs w:val="22"/>
          <w:lang w:bidi="pl-PL"/>
        </w:rPr>
        <w:t xml:space="preserve">Wykonawca oświadcza, że posiada uprawnienia niezbędne do korzystania z Oprogramowania w celu wykonania przedmiotu Umowy. </w:t>
      </w:r>
    </w:p>
    <w:p w14:paraId="5D6A8C0C" w14:textId="77777777" w:rsidR="00422A26" w:rsidRDefault="00BF00E8">
      <w:pPr>
        <w:ind w:right="-72"/>
        <w:jc w:val="both"/>
        <w:rPr>
          <w:b/>
          <w:bCs/>
          <w:sz w:val="22"/>
          <w:szCs w:val="22"/>
          <w:highlight w:val="yellow"/>
        </w:rPr>
      </w:pPr>
      <w:r>
        <w:rPr>
          <w:b/>
          <w:bCs/>
          <w:sz w:val="22"/>
          <w:szCs w:val="22"/>
        </w:rPr>
        <w:t>Stanowisko (wyjaśnienie) Zamawiającego:</w:t>
      </w:r>
      <w:r>
        <w:rPr>
          <w:rFonts w:ascii="Garamond" w:hAnsi="Garamond"/>
          <w:sz w:val="22"/>
          <w:szCs w:val="22"/>
        </w:rPr>
        <w:t xml:space="preserve"> </w:t>
      </w:r>
      <w:r w:rsidRPr="009C4CFF">
        <w:rPr>
          <w:sz w:val="22"/>
          <w:szCs w:val="22"/>
        </w:rPr>
        <w:t>Zamawiający utrzymuje cały ustęp. Licencja zwrotna jest konieczna, aby Wykonawca mógł świadczyć serwis po przeniesieniu praw do modułów dedykowanych.</w:t>
      </w:r>
      <w:r>
        <w:rPr>
          <w:rFonts w:ascii="Garamond" w:hAnsi="Garamond"/>
          <w:sz w:val="22"/>
          <w:szCs w:val="22"/>
        </w:rPr>
        <w:t xml:space="preserve">  </w:t>
      </w:r>
    </w:p>
    <w:p w14:paraId="5B8BA184" w14:textId="77777777" w:rsidR="00422A26" w:rsidRDefault="00422A26">
      <w:pPr>
        <w:pStyle w:val="Tekstpodstawowy"/>
        <w:jc w:val="both"/>
        <w:rPr>
          <w:b/>
          <w:bCs/>
          <w:sz w:val="22"/>
          <w:szCs w:val="22"/>
          <w:highlight w:val="yellow"/>
        </w:rPr>
      </w:pPr>
    </w:p>
    <w:p w14:paraId="16C03A25" w14:textId="77777777" w:rsidR="00422A26" w:rsidRDefault="00BF00E8">
      <w:pPr>
        <w:pStyle w:val="Tekstpodstawowy"/>
        <w:jc w:val="both"/>
        <w:rPr>
          <w:b/>
          <w:bCs/>
          <w:sz w:val="22"/>
          <w:szCs w:val="22"/>
        </w:rPr>
      </w:pPr>
      <w:r>
        <w:rPr>
          <w:b/>
          <w:bCs/>
          <w:sz w:val="22"/>
          <w:szCs w:val="22"/>
        </w:rPr>
        <w:t>Pytanie nr 256</w:t>
      </w:r>
    </w:p>
    <w:p w14:paraId="67835436" w14:textId="77777777" w:rsidR="00422A26" w:rsidRDefault="00BF00E8">
      <w:pPr>
        <w:tabs>
          <w:tab w:val="center" w:pos="5230"/>
          <w:tab w:val="left" w:pos="7720"/>
        </w:tabs>
        <w:jc w:val="both"/>
        <w:rPr>
          <w:iCs/>
          <w:sz w:val="22"/>
          <w:szCs w:val="22"/>
          <w:lang w:bidi="pl-PL"/>
        </w:rPr>
      </w:pPr>
      <w:r>
        <w:rPr>
          <w:sz w:val="22"/>
          <w:szCs w:val="22"/>
          <w:lang w:bidi="pl-PL"/>
        </w:rPr>
        <w:t xml:space="preserve">- § 17 </w:t>
      </w:r>
      <w:r>
        <w:rPr>
          <w:iCs/>
          <w:sz w:val="22"/>
          <w:szCs w:val="22"/>
          <w:lang w:bidi="pl-PL"/>
        </w:rPr>
        <w:t>DOKUMENTACJA DEDYKOWANA</w:t>
      </w:r>
    </w:p>
    <w:p w14:paraId="3442935B" w14:textId="77777777" w:rsidR="00422A26" w:rsidRDefault="00422A26">
      <w:pPr>
        <w:tabs>
          <w:tab w:val="center" w:pos="5230"/>
          <w:tab w:val="left" w:pos="7720"/>
        </w:tabs>
        <w:jc w:val="both"/>
        <w:rPr>
          <w:iCs/>
          <w:sz w:val="22"/>
          <w:szCs w:val="22"/>
          <w:lang w:bidi="pl-PL"/>
        </w:rPr>
      </w:pPr>
    </w:p>
    <w:p w14:paraId="791BC792" w14:textId="77777777" w:rsidR="00422A26" w:rsidRDefault="00BF00E8">
      <w:pPr>
        <w:tabs>
          <w:tab w:val="center" w:pos="5230"/>
          <w:tab w:val="left" w:pos="7720"/>
        </w:tabs>
        <w:jc w:val="both"/>
        <w:rPr>
          <w:sz w:val="22"/>
          <w:szCs w:val="22"/>
          <w:lang w:bidi="pl-PL"/>
        </w:rPr>
      </w:pPr>
      <w:r>
        <w:rPr>
          <w:sz w:val="22"/>
          <w:szCs w:val="22"/>
          <w:lang w:bidi="pl-PL"/>
        </w:rPr>
        <w:lastRenderedPageBreak/>
        <w:t xml:space="preserve">Zwracamy się do Zamawiającego z pytaniem o możliwość modyfikacji wzoru umowy w ten sposób, aby Zamawiający dopuścił udzielenie Zamawiającemu praw licencyjnych do dokumentacji, bez wariantu przeniesienia praw autorskich. Zmiany są zasadne z uwagi na to, że dla Zamawiającego wystarczające jest pozyskanie praw licencyjnych do stworzonej dokumentacji, tak aby korzystać z niej w zakresie niezbędnym do korzystania z przedmiotu umowy. </w:t>
      </w:r>
    </w:p>
    <w:p w14:paraId="39C4311D" w14:textId="77777777" w:rsidR="00422A26" w:rsidRDefault="00BF00E8">
      <w:pPr>
        <w:tabs>
          <w:tab w:val="center" w:pos="5230"/>
          <w:tab w:val="left" w:pos="7720"/>
        </w:tabs>
        <w:jc w:val="both"/>
        <w:rPr>
          <w:sz w:val="22"/>
          <w:szCs w:val="22"/>
          <w:lang w:bidi="pl-PL"/>
        </w:rPr>
      </w:pPr>
      <w:r>
        <w:rPr>
          <w:sz w:val="22"/>
          <w:szCs w:val="22"/>
          <w:lang w:bidi="pl-PL"/>
        </w:rPr>
        <w:t>Jednocześnie Wykonawca wnosi o wyjaśnienie, po co Zamawiającemu takie uprawnienie, jak:</w:t>
      </w:r>
    </w:p>
    <w:p w14:paraId="369CEFCA" w14:textId="77777777" w:rsidR="00422A26" w:rsidRDefault="00BF00E8">
      <w:pPr>
        <w:numPr>
          <w:ilvl w:val="1"/>
          <w:numId w:val="30"/>
        </w:numPr>
        <w:tabs>
          <w:tab w:val="center" w:pos="5230"/>
          <w:tab w:val="left" w:pos="7720"/>
        </w:tabs>
        <w:spacing w:before="120" w:after="240" w:line="288" w:lineRule="auto"/>
        <w:jc w:val="both"/>
        <w:rPr>
          <w:i/>
          <w:sz w:val="22"/>
          <w:szCs w:val="22"/>
          <w:lang w:bidi="pl-PL"/>
        </w:rPr>
      </w:pPr>
      <w:r>
        <w:rPr>
          <w:i/>
          <w:sz w:val="22"/>
          <w:szCs w:val="22"/>
          <w:lang w:bidi="pl-PL"/>
        </w:rPr>
        <w:t>obrót Dokumentacją, w tym wprowadzanie do obrotu, użyczanie lub najem Dokumentacji, a także rozpowszechnianie Dokumentacji w inny sposób, w tym jej publiczne wykonywanie, wystawianie, wyświetlanie, odtwarzanie, a także publiczne udostępnianie w taki sposób, aby każdy mógł mieć do niego dostęp w miejscu i w czasie przez siebie wybranym.</w:t>
      </w:r>
    </w:p>
    <w:p w14:paraId="3DA7F272" w14:textId="77777777" w:rsidR="00422A26" w:rsidRDefault="00BF00E8">
      <w:pPr>
        <w:numPr>
          <w:ilvl w:val="0"/>
          <w:numId w:val="30"/>
        </w:numPr>
        <w:tabs>
          <w:tab w:val="center" w:pos="5230"/>
          <w:tab w:val="left" w:pos="7720"/>
        </w:tabs>
        <w:spacing w:before="120" w:after="240" w:line="288" w:lineRule="auto"/>
        <w:jc w:val="both"/>
        <w:rPr>
          <w:i/>
          <w:sz w:val="22"/>
          <w:szCs w:val="22"/>
          <w:lang w:bidi="pl-PL"/>
        </w:rPr>
      </w:pPr>
      <w:r>
        <w:rPr>
          <w:i/>
          <w:sz w:val="22"/>
          <w:szCs w:val="22"/>
          <w:lang w:bidi="pl-PL"/>
        </w:rPr>
        <w:t>Wykonawca zobowiązuje się przenieść na Zamawiającego:</w:t>
      </w:r>
    </w:p>
    <w:p w14:paraId="6F0CE5FD" w14:textId="77777777" w:rsidR="00422A26" w:rsidRDefault="00BF00E8">
      <w:pPr>
        <w:numPr>
          <w:ilvl w:val="1"/>
          <w:numId w:val="30"/>
        </w:numPr>
        <w:tabs>
          <w:tab w:val="center" w:pos="5230"/>
          <w:tab w:val="left" w:pos="7720"/>
        </w:tabs>
        <w:spacing w:before="120" w:after="240" w:line="288" w:lineRule="auto"/>
        <w:jc w:val="both"/>
        <w:rPr>
          <w:i/>
          <w:sz w:val="22"/>
          <w:szCs w:val="22"/>
          <w:lang w:bidi="pl-PL"/>
        </w:rPr>
      </w:pPr>
      <w:r>
        <w:rPr>
          <w:i/>
          <w:sz w:val="22"/>
          <w:szCs w:val="22"/>
          <w:lang w:bidi="pl-PL"/>
        </w:rPr>
        <w:t>prawo zezwalania na wykonywanie zależnych praw autorskich do wszelkich opracowań Dokumentacji (lub jej poszczególnych elementów), tj. prawo zezwalania na rozporządzanie i korzystanie z takich opracowań na polach eksploatacji wskazanych powyżej;</w:t>
      </w:r>
    </w:p>
    <w:p w14:paraId="1A916F53" w14:textId="77777777" w:rsidR="00422A26" w:rsidRDefault="00BF00E8">
      <w:pPr>
        <w:tabs>
          <w:tab w:val="center" w:pos="5230"/>
          <w:tab w:val="left" w:pos="7720"/>
        </w:tabs>
        <w:jc w:val="both"/>
        <w:rPr>
          <w:sz w:val="22"/>
          <w:szCs w:val="22"/>
          <w:lang w:bidi="pl-PL"/>
        </w:rPr>
      </w:pPr>
      <w:bookmarkStart w:id="5" w:name="_Hlk132652501"/>
      <w:r>
        <w:rPr>
          <w:sz w:val="22"/>
          <w:szCs w:val="22"/>
          <w:lang w:bidi="pl-PL"/>
        </w:rPr>
        <w:t>Zamawiający jest podmiotem, który korzysta z oprogramowania – tymczasem w/w pola eksploatacji łączą się dla Wykonawcy z ryzykiem udostępnienia tej dokumentacji publicznie, bez związku z zakresem licencji co do korzystania z oprogramowania i rzeczywistymi potrzebami Zamawiającego. Wykonawca podnosi, iż są to uprawnienia nadmiarowe, nieproporcjonalne co do przedmiotu zamówienia. Wykonawca wnosi o dostosowanie pól eksploatacji w zakresie dokumentacji do przedmiotu zamówienia.</w:t>
      </w:r>
      <w:bookmarkEnd w:id="5"/>
    </w:p>
    <w:p w14:paraId="58688457" w14:textId="77777777" w:rsidR="00422A26" w:rsidRDefault="00BF00E8">
      <w:pPr>
        <w:ind w:right="-72"/>
        <w:jc w:val="both"/>
        <w:rPr>
          <w:b/>
          <w:bCs/>
          <w:sz w:val="22"/>
          <w:szCs w:val="22"/>
          <w:highlight w:val="yellow"/>
        </w:rPr>
      </w:pPr>
      <w:r>
        <w:rPr>
          <w:b/>
          <w:bCs/>
          <w:sz w:val="22"/>
          <w:szCs w:val="22"/>
        </w:rPr>
        <w:t>Stanowisko (wyjaśnienie) Zamawiającego:</w:t>
      </w:r>
      <w:r>
        <w:rPr>
          <w:rFonts w:ascii="Garamond" w:hAnsi="Garamond"/>
          <w:sz w:val="22"/>
          <w:szCs w:val="22"/>
        </w:rPr>
        <w:t xml:space="preserve"> </w:t>
      </w:r>
      <w:bookmarkStart w:id="6" w:name="_Hlk198033005"/>
      <w:r w:rsidRPr="009C4CFF">
        <w:rPr>
          <w:sz w:val="22"/>
          <w:szCs w:val="22"/>
        </w:rPr>
        <w:t>Zgodnie ze wzorem umowy</w:t>
      </w:r>
    </w:p>
    <w:bookmarkEnd w:id="6"/>
    <w:p w14:paraId="3CA9D87E" w14:textId="77777777" w:rsidR="00422A26" w:rsidRDefault="00422A26">
      <w:pPr>
        <w:pStyle w:val="Tekstpodstawowy"/>
        <w:jc w:val="both"/>
        <w:rPr>
          <w:b/>
          <w:bCs/>
          <w:sz w:val="22"/>
          <w:szCs w:val="22"/>
          <w:highlight w:val="yellow"/>
        </w:rPr>
      </w:pPr>
    </w:p>
    <w:p w14:paraId="5AE34046" w14:textId="77777777" w:rsidR="00422A26" w:rsidRDefault="00BF00E8">
      <w:pPr>
        <w:tabs>
          <w:tab w:val="center" w:pos="5230"/>
          <w:tab w:val="left" w:pos="7720"/>
        </w:tabs>
        <w:jc w:val="both"/>
        <w:rPr>
          <w:sz w:val="22"/>
          <w:szCs w:val="22"/>
          <w:lang w:bidi="pl-PL"/>
        </w:rPr>
      </w:pPr>
      <w:r>
        <w:rPr>
          <w:b/>
          <w:bCs/>
          <w:sz w:val="22"/>
          <w:szCs w:val="22"/>
        </w:rPr>
        <w:t xml:space="preserve">Pytanie nr 257 </w:t>
      </w:r>
      <w:r>
        <w:rPr>
          <w:sz w:val="22"/>
          <w:szCs w:val="22"/>
          <w:lang w:bidi="pl-PL"/>
        </w:rPr>
        <w:t>- § 17 ust. 8 i 9:</w:t>
      </w:r>
    </w:p>
    <w:p w14:paraId="5B25A9D9" w14:textId="77777777" w:rsidR="00422A26" w:rsidRDefault="00BF00E8">
      <w:pPr>
        <w:tabs>
          <w:tab w:val="center" w:pos="5230"/>
          <w:tab w:val="left" w:pos="7720"/>
        </w:tabs>
        <w:jc w:val="both"/>
        <w:rPr>
          <w:i/>
          <w:sz w:val="22"/>
          <w:szCs w:val="22"/>
          <w:lang w:bidi="pl-PL"/>
        </w:rPr>
      </w:pPr>
      <w:r>
        <w:rPr>
          <w:i/>
          <w:sz w:val="22"/>
          <w:szCs w:val="22"/>
          <w:lang w:bidi="pl-PL"/>
        </w:rPr>
        <w:t>O ile Umowa wyraźnie nie stanowi inaczej, w przypadku, w którym Wykonawca w wykonaniu zobowiązań wynikających z Umowy dostarczy lub stworzy inne utwory, w rozumieniu ustawy z dnia 4 lutego 1994 r. o prawie autorskim i prawach pokrewnych, niż opisane w poprzednich ustępach, w tym instrukcje, opisy i inne materiały dla użytkowników końcowych, struktury baz danych, zbiory i informacje słownikowe lub materiały graficzne, Wykonawca zobowiązuje się przenieść na Zamawiającego autorskie prawa majątkowe albo udzielić licencji do takich utworów na następujących polach eksploatacji:</w:t>
      </w:r>
    </w:p>
    <w:p w14:paraId="4EF1E3AA" w14:textId="77777777" w:rsidR="00422A26" w:rsidRDefault="00BF00E8">
      <w:pPr>
        <w:numPr>
          <w:ilvl w:val="1"/>
          <w:numId w:val="30"/>
        </w:numPr>
        <w:tabs>
          <w:tab w:val="center" w:pos="5230"/>
          <w:tab w:val="left" w:pos="7720"/>
        </w:tabs>
        <w:spacing w:before="120" w:after="240" w:line="288" w:lineRule="auto"/>
        <w:jc w:val="both"/>
        <w:rPr>
          <w:i/>
          <w:sz w:val="22"/>
          <w:szCs w:val="22"/>
          <w:lang w:bidi="pl-PL"/>
        </w:rPr>
      </w:pPr>
      <w:r>
        <w:rPr>
          <w:i/>
          <w:sz w:val="22"/>
          <w:szCs w:val="22"/>
          <w:lang w:bidi="pl-PL"/>
        </w:rPr>
        <w:t>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flash lub jakimkolwiek innym nośniku pamięci;</w:t>
      </w:r>
    </w:p>
    <w:p w14:paraId="30B7D7EF" w14:textId="77777777" w:rsidR="00422A26" w:rsidRDefault="00BF00E8">
      <w:pPr>
        <w:numPr>
          <w:ilvl w:val="1"/>
          <w:numId w:val="30"/>
        </w:numPr>
        <w:tabs>
          <w:tab w:val="center" w:pos="5230"/>
          <w:tab w:val="left" w:pos="7720"/>
        </w:tabs>
        <w:spacing w:before="120" w:after="240" w:line="288" w:lineRule="auto"/>
        <w:jc w:val="both"/>
        <w:rPr>
          <w:i/>
          <w:sz w:val="22"/>
          <w:szCs w:val="22"/>
          <w:lang w:bidi="pl-PL"/>
        </w:rPr>
      </w:pPr>
      <w:r>
        <w:rPr>
          <w:i/>
          <w:sz w:val="22"/>
          <w:szCs w:val="22"/>
          <w:lang w:bidi="pl-PL"/>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17E3CA3D" w14:textId="77777777" w:rsidR="00422A26" w:rsidRDefault="00BF00E8">
      <w:pPr>
        <w:tabs>
          <w:tab w:val="center" w:pos="5230"/>
          <w:tab w:val="left" w:pos="7720"/>
        </w:tabs>
        <w:jc w:val="both"/>
        <w:rPr>
          <w:i/>
          <w:sz w:val="22"/>
          <w:szCs w:val="22"/>
          <w:lang w:bidi="pl-PL"/>
        </w:rPr>
      </w:pPr>
      <w:r>
        <w:rPr>
          <w:i/>
          <w:sz w:val="22"/>
          <w:szCs w:val="22"/>
          <w:lang w:bidi="pl-PL"/>
        </w:rPr>
        <w:t>Dla uniknięcia wątpliwości Strony potwierdzają, że Zamawiający ma prawo do dowolnej modyfikacji takich utworów, co do których doszło do przeniesienia majątkowych praw autorskich na Zamawiającego. Wykonawca zobowiązuje się przenieść na Zamawiającego:</w:t>
      </w:r>
    </w:p>
    <w:p w14:paraId="18D2348B" w14:textId="77777777" w:rsidR="00422A26" w:rsidRDefault="00BF00E8">
      <w:pPr>
        <w:numPr>
          <w:ilvl w:val="0"/>
          <w:numId w:val="31"/>
        </w:numPr>
        <w:tabs>
          <w:tab w:val="center" w:pos="5230"/>
          <w:tab w:val="left" w:pos="7720"/>
        </w:tabs>
        <w:spacing w:before="120" w:after="240" w:line="288" w:lineRule="auto"/>
        <w:jc w:val="both"/>
        <w:rPr>
          <w:i/>
          <w:sz w:val="22"/>
          <w:szCs w:val="22"/>
          <w:lang w:bidi="pl-PL"/>
        </w:rPr>
      </w:pPr>
      <w:r>
        <w:rPr>
          <w:i/>
          <w:sz w:val="22"/>
          <w:szCs w:val="22"/>
          <w:lang w:bidi="pl-PL"/>
        </w:rPr>
        <w:t>prawo zezwalania na wykonywanie zależnych praw autorskich do wszelkich opracowań utworów (lub ich poszczególnych elementów), tj. prawo zezwalania na rozporządzanie i korzystanie z takich opracowań na polach eksploatacji wskazanych powyżej,</w:t>
      </w:r>
    </w:p>
    <w:p w14:paraId="53367CAE" w14:textId="77777777" w:rsidR="00422A26" w:rsidRDefault="00BF00E8">
      <w:pPr>
        <w:numPr>
          <w:ilvl w:val="0"/>
          <w:numId w:val="31"/>
        </w:numPr>
        <w:tabs>
          <w:tab w:val="center" w:pos="5230"/>
          <w:tab w:val="left" w:pos="7720"/>
        </w:tabs>
        <w:spacing w:before="120" w:after="240" w:line="288" w:lineRule="auto"/>
        <w:jc w:val="both"/>
        <w:rPr>
          <w:i/>
          <w:sz w:val="22"/>
          <w:szCs w:val="22"/>
          <w:lang w:bidi="pl-PL"/>
        </w:rPr>
      </w:pPr>
      <w:r>
        <w:rPr>
          <w:i/>
          <w:sz w:val="22"/>
          <w:szCs w:val="22"/>
          <w:lang w:bidi="pl-PL"/>
        </w:rPr>
        <w:lastRenderedPageBreak/>
        <w:t>własność wydanych Zamawiającemu nośników, na których zostały utrwalone utwory (lub ich poszczególne elementy) w celu ich przekazania Zamawiającemu, z chwilą wydania tych nośników Zamawiającemu.</w:t>
      </w:r>
    </w:p>
    <w:p w14:paraId="6C5A0449" w14:textId="77777777" w:rsidR="00422A26" w:rsidRDefault="00BF00E8">
      <w:pPr>
        <w:tabs>
          <w:tab w:val="center" w:pos="5230"/>
          <w:tab w:val="left" w:pos="7720"/>
        </w:tabs>
        <w:jc w:val="both"/>
        <w:rPr>
          <w:sz w:val="22"/>
          <w:szCs w:val="22"/>
          <w:lang w:bidi="pl-PL"/>
        </w:rPr>
      </w:pPr>
      <w:r>
        <w:rPr>
          <w:sz w:val="22"/>
          <w:szCs w:val="22"/>
          <w:lang w:bidi="pl-PL"/>
        </w:rPr>
        <w:t>Stosując analogicznie argumentację jak w powyższych pytaniach wnosimy o modyfikację zapisów na:</w:t>
      </w:r>
    </w:p>
    <w:p w14:paraId="546365FF" w14:textId="77777777" w:rsidR="00422A26" w:rsidRDefault="00BF00E8">
      <w:pPr>
        <w:tabs>
          <w:tab w:val="center" w:pos="5230"/>
          <w:tab w:val="left" w:pos="7720"/>
        </w:tabs>
        <w:jc w:val="both"/>
        <w:rPr>
          <w:i/>
          <w:sz w:val="22"/>
          <w:szCs w:val="22"/>
          <w:lang w:bidi="pl-PL"/>
        </w:rPr>
      </w:pPr>
      <w:r>
        <w:rPr>
          <w:i/>
          <w:sz w:val="22"/>
          <w:szCs w:val="22"/>
          <w:lang w:bidi="pl-PL"/>
        </w:rPr>
        <w:t>O ile Umowa wyraźnie nie stanowi inaczej, w przypadku, w którym Wykonawca w wykonaniu zobowiązań wynikających z Umowy dostarczy lub stworzy inne utwory, w rozumieniu ustawy z dnia 4 lutego 1994 r. o prawie autorskim i prawach pokrewnych, niż opisane w poprzednich ustępach, w tym instrukcje, opisy i inne materiały dla użytkowników końcowych, struktury baz danych, zbiory i informacje słownikowe lub materiały graficzne, Wykonawca zobowiązuje się udzielić licencji do takich utworów na następujących polach eksploatacji:</w:t>
      </w:r>
    </w:p>
    <w:p w14:paraId="044CBCAF" w14:textId="77777777" w:rsidR="00422A26" w:rsidRDefault="00BF00E8">
      <w:pPr>
        <w:tabs>
          <w:tab w:val="center" w:pos="5230"/>
          <w:tab w:val="left" w:pos="7720"/>
        </w:tabs>
        <w:jc w:val="both"/>
        <w:rPr>
          <w:i/>
          <w:sz w:val="22"/>
          <w:szCs w:val="22"/>
          <w:lang w:bidi="pl-PL"/>
        </w:rPr>
      </w:pPr>
      <w:r>
        <w:rPr>
          <w:i/>
          <w:sz w:val="22"/>
          <w:szCs w:val="22"/>
          <w:lang w:bidi="pl-PL"/>
        </w:rPr>
        <w:t>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flash lub jakimkolwiek innym nośniku pamięci;</w:t>
      </w:r>
    </w:p>
    <w:p w14:paraId="0EEF3F46" w14:textId="77777777" w:rsidR="00422A26" w:rsidRDefault="00BF00E8">
      <w:pPr>
        <w:tabs>
          <w:tab w:val="center" w:pos="5230"/>
          <w:tab w:val="left" w:pos="7720"/>
        </w:tabs>
        <w:jc w:val="both"/>
        <w:rPr>
          <w:i/>
          <w:sz w:val="22"/>
          <w:szCs w:val="22"/>
          <w:lang w:bidi="pl-PL"/>
        </w:rPr>
      </w:pPr>
      <w:r>
        <w:rPr>
          <w:i/>
          <w:sz w:val="22"/>
          <w:szCs w:val="22"/>
          <w:lang w:bidi="pl-PL"/>
        </w:rPr>
        <w:t>Wykonawca zobowiązuje się przenieść na Zamawiającego:</w:t>
      </w:r>
    </w:p>
    <w:p w14:paraId="0B5B0EAA" w14:textId="77777777" w:rsidR="00422A26" w:rsidRDefault="00BF00E8">
      <w:pPr>
        <w:tabs>
          <w:tab w:val="center" w:pos="5230"/>
          <w:tab w:val="left" w:pos="7720"/>
        </w:tabs>
        <w:jc w:val="both"/>
        <w:rPr>
          <w:i/>
          <w:sz w:val="22"/>
          <w:szCs w:val="22"/>
          <w:lang w:bidi="pl-PL"/>
        </w:rPr>
      </w:pPr>
      <w:r>
        <w:rPr>
          <w:i/>
          <w:sz w:val="22"/>
          <w:szCs w:val="22"/>
          <w:lang w:bidi="pl-PL"/>
        </w:rPr>
        <w:t>własność wydanych Zamawiającemu nośników, na których zostały utrwalone utwory (lub ich poszczególne elementy) w celu ich przekazania Zamawiającemu, z chwilą wydania tych nośników Zamawiającemu.</w:t>
      </w:r>
    </w:p>
    <w:p w14:paraId="77072F55" w14:textId="77777777" w:rsidR="00B83187" w:rsidRDefault="00BF00E8" w:rsidP="00B83187">
      <w:pPr>
        <w:ind w:right="-72"/>
        <w:jc w:val="both"/>
        <w:rPr>
          <w:b/>
          <w:bCs/>
          <w:sz w:val="22"/>
          <w:szCs w:val="22"/>
          <w:highlight w:val="yellow"/>
        </w:rPr>
      </w:pPr>
      <w:r>
        <w:rPr>
          <w:b/>
          <w:bCs/>
          <w:sz w:val="22"/>
          <w:szCs w:val="22"/>
        </w:rPr>
        <w:t>Stanowisko (wyjaśnienie) Zamawiającego:</w:t>
      </w:r>
      <w:r>
        <w:rPr>
          <w:rFonts w:ascii="Garamond" w:hAnsi="Garamond"/>
          <w:sz w:val="22"/>
          <w:szCs w:val="22"/>
        </w:rPr>
        <w:t xml:space="preserve"> </w:t>
      </w:r>
      <w:r w:rsidR="00B83187" w:rsidRPr="009C4CFF">
        <w:rPr>
          <w:sz w:val="22"/>
          <w:szCs w:val="22"/>
        </w:rPr>
        <w:t>Zgodnie ze wzorem umowy</w:t>
      </w:r>
    </w:p>
    <w:p w14:paraId="3F4E4602" w14:textId="69AFC238" w:rsidR="00422A26" w:rsidRDefault="00422A26">
      <w:pPr>
        <w:ind w:right="-72"/>
        <w:jc w:val="both"/>
        <w:rPr>
          <w:b/>
          <w:bCs/>
          <w:sz w:val="22"/>
          <w:szCs w:val="22"/>
        </w:rPr>
      </w:pPr>
    </w:p>
    <w:p w14:paraId="38E081AF" w14:textId="77777777" w:rsidR="00422A26" w:rsidRDefault="00422A26">
      <w:pPr>
        <w:pStyle w:val="Tekstpodstawowy"/>
        <w:jc w:val="both"/>
        <w:rPr>
          <w:b/>
          <w:bCs/>
          <w:sz w:val="22"/>
          <w:szCs w:val="22"/>
        </w:rPr>
      </w:pPr>
    </w:p>
    <w:p w14:paraId="17DBF0F1" w14:textId="77777777" w:rsidR="00422A26" w:rsidRDefault="00BF00E8">
      <w:pPr>
        <w:pStyle w:val="Tekstpodstawowy"/>
        <w:jc w:val="both"/>
        <w:rPr>
          <w:b/>
          <w:bCs/>
          <w:sz w:val="22"/>
          <w:szCs w:val="22"/>
        </w:rPr>
      </w:pPr>
      <w:r>
        <w:rPr>
          <w:b/>
          <w:bCs/>
          <w:sz w:val="22"/>
          <w:szCs w:val="22"/>
        </w:rPr>
        <w:t>Pytanie nr 258</w:t>
      </w:r>
    </w:p>
    <w:p w14:paraId="6BB70346" w14:textId="77777777" w:rsidR="00422A26" w:rsidRDefault="00BF00E8">
      <w:pPr>
        <w:tabs>
          <w:tab w:val="center" w:pos="5230"/>
          <w:tab w:val="left" w:pos="7720"/>
        </w:tabs>
        <w:jc w:val="both"/>
        <w:rPr>
          <w:sz w:val="22"/>
          <w:szCs w:val="22"/>
          <w:lang w:bidi="pl-PL"/>
        </w:rPr>
      </w:pPr>
      <w:r>
        <w:rPr>
          <w:sz w:val="22"/>
          <w:szCs w:val="22"/>
          <w:lang w:bidi="pl-PL"/>
        </w:rPr>
        <w:t>- § 18 ust. 1 pkt 1 lit d i e:</w:t>
      </w:r>
    </w:p>
    <w:p w14:paraId="67057755" w14:textId="77777777" w:rsidR="00422A26" w:rsidRDefault="00BF00E8">
      <w:pPr>
        <w:numPr>
          <w:ilvl w:val="1"/>
          <w:numId w:val="32"/>
        </w:numPr>
        <w:tabs>
          <w:tab w:val="center" w:pos="5230"/>
          <w:tab w:val="left" w:pos="7720"/>
        </w:tabs>
        <w:spacing w:line="288" w:lineRule="auto"/>
        <w:jc w:val="both"/>
        <w:rPr>
          <w:i/>
          <w:sz w:val="22"/>
          <w:szCs w:val="22"/>
          <w:lang w:bidi="pl-PL"/>
        </w:rPr>
      </w:pPr>
      <w:r>
        <w:rPr>
          <w:i/>
          <w:sz w:val="22"/>
          <w:szCs w:val="22"/>
          <w:lang w:bidi="pl-PL"/>
        </w:rPr>
        <w:t>Wykonawca zapłaci Zamawiającemu kary umowne:</w:t>
      </w:r>
    </w:p>
    <w:p w14:paraId="57BFEF17" w14:textId="77777777" w:rsidR="00422A26" w:rsidRDefault="00BF00E8">
      <w:pPr>
        <w:numPr>
          <w:ilvl w:val="0"/>
          <w:numId w:val="33"/>
        </w:numPr>
        <w:tabs>
          <w:tab w:val="center" w:pos="5230"/>
          <w:tab w:val="left" w:pos="7720"/>
        </w:tabs>
        <w:spacing w:line="288" w:lineRule="auto"/>
        <w:jc w:val="both"/>
        <w:rPr>
          <w:i/>
          <w:sz w:val="22"/>
          <w:szCs w:val="22"/>
          <w:lang w:bidi="pl-PL"/>
        </w:rPr>
      </w:pPr>
      <w:r>
        <w:rPr>
          <w:i/>
          <w:sz w:val="22"/>
          <w:szCs w:val="22"/>
          <w:lang w:bidi="pl-PL"/>
        </w:rPr>
        <w:t>jeżeli czynności zastrzeżone dla osób wymienionych w § 9 ust. 3 pkt 2) - 6) będzie wykonywała inna osoba niż zaakceptowana przez Zamawiającego - w wysokości 5 % wynagrodzenia umownego brutto, o którym mowa w § 5 ust. 1, za każdą niezaakceptowaną przez Zamawiającego osobę,</w:t>
      </w:r>
    </w:p>
    <w:p w14:paraId="79441ED1" w14:textId="77777777" w:rsidR="00422A26" w:rsidRDefault="00BF00E8">
      <w:pPr>
        <w:numPr>
          <w:ilvl w:val="0"/>
          <w:numId w:val="33"/>
        </w:numPr>
        <w:tabs>
          <w:tab w:val="center" w:pos="5230"/>
          <w:tab w:val="left" w:pos="7720"/>
        </w:tabs>
        <w:spacing w:line="288" w:lineRule="auto"/>
        <w:jc w:val="both"/>
        <w:rPr>
          <w:i/>
          <w:sz w:val="22"/>
          <w:szCs w:val="22"/>
          <w:lang w:bidi="pl-PL"/>
        </w:rPr>
      </w:pPr>
      <w:r>
        <w:rPr>
          <w:i/>
          <w:sz w:val="22"/>
          <w:szCs w:val="22"/>
          <w:lang w:bidi="pl-PL"/>
        </w:rPr>
        <w:t>w przypadku, gdy Wykonawca będzie przetwarzał powierzone dane osobowe niezgodnie z treścią niniejszej Umowy, udostępni je osobie nieupoważnionej lub Urząd Ochrony Danych Osobowych stwierdzi, że Wykonawca nie respektuje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uiszczonych kary lub grzywien</w:t>
      </w:r>
    </w:p>
    <w:p w14:paraId="455F337C" w14:textId="77777777" w:rsidR="00422A26" w:rsidRDefault="00BF00E8">
      <w:pPr>
        <w:tabs>
          <w:tab w:val="center" w:pos="5230"/>
          <w:tab w:val="left" w:pos="7720"/>
        </w:tabs>
        <w:jc w:val="both"/>
        <w:rPr>
          <w:sz w:val="22"/>
          <w:szCs w:val="22"/>
          <w:lang w:bidi="pl-PL"/>
        </w:rPr>
      </w:pPr>
      <w:bookmarkStart w:id="7" w:name="_Hlk126075275"/>
      <w:r>
        <w:rPr>
          <w:sz w:val="22"/>
          <w:szCs w:val="22"/>
          <w:lang w:bidi="pl-PL"/>
        </w:rPr>
        <w:t xml:space="preserve">Zwracamy się o usunięcie wskazanych powyżej zapisów. Zgodnie z dyspozycja art. 433 pkt 2 ustawy Pzp projektowane postanowienia umowy nie mogą przewidywać: naliczania kar umownych za zachowanie wykonawcy niezwiązane bezpośrednio lub pośrednio z przedmiotem umowy lub jej prawidłowym wykonaniem. Wskazane, obwarowane karami obowiązki, nie stanowią de facto realizacji przedmiotu umowy, a są obowiązkami dodatkowymi nakładanymi na wykonawcę. Ponadto sankcje z tytułu naruszenia danych osobowych regulują odrębne przepisy, w szczególności zapisy ogólnego Rozporządzenia RODO. </w:t>
      </w:r>
      <w:bookmarkEnd w:id="7"/>
    </w:p>
    <w:p w14:paraId="7046E3C0" w14:textId="77777777" w:rsidR="00422A26" w:rsidRPr="009C4CFF" w:rsidRDefault="00BF00E8">
      <w:pPr>
        <w:rPr>
          <w:sz w:val="22"/>
          <w:szCs w:val="22"/>
        </w:rPr>
      </w:pPr>
      <w:r>
        <w:rPr>
          <w:b/>
          <w:bCs/>
          <w:sz w:val="22"/>
          <w:szCs w:val="22"/>
        </w:rPr>
        <w:t>Stanowisko (wyjaśnienie) Zamawiającego:</w:t>
      </w:r>
      <w:r>
        <w:rPr>
          <w:rFonts w:ascii="Garamond" w:hAnsi="Garamond"/>
          <w:sz w:val="22"/>
          <w:szCs w:val="22"/>
        </w:rPr>
        <w:t xml:space="preserve"> - </w:t>
      </w:r>
      <w:r w:rsidRPr="009C4CFF">
        <w:rPr>
          <w:sz w:val="22"/>
          <w:szCs w:val="22"/>
        </w:rPr>
        <w:t xml:space="preserve">Lit. d (niezaakceptowany personel) – kara pozostaje, jest bezpośrednio związana z prawidłowym wykonaniem umowy.  </w:t>
      </w:r>
    </w:p>
    <w:p w14:paraId="6A9C366E" w14:textId="77777777" w:rsidR="00422A26" w:rsidRPr="009C4CFF" w:rsidRDefault="00BF00E8">
      <w:pPr>
        <w:rPr>
          <w:sz w:val="22"/>
          <w:szCs w:val="22"/>
        </w:rPr>
      </w:pPr>
      <w:r w:rsidRPr="009C4CFF">
        <w:rPr>
          <w:sz w:val="22"/>
          <w:szCs w:val="22"/>
        </w:rPr>
        <w:t xml:space="preserve">- Lit. e (RODO) –kara zostaje zawężona do odpowiedzialności za część zawinioną przez Wykonawcę; zapis w zmienionym brzmieniu pozostaje.  </w:t>
      </w:r>
    </w:p>
    <w:p w14:paraId="05E11991" w14:textId="77777777" w:rsidR="00422A26" w:rsidRDefault="00422A26">
      <w:pPr>
        <w:ind w:right="-72"/>
        <w:jc w:val="both"/>
        <w:rPr>
          <w:b/>
          <w:bCs/>
          <w:sz w:val="22"/>
          <w:szCs w:val="22"/>
          <w:highlight w:val="yellow"/>
        </w:rPr>
      </w:pPr>
    </w:p>
    <w:p w14:paraId="279E8FF7" w14:textId="77777777" w:rsidR="00422A26" w:rsidRDefault="00BF00E8">
      <w:pPr>
        <w:pStyle w:val="Tekstpodstawowy"/>
        <w:jc w:val="both"/>
        <w:rPr>
          <w:b/>
          <w:bCs/>
          <w:sz w:val="22"/>
          <w:szCs w:val="22"/>
        </w:rPr>
      </w:pPr>
      <w:r>
        <w:rPr>
          <w:b/>
          <w:bCs/>
          <w:sz w:val="22"/>
          <w:szCs w:val="22"/>
        </w:rPr>
        <w:t>Pytanie nr 259</w:t>
      </w:r>
    </w:p>
    <w:p w14:paraId="0905CABB" w14:textId="77777777" w:rsidR="00422A26" w:rsidRDefault="00BF00E8">
      <w:pPr>
        <w:tabs>
          <w:tab w:val="center" w:pos="5230"/>
          <w:tab w:val="left" w:pos="7720"/>
        </w:tabs>
        <w:jc w:val="both"/>
        <w:rPr>
          <w:sz w:val="22"/>
          <w:szCs w:val="22"/>
          <w:lang w:bidi="pl-PL"/>
        </w:rPr>
      </w:pPr>
      <w:r>
        <w:rPr>
          <w:sz w:val="22"/>
          <w:szCs w:val="22"/>
          <w:lang w:bidi="pl-PL"/>
        </w:rPr>
        <w:lastRenderedPageBreak/>
        <w:t>§ 18 ust. 1 pkt 1 lit h:</w:t>
      </w:r>
    </w:p>
    <w:p w14:paraId="3E3F0CCC" w14:textId="77777777" w:rsidR="00422A26" w:rsidRDefault="00BF00E8">
      <w:pPr>
        <w:tabs>
          <w:tab w:val="center" w:pos="5230"/>
          <w:tab w:val="left" w:pos="7720"/>
        </w:tabs>
        <w:jc w:val="both"/>
        <w:rPr>
          <w:i/>
          <w:sz w:val="22"/>
          <w:szCs w:val="22"/>
          <w:lang w:bidi="pl-PL"/>
        </w:rPr>
      </w:pPr>
      <w:r>
        <w:rPr>
          <w:i/>
          <w:sz w:val="22"/>
          <w:szCs w:val="22"/>
          <w:lang w:bidi="pl-PL"/>
        </w:rPr>
        <w:t>Wykonawca zapłaci Zamawiającemu kary umowne: 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w:t>
      </w:r>
    </w:p>
    <w:p w14:paraId="13DAD60A" w14:textId="77777777" w:rsidR="00422A26" w:rsidRDefault="00422A26">
      <w:pPr>
        <w:tabs>
          <w:tab w:val="center" w:pos="5230"/>
          <w:tab w:val="left" w:pos="7720"/>
        </w:tabs>
        <w:jc w:val="both"/>
        <w:rPr>
          <w:sz w:val="22"/>
          <w:szCs w:val="22"/>
          <w:lang w:bidi="pl-PL"/>
        </w:rPr>
      </w:pPr>
    </w:p>
    <w:p w14:paraId="4D51EEA3" w14:textId="77777777" w:rsidR="00422A26" w:rsidRDefault="00BF00E8">
      <w:pPr>
        <w:tabs>
          <w:tab w:val="center" w:pos="5230"/>
          <w:tab w:val="left" w:pos="7720"/>
        </w:tabs>
        <w:jc w:val="both"/>
        <w:rPr>
          <w:sz w:val="22"/>
          <w:szCs w:val="22"/>
          <w:lang w:bidi="pl-PL"/>
        </w:rPr>
      </w:pPr>
      <w:r>
        <w:rPr>
          <w:sz w:val="22"/>
          <w:szCs w:val="22"/>
          <w:lang w:bidi="pl-PL"/>
        </w:rPr>
        <w:t xml:space="preserve">Zwracamy się z pytaniem o możliwość modyfikacji zapisu, tak aby sankcją w tym przypadku nie była kara umowna. </w:t>
      </w:r>
    </w:p>
    <w:p w14:paraId="5B3CB51C" w14:textId="77777777" w:rsidR="00422A26" w:rsidRDefault="00BF00E8">
      <w:pPr>
        <w:ind w:right="-72"/>
        <w:jc w:val="both"/>
        <w:rPr>
          <w:b/>
          <w:bCs/>
          <w:sz w:val="22"/>
          <w:szCs w:val="22"/>
          <w:highlight w:val="yellow"/>
        </w:rPr>
      </w:pPr>
      <w:r>
        <w:rPr>
          <w:b/>
          <w:bCs/>
          <w:sz w:val="22"/>
          <w:szCs w:val="22"/>
        </w:rPr>
        <w:t xml:space="preserve">Stanowisko (wyjaśnienie) Zamawiającego: </w:t>
      </w:r>
      <w:r w:rsidRPr="009C4CFF">
        <w:rPr>
          <w:sz w:val="22"/>
          <w:szCs w:val="22"/>
        </w:rPr>
        <w:t>Zgodnie ze wzorem umowy</w:t>
      </w:r>
    </w:p>
    <w:p w14:paraId="42FCE177" w14:textId="77777777" w:rsidR="00422A26" w:rsidRDefault="00422A26">
      <w:pPr>
        <w:pStyle w:val="Tekstpodstawowy"/>
        <w:jc w:val="both"/>
        <w:rPr>
          <w:b/>
          <w:bCs/>
          <w:sz w:val="22"/>
          <w:szCs w:val="22"/>
          <w:highlight w:val="yellow"/>
        </w:rPr>
      </w:pPr>
    </w:p>
    <w:p w14:paraId="7A627A74" w14:textId="77777777" w:rsidR="00422A26" w:rsidRDefault="00BF00E8">
      <w:pPr>
        <w:pStyle w:val="Tekstpodstawowy"/>
        <w:jc w:val="both"/>
        <w:rPr>
          <w:b/>
          <w:bCs/>
          <w:sz w:val="22"/>
          <w:szCs w:val="22"/>
        </w:rPr>
      </w:pPr>
      <w:r>
        <w:rPr>
          <w:b/>
          <w:bCs/>
          <w:sz w:val="22"/>
          <w:szCs w:val="22"/>
        </w:rPr>
        <w:t>Pytanie nr 260</w:t>
      </w:r>
    </w:p>
    <w:p w14:paraId="2F00A762" w14:textId="77777777" w:rsidR="00422A26" w:rsidRDefault="00BF00E8">
      <w:pPr>
        <w:tabs>
          <w:tab w:val="center" w:pos="5230"/>
          <w:tab w:val="left" w:pos="7720"/>
        </w:tabs>
        <w:jc w:val="both"/>
        <w:rPr>
          <w:sz w:val="22"/>
          <w:szCs w:val="22"/>
          <w:lang w:bidi="pl-PL"/>
        </w:rPr>
      </w:pPr>
      <w:r>
        <w:rPr>
          <w:sz w:val="22"/>
          <w:szCs w:val="22"/>
          <w:lang w:bidi="pl-PL"/>
        </w:rPr>
        <w:t>- § 18 ust. 5:</w:t>
      </w:r>
    </w:p>
    <w:p w14:paraId="47221C2A" w14:textId="77777777" w:rsidR="00422A26" w:rsidRDefault="00BF00E8">
      <w:pPr>
        <w:tabs>
          <w:tab w:val="center" w:pos="5230"/>
          <w:tab w:val="left" w:pos="7720"/>
        </w:tabs>
        <w:jc w:val="both"/>
        <w:rPr>
          <w:i/>
          <w:sz w:val="22"/>
          <w:szCs w:val="22"/>
          <w:lang w:bidi="pl-PL"/>
        </w:rPr>
      </w:pPr>
      <w:r>
        <w:rPr>
          <w:i/>
          <w:sz w:val="22"/>
          <w:szCs w:val="22"/>
          <w:lang w:bidi="pl-PL"/>
        </w:rPr>
        <w:t>Dopuszcza się możliwość kumulowania kar, o których mowa w ust. 1, z zastrzeżeniem § 18 ust. 4.</w:t>
      </w:r>
    </w:p>
    <w:p w14:paraId="029F4EA1" w14:textId="77777777" w:rsidR="00422A26" w:rsidRDefault="00422A26">
      <w:pPr>
        <w:tabs>
          <w:tab w:val="center" w:pos="5230"/>
          <w:tab w:val="left" w:pos="7720"/>
        </w:tabs>
        <w:jc w:val="both"/>
        <w:rPr>
          <w:sz w:val="22"/>
          <w:szCs w:val="22"/>
          <w:lang w:bidi="pl-PL"/>
        </w:rPr>
      </w:pPr>
    </w:p>
    <w:p w14:paraId="34982206" w14:textId="77777777" w:rsidR="00422A26" w:rsidRDefault="00BF00E8">
      <w:pPr>
        <w:tabs>
          <w:tab w:val="center" w:pos="5230"/>
          <w:tab w:val="left" w:pos="7720"/>
        </w:tabs>
        <w:jc w:val="both"/>
        <w:rPr>
          <w:sz w:val="22"/>
          <w:szCs w:val="22"/>
          <w:lang w:bidi="pl-PL"/>
        </w:rPr>
      </w:pPr>
      <w:r>
        <w:rPr>
          <w:sz w:val="22"/>
          <w:szCs w:val="22"/>
          <w:lang w:bidi="pl-PL"/>
        </w:rPr>
        <w:t>Zwracamy się z pytaniem o możliwość zmiany zapisu, tak aby nie dochodziło do sytuacji wielokrotnego ukarania wykonawcy w danych okolicznościach. Wskazane zapisy mogą prowadzić do takiej sytuacji.</w:t>
      </w:r>
    </w:p>
    <w:p w14:paraId="4B5E081D" w14:textId="77777777" w:rsidR="00422A26" w:rsidRDefault="00BF00E8">
      <w:pPr>
        <w:tabs>
          <w:tab w:val="center" w:pos="5230"/>
          <w:tab w:val="left" w:pos="7720"/>
        </w:tabs>
        <w:jc w:val="both"/>
        <w:rPr>
          <w:sz w:val="22"/>
          <w:szCs w:val="22"/>
          <w:lang w:bidi="pl-PL"/>
        </w:rPr>
      </w:pPr>
      <w:r>
        <w:rPr>
          <w:sz w:val="22"/>
          <w:szCs w:val="22"/>
          <w:lang w:bidi="pl-PL"/>
        </w:rPr>
        <w:t>Regulacje umowne nie powinny doprowadzać do nieuprawnionej kumulacji kar umownych na etapie ich zapisów za wystąpienie tych samych okoliczności, ponieważ zgodnie z przepisami prawa i orzecznictwem, w którym przyjmuje się, że sytuacja taka jest niedopuszczalna (uchwała SN z dnia 16 stycznia 1984 roku, III CZP 70/83 oraz Wyrok SN z dnia 28 stycznia 2011 r., I CSK 315/10), obciążenie dwukrotną karą umowną za tę samą okoliczność uznać należy za sprzeczne z naturą odpowiedzialności odszkodowawczej (art. 353</w:t>
      </w:r>
      <w:r>
        <w:rPr>
          <w:sz w:val="22"/>
          <w:szCs w:val="22"/>
          <w:vertAlign w:val="superscript"/>
          <w:lang w:bidi="pl-PL"/>
        </w:rPr>
        <w:t xml:space="preserve">1 </w:t>
      </w:r>
      <w:r>
        <w:rPr>
          <w:sz w:val="22"/>
          <w:szCs w:val="22"/>
          <w:lang w:bidi="pl-PL"/>
        </w:rPr>
        <w:t>w zw. z art. 361 § 1 i 2 w zw. z art. 483 § 1 KC).</w:t>
      </w:r>
    </w:p>
    <w:p w14:paraId="716A1966" w14:textId="77777777" w:rsidR="00422A26" w:rsidRDefault="00BF00E8">
      <w:pPr>
        <w:ind w:right="-72"/>
        <w:jc w:val="both"/>
        <w:rPr>
          <w:b/>
          <w:bCs/>
          <w:sz w:val="22"/>
          <w:szCs w:val="22"/>
        </w:rPr>
      </w:pPr>
      <w:r>
        <w:rPr>
          <w:b/>
          <w:bCs/>
          <w:sz w:val="22"/>
          <w:szCs w:val="22"/>
        </w:rPr>
        <w:t xml:space="preserve">Stanowisko (wyjaśnienie) Zamawiającego: </w:t>
      </w:r>
      <w:r w:rsidRPr="009C4CFF">
        <w:rPr>
          <w:sz w:val="22"/>
          <w:szCs w:val="22"/>
        </w:rPr>
        <w:t>Zamawiający podtrzymuje możliwość kumulacji, przy czym zgodnie z § 18 ust. 4 łączna wysokość kar nie może przekroczyć 20 % wynagrodzenia umownego brutto – ryzyko wielokrotnego ukarania jest więc wyeliminowane. Żądanie oddalone.</w:t>
      </w:r>
      <w:r>
        <w:rPr>
          <w:rFonts w:ascii="Garamond" w:hAnsi="Garamond"/>
          <w:sz w:val="22"/>
          <w:szCs w:val="22"/>
        </w:rPr>
        <w:t xml:space="preserve">  </w:t>
      </w:r>
    </w:p>
    <w:p w14:paraId="0E5D483B" w14:textId="77777777" w:rsidR="00422A26" w:rsidRDefault="00BF00E8">
      <w:pPr>
        <w:pStyle w:val="Tekstpodstawowy"/>
        <w:jc w:val="both"/>
        <w:rPr>
          <w:b/>
          <w:bCs/>
          <w:sz w:val="22"/>
          <w:szCs w:val="22"/>
          <w:highlight w:val="yellow"/>
        </w:rPr>
      </w:pPr>
      <w:r>
        <w:rPr>
          <w:b/>
          <w:bCs/>
          <w:sz w:val="22"/>
          <w:szCs w:val="22"/>
          <w:highlight w:val="yellow"/>
        </w:rPr>
        <w:t xml:space="preserve"> </w:t>
      </w:r>
    </w:p>
    <w:p w14:paraId="2BA8C1BF" w14:textId="77777777" w:rsidR="00422A26" w:rsidRDefault="00BF00E8">
      <w:pPr>
        <w:pStyle w:val="Tekstpodstawowy"/>
        <w:jc w:val="both"/>
        <w:rPr>
          <w:b/>
          <w:bCs/>
          <w:sz w:val="22"/>
          <w:szCs w:val="22"/>
        </w:rPr>
      </w:pPr>
      <w:r>
        <w:rPr>
          <w:b/>
          <w:bCs/>
          <w:sz w:val="22"/>
          <w:szCs w:val="22"/>
        </w:rPr>
        <w:t>Pytanie nr 261</w:t>
      </w:r>
    </w:p>
    <w:p w14:paraId="041D8CB7" w14:textId="77777777" w:rsidR="00422A26" w:rsidRDefault="00BF00E8">
      <w:pPr>
        <w:tabs>
          <w:tab w:val="center" w:pos="5230"/>
          <w:tab w:val="left" w:pos="7720"/>
        </w:tabs>
        <w:jc w:val="both"/>
        <w:rPr>
          <w:sz w:val="22"/>
          <w:szCs w:val="22"/>
          <w:lang w:bidi="pl-PL"/>
        </w:rPr>
      </w:pPr>
      <w:r>
        <w:rPr>
          <w:sz w:val="22"/>
          <w:szCs w:val="22"/>
          <w:lang w:bidi="pl-PL"/>
        </w:rPr>
        <w:t>- § 18</w:t>
      </w:r>
    </w:p>
    <w:p w14:paraId="7CABF12A" w14:textId="77777777" w:rsidR="00422A26" w:rsidRDefault="00BF00E8">
      <w:pPr>
        <w:tabs>
          <w:tab w:val="center" w:pos="5230"/>
          <w:tab w:val="left" w:pos="7720"/>
        </w:tabs>
        <w:jc w:val="both"/>
        <w:rPr>
          <w:sz w:val="22"/>
          <w:szCs w:val="22"/>
          <w:lang w:bidi="pl-PL"/>
        </w:rPr>
      </w:pPr>
      <w:r>
        <w:rPr>
          <w:sz w:val="22"/>
          <w:szCs w:val="22"/>
          <w:lang w:bidi="pl-PL"/>
        </w:rPr>
        <w:t>Zwracamy się z pytaniem o możliwość wprowadzenia zapisów dotyczących wyłączenia odpowiedzialności stron z tytułu utraconych korzyści.</w:t>
      </w:r>
    </w:p>
    <w:p w14:paraId="6B4FCA4C" w14:textId="77777777" w:rsidR="00422A26" w:rsidRDefault="00BF00E8">
      <w:pPr>
        <w:ind w:right="-72"/>
        <w:jc w:val="both"/>
        <w:rPr>
          <w:b/>
          <w:bCs/>
          <w:sz w:val="22"/>
          <w:szCs w:val="22"/>
          <w:highlight w:val="yellow"/>
        </w:rPr>
      </w:pPr>
      <w:r>
        <w:rPr>
          <w:b/>
          <w:bCs/>
          <w:sz w:val="22"/>
          <w:szCs w:val="22"/>
        </w:rPr>
        <w:t xml:space="preserve">Stanowisko (wyjaśnienie) Zamawiającego: </w:t>
      </w:r>
      <w:r w:rsidRPr="009C4CFF">
        <w:rPr>
          <w:sz w:val="22"/>
          <w:szCs w:val="22"/>
        </w:rPr>
        <w:t>Zamawiający nie wyłącza możliwości dochodzenia utraconych korzyści – byłoby to sprzeczne z zasadą pełnego odszkodowania z k.c.</w:t>
      </w:r>
      <w:r>
        <w:rPr>
          <w:rFonts w:ascii="Garamond" w:hAnsi="Garamond"/>
          <w:sz w:val="22"/>
          <w:szCs w:val="22"/>
        </w:rPr>
        <w:t xml:space="preserve">  </w:t>
      </w:r>
    </w:p>
    <w:p w14:paraId="6F10B121" w14:textId="77777777" w:rsidR="00422A26" w:rsidRDefault="00422A26">
      <w:pPr>
        <w:pStyle w:val="Tekstpodstawowy"/>
        <w:jc w:val="both"/>
        <w:rPr>
          <w:b/>
          <w:bCs/>
          <w:sz w:val="22"/>
          <w:szCs w:val="22"/>
          <w:highlight w:val="yellow"/>
        </w:rPr>
      </w:pPr>
    </w:p>
    <w:p w14:paraId="6E683200" w14:textId="77777777" w:rsidR="00422A26" w:rsidRDefault="00BF00E8">
      <w:pPr>
        <w:pStyle w:val="Tekstpodstawowy"/>
        <w:jc w:val="both"/>
        <w:rPr>
          <w:b/>
          <w:bCs/>
          <w:sz w:val="22"/>
          <w:szCs w:val="22"/>
        </w:rPr>
      </w:pPr>
      <w:r>
        <w:rPr>
          <w:b/>
          <w:bCs/>
          <w:sz w:val="22"/>
          <w:szCs w:val="22"/>
        </w:rPr>
        <w:t>Pytanie nr 262</w:t>
      </w:r>
    </w:p>
    <w:p w14:paraId="2E53234F" w14:textId="77777777" w:rsidR="00422A26" w:rsidRDefault="00BF00E8">
      <w:pPr>
        <w:tabs>
          <w:tab w:val="center" w:pos="5230"/>
          <w:tab w:val="left" w:pos="7720"/>
        </w:tabs>
        <w:jc w:val="both"/>
        <w:rPr>
          <w:sz w:val="22"/>
          <w:szCs w:val="22"/>
          <w:lang w:bidi="pl-PL"/>
        </w:rPr>
      </w:pPr>
      <w:r>
        <w:rPr>
          <w:sz w:val="22"/>
          <w:szCs w:val="22"/>
          <w:lang w:bidi="pl-PL"/>
        </w:rPr>
        <w:t>§ 19 ust. 3:</w:t>
      </w:r>
    </w:p>
    <w:p w14:paraId="467E6A89" w14:textId="77777777" w:rsidR="00422A26" w:rsidRDefault="00BF00E8">
      <w:pPr>
        <w:tabs>
          <w:tab w:val="center" w:pos="5230"/>
          <w:tab w:val="left" w:pos="7720"/>
        </w:tabs>
        <w:jc w:val="both"/>
        <w:rPr>
          <w:i/>
          <w:sz w:val="22"/>
          <w:szCs w:val="22"/>
          <w:lang w:bidi="pl-PL"/>
        </w:rPr>
      </w:pPr>
      <w:r>
        <w:rPr>
          <w:i/>
          <w:sz w:val="22"/>
          <w:szCs w:val="22"/>
          <w:lang w:bidi="pl-PL"/>
        </w:rPr>
        <w:t>W razie odstąpienia przez Zamawiającego od Umowy na skutek okoliczności, za które ponosi odpowiedzialność Wykonawca, Wykonawca będzie obciążony obowiązkiem naprawienia szkody jaką poniósł Zamawiający w związku z odstąpieniem od Umowy i powierzeniem jej wykonania innemu Wykonawcy, w granicach odpowiedzialności określonych w §18 ust. 2 Umowy. Ponadto Zamawiający uprawniony będzie do naliczenia kar umownych, o których mowa w § 18 ust. 1 pkt 1) lit. d) Umowy</w:t>
      </w:r>
    </w:p>
    <w:p w14:paraId="7AC9E5A1" w14:textId="77777777" w:rsidR="00422A26" w:rsidRDefault="00BF00E8">
      <w:pPr>
        <w:tabs>
          <w:tab w:val="center" w:pos="5230"/>
          <w:tab w:val="left" w:pos="7720"/>
        </w:tabs>
        <w:jc w:val="both"/>
        <w:rPr>
          <w:sz w:val="22"/>
          <w:szCs w:val="22"/>
          <w:lang w:bidi="pl-PL"/>
        </w:rPr>
      </w:pPr>
      <w:r>
        <w:rPr>
          <w:sz w:val="22"/>
          <w:szCs w:val="22"/>
          <w:lang w:bidi="pl-PL"/>
        </w:rPr>
        <w:t>Zwracamy się o usunięcie zapisu. Brak jest uzasadnienia aby wykonawcy zobowiązani byli dodatkowo ponosić koszty i ryzyko związane z wykonaniem zastępczym (</w:t>
      </w:r>
      <w:r>
        <w:rPr>
          <w:i/>
          <w:iCs/>
          <w:sz w:val="22"/>
          <w:szCs w:val="22"/>
          <w:lang w:bidi="pl-PL"/>
        </w:rPr>
        <w:t>różnica pomiędzy wysokością wynagrodzenia wypłaconego przez Zamawiającego na rzecz wykonawcy zastępczego, a wysokością wynagrodzenia, które przysługiwałoby Wykonawcy)</w:t>
      </w:r>
      <w:r>
        <w:rPr>
          <w:sz w:val="22"/>
          <w:szCs w:val="22"/>
          <w:lang w:bidi="pl-PL"/>
        </w:rPr>
        <w:t xml:space="preserve">, zwłaszcza z uwagi na brak możliwości oszacowania kosztów w tym zakresie. </w:t>
      </w:r>
    </w:p>
    <w:p w14:paraId="2E7B45DA" w14:textId="77777777" w:rsidR="00422A26" w:rsidRDefault="00BF00E8">
      <w:pPr>
        <w:tabs>
          <w:tab w:val="center" w:pos="5230"/>
          <w:tab w:val="left" w:pos="7720"/>
        </w:tabs>
        <w:jc w:val="both"/>
        <w:rPr>
          <w:iCs/>
          <w:sz w:val="22"/>
          <w:szCs w:val="22"/>
          <w:lang w:bidi="pl-PL"/>
        </w:rPr>
      </w:pPr>
      <w:r>
        <w:rPr>
          <w:sz w:val="22"/>
          <w:szCs w:val="22"/>
          <w:lang w:bidi="pl-PL"/>
        </w:rPr>
        <w:t xml:space="preserve">Równocześnie wskazujemy, że określona w zapisie kara z § </w:t>
      </w:r>
      <w:r>
        <w:rPr>
          <w:i/>
          <w:sz w:val="22"/>
          <w:szCs w:val="22"/>
          <w:lang w:bidi="pl-PL"/>
        </w:rPr>
        <w:t xml:space="preserve">18 ust. 1 pkt 1) lit. d) – </w:t>
      </w:r>
      <w:r>
        <w:rPr>
          <w:iCs/>
          <w:sz w:val="22"/>
          <w:szCs w:val="22"/>
          <w:lang w:bidi="pl-PL"/>
        </w:rPr>
        <w:t xml:space="preserve">nie dotyczy sytuacji odstąpienia od umowy. </w:t>
      </w:r>
    </w:p>
    <w:p w14:paraId="4A33997B" w14:textId="77777777" w:rsidR="00422A26" w:rsidRDefault="00BF00E8">
      <w:pPr>
        <w:ind w:right="-72"/>
        <w:jc w:val="both"/>
        <w:rPr>
          <w:b/>
          <w:bCs/>
          <w:sz w:val="22"/>
          <w:szCs w:val="22"/>
          <w:highlight w:val="yellow"/>
        </w:rPr>
      </w:pPr>
      <w:r>
        <w:rPr>
          <w:b/>
          <w:bCs/>
          <w:sz w:val="22"/>
          <w:szCs w:val="22"/>
        </w:rPr>
        <w:t>Stanowisko (wyjaśnienie) Zamawiającego:</w:t>
      </w:r>
      <w:r>
        <w:rPr>
          <w:rFonts w:ascii="Garamond" w:hAnsi="Garamond"/>
          <w:sz w:val="22"/>
          <w:szCs w:val="22"/>
        </w:rPr>
        <w:t xml:space="preserve"> </w:t>
      </w:r>
      <w:r w:rsidRPr="009C4CFF">
        <w:rPr>
          <w:sz w:val="22"/>
          <w:szCs w:val="22"/>
        </w:rPr>
        <w:t>Postanowienie pozostaje – odpowiada regulacji art. 636 § 1 k.c. oraz art. 471 k.c. (odpowiedzialność za szkodę z winy Wykonawcy).</w:t>
      </w:r>
      <w:r>
        <w:rPr>
          <w:rFonts w:ascii="Garamond" w:hAnsi="Garamond"/>
          <w:sz w:val="22"/>
          <w:szCs w:val="22"/>
        </w:rPr>
        <w:t xml:space="preserve">  </w:t>
      </w:r>
    </w:p>
    <w:p w14:paraId="3893E2FE" w14:textId="77777777" w:rsidR="00422A26" w:rsidRDefault="00422A26">
      <w:pPr>
        <w:pStyle w:val="Tekstpodstawowy"/>
        <w:jc w:val="both"/>
        <w:rPr>
          <w:b/>
          <w:bCs/>
          <w:sz w:val="22"/>
          <w:szCs w:val="22"/>
          <w:highlight w:val="yellow"/>
        </w:rPr>
      </w:pPr>
    </w:p>
    <w:p w14:paraId="1C7805EA" w14:textId="77777777" w:rsidR="00422A26" w:rsidRDefault="00BF00E8">
      <w:pPr>
        <w:pStyle w:val="Tekstpodstawowy"/>
        <w:jc w:val="both"/>
        <w:rPr>
          <w:b/>
          <w:bCs/>
          <w:sz w:val="22"/>
          <w:szCs w:val="22"/>
        </w:rPr>
      </w:pPr>
      <w:r>
        <w:rPr>
          <w:b/>
          <w:bCs/>
          <w:sz w:val="22"/>
          <w:szCs w:val="22"/>
        </w:rPr>
        <w:t>Pytanie nr 263</w:t>
      </w:r>
    </w:p>
    <w:p w14:paraId="43879B1A" w14:textId="77777777" w:rsidR="00422A26" w:rsidRDefault="00BF00E8">
      <w:pPr>
        <w:tabs>
          <w:tab w:val="center" w:pos="5230"/>
          <w:tab w:val="left" w:pos="7720"/>
        </w:tabs>
        <w:jc w:val="both"/>
        <w:rPr>
          <w:sz w:val="22"/>
          <w:szCs w:val="22"/>
          <w:lang w:bidi="pl-PL"/>
        </w:rPr>
      </w:pPr>
      <w:r>
        <w:rPr>
          <w:sz w:val="22"/>
          <w:szCs w:val="22"/>
          <w:lang w:bidi="pl-PL"/>
        </w:rPr>
        <w:t>§ 20</w:t>
      </w:r>
    </w:p>
    <w:p w14:paraId="44561E05" w14:textId="77777777" w:rsidR="00422A26" w:rsidRDefault="00BF00E8">
      <w:pPr>
        <w:tabs>
          <w:tab w:val="center" w:pos="5230"/>
          <w:tab w:val="left" w:pos="7720"/>
        </w:tabs>
        <w:jc w:val="both"/>
        <w:rPr>
          <w:sz w:val="22"/>
          <w:szCs w:val="22"/>
          <w:lang w:bidi="pl-PL"/>
        </w:rPr>
      </w:pPr>
      <w:r>
        <w:rPr>
          <w:sz w:val="22"/>
          <w:szCs w:val="22"/>
          <w:lang w:bidi="pl-PL"/>
        </w:rPr>
        <w:t xml:space="preserve">Zwracamy uwagę Zamawiającego, że zapisy umowy winny być tak ukształtowane, aby obowiązek poufności dotyczył również Zamawiającego jeśli chodzi o informacje poufne wykonawcy. Tym </w:t>
      </w:r>
      <w:r>
        <w:rPr>
          <w:sz w:val="22"/>
          <w:szCs w:val="22"/>
          <w:lang w:bidi="pl-PL"/>
        </w:rPr>
        <w:lastRenderedPageBreak/>
        <w:t xml:space="preserve">samym zwracamy się z pytaniem o możliwość odpowiedniej modyfikacji zapisów wzoru umowy w tym zakresie. </w:t>
      </w:r>
    </w:p>
    <w:p w14:paraId="36CA7D09" w14:textId="77267C7E" w:rsidR="00422A26" w:rsidRDefault="00BF00E8">
      <w:pPr>
        <w:ind w:right="-72"/>
        <w:jc w:val="both"/>
        <w:rPr>
          <w:b/>
          <w:bCs/>
          <w:sz w:val="22"/>
          <w:szCs w:val="22"/>
          <w:highlight w:val="yellow"/>
        </w:rPr>
      </w:pPr>
      <w:r>
        <w:rPr>
          <w:b/>
          <w:bCs/>
          <w:sz w:val="22"/>
          <w:szCs w:val="22"/>
        </w:rPr>
        <w:t>Stanowisko (wyjaśnienie) Zamawiającego:</w:t>
      </w:r>
      <w:r>
        <w:rPr>
          <w:rFonts w:ascii="Garamond" w:hAnsi="Garamond"/>
          <w:sz w:val="22"/>
          <w:szCs w:val="22"/>
        </w:rPr>
        <w:t xml:space="preserve"> </w:t>
      </w:r>
      <w:r w:rsidR="00B83187" w:rsidRPr="00B83187">
        <w:rPr>
          <w:sz w:val="22"/>
          <w:szCs w:val="22"/>
        </w:rPr>
        <w:t xml:space="preserve">Zmodyfikowano wzór umowy  </w:t>
      </w:r>
    </w:p>
    <w:p w14:paraId="112B863C" w14:textId="77777777" w:rsidR="00422A26" w:rsidRDefault="00422A26">
      <w:pPr>
        <w:pStyle w:val="Tekstpodstawowy"/>
        <w:jc w:val="both"/>
        <w:rPr>
          <w:b/>
          <w:bCs/>
          <w:sz w:val="22"/>
          <w:szCs w:val="22"/>
          <w:highlight w:val="yellow"/>
        </w:rPr>
      </w:pPr>
    </w:p>
    <w:p w14:paraId="4DC9559B" w14:textId="77777777" w:rsidR="00422A26" w:rsidRDefault="00BF00E8">
      <w:pPr>
        <w:pStyle w:val="Tekstpodstawowy"/>
        <w:jc w:val="both"/>
        <w:rPr>
          <w:b/>
          <w:bCs/>
          <w:sz w:val="22"/>
          <w:szCs w:val="22"/>
        </w:rPr>
      </w:pPr>
      <w:r>
        <w:rPr>
          <w:b/>
          <w:bCs/>
          <w:sz w:val="22"/>
          <w:szCs w:val="22"/>
        </w:rPr>
        <w:t>Pytanie nr 264</w:t>
      </w:r>
    </w:p>
    <w:p w14:paraId="3FE602C9" w14:textId="77777777" w:rsidR="00422A26" w:rsidRDefault="00BF00E8">
      <w:pPr>
        <w:tabs>
          <w:tab w:val="center" w:pos="5230"/>
          <w:tab w:val="left" w:pos="7720"/>
        </w:tabs>
        <w:jc w:val="both"/>
        <w:rPr>
          <w:sz w:val="22"/>
          <w:szCs w:val="22"/>
          <w:lang w:bidi="pl-PL"/>
        </w:rPr>
      </w:pPr>
      <w:r>
        <w:rPr>
          <w:sz w:val="22"/>
          <w:szCs w:val="22"/>
          <w:lang w:bidi="pl-PL"/>
        </w:rPr>
        <w:t>§ 22 ust. 7:</w:t>
      </w:r>
    </w:p>
    <w:p w14:paraId="7605ACF0" w14:textId="77777777" w:rsidR="00422A26" w:rsidRDefault="00BF00E8">
      <w:pPr>
        <w:tabs>
          <w:tab w:val="center" w:pos="5230"/>
          <w:tab w:val="left" w:pos="7720"/>
        </w:tabs>
        <w:jc w:val="both"/>
        <w:rPr>
          <w:i/>
          <w:sz w:val="22"/>
          <w:szCs w:val="22"/>
          <w:lang w:bidi="pl-PL"/>
        </w:rPr>
      </w:pPr>
      <w:r>
        <w:rPr>
          <w:i/>
          <w:sz w:val="22"/>
          <w:szCs w:val="22"/>
          <w:lang w:bidi="pl-PL"/>
        </w:rPr>
        <w:t xml:space="preserve">Wykonawca oświadcza, iż we własnym zakresie przed podpisaniem Umowy dokonał sprawdzenia kompletności oraz poprawności opisu zakresu przedmiotu Umowy i zrzeka się podnoszenia względem Zamawiającego roszczeń w tym zakresie. Jednocześnie, o ile w Umowie lub dokumentacji przetargowej pewne świadczenia zostały niejednoznacznie w przekonaniu Wykonawcy przewidziane lub opisane, ale w myśl uznanych zasad techniki oraz przepisów ogólnych są one konieczne w celu wykonania kompletnego przedmiotu Umowy, Wykonawca zobowiązany jest wykonać je jako świadczenia kontraktowe odpowiadające jakości całego przedmiotu Umowy bez prawa do dodatkowego wynagrodzenia (klauzula kompletności). Wykonawca nie może powoływać się na fakt, iż świadczenia i prace nie zostały wymienione wprost w Umowie i w dokumentacji przetargowej. </w:t>
      </w:r>
    </w:p>
    <w:p w14:paraId="52C85DCF" w14:textId="77777777" w:rsidR="00422A26" w:rsidRDefault="00422A26">
      <w:pPr>
        <w:tabs>
          <w:tab w:val="center" w:pos="5230"/>
          <w:tab w:val="left" w:pos="7720"/>
        </w:tabs>
        <w:jc w:val="both"/>
        <w:rPr>
          <w:sz w:val="22"/>
          <w:szCs w:val="22"/>
          <w:lang w:bidi="pl-PL"/>
        </w:rPr>
      </w:pPr>
    </w:p>
    <w:p w14:paraId="6BC3BA52" w14:textId="77777777" w:rsidR="00422A26" w:rsidRDefault="00BF00E8">
      <w:pPr>
        <w:tabs>
          <w:tab w:val="center" w:pos="5230"/>
          <w:tab w:val="left" w:pos="7720"/>
        </w:tabs>
        <w:jc w:val="both"/>
        <w:rPr>
          <w:sz w:val="22"/>
          <w:szCs w:val="22"/>
          <w:lang w:bidi="pl-PL"/>
        </w:rPr>
      </w:pPr>
      <w:r>
        <w:rPr>
          <w:sz w:val="22"/>
          <w:szCs w:val="22"/>
          <w:lang w:bidi="pl-PL"/>
        </w:rPr>
        <w:t>Zwracamy się o usunięcie zapisu. Zamawiający nie jest uprawniony do przerzucania na wykonawcę ryzyk związanych z opisem przedmiotu zamówienia, to Zamawiający ma obowiązek oszacować jakie świadczenia/dostawy/usługi zamawia i opisać je w sposób wyczerpujący w dokumentacji postępowania.  Jak wskazuje się w orzecznictwie wzór umowy w sprawie zamówienia publicznego jest integralną częścią SWZ, a jego postanowienia muszą w sposób jednoznaczny i precyzyjny określać obowiązki wykonawcy.</w:t>
      </w:r>
    </w:p>
    <w:p w14:paraId="4ECFB9C0" w14:textId="77777777" w:rsidR="00422A26" w:rsidRDefault="00BF00E8">
      <w:pPr>
        <w:ind w:right="-72"/>
        <w:jc w:val="both"/>
        <w:rPr>
          <w:b/>
          <w:bCs/>
          <w:sz w:val="22"/>
          <w:szCs w:val="22"/>
        </w:rPr>
      </w:pPr>
      <w:r>
        <w:rPr>
          <w:b/>
          <w:bCs/>
          <w:sz w:val="22"/>
          <w:szCs w:val="22"/>
        </w:rPr>
        <w:t>Stanowisko (wyjaśnienie) Zamawiającego:</w:t>
      </w:r>
      <w:r>
        <w:rPr>
          <w:rFonts w:ascii="Garamond" w:hAnsi="Garamond"/>
          <w:sz w:val="22"/>
          <w:szCs w:val="22"/>
        </w:rPr>
        <w:t xml:space="preserve"> </w:t>
      </w:r>
      <w:r w:rsidRPr="00E40454">
        <w:rPr>
          <w:sz w:val="22"/>
          <w:szCs w:val="22"/>
        </w:rPr>
        <w:t>Zamawiający odmawia. Klauzula kompletności ma zastosowanie wyłącznie do świadczeń oczywistych i niezbędnych dla uruchomienia systemu; nie przenosi na Wykonawcę ryzyka błędnego opisu OPZ.</w:t>
      </w:r>
      <w:r>
        <w:rPr>
          <w:rFonts w:ascii="Garamond" w:hAnsi="Garamond"/>
          <w:sz w:val="22"/>
          <w:szCs w:val="22"/>
        </w:rPr>
        <w:t xml:space="preserve">  </w:t>
      </w:r>
    </w:p>
    <w:p w14:paraId="1215CC33" w14:textId="77777777" w:rsidR="00422A26" w:rsidRDefault="00422A26">
      <w:pPr>
        <w:pStyle w:val="Tekstpodstawowy"/>
        <w:jc w:val="both"/>
        <w:rPr>
          <w:b/>
          <w:bCs/>
          <w:sz w:val="22"/>
          <w:szCs w:val="22"/>
        </w:rPr>
      </w:pPr>
    </w:p>
    <w:p w14:paraId="69478502" w14:textId="77777777" w:rsidR="00422A26" w:rsidRDefault="00BF00E8">
      <w:pPr>
        <w:tabs>
          <w:tab w:val="center" w:pos="5230"/>
          <w:tab w:val="left" w:pos="7720"/>
        </w:tabs>
        <w:jc w:val="both"/>
        <w:rPr>
          <w:sz w:val="22"/>
          <w:szCs w:val="22"/>
          <w:lang w:bidi="pl-PL"/>
        </w:rPr>
      </w:pPr>
      <w:r>
        <w:rPr>
          <w:b/>
          <w:bCs/>
          <w:sz w:val="22"/>
          <w:szCs w:val="22"/>
        </w:rPr>
        <w:t xml:space="preserve">Pytanie nr 265 </w:t>
      </w:r>
      <w:r>
        <w:rPr>
          <w:sz w:val="22"/>
          <w:szCs w:val="22"/>
          <w:lang w:bidi="pl-PL"/>
        </w:rPr>
        <w:t>Dot. Umowy powierzenia przetwarzania danych osobowych</w:t>
      </w:r>
    </w:p>
    <w:p w14:paraId="77C69EAD" w14:textId="77777777" w:rsidR="00422A26" w:rsidRDefault="00BF00E8">
      <w:pPr>
        <w:tabs>
          <w:tab w:val="center" w:pos="5230"/>
          <w:tab w:val="left" w:pos="7720"/>
        </w:tabs>
        <w:jc w:val="both"/>
        <w:rPr>
          <w:sz w:val="22"/>
          <w:szCs w:val="22"/>
          <w:lang w:bidi="pl-PL"/>
        </w:rPr>
      </w:pPr>
      <w:r>
        <w:rPr>
          <w:sz w:val="22"/>
          <w:szCs w:val="22"/>
          <w:lang w:bidi="pl-PL"/>
        </w:rPr>
        <w:t>§4 Prawo kontroli</w:t>
      </w:r>
    </w:p>
    <w:p w14:paraId="19C243D8" w14:textId="77777777" w:rsidR="00422A26" w:rsidRDefault="00BF00E8">
      <w:pPr>
        <w:tabs>
          <w:tab w:val="center" w:pos="5230"/>
          <w:tab w:val="left" w:pos="7720"/>
        </w:tabs>
        <w:jc w:val="both"/>
        <w:rPr>
          <w:sz w:val="22"/>
          <w:szCs w:val="22"/>
          <w:lang w:bidi="pl-PL"/>
        </w:rPr>
      </w:pPr>
      <w:r>
        <w:rPr>
          <w:sz w:val="22"/>
          <w:szCs w:val="22"/>
          <w:lang w:bidi="pl-PL"/>
        </w:rPr>
        <w:t>W związku z koniecznością zapewnienia wysokiego poziomu bezpieczeństwa danych osobowych wszystkich klientów i przetwarzanych danych osobowych, oraz uregulowania kwestii związanych z kosztami przeprowadzenia kontroli podmiotu przetwarzającego - zwracamy się do zamawiającego z pytaniem o możliwość uzupełnienia §4 Prawo kontroli o następujące zapisy:</w:t>
      </w:r>
    </w:p>
    <w:p w14:paraId="4CB165A6" w14:textId="77777777" w:rsidR="00422A26" w:rsidRDefault="00422A26">
      <w:pPr>
        <w:tabs>
          <w:tab w:val="center" w:pos="5230"/>
          <w:tab w:val="left" w:pos="7720"/>
        </w:tabs>
        <w:jc w:val="both"/>
        <w:rPr>
          <w:sz w:val="22"/>
          <w:szCs w:val="22"/>
          <w:lang w:bidi="pl-PL"/>
        </w:rPr>
      </w:pPr>
    </w:p>
    <w:p w14:paraId="4C956347" w14:textId="77777777" w:rsidR="00422A26" w:rsidRDefault="00BF00E8">
      <w:pPr>
        <w:tabs>
          <w:tab w:val="center" w:pos="5230"/>
          <w:tab w:val="left" w:pos="7720"/>
        </w:tabs>
        <w:jc w:val="both"/>
        <w:rPr>
          <w:sz w:val="22"/>
          <w:szCs w:val="22"/>
          <w:lang w:bidi="pl-PL"/>
        </w:rPr>
      </w:pPr>
      <w:r>
        <w:rPr>
          <w:sz w:val="22"/>
          <w:szCs w:val="22"/>
          <w:lang w:bidi="pl-PL"/>
        </w:rPr>
        <w:t xml:space="preserve">a)Audyt nie może obejmować informacji lub dokumentów dotyczących innych klientów Przetwarzającego, ani zmierzać lub skutkować uzyskaniem dostępu Administratora lub upoważnionych przez niego audytorów do danych osobowych innych niż dane osobowe Administratora lub do danych poufnych Przetwarzającego lub innych podmiotów; </w:t>
      </w:r>
    </w:p>
    <w:p w14:paraId="1A0E69B2" w14:textId="77777777" w:rsidR="00422A26" w:rsidRDefault="00BF00E8">
      <w:pPr>
        <w:tabs>
          <w:tab w:val="center" w:pos="5230"/>
          <w:tab w:val="left" w:pos="7720"/>
        </w:tabs>
        <w:jc w:val="both"/>
        <w:rPr>
          <w:sz w:val="22"/>
          <w:szCs w:val="22"/>
          <w:lang w:bidi="pl-PL"/>
        </w:rPr>
      </w:pPr>
      <w:r>
        <w:rPr>
          <w:sz w:val="22"/>
          <w:szCs w:val="22"/>
          <w:lang w:bidi="pl-PL"/>
        </w:rPr>
        <w:t>b)W czasie audytu Administrator i upoważnieni przez niego audytorzy mają obowiązek przestrzegania wewnętrznych procedur i polityk Przetwarzającego dotyczących bezpieczeństwa i poufności;</w:t>
      </w:r>
    </w:p>
    <w:p w14:paraId="35F98F68" w14:textId="77777777" w:rsidR="00422A26" w:rsidRDefault="00BF00E8">
      <w:pPr>
        <w:tabs>
          <w:tab w:val="center" w:pos="5230"/>
          <w:tab w:val="left" w:pos="7720"/>
        </w:tabs>
        <w:jc w:val="both"/>
        <w:rPr>
          <w:sz w:val="22"/>
          <w:szCs w:val="22"/>
          <w:lang w:bidi="pl-PL"/>
        </w:rPr>
      </w:pPr>
      <w:r>
        <w:rPr>
          <w:sz w:val="22"/>
          <w:szCs w:val="22"/>
          <w:lang w:bidi="pl-PL"/>
        </w:rPr>
        <w:t>c)Każda ze Stron pokrywa własne koszty związane z przeprowadzeniem kontroli.</w:t>
      </w:r>
    </w:p>
    <w:p w14:paraId="41FF5608" w14:textId="77777777" w:rsidR="00422A26" w:rsidRPr="00E40454" w:rsidRDefault="00BF00E8">
      <w:pPr>
        <w:rPr>
          <w:sz w:val="22"/>
          <w:szCs w:val="22"/>
        </w:rPr>
      </w:pPr>
      <w:r>
        <w:rPr>
          <w:b/>
          <w:bCs/>
          <w:sz w:val="22"/>
          <w:szCs w:val="22"/>
        </w:rPr>
        <w:t>Stanowisko (wyjaśnienie) Zamawiającego:</w:t>
      </w:r>
      <w:r>
        <w:rPr>
          <w:rFonts w:ascii="Garamond" w:hAnsi="Garamond"/>
          <w:sz w:val="22"/>
          <w:szCs w:val="22"/>
        </w:rPr>
        <w:t xml:space="preserve"> </w:t>
      </w:r>
      <w:r w:rsidRPr="00E40454">
        <w:rPr>
          <w:sz w:val="22"/>
          <w:szCs w:val="22"/>
        </w:rPr>
        <w:t xml:space="preserve">Zamawiający akceptuje zaproponowane doprecyzowanie warunków audytu.  </w:t>
      </w:r>
    </w:p>
    <w:p w14:paraId="7B945528" w14:textId="77777777" w:rsidR="00422A26" w:rsidRPr="00E40454" w:rsidRDefault="00BF00E8">
      <w:pPr>
        <w:rPr>
          <w:sz w:val="22"/>
          <w:szCs w:val="22"/>
        </w:rPr>
      </w:pPr>
      <w:r w:rsidRPr="00E40454">
        <w:rPr>
          <w:sz w:val="22"/>
          <w:szCs w:val="22"/>
        </w:rPr>
        <w:t xml:space="preserve">Zmiana w załączniku „Umowa powierzenia danych” – § 4 dodaje się ustępy 4-6:  </w:t>
      </w:r>
    </w:p>
    <w:p w14:paraId="0493E116" w14:textId="77777777" w:rsidR="00422A26" w:rsidRPr="00E40454" w:rsidRDefault="00BF00E8">
      <w:pPr>
        <w:rPr>
          <w:sz w:val="22"/>
          <w:szCs w:val="22"/>
        </w:rPr>
      </w:pPr>
      <w:r w:rsidRPr="00E40454">
        <w:rPr>
          <w:sz w:val="22"/>
          <w:szCs w:val="22"/>
        </w:rPr>
        <w:t xml:space="preserve">4. Audyt nie obejmuje informacji dotyczących innych klientów Procesora ani danych poufnych Procesora, z wyjątkiem przypadków, gdy jest to niezbędne do wykazania zgodności z RODO.  </w:t>
      </w:r>
    </w:p>
    <w:p w14:paraId="382EBEB7" w14:textId="77777777" w:rsidR="00422A26" w:rsidRPr="00E40454" w:rsidRDefault="00BF00E8">
      <w:pPr>
        <w:rPr>
          <w:sz w:val="22"/>
          <w:szCs w:val="22"/>
        </w:rPr>
      </w:pPr>
      <w:r w:rsidRPr="00E40454">
        <w:rPr>
          <w:sz w:val="22"/>
          <w:szCs w:val="22"/>
        </w:rPr>
        <w:t xml:space="preserve">5. Administrator oraz audytorzy przestrzegają podczas audytu wewnętrznych procedur bezpieczeństwa Procesora.  </w:t>
      </w:r>
    </w:p>
    <w:p w14:paraId="74575562" w14:textId="77777777" w:rsidR="00422A26" w:rsidRPr="008A6EDF" w:rsidRDefault="00BF00E8">
      <w:pPr>
        <w:rPr>
          <w:rFonts w:ascii="Garamond" w:hAnsi="Garamond"/>
          <w:sz w:val="22"/>
          <w:szCs w:val="22"/>
        </w:rPr>
      </w:pPr>
      <w:r w:rsidRPr="008A6EDF">
        <w:rPr>
          <w:rFonts w:ascii="Garamond" w:hAnsi="Garamond"/>
          <w:sz w:val="22"/>
          <w:szCs w:val="22"/>
        </w:rPr>
        <w:t xml:space="preserve"> 6. Każda ze Stron ponosi własne koszty audytu.  </w:t>
      </w:r>
    </w:p>
    <w:p w14:paraId="557387D0" w14:textId="77777777" w:rsidR="00422A26" w:rsidRPr="008A6EDF" w:rsidRDefault="00422A26">
      <w:pPr>
        <w:pStyle w:val="Tekstpodstawowy"/>
        <w:jc w:val="both"/>
        <w:rPr>
          <w:b/>
          <w:bCs/>
          <w:sz w:val="22"/>
          <w:szCs w:val="22"/>
        </w:rPr>
      </w:pPr>
    </w:p>
    <w:p w14:paraId="4C2E101A" w14:textId="77777777" w:rsidR="00422A26" w:rsidRPr="008A6EDF" w:rsidRDefault="00BF00E8">
      <w:pPr>
        <w:pStyle w:val="Tekstpodstawowy"/>
        <w:jc w:val="both"/>
        <w:rPr>
          <w:sz w:val="22"/>
          <w:szCs w:val="22"/>
        </w:rPr>
      </w:pPr>
      <w:r w:rsidRPr="008A6EDF">
        <w:rPr>
          <w:b/>
          <w:bCs/>
          <w:sz w:val="22"/>
          <w:szCs w:val="22"/>
        </w:rPr>
        <w:t xml:space="preserve">Pytanie nr 266 </w:t>
      </w:r>
      <w:r w:rsidRPr="008A6EDF">
        <w:rPr>
          <w:sz w:val="22"/>
          <w:szCs w:val="22"/>
        </w:rPr>
        <w:t xml:space="preserve">– dot. punktu 9.2.1 Lp3.SWZ </w:t>
      </w:r>
    </w:p>
    <w:p w14:paraId="1E2C919C" w14:textId="77777777" w:rsidR="00422A26" w:rsidRPr="008A6EDF" w:rsidRDefault="00BF00E8">
      <w:pPr>
        <w:pStyle w:val="Tekstpodstawowy"/>
        <w:jc w:val="both"/>
        <w:rPr>
          <w:sz w:val="22"/>
          <w:szCs w:val="22"/>
        </w:rPr>
      </w:pPr>
      <w:r w:rsidRPr="008A6EDF">
        <w:rPr>
          <w:sz w:val="22"/>
          <w:szCs w:val="22"/>
        </w:rPr>
        <w:t>Czy wymagane dwa zamówienia mogą obejmować wdrożenie HIS w różnych typach placówek medycznych, czy muszą to być jednostki o określonym profilu działalności?</w:t>
      </w:r>
    </w:p>
    <w:p w14:paraId="2EDAD12F" w14:textId="77777777" w:rsidR="00422A26" w:rsidRPr="008A6EDF" w:rsidRDefault="00BF00E8">
      <w:pPr>
        <w:ind w:right="-72"/>
        <w:jc w:val="both"/>
        <w:rPr>
          <w:b/>
          <w:bCs/>
          <w:sz w:val="22"/>
          <w:szCs w:val="22"/>
        </w:rPr>
      </w:pPr>
      <w:r w:rsidRPr="008A6EDF">
        <w:rPr>
          <w:b/>
          <w:bCs/>
          <w:sz w:val="22"/>
          <w:szCs w:val="22"/>
        </w:rPr>
        <w:t xml:space="preserve">Stanowisko (wyjaśnienie) Zamawiającego: </w:t>
      </w:r>
      <w:r w:rsidRPr="008A6EDF">
        <w:rPr>
          <w:sz w:val="22"/>
          <w:szCs w:val="22"/>
        </w:rPr>
        <w:t>Jest to objęte tym postępowanie i mam być ujednolicony system HIS we wszystkich placówkach.</w:t>
      </w:r>
    </w:p>
    <w:p w14:paraId="1B97C4CE" w14:textId="77777777" w:rsidR="00422A26" w:rsidRPr="008A6EDF" w:rsidRDefault="00422A26">
      <w:pPr>
        <w:pStyle w:val="Tekstpodstawowy"/>
        <w:jc w:val="both"/>
        <w:rPr>
          <w:b/>
          <w:bCs/>
          <w:sz w:val="22"/>
          <w:szCs w:val="22"/>
        </w:rPr>
      </w:pPr>
    </w:p>
    <w:p w14:paraId="2865C650" w14:textId="77777777" w:rsidR="00422A26" w:rsidRPr="008A6EDF" w:rsidRDefault="00BF00E8">
      <w:pPr>
        <w:pStyle w:val="Tekstpodstawowy"/>
        <w:jc w:val="both"/>
        <w:rPr>
          <w:sz w:val="22"/>
          <w:szCs w:val="22"/>
        </w:rPr>
      </w:pPr>
      <w:r w:rsidRPr="008A6EDF">
        <w:rPr>
          <w:b/>
          <w:bCs/>
          <w:sz w:val="22"/>
          <w:szCs w:val="22"/>
        </w:rPr>
        <w:lastRenderedPageBreak/>
        <w:t xml:space="preserve">Pytanie nr 267 </w:t>
      </w:r>
      <w:r w:rsidRPr="008A6EDF">
        <w:rPr>
          <w:sz w:val="22"/>
          <w:szCs w:val="22"/>
        </w:rPr>
        <w:t>dot. punktu 11.5 SWZ</w:t>
      </w:r>
    </w:p>
    <w:p w14:paraId="6375BCBC" w14:textId="77777777" w:rsidR="00422A26" w:rsidRPr="008A6EDF" w:rsidRDefault="00BF00E8">
      <w:pPr>
        <w:pStyle w:val="Tekstpodstawowy"/>
        <w:jc w:val="both"/>
        <w:rPr>
          <w:sz w:val="22"/>
          <w:szCs w:val="22"/>
        </w:rPr>
      </w:pPr>
      <w:r w:rsidRPr="008A6EDF">
        <w:rPr>
          <w:sz w:val="22"/>
          <w:szCs w:val="22"/>
        </w:rPr>
        <w:t>Jakie konsekwencje grożą Wykonawcy za brak zgłoszenia zmiany podwykonawcy w wymaganym terminie?</w:t>
      </w:r>
    </w:p>
    <w:p w14:paraId="36D651B0" w14:textId="77777777" w:rsidR="00422A26" w:rsidRPr="008A6EDF" w:rsidRDefault="00BF00E8">
      <w:pPr>
        <w:ind w:right="-72"/>
        <w:jc w:val="both"/>
        <w:rPr>
          <w:b/>
          <w:bCs/>
          <w:sz w:val="22"/>
          <w:szCs w:val="22"/>
        </w:rPr>
      </w:pPr>
      <w:r w:rsidRPr="008A6EDF">
        <w:rPr>
          <w:b/>
          <w:bCs/>
          <w:sz w:val="22"/>
          <w:szCs w:val="22"/>
        </w:rPr>
        <w:t xml:space="preserve">Stanowisko (wyjaśnienie) Zamawiającego: </w:t>
      </w:r>
      <w:r w:rsidRPr="008A6EDF">
        <w:rPr>
          <w:sz w:val="22"/>
          <w:szCs w:val="22"/>
        </w:rPr>
        <w:t>Zgodnie z SWZ</w:t>
      </w:r>
    </w:p>
    <w:p w14:paraId="57089B29" w14:textId="77777777" w:rsidR="00422A26" w:rsidRPr="008A6EDF" w:rsidRDefault="00422A26">
      <w:pPr>
        <w:pStyle w:val="Tekstpodstawowy"/>
        <w:jc w:val="both"/>
        <w:rPr>
          <w:b/>
          <w:bCs/>
          <w:sz w:val="22"/>
          <w:szCs w:val="22"/>
        </w:rPr>
      </w:pPr>
    </w:p>
    <w:p w14:paraId="00356604" w14:textId="77777777" w:rsidR="00422A26" w:rsidRPr="008A6EDF" w:rsidRDefault="00BF00E8">
      <w:pPr>
        <w:pStyle w:val="Tekstpodstawowy"/>
        <w:jc w:val="both"/>
        <w:rPr>
          <w:b/>
          <w:bCs/>
          <w:sz w:val="22"/>
          <w:szCs w:val="22"/>
        </w:rPr>
      </w:pPr>
      <w:r w:rsidRPr="008A6EDF">
        <w:rPr>
          <w:b/>
          <w:bCs/>
          <w:sz w:val="22"/>
          <w:szCs w:val="22"/>
        </w:rPr>
        <w:t>Dotyczy punktu 17.1 SWZ</w:t>
      </w:r>
    </w:p>
    <w:p w14:paraId="16746610" w14:textId="77777777" w:rsidR="00422A26" w:rsidRPr="008A6EDF" w:rsidRDefault="00BF00E8">
      <w:pPr>
        <w:pStyle w:val="Tekstpodstawowy"/>
        <w:jc w:val="both"/>
        <w:rPr>
          <w:b/>
          <w:bCs/>
          <w:sz w:val="22"/>
          <w:szCs w:val="22"/>
        </w:rPr>
      </w:pPr>
      <w:r w:rsidRPr="008A6EDF">
        <w:rPr>
          <w:b/>
          <w:bCs/>
          <w:sz w:val="22"/>
          <w:szCs w:val="22"/>
        </w:rPr>
        <w:t>Pytanie nr 268</w:t>
      </w:r>
    </w:p>
    <w:p w14:paraId="0A7C305C" w14:textId="77777777" w:rsidR="00422A26" w:rsidRPr="008A6EDF" w:rsidRDefault="00BF00E8">
      <w:pPr>
        <w:pStyle w:val="Tekstpodstawowy"/>
        <w:jc w:val="both"/>
        <w:rPr>
          <w:sz w:val="22"/>
          <w:szCs w:val="22"/>
        </w:rPr>
      </w:pPr>
      <w:r w:rsidRPr="008A6EDF">
        <w:rPr>
          <w:sz w:val="22"/>
          <w:szCs w:val="22"/>
        </w:rPr>
        <w:t>Proszę o wyjaśnienie zapisów dotyczących czasów reakcji na zgłoszenia serwisowe,</w:t>
      </w:r>
    </w:p>
    <w:p w14:paraId="5957E3E8" w14:textId="77777777" w:rsidR="00422A26" w:rsidRPr="008A6EDF" w:rsidRDefault="00BF00E8">
      <w:pPr>
        <w:ind w:right="-72"/>
        <w:jc w:val="both"/>
        <w:rPr>
          <w:b/>
          <w:bCs/>
          <w:sz w:val="22"/>
          <w:szCs w:val="22"/>
        </w:rPr>
      </w:pPr>
      <w:r w:rsidRPr="008A6EDF">
        <w:rPr>
          <w:b/>
          <w:bCs/>
          <w:sz w:val="22"/>
          <w:szCs w:val="22"/>
        </w:rPr>
        <w:t xml:space="preserve">Stanowisko (wyjaśnienie) Zamawiającego: </w:t>
      </w:r>
      <w:r w:rsidRPr="008A6EDF">
        <w:rPr>
          <w:sz w:val="22"/>
          <w:szCs w:val="22"/>
        </w:rPr>
        <w:t>Przez „czas reakcji serwisu” Zamawiający rozumie najkrótszy wskazany czas reakcji serwisu, niezbędny na rozpoczęcie usuwania nieprawidłowości lub awarii krytycznej oprogramowania</w:t>
      </w:r>
    </w:p>
    <w:p w14:paraId="1BCF14C0" w14:textId="77777777" w:rsidR="00422A26" w:rsidRPr="008A6EDF" w:rsidRDefault="00422A26">
      <w:pPr>
        <w:pStyle w:val="Tekstpodstawowy"/>
        <w:jc w:val="both"/>
        <w:rPr>
          <w:b/>
          <w:bCs/>
          <w:sz w:val="22"/>
          <w:szCs w:val="22"/>
        </w:rPr>
      </w:pPr>
    </w:p>
    <w:p w14:paraId="725BB894" w14:textId="77777777" w:rsidR="00422A26" w:rsidRPr="008A6EDF" w:rsidRDefault="00BF00E8">
      <w:pPr>
        <w:pStyle w:val="Tekstpodstawowy"/>
        <w:jc w:val="both"/>
        <w:rPr>
          <w:b/>
          <w:bCs/>
          <w:sz w:val="22"/>
          <w:szCs w:val="22"/>
        </w:rPr>
      </w:pPr>
      <w:r w:rsidRPr="008A6EDF">
        <w:rPr>
          <w:b/>
          <w:bCs/>
          <w:sz w:val="22"/>
          <w:szCs w:val="22"/>
        </w:rPr>
        <w:t>Pytanie nr 269</w:t>
      </w:r>
    </w:p>
    <w:p w14:paraId="43C4F3C3" w14:textId="77777777" w:rsidR="00422A26" w:rsidRPr="008A6EDF" w:rsidRDefault="00BF00E8">
      <w:pPr>
        <w:pStyle w:val="Tekstpodstawowy"/>
        <w:jc w:val="both"/>
        <w:rPr>
          <w:sz w:val="22"/>
          <w:szCs w:val="22"/>
        </w:rPr>
      </w:pPr>
      <w:r w:rsidRPr="008A6EDF">
        <w:rPr>
          <w:sz w:val="22"/>
          <w:szCs w:val="22"/>
        </w:rPr>
        <w:t>Czy Zamawiający przewiduje możliwość wydłużenia czasów reakcji w przypadku zdarzeń wyjątkowych, takich jak dostępność personelu serwisowego, siła wyższa lub inne okoliczności poza kontrolą Wykonawcy?</w:t>
      </w:r>
    </w:p>
    <w:p w14:paraId="75C84C30" w14:textId="77777777" w:rsidR="00422A26" w:rsidRPr="008A6EDF" w:rsidRDefault="00BF00E8">
      <w:pPr>
        <w:ind w:right="-72"/>
        <w:jc w:val="both"/>
        <w:rPr>
          <w:b/>
          <w:bCs/>
          <w:sz w:val="22"/>
          <w:szCs w:val="22"/>
        </w:rPr>
      </w:pPr>
      <w:r w:rsidRPr="008A6EDF">
        <w:rPr>
          <w:b/>
          <w:bCs/>
          <w:sz w:val="22"/>
          <w:szCs w:val="22"/>
        </w:rPr>
        <w:t xml:space="preserve">Stanowisko (wyjaśnienie) Zamawiającego: </w:t>
      </w:r>
      <w:r w:rsidRPr="008A6EDF">
        <w:rPr>
          <w:sz w:val="22"/>
          <w:szCs w:val="22"/>
        </w:rPr>
        <w:t>Tylko siła wyższa.</w:t>
      </w:r>
    </w:p>
    <w:p w14:paraId="201FD12A" w14:textId="77777777" w:rsidR="00422A26" w:rsidRPr="008A6EDF" w:rsidRDefault="00422A26">
      <w:pPr>
        <w:pStyle w:val="Tekstpodstawowy"/>
        <w:jc w:val="both"/>
        <w:rPr>
          <w:b/>
          <w:bCs/>
          <w:sz w:val="22"/>
          <w:szCs w:val="22"/>
        </w:rPr>
      </w:pPr>
    </w:p>
    <w:p w14:paraId="7FA7F851" w14:textId="77777777" w:rsidR="00422A26" w:rsidRPr="008A6EDF" w:rsidRDefault="00BF00E8">
      <w:pPr>
        <w:pStyle w:val="Tekstpodstawowy"/>
        <w:jc w:val="both"/>
        <w:rPr>
          <w:b/>
          <w:bCs/>
          <w:sz w:val="22"/>
          <w:szCs w:val="22"/>
        </w:rPr>
      </w:pPr>
      <w:r w:rsidRPr="008A6EDF">
        <w:rPr>
          <w:b/>
          <w:bCs/>
          <w:sz w:val="22"/>
          <w:szCs w:val="22"/>
        </w:rPr>
        <w:t>Pytanie nr 270</w:t>
      </w:r>
    </w:p>
    <w:p w14:paraId="69EE473D" w14:textId="77777777" w:rsidR="00422A26" w:rsidRPr="008A6EDF" w:rsidRDefault="00BF00E8">
      <w:pPr>
        <w:pStyle w:val="Tekstpodstawowy"/>
        <w:jc w:val="both"/>
        <w:rPr>
          <w:sz w:val="22"/>
          <w:szCs w:val="22"/>
        </w:rPr>
      </w:pPr>
      <w:r w:rsidRPr="008A6EDF">
        <w:rPr>
          <w:sz w:val="22"/>
          <w:szCs w:val="22"/>
        </w:rPr>
        <w:t>Jakie będą konsekwencje dla Wykonawcy w przypadku niezrealizowania czasów reakcji określonych w SWZ?</w:t>
      </w:r>
    </w:p>
    <w:p w14:paraId="752FED43" w14:textId="77777777" w:rsidR="00422A26" w:rsidRPr="008A6EDF" w:rsidRDefault="00BF00E8">
      <w:pPr>
        <w:ind w:right="-72"/>
        <w:jc w:val="both"/>
        <w:rPr>
          <w:b/>
          <w:bCs/>
          <w:sz w:val="22"/>
          <w:szCs w:val="22"/>
        </w:rPr>
      </w:pPr>
      <w:r w:rsidRPr="008A6EDF">
        <w:rPr>
          <w:b/>
          <w:bCs/>
          <w:sz w:val="22"/>
          <w:szCs w:val="22"/>
        </w:rPr>
        <w:t xml:space="preserve">Stanowisko (wyjaśnienie) Zamawiającego: </w:t>
      </w:r>
      <w:r w:rsidRPr="008A6EDF">
        <w:rPr>
          <w:sz w:val="22"/>
          <w:szCs w:val="22"/>
        </w:rPr>
        <w:t>Zgodnie z zał. nr 4 do SWZ -projekt umowy</w:t>
      </w:r>
    </w:p>
    <w:p w14:paraId="4AAE1814" w14:textId="77777777" w:rsidR="00422A26" w:rsidRPr="008A6EDF" w:rsidRDefault="00422A26">
      <w:pPr>
        <w:pStyle w:val="Tekstpodstawowy"/>
        <w:jc w:val="both"/>
        <w:rPr>
          <w:b/>
          <w:bCs/>
          <w:sz w:val="22"/>
          <w:szCs w:val="22"/>
        </w:rPr>
      </w:pPr>
    </w:p>
    <w:p w14:paraId="13DE911C" w14:textId="77777777" w:rsidR="00422A26" w:rsidRPr="008A6EDF" w:rsidRDefault="00BF00E8">
      <w:pPr>
        <w:pStyle w:val="Tekstpodstawowy"/>
        <w:jc w:val="both"/>
        <w:rPr>
          <w:b/>
          <w:bCs/>
          <w:sz w:val="22"/>
          <w:szCs w:val="22"/>
        </w:rPr>
      </w:pPr>
      <w:r w:rsidRPr="008A6EDF">
        <w:rPr>
          <w:b/>
          <w:bCs/>
          <w:sz w:val="22"/>
          <w:szCs w:val="22"/>
        </w:rPr>
        <w:t>Pytanie nr 271</w:t>
      </w:r>
    </w:p>
    <w:p w14:paraId="5C718A7B" w14:textId="77777777" w:rsidR="00422A26" w:rsidRPr="008A6EDF" w:rsidRDefault="00BF00E8">
      <w:pPr>
        <w:pStyle w:val="Tekstpodstawowy"/>
        <w:jc w:val="both"/>
        <w:rPr>
          <w:sz w:val="22"/>
          <w:szCs w:val="22"/>
        </w:rPr>
      </w:pPr>
      <w:r w:rsidRPr="008A6EDF">
        <w:rPr>
          <w:sz w:val="22"/>
          <w:szCs w:val="22"/>
        </w:rPr>
        <w:t>Co zamawiający rozumie pod pojęciami: „Stan Krytyczny”, „Awaria”, „Błąd”, „Usterka”</w:t>
      </w:r>
    </w:p>
    <w:p w14:paraId="0ADA6A14" w14:textId="77777777" w:rsidR="00422A26" w:rsidRPr="008A6EDF" w:rsidRDefault="00BF00E8">
      <w:pPr>
        <w:ind w:right="-72"/>
        <w:jc w:val="both"/>
        <w:rPr>
          <w:b/>
          <w:bCs/>
          <w:sz w:val="22"/>
          <w:szCs w:val="22"/>
        </w:rPr>
      </w:pPr>
      <w:r w:rsidRPr="008A6EDF">
        <w:rPr>
          <w:b/>
          <w:bCs/>
          <w:sz w:val="22"/>
          <w:szCs w:val="22"/>
        </w:rPr>
        <w:t xml:space="preserve">Stanowisko (wyjaśnienie) Zamawiającego: </w:t>
      </w:r>
      <w:r w:rsidRPr="008A6EDF">
        <w:rPr>
          <w:sz w:val="22"/>
          <w:szCs w:val="22"/>
        </w:rPr>
        <w:t>Zgodnie z OPZ</w:t>
      </w:r>
    </w:p>
    <w:p w14:paraId="78242920" w14:textId="77777777" w:rsidR="00422A26" w:rsidRDefault="00422A26">
      <w:pPr>
        <w:pStyle w:val="Tekstpodstawowy"/>
        <w:jc w:val="both"/>
        <w:rPr>
          <w:b/>
          <w:bCs/>
          <w:sz w:val="22"/>
          <w:szCs w:val="22"/>
          <w:highlight w:val="yellow"/>
        </w:rPr>
      </w:pPr>
    </w:p>
    <w:p w14:paraId="1E4AA2BE" w14:textId="77777777" w:rsidR="00422A26" w:rsidRPr="007471B1" w:rsidRDefault="00BF00E8">
      <w:pPr>
        <w:spacing w:line="259" w:lineRule="auto"/>
        <w:jc w:val="both"/>
        <w:rPr>
          <w:rFonts w:eastAsia="Aptos"/>
          <w:b/>
          <w:bCs/>
          <w:kern w:val="2"/>
          <w:sz w:val="22"/>
          <w:szCs w:val="22"/>
        </w:rPr>
      </w:pPr>
      <w:r>
        <w:rPr>
          <w:b/>
          <w:bCs/>
          <w:sz w:val="22"/>
          <w:szCs w:val="22"/>
        </w:rPr>
        <w:t xml:space="preserve">Pytanie nr 272 </w:t>
      </w:r>
      <w:r w:rsidRPr="007471B1">
        <w:rPr>
          <w:rFonts w:eastAsia="Aptos"/>
          <w:b/>
          <w:bCs/>
          <w:kern w:val="2"/>
          <w:sz w:val="22"/>
          <w:szCs w:val="22"/>
        </w:rPr>
        <w:t xml:space="preserve">Punkt dostępowe WLAN – Pkt.6  </w:t>
      </w:r>
    </w:p>
    <w:p w14:paraId="30521F14" w14:textId="77777777" w:rsidR="00422A26" w:rsidRPr="007471B1" w:rsidRDefault="00BF00E8">
      <w:pPr>
        <w:spacing w:line="259" w:lineRule="auto"/>
        <w:jc w:val="both"/>
        <w:rPr>
          <w:rFonts w:eastAsia="Aptos"/>
          <w:kern w:val="2"/>
          <w:sz w:val="22"/>
          <w:szCs w:val="22"/>
        </w:rPr>
      </w:pPr>
      <w:r w:rsidRPr="007471B1">
        <w:rPr>
          <w:rFonts w:eastAsia="Aptos"/>
          <w:kern w:val="2"/>
          <w:sz w:val="22"/>
          <w:szCs w:val="22"/>
        </w:rPr>
        <w:t>Wnosimy o dopuszczenie rozwiązania równoważnego do wskazanego produktu Huawei o podobnych, lecz nieidentycznych parametrach, a mianowicie bez obsługi prędkości 10 Mb/s na portach, mając na uwadze, że współczesne środowiska sieciowe standardowo operują z prędkościami 100 Mb/s i wyższymi, a brak obsługi 10 Mb/s nie wpływa na ogólną funkcjonalność ani wydajność urządzenia.</w:t>
      </w:r>
    </w:p>
    <w:p w14:paraId="597F03C0" w14:textId="77777777" w:rsidR="00422A26" w:rsidRPr="00E40454" w:rsidRDefault="00BF00E8">
      <w:pPr>
        <w:ind w:right="-72"/>
        <w:jc w:val="both"/>
        <w:rPr>
          <w:b/>
          <w:bCs/>
          <w:sz w:val="22"/>
          <w:szCs w:val="22"/>
        </w:rPr>
      </w:pPr>
      <w:r>
        <w:rPr>
          <w:b/>
          <w:bCs/>
          <w:sz w:val="22"/>
          <w:szCs w:val="22"/>
        </w:rPr>
        <w:t>Stanowisko (wyjaśnienie) Zamawiającego:</w:t>
      </w:r>
      <w:r>
        <w:rPr>
          <w:color w:val="00B0F0"/>
        </w:rPr>
        <w:t xml:space="preserve"> </w:t>
      </w:r>
      <w:r w:rsidRPr="00E40454">
        <w:rPr>
          <w:sz w:val="22"/>
          <w:szCs w:val="22"/>
        </w:rPr>
        <w:t>Zamawiający dopuszcza takie rozwiązanie pod warunkiem dostarczenia dwóch (redundantnych) kontrolerów WLAN równoważnych do posiadanych przez Zamawiającego Huawei AC6005 oraz integracji z posiadanym przez Zamawiającego systemem NAC Aruba ClearPass.</w:t>
      </w:r>
    </w:p>
    <w:p w14:paraId="78BFD382" w14:textId="77777777" w:rsidR="00422A26" w:rsidRPr="00E40454" w:rsidRDefault="00422A26">
      <w:pPr>
        <w:pStyle w:val="Tekstpodstawowy"/>
        <w:jc w:val="both"/>
        <w:rPr>
          <w:b/>
          <w:bCs/>
          <w:sz w:val="22"/>
          <w:szCs w:val="22"/>
          <w:highlight w:val="yellow"/>
        </w:rPr>
      </w:pPr>
    </w:p>
    <w:p w14:paraId="72221E9B" w14:textId="77777777" w:rsidR="00422A26" w:rsidRDefault="00BF00E8">
      <w:pPr>
        <w:pStyle w:val="Tekstpodstawowy"/>
        <w:jc w:val="both"/>
        <w:rPr>
          <w:b/>
          <w:bCs/>
          <w:sz w:val="22"/>
          <w:szCs w:val="22"/>
        </w:rPr>
      </w:pPr>
      <w:r>
        <w:rPr>
          <w:b/>
          <w:bCs/>
          <w:sz w:val="22"/>
          <w:szCs w:val="22"/>
        </w:rPr>
        <w:t>Pytanie nr 273</w:t>
      </w:r>
    </w:p>
    <w:p w14:paraId="21FD0E3B" w14:textId="77777777" w:rsidR="00422A26" w:rsidRPr="007471B1" w:rsidRDefault="00BF00E8">
      <w:pPr>
        <w:spacing w:line="259" w:lineRule="auto"/>
        <w:jc w:val="both"/>
        <w:rPr>
          <w:rFonts w:eastAsia="Aptos"/>
          <w:b/>
          <w:bCs/>
          <w:kern w:val="2"/>
          <w:sz w:val="22"/>
          <w:szCs w:val="22"/>
        </w:rPr>
      </w:pPr>
      <w:r w:rsidRPr="007471B1">
        <w:rPr>
          <w:rFonts w:eastAsia="Aptos"/>
          <w:b/>
          <w:bCs/>
          <w:kern w:val="2"/>
          <w:sz w:val="22"/>
          <w:szCs w:val="22"/>
        </w:rPr>
        <w:t>Punkt dostępowe WLAN – Pkt. 4</w:t>
      </w:r>
    </w:p>
    <w:p w14:paraId="0417B2E5" w14:textId="77777777" w:rsidR="00422A26" w:rsidRPr="007471B1" w:rsidRDefault="00BF00E8">
      <w:pPr>
        <w:spacing w:line="259" w:lineRule="auto"/>
        <w:jc w:val="both"/>
        <w:rPr>
          <w:rFonts w:eastAsia="Aptos"/>
          <w:kern w:val="2"/>
          <w:sz w:val="22"/>
          <w:szCs w:val="22"/>
        </w:rPr>
      </w:pPr>
      <w:r w:rsidRPr="007471B1">
        <w:rPr>
          <w:rFonts w:eastAsia="Aptos"/>
          <w:kern w:val="2"/>
          <w:sz w:val="22"/>
          <w:szCs w:val="22"/>
        </w:rPr>
        <w:t>Wnosimy o dopuszczenie rozwiązania równoważnego do wskazanego produktu Huawei o podobnych, lecz nieidentycznych parametrach, a mianowicie o mocy interfejsów radiowych poniżej wymaganych 27 dBm dla pasm 2,4 GHz i 5 GHz, zważywszy, że niższa moc transmisji może korzystnie wpłynąć na zarządzanie interferencjami w gęsto zaludnionych środowiskach, umożliwiając jednocześnie dynamiczną regulację poziomu sygnału.</w:t>
      </w:r>
    </w:p>
    <w:p w14:paraId="1C36BD48"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Zgodnie z OPZ</w:t>
      </w:r>
      <w:r>
        <w:rPr>
          <w:b/>
          <w:bCs/>
          <w:sz w:val="22"/>
          <w:szCs w:val="22"/>
        </w:rPr>
        <w:t xml:space="preserve"> </w:t>
      </w:r>
    </w:p>
    <w:p w14:paraId="7B082E92" w14:textId="77777777" w:rsidR="00422A26" w:rsidRDefault="00422A26">
      <w:pPr>
        <w:pStyle w:val="Tekstpodstawowy"/>
        <w:jc w:val="both"/>
        <w:rPr>
          <w:b/>
          <w:bCs/>
          <w:sz w:val="22"/>
          <w:szCs w:val="22"/>
          <w:highlight w:val="yellow"/>
        </w:rPr>
      </w:pPr>
    </w:p>
    <w:p w14:paraId="03EF98D2" w14:textId="77777777" w:rsidR="00422A26" w:rsidRDefault="00BF00E8">
      <w:pPr>
        <w:pStyle w:val="Tekstpodstawowy"/>
        <w:jc w:val="both"/>
        <w:rPr>
          <w:b/>
          <w:bCs/>
          <w:sz w:val="22"/>
          <w:szCs w:val="22"/>
        </w:rPr>
      </w:pPr>
      <w:r>
        <w:rPr>
          <w:b/>
          <w:bCs/>
          <w:sz w:val="22"/>
          <w:szCs w:val="22"/>
        </w:rPr>
        <w:t>Pytanie nr 274</w:t>
      </w:r>
    </w:p>
    <w:p w14:paraId="19C6547B" w14:textId="77777777" w:rsidR="00422A26" w:rsidRPr="007471B1" w:rsidRDefault="00BF00E8">
      <w:pPr>
        <w:spacing w:line="259" w:lineRule="auto"/>
        <w:jc w:val="both"/>
        <w:rPr>
          <w:rFonts w:eastAsia="Aptos"/>
          <w:kern w:val="2"/>
          <w:sz w:val="22"/>
          <w:szCs w:val="22"/>
        </w:rPr>
      </w:pPr>
      <w:r w:rsidRPr="007471B1">
        <w:rPr>
          <w:rFonts w:eastAsia="Aptos"/>
          <w:b/>
          <w:bCs/>
          <w:kern w:val="2"/>
          <w:sz w:val="22"/>
          <w:szCs w:val="22"/>
        </w:rPr>
        <w:t>Punkt dostępowe WLAN – Pkt. 15</w:t>
      </w:r>
    </w:p>
    <w:p w14:paraId="68A3C241" w14:textId="77777777" w:rsidR="00422A26" w:rsidRPr="007471B1" w:rsidRDefault="00BF00E8">
      <w:pPr>
        <w:spacing w:line="259" w:lineRule="auto"/>
        <w:jc w:val="both"/>
        <w:rPr>
          <w:rFonts w:eastAsia="Aptos"/>
          <w:kern w:val="2"/>
          <w:sz w:val="22"/>
          <w:szCs w:val="22"/>
        </w:rPr>
      </w:pPr>
      <w:r w:rsidRPr="007471B1">
        <w:rPr>
          <w:rFonts w:eastAsia="Aptos"/>
          <w:kern w:val="2"/>
          <w:sz w:val="22"/>
          <w:szCs w:val="22"/>
        </w:rPr>
        <w:t>Wnosimy o dopuszczenie rozwiązania równoważnego do wskazanego produktu Huawei o podobnych, lecz nieidentycznych parametrach, a mianowicie wyposażonego w pamięć flash o pojemności 128 MB zamiast wymaganych 512 MB, przy założeniu, że urządzenie to zapewnia pełną funkcjonalność systemu operacyjnego oraz możliwość jego aktualizacji, a optymalizacja oprogramowania rekompensuje mniejszą pojemność pamięci.</w:t>
      </w:r>
    </w:p>
    <w:p w14:paraId="6D603411"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Zgodnie z OPZ</w:t>
      </w:r>
    </w:p>
    <w:p w14:paraId="1EBA6511" w14:textId="77777777" w:rsidR="00422A26" w:rsidRDefault="00422A26">
      <w:pPr>
        <w:pStyle w:val="Tekstpodstawowy"/>
        <w:jc w:val="both"/>
        <w:rPr>
          <w:b/>
          <w:bCs/>
          <w:sz w:val="22"/>
          <w:szCs w:val="22"/>
        </w:rPr>
      </w:pPr>
    </w:p>
    <w:p w14:paraId="6FC3FE70" w14:textId="77777777" w:rsidR="00422A26" w:rsidRDefault="00BF00E8">
      <w:pPr>
        <w:pStyle w:val="Tekstpodstawowy"/>
        <w:jc w:val="both"/>
        <w:rPr>
          <w:b/>
          <w:bCs/>
          <w:sz w:val="22"/>
          <w:szCs w:val="22"/>
        </w:rPr>
      </w:pPr>
      <w:r>
        <w:rPr>
          <w:b/>
          <w:bCs/>
          <w:sz w:val="22"/>
          <w:szCs w:val="22"/>
        </w:rPr>
        <w:t>Pytanie nr 275</w:t>
      </w:r>
    </w:p>
    <w:p w14:paraId="4D04F08B" w14:textId="77777777" w:rsidR="00422A26" w:rsidRPr="007471B1" w:rsidRDefault="00BF00E8">
      <w:pPr>
        <w:spacing w:line="259" w:lineRule="auto"/>
        <w:jc w:val="both"/>
        <w:rPr>
          <w:rFonts w:eastAsia="Aptos"/>
          <w:kern w:val="2"/>
          <w:sz w:val="22"/>
          <w:szCs w:val="22"/>
        </w:rPr>
      </w:pPr>
      <w:r w:rsidRPr="007471B1">
        <w:rPr>
          <w:rFonts w:eastAsia="Aptos"/>
          <w:b/>
          <w:bCs/>
          <w:kern w:val="2"/>
          <w:sz w:val="22"/>
          <w:szCs w:val="22"/>
        </w:rPr>
        <w:t>Punkt dostępowe WLAN – Pkt. 20</w:t>
      </w:r>
    </w:p>
    <w:p w14:paraId="518CE707" w14:textId="77777777" w:rsidR="00422A26" w:rsidRPr="007471B1" w:rsidRDefault="00BF00E8">
      <w:pPr>
        <w:spacing w:line="259" w:lineRule="auto"/>
        <w:jc w:val="both"/>
        <w:rPr>
          <w:rFonts w:eastAsia="Aptos"/>
          <w:kern w:val="2"/>
          <w:sz w:val="22"/>
          <w:szCs w:val="22"/>
        </w:rPr>
      </w:pPr>
      <w:r w:rsidRPr="007471B1">
        <w:rPr>
          <w:rFonts w:eastAsia="Aptos"/>
          <w:kern w:val="2"/>
          <w:sz w:val="22"/>
          <w:szCs w:val="22"/>
        </w:rPr>
        <w:t>Wnosimy o dopuszczenie rozwiązania równoważnego do wskazanego produktu Huawei o podobnych, lecz nieidentycznych parametrach, a mianowicie o szczytowym zużyciu energii 16,5 W (bez modułu USB) zamiast wymaganych 15,5 W, przy uwzględnieniu, że wzrost poboru mocy o 1 W nie wpływa znacząco na koszty operacyjne ani efektywność energetyczną całej instalacji.</w:t>
      </w:r>
    </w:p>
    <w:p w14:paraId="2587CBEA" w14:textId="77777777" w:rsidR="00422A26" w:rsidRDefault="00BF00E8">
      <w:pPr>
        <w:ind w:right="-72"/>
        <w:jc w:val="both"/>
        <w:rPr>
          <w:b/>
          <w:bCs/>
          <w:sz w:val="22"/>
          <w:szCs w:val="22"/>
          <w:highlight w:val="yellow"/>
        </w:rPr>
      </w:pPr>
      <w:r>
        <w:rPr>
          <w:b/>
          <w:bCs/>
          <w:sz w:val="22"/>
          <w:szCs w:val="22"/>
        </w:rPr>
        <w:t xml:space="preserve">Stanowisko (wyjaśnienie) Zamawiającego: </w:t>
      </w:r>
      <w:r>
        <w:rPr>
          <w:sz w:val="22"/>
          <w:szCs w:val="22"/>
        </w:rPr>
        <w:t xml:space="preserve">Zgodnie z OPZ. </w:t>
      </w:r>
      <w:r>
        <w:rPr>
          <w:sz w:val="22"/>
          <w:szCs w:val="22"/>
          <w:lang w:val="en-US"/>
        </w:rPr>
        <w:t xml:space="preserve">Standard PoE (802.3af ) to 15,4W. </w:t>
      </w:r>
      <w:r>
        <w:rPr>
          <w:sz w:val="22"/>
          <w:szCs w:val="22"/>
        </w:rPr>
        <w:t>Zamawiający wymaga pozostania w standardzie zasilania PoE 802.3af.</w:t>
      </w:r>
    </w:p>
    <w:p w14:paraId="65A697B6" w14:textId="77777777" w:rsidR="00422A26" w:rsidRDefault="00BF00E8">
      <w:pPr>
        <w:pStyle w:val="Tekstpodstawowy"/>
        <w:jc w:val="both"/>
        <w:rPr>
          <w:b/>
          <w:bCs/>
          <w:sz w:val="22"/>
          <w:szCs w:val="22"/>
        </w:rPr>
      </w:pPr>
      <w:r>
        <w:rPr>
          <w:b/>
          <w:bCs/>
          <w:sz w:val="22"/>
          <w:szCs w:val="22"/>
        </w:rPr>
        <w:t>Pytanie nr 276</w:t>
      </w:r>
    </w:p>
    <w:p w14:paraId="43171ACD" w14:textId="77777777" w:rsidR="00422A26" w:rsidRPr="007471B1" w:rsidRDefault="00BF00E8">
      <w:pPr>
        <w:spacing w:line="259" w:lineRule="auto"/>
        <w:jc w:val="both"/>
        <w:rPr>
          <w:rFonts w:eastAsia="Aptos"/>
          <w:kern w:val="2"/>
          <w:sz w:val="22"/>
          <w:szCs w:val="22"/>
        </w:rPr>
      </w:pPr>
      <w:r w:rsidRPr="007471B1">
        <w:rPr>
          <w:rFonts w:eastAsia="Aptos"/>
          <w:b/>
          <w:bCs/>
          <w:kern w:val="2"/>
          <w:sz w:val="22"/>
          <w:szCs w:val="22"/>
        </w:rPr>
        <w:t>Punkt dostępowe WLAN – Pkt. 17</w:t>
      </w:r>
    </w:p>
    <w:p w14:paraId="686C03B6" w14:textId="77777777" w:rsidR="00422A26" w:rsidRPr="007471B1" w:rsidRDefault="00BF00E8">
      <w:pPr>
        <w:spacing w:line="259" w:lineRule="auto"/>
        <w:jc w:val="both"/>
        <w:rPr>
          <w:rFonts w:eastAsia="Aptos"/>
          <w:kern w:val="2"/>
          <w:sz w:val="22"/>
          <w:szCs w:val="22"/>
        </w:rPr>
      </w:pPr>
      <w:r w:rsidRPr="007471B1">
        <w:rPr>
          <w:rFonts w:eastAsia="Aptos"/>
          <w:kern w:val="2"/>
          <w:sz w:val="22"/>
          <w:szCs w:val="22"/>
        </w:rPr>
        <w:t>Wnosimy o dopuszczenie rozwiązania równoważnego do wskazanego produktu Huawei o podobnych, lecz nieidentycznych parametrach, a mianowicie z możliwością podłączenia zewnętrznego zasilacza o napięciu 54 V zamiast wymaganego 12 V, zważywszy, że wyższe napięcie umożliwia stabilniejsze zasilanie przy mniejszych stratach energii w instalacjach o dużych odległościach.</w:t>
      </w:r>
    </w:p>
    <w:p w14:paraId="12D743C6"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dopuszcza proponowane rozwiązanie.</w:t>
      </w:r>
    </w:p>
    <w:p w14:paraId="674FB08F" w14:textId="77777777" w:rsidR="00422A26" w:rsidRDefault="00422A26">
      <w:pPr>
        <w:pStyle w:val="Tekstpodstawowy"/>
        <w:jc w:val="both"/>
        <w:rPr>
          <w:b/>
          <w:bCs/>
          <w:sz w:val="22"/>
          <w:szCs w:val="22"/>
        </w:rPr>
      </w:pPr>
    </w:p>
    <w:p w14:paraId="77354F8A" w14:textId="77777777" w:rsidR="00422A26" w:rsidRPr="007471B1" w:rsidRDefault="00BF00E8">
      <w:pPr>
        <w:spacing w:line="259" w:lineRule="auto"/>
        <w:rPr>
          <w:rFonts w:eastAsia="Aptos"/>
          <w:kern w:val="2"/>
          <w:sz w:val="22"/>
          <w:szCs w:val="22"/>
        </w:rPr>
      </w:pPr>
      <w:r>
        <w:rPr>
          <w:b/>
          <w:bCs/>
          <w:sz w:val="22"/>
          <w:szCs w:val="22"/>
        </w:rPr>
        <w:t xml:space="preserve">Pytanie nr 277 </w:t>
      </w:r>
      <w:r w:rsidRPr="007471B1">
        <w:rPr>
          <w:rFonts w:eastAsia="Aptos"/>
          <w:b/>
          <w:bCs/>
          <w:kern w:val="2"/>
          <w:sz w:val="22"/>
          <w:szCs w:val="22"/>
        </w:rPr>
        <w:t>Przełącznik – Pkt. 7</w:t>
      </w:r>
      <w:r w:rsidRPr="007471B1">
        <w:rPr>
          <w:rFonts w:eastAsia="Aptos"/>
          <w:kern w:val="2"/>
          <w:sz w:val="22"/>
          <w:szCs w:val="22"/>
        </w:rPr>
        <w:br/>
        <w:t>Wnosimy o dopuszczenie rozwiązania równoważnego do wskazanego produktu Huawei o podobnych, lecz nieidentycznych parametrach, a mianowicie obsługującego 8 000 tras multicast zamiast wymaganych 60 000, biorąc pod uwagę, że istnieją alternatywne mechanizmy optymalizacji ruchu multicastowego oraz że wymaganie obsługi 60 000 tras może być nadmiernie restrykcyjne w kontekście typowych wdrożeń w środowisku szpitalnym.</w:t>
      </w:r>
    </w:p>
    <w:p w14:paraId="5339490F"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Zgodnie z OPZ</w:t>
      </w:r>
    </w:p>
    <w:p w14:paraId="57B49BE4" w14:textId="77777777" w:rsidR="00422A26" w:rsidRDefault="00422A26">
      <w:pPr>
        <w:pStyle w:val="Tekstpodstawowy"/>
        <w:jc w:val="both"/>
        <w:rPr>
          <w:b/>
          <w:bCs/>
          <w:sz w:val="22"/>
          <w:szCs w:val="22"/>
        </w:rPr>
      </w:pPr>
    </w:p>
    <w:p w14:paraId="46CD52B1" w14:textId="77777777" w:rsidR="00422A26" w:rsidRDefault="00BF00E8">
      <w:pPr>
        <w:pStyle w:val="Tekstpodstawowy"/>
        <w:jc w:val="both"/>
        <w:rPr>
          <w:b/>
          <w:bCs/>
          <w:sz w:val="22"/>
          <w:szCs w:val="22"/>
        </w:rPr>
      </w:pPr>
      <w:r>
        <w:rPr>
          <w:b/>
          <w:bCs/>
          <w:sz w:val="22"/>
          <w:szCs w:val="22"/>
        </w:rPr>
        <w:t>Pytanie nr 278</w:t>
      </w:r>
    </w:p>
    <w:p w14:paraId="4DEA3A79" w14:textId="77777777" w:rsidR="00422A26" w:rsidRPr="007471B1" w:rsidRDefault="00BF00E8">
      <w:pPr>
        <w:spacing w:line="259" w:lineRule="auto"/>
        <w:jc w:val="both"/>
        <w:rPr>
          <w:rFonts w:eastAsia="Aptos"/>
          <w:b/>
          <w:bCs/>
          <w:kern w:val="2"/>
          <w:sz w:val="22"/>
          <w:szCs w:val="22"/>
        </w:rPr>
      </w:pPr>
      <w:r w:rsidRPr="007471B1">
        <w:rPr>
          <w:rFonts w:eastAsia="Aptos"/>
          <w:b/>
          <w:bCs/>
          <w:kern w:val="2"/>
          <w:sz w:val="22"/>
          <w:szCs w:val="22"/>
        </w:rPr>
        <w:t>Przełącznik – Pkt. 7</w:t>
      </w:r>
    </w:p>
    <w:p w14:paraId="2DD21C8F" w14:textId="77777777" w:rsidR="00422A26" w:rsidRPr="007471B1" w:rsidRDefault="00BF00E8">
      <w:pPr>
        <w:spacing w:line="259" w:lineRule="auto"/>
        <w:jc w:val="both"/>
        <w:rPr>
          <w:rFonts w:eastAsia="Aptos"/>
          <w:kern w:val="2"/>
          <w:sz w:val="22"/>
          <w:szCs w:val="22"/>
        </w:rPr>
      </w:pPr>
      <w:r w:rsidRPr="007471B1">
        <w:rPr>
          <w:rFonts w:eastAsia="Aptos"/>
          <w:kern w:val="2"/>
          <w:sz w:val="22"/>
          <w:szCs w:val="22"/>
        </w:rPr>
        <w:t>Wnosimy o dopuszczenie rozwiązania równoważnego do wskazanego produktu Huawei o podobnych, lecz nieidentycznych parametrach, a mianowicie dysponującego tablicą ARP o pojemności 94 000 wpisów zamiast wymaganych 140 000, o ile pozostałe zasoby urządzenia (m.in. tabele routingowe i ACL) oraz jego ogólna wydajność znacząco przewyższają wymagania specyfikacji.</w:t>
      </w:r>
    </w:p>
    <w:p w14:paraId="709E634D"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Zgodnie z OPZ</w:t>
      </w:r>
    </w:p>
    <w:p w14:paraId="07547A83" w14:textId="77777777" w:rsidR="00422A26" w:rsidRDefault="00422A26">
      <w:pPr>
        <w:pStyle w:val="Tekstpodstawowy"/>
        <w:jc w:val="both"/>
        <w:rPr>
          <w:b/>
          <w:bCs/>
          <w:sz w:val="22"/>
          <w:szCs w:val="22"/>
        </w:rPr>
      </w:pPr>
    </w:p>
    <w:p w14:paraId="4EEC98AE" w14:textId="77777777" w:rsidR="00422A26" w:rsidRDefault="00BF00E8">
      <w:pPr>
        <w:pStyle w:val="Tekstpodstawowy"/>
        <w:jc w:val="both"/>
        <w:rPr>
          <w:b/>
          <w:bCs/>
          <w:sz w:val="22"/>
          <w:szCs w:val="22"/>
        </w:rPr>
      </w:pPr>
      <w:r>
        <w:rPr>
          <w:b/>
          <w:bCs/>
          <w:sz w:val="22"/>
          <w:szCs w:val="22"/>
        </w:rPr>
        <w:t>Pytanie nr 279</w:t>
      </w:r>
    </w:p>
    <w:p w14:paraId="65AA21AD" w14:textId="77777777" w:rsidR="00422A26" w:rsidRPr="007471B1" w:rsidRDefault="00BF00E8">
      <w:pPr>
        <w:spacing w:line="259" w:lineRule="auto"/>
        <w:rPr>
          <w:rFonts w:eastAsia="Aptos"/>
          <w:kern w:val="2"/>
          <w:sz w:val="22"/>
          <w:szCs w:val="22"/>
        </w:rPr>
      </w:pPr>
      <w:r w:rsidRPr="007471B1">
        <w:rPr>
          <w:rFonts w:eastAsia="Aptos"/>
          <w:b/>
          <w:bCs/>
          <w:kern w:val="2"/>
          <w:sz w:val="22"/>
          <w:szCs w:val="22"/>
        </w:rPr>
        <w:t>Przełącznik – Pkt. 7</w:t>
      </w:r>
      <w:r w:rsidRPr="007471B1">
        <w:rPr>
          <w:rFonts w:eastAsia="Aptos"/>
          <w:kern w:val="2"/>
          <w:sz w:val="22"/>
          <w:szCs w:val="22"/>
        </w:rPr>
        <w:br/>
        <w:t>Wnosimy o dopuszczenie rozwiązania równoważnego do wskazanego produktu Huawei o podobnych, lecz nieidentycznych parametrach, a mianowicie obsługującego 4 000 wpisów ACL zamiast wymaganych 6 000, biorąc pod uwagę, że nowoczesne mechanizmy zarządzania ruchem sieciowym, takie jak segmentacja sieci, optymalizacja polityk bezpieczeństwa oraz inteligentne filtrowanie, pozwalają na skuteczne egzekwowanie reguł dostępu bez konieczności zwiększania liczby wpisów ACL.</w:t>
      </w:r>
    </w:p>
    <w:p w14:paraId="4ADADB37"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Zgodnie z OPZ</w:t>
      </w:r>
    </w:p>
    <w:p w14:paraId="4918A000" w14:textId="77777777" w:rsidR="00422A26" w:rsidRDefault="00422A26">
      <w:pPr>
        <w:pStyle w:val="Tekstpodstawowy"/>
        <w:jc w:val="both"/>
        <w:rPr>
          <w:b/>
          <w:bCs/>
          <w:sz w:val="22"/>
          <w:szCs w:val="22"/>
        </w:rPr>
      </w:pPr>
    </w:p>
    <w:p w14:paraId="50BF03BB" w14:textId="77777777" w:rsidR="00422A26" w:rsidRDefault="00BF00E8">
      <w:pPr>
        <w:pStyle w:val="Tekstpodstawowy"/>
        <w:rPr>
          <w:b/>
          <w:bCs/>
          <w:sz w:val="22"/>
          <w:szCs w:val="22"/>
        </w:rPr>
      </w:pPr>
      <w:r>
        <w:rPr>
          <w:b/>
          <w:bCs/>
          <w:sz w:val="22"/>
          <w:szCs w:val="22"/>
        </w:rPr>
        <w:t>Pytanie nr 280</w:t>
      </w:r>
    </w:p>
    <w:p w14:paraId="4AFEEDB5" w14:textId="77777777" w:rsidR="00422A26" w:rsidRPr="007471B1" w:rsidRDefault="00BF00E8">
      <w:pPr>
        <w:spacing w:line="259" w:lineRule="auto"/>
        <w:rPr>
          <w:rFonts w:eastAsia="Aptos"/>
          <w:kern w:val="2"/>
          <w:sz w:val="22"/>
          <w:szCs w:val="22"/>
        </w:rPr>
      </w:pPr>
      <w:r w:rsidRPr="007471B1">
        <w:rPr>
          <w:rFonts w:eastAsia="Aptos"/>
          <w:b/>
          <w:bCs/>
          <w:kern w:val="2"/>
          <w:sz w:val="22"/>
          <w:szCs w:val="22"/>
        </w:rPr>
        <w:t>Przełącznik – Pkt. 20</w:t>
      </w:r>
      <w:r w:rsidRPr="007471B1">
        <w:rPr>
          <w:rFonts w:eastAsia="Aptos"/>
          <w:kern w:val="2"/>
          <w:sz w:val="22"/>
          <w:szCs w:val="22"/>
        </w:rPr>
        <w:br/>
        <w:t xml:space="preserve">Wnosimy o dopuszczenie rozwiązania równoważnego do wskazanego produktu Huawei, oferowanego przez </w:t>
      </w:r>
      <w:r w:rsidRPr="007471B1">
        <w:rPr>
          <w:rFonts w:eastAsia="Aptos"/>
          <w:b/>
          <w:bCs/>
          <w:kern w:val="2"/>
          <w:sz w:val="22"/>
          <w:szCs w:val="22"/>
        </w:rPr>
        <w:t xml:space="preserve">producenta, który nie znajduje się w </w:t>
      </w:r>
      <w:r w:rsidRPr="007471B1">
        <w:rPr>
          <w:rFonts w:eastAsia="Aptos"/>
          <w:kern w:val="2"/>
          <w:sz w:val="22"/>
          <w:szCs w:val="22"/>
        </w:rPr>
        <w:t>kwadrancie „Leaders” raportu Gartner „Magic Quadrant for Enterprise Wired and Wireless LAN” za rok 2022 (lub nowszym), lecz posiada udokumentowaną historię wdrożeń oraz referencje potwierdzające wysoką jakość oferowanych rozwiązań.</w:t>
      </w:r>
    </w:p>
    <w:p w14:paraId="30F20B40"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 xml:space="preserve">Zgodnie z OPZ. Zamawiający wymaga dostarczenia rozwiązań najwyższej jakości klasy Enterprise. Producenci sklasyfikowani przez Gartnera jako liderzy </w:t>
      </w:r>
      <w:r>
        <w:rPr>
          <w:sz w:val="22"/>
          <w:szCs w:val="22"/>
        </w:rPr>
        <w:lastRenderedPageBreak/>
        <w:t>spełniają najwyższe standardy jakości sprzętu, oprogramowania, bezpieczeństwa sieciowego oraz wsparcia dla dostarczonych urządzeń.</w:t>
      </w:r>
    </w:p>
    <w:p w14:paraId="50A66F90" w14:textId="77777777" w:rsidR="00422A26" w:rsidRDefault="00422A26">
      <w:pPr>
        <w:pStyle w:val="Tekstpodstawowy"/>
        <w:jc w:val="both"/>
        <w:rPr>
          <w:b/>
          <w:bCs/>
          <w:sz w:val="22"/>
          <w:szCs w:val="22"/>
          <w:highlight w:val="yellow"/>
        </w:rPr>
      </w:pPr>
    </w:p>
    <w:p w14:paraId="1C12D4EF" w14:textId="77777777" w:rsidR="00422A26" w:rsidRPr="00322F2B" w:rsidRDefault="00BF00E8">
      <w:pPr>
        <w:pStyle w:val="Tekstpodstawowy"/>
        <w:jc w:val="both"/>
        <w:rPr>
          <w:b/>
          <w:bCs/>
          <w:sz w:val="22"/>
          <w:szCs w:val="22"/>
        </w:rPr>
      </w:pPr>
      <w:r w:rsidRPr="00322F2B">
        <w:rPr>
          <w:b/>
          <w:bCs/>
          <w:sz w:val="22"/>
          <w:szCs w:val="22"/>
        </w:rPr>
        <w:t>Pytanie nr 281</w:t>
      </w:r>
    </w:p>
    <w:p w14:paraId="197FA4B3" w14:textId="77777777" w:rsidR="00422A26" w:rsidRPr="00322F2B" w:rsidRDefault="00BF00E8">
      <w:pPr>
        <w:spacing w:after="160" w:line="259" w:lineRule="auto"/>
        <w:contextualSpacing/>
        <w:jc w:val="both"/>
        <w:rPr>
          <w:sz w:val="22"/>
          <w:szCs w:val="22"/>
        </w:rPr>
      </w:pPr>
      <w:r w:rsidRPr="00322F2B">
        <w:rPr>
          <w:sz w:val="22"/>
          <w:szCs w:val="22"/>
        </w:rPr>
        <w:t xml:space="preserve">SWZ, Pkt 11.4., tj. </w:t>
      </w:r>
      <w:r w:rsidRPr="00322F2B">
        <w:rPr>
          <w:i/>
          <w:sz w:val="22"/>
          <w:szCs w:val="22"/>
        </w:rPr>
        <w:t>„Zamawiający zbada, czy wobec wskazanego Podwykonawcy nie zachodzą podstawy wykluczenia określone względem Wykonawcy w pkt. 8 niniejszej SWZ. Wykonawca, który zamierza powierzyć wykonanie części zamówienia Podwykonawcom znanym na etapie składania oferty, zobowiązany jest: 1) złożyć wraz z ofertą dokument ”Jednolitego europejskiego dokumentu zamówienia”, takiego podwykonawcy, potwierdzający brak podstaw wykluczenia tego podmiotu. 2) przedstawić na żądanie Zamawiającego podmiotowe środki dowodowe, określone w pkt 9.2 ppkt 2 SWZ, dotyczące tych podwykonawców, na potwierdzenie, że nie zachodzą wobec nich podstawy wykluczenia z postępowania.”</w:t>
      </w:r>
    </w:p>
    <w:p w14:paraId="50DE32A1" w14:textId="77777777" w:rsidR="00422A26" w:rsidRPr="00322F2B" w:rsidRDefault="00422A26">
      <w:pPr>
        <w:spacing w:after="160" w:line="259" w:lineRule="auto"/>
        <w:ind w:left="720"/>
        <w:contextualSpacing/>
        <w:jc w:val="both"/>
        <w:rPr>
          <w:sz w:val="22"/>
          <w:szCs w:val="22"/>
        </w:rPr>
      </w:pPr>
    </w:p>
    <w:p w14:paraId="77492EE4" w14:textId="77777777" w:rsidR="00422A26" w:rsidRPr="00322F2B" w:rsidRDefault="00BF00E8">
      <w:pPr>
        <w:spacing w:after="160" w:line="259" w:lineRule="auto"/>
        <w:contextualSpacing/>
        <w:jc w:val="both"/>
        <w:rPr>
          <w:sz w:val="22"/>
          <w:szCs w:val="22"/>
        </w:rPr>
      </w:pPr>
      <w:r w:rsidRPr="00322F2B">
        <w:rPr>
          <w:sz w:val="22"/>
          <w:szCs w:val="22"/>
        </w:rPr>
        <w:t xml:space="preserve">Przepis art. 462 ust. 1 PZP określa dopuszczalność powierzenia wykonania części zamówienia podwykonawcom jako zasadę „Możliwość zatrudniania podwykonawców jest jednym z podstawowych uprawnień wykonawcy w toku realizacji zamówienia publicznego. Na mocy art. 462 p.z.p., wykonawca pozostaje w pełni uprawniony do realizowania zamówień publicznych przy ich pomocy.” - wyrok z dnia 13 marca 2023 r. KIO 507/23, „Przepisy nie przewidują żadnych sankcji za brak wskazania podwykonawców w ofercie, tym bardziej że ewentualny wymóg podania informacji o podwykonawcach w ofercie dotyczy tylko tych, którzy są znani na etapie składania ofert. Ustawa nie przewiduje także niedopuszczenia podwykonawstwa na etapie wykonywania umowy, nawet gdyby w treści oferty wskazano wykonanie zamówienia wyłącznie siłami własnymi.” - wyrok z dnia 10 lutego 2022 r. KIO 215/22). </w:t>
      </w:r>
    </w:p>
    <w:p w14:paraId="4D98C9F4" w14:textId="77777777" w:rsidR="00422A26" w:rsidRPr="00322F2B" w:rsidRDefault="00422A26">
      <w:pPr>
        <w:spacing w:after="160" w:line="259" w:lineRule="auto"/>
        <w:ind w:left="720"/>
        <w:contextualSpacing/>
        <w:jc w:val="both"/>
        <w:rPr>
          <w:sz w:val="22"/>
          <w:szCs w:val="22"/>
        </w:rPr>
      </w:pPr>
    </w:p>
    <w:p w14:paraId="7988697B" w14:textId="77777777" w:rsidR="00422A26" w:rsidRPr="00322F2B" w:rsidRDefault="00BF00E8">
      <w:pPr>
        <w:spacing w:after="160" w:line="259" w:lineRule="auto"/>
        <w:contextualSpacing/>
        <w:jc w:val="both"/>
        <w:rPr>
          <w:sz w:val="22"/>
          <w:szCs w:val="22"/>
        </w:rPr>
      </w:pPr>
      <w:r w:rsidRPr="00322F2B">
        <w:rPr>
          <w:sz w:val="22"/>
          <w:szCs w:val="22"/>
        </w:rPr>
        <w:t xml:space="preserve">Ponadto Art. 462 ust. 5 Pzp upoważnia Zamawiającego do weryfikacji podwykonawcy niebędącego podmiotem, na którego zasoby powołuje się wykonawca, pod kątem przesłanek wykluczenia wyłącznie na etapie realizacji umowy. Ustawodawca nie przewiduje obligatoryjnej weryfikacji podwykonawców, niebędących podmiotami udostępniającymi zasoby na etapie trwającego postępowania (przepis nie dotyczy podwykonawców, którzy są podmiotami udostępniającymi swoje zasoby). </w:t>
      </w:r>
    </w:p>
    <w:p w14:paraId="01439DB5" w14:textId="77777777" w:rsidR="00422A26" w:rsidRPr="00322F2B" w:rsidRDefault="00BF00E8">
      <w:pPr>
        <w:spacing w:after="160" w:line="259" w:lineRule="auto"/>
        <w:contextualSpacing/>
        <w:jc w:val="both"/>
        <w:rPr>
          <w:sz w:val="22"/>
          <w:szCs w:val="22"/>
        </w:rPr>
      </w:pPr>
      <w:r w:rsidRPr="00322F2B">
        <w:rPr>
          <w:sz w:val="22"/>
          <w:szCs w:val="22"/>
        </w:rPr>
        <w:t>Mając na uwadze powyższe wnosimy o wykreślenie wymagań, o których mowa w SWZ, Pkt 11.4.</w:t>
      </w:r>
    </w:p>
    <w:p w14:paraId="1A05CC59" w14:textId="6628761B" w:rsidR="00422A26" w:rsidRPr="00322F2B" w:rsidRDefault="00BF00E8">
      <w:pPr>
        <w:ind w:right="-72"/>
        <w:jc w:val="both"/>
        <w:rPr>
          <w:b/>
          <w:bCs/>
          <w:sz w:val="22"/>
          <w:szCs w:val="22"/>
        </w:rPr>
      </w:pPr>
      <w:r w:rsidRPr="00322F2B">
        <w:rPr>
          <w:b/>
          <w:bCs/>
          <w:sz w:val="22"/>
          <w:szCs w:val="22"/>
        </w:rPr>
        <w:t xml:space="preserve">Stanowisko (wyjaśnienie) Zamawiającego: </w:t>
      </w:r>
      <w:r w:rsidR="00322F2B" w:rsidRPr="00322F2B">
        <w:rPr>
          <w:sz w:val="22"/>
          <w:szCs w:val="22"/>
        </w:rPr>
        <w:t>Za</w:t>
      </w:r>
      <w:r w:rsidR="00322F2B">
        <w:rPr>
          <w:sz w:val="22"/>
          <w:szCs w:val="22"/>
        </w:rPr>
        <w:t>mawiający modyfikuje SWZ w tym zakresie</w:t>
      </w:r>
    </w:p>
    <w:p w14:paraId="6B7D3085" w14:textId="77777777" w:rsidR="00422A26" w:rsidRDefault="00422A26">
      <w:pPr>
        <w:pStyle w:val="Tekstpodstawowy"/>
        <w:jc w:val="both"/>
        <w:rPr>
          <w:b/>
          <w:bCs/>
          <w:sz w:val="22"/>
          <w:szCs w:val="22"/>
          <w:highlight w:val="yellow"/>
        </w:rPr>
      </w:pPr>
    </w:p>
    <w:p w14:paraId="3CBB60E1" w14:textId="77777777" w:rsidR="00422A26" w:rsidRDefault="00BF00E8">
      <w:pPr>
        <w:pStyle w:val="Tekstpodstawowy"/>
        <w:jc w:val="both"/>
        <w:rPr>
          <w:b/>
          <w:bCs/>
          <w:sz w:val="22"/>
          <w:szCs w:val="22"/>
        </w:rPr>
      </w:pPr>
      <w:r>
        <w:rPr>
          <w:b/>
          <w:bCs/>
          <w:sz w:val="22"/>
          <w:szCs w:val="22"/>
        </w:rPr>
        <w:t>Pytanie nr 282</w:t>
      </w:r>
    </w:p>
    <w:p w14:paraId="7B807206" w14:textId="77777777" w:rsidR="00422A26" w:rsidRDefault="00BF00E8">
      <w:pPr>
        <w:spacing w:line="259" w:lineRule="auto"/>
        <w:contextualSpacing/>
        <w:jc w:val="both"/>
        <w:rPr>
          <w:sz w:val="22"/>
          <w:szCs w:val="22"/>
        </w:rPr>
      </w:pPr>
      <w:r>
        <w:rPr>
          <w:sz w:val="22"/>
          <w:szCs w:val="22"/>
        </w:rPr>
        <w:t>SWZ, rozdział 21 ust. 21.2. pkt 2, formularz ofertowy w zakresie kryterium K-2 oraz § 4 ust. 4 pkt 1 wzoru umowy (załącznik nr 4 do SWZ).</w:t>
      </w:r>
    </w:p>
    <w:p w14:paraId="09A34BAA" w14:textId="77777777" w:rsidR="00422A26" w:rsidRDefault="00BF00E8">
      <w:pPr>
        <w:spacing w:line="259" w:lineRule="auto"/>
        <w:contextualSpacing/>
        <w:jc w:val="both"/>
        <w:rPr>
          <w:sz w:val="22"/>
          <w:szCs w:val="22"/>
        </w:rPr>
      </w:pPr>
      <w:r>
        <w:rPr>
          <w:sz w:val="22"/>
          <w:szCs w:val="22"/>
        </w:rPr>
        <w:t xml:space="preserve">Ponieważ zgodnie z art. 432 ust. 2 Pzp zawieranie umów na okres dłuższy niż 4 lata wymaga spełnienia określonych przesłanek, czy Zamawiający wyrazi zgodę aby okres 60 miesięcy zastąpić terminem 54 miesięcy i przyporządkować terminowi 54 miesięcy 10% w ramach kryterium oceny ofert. </w:t>
      </w:r>
    </w:p>
    <w:p w14:paraId="589A796B"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wyraża zgodę na skrócenie maksymalnego okresu realizacji umowy do 54 miesięcy. W §4 ust. 4 pkt 1 projektu umowy wyrażenie „maksymalnie 60 miesięcy” zastępuje się wyrażeniem „maksymalnie 54 miesięcy”.</w:t>
      </w:r>
    </w:p>
    <w:p w14:paraId="3930F4B5" w14:textId="77777777" w:rsidR="00422A26" w:rsidRDefault="00422A26">
      <w:pPr>
        <w:pStyle w:val="Tekstpodstawowy"/>
        <w:jc w:val="both"/>
        <w:rPr>
          <w:b/>
          <w:bCs/>
          <w:sz w:val="22"/>
          <w:szCs w:val="22"/>
          <w:highlight w:val="yellow"/>
        </w:rPr>
      </w:pPr>
    </w:p>
    <w:p w14:paraId="2628A0BE" w14:textId="77777777" w:rsidR="00422A26" w:rsidRPr="008A6EDF" w:rsidRDefault="00BF00E8">
      <w:pPr>
        <w:pStyle w:val="Tekstpodstawowy"/>
        <w:jc w:val="both"/>
        <w:rPr>
          <w:b/>
          <w:bCs/>
          <w:sz w:val="22"/>
          <w:szCs w:val="22"/>
        </w:rPr>
      </w:pPr>
      <w:r w:rsidRPr="008A6EDF">
        <w:rPr>
          <w:b/>
          <w:bCs/>
          <w:sz w:val="22"/>
          <w:szCs w:val="22"/>
        </w:rPr>
        <w:t>Pytanie nr 283</w:t>
      </w:r>
    </w:p>
    <w:p w14:paraId="7FAB5C75" w14:textId="77777777" w:rsidR="00422A26" w:rsidRPr="008A6EDF" w:rsidRDefault="00BF00E8">
      <w:pPr>
        <w:spacing w:after="160" w:line="259" w:lineRule="auto"/>
        <w:contextualSpacing/>
        <w:jc w:val="both"/>
        <w:rPr>
          <w:sz w:val="22"/>
          <w:szCs w:val="22"/>
        </w:rPr>
      </w:pPr>
      <w:r w:rsidRPr="008A6EDF">
        <w:rPr>
          <w:sz w:val="22"/>
          <w:szCs w:val="22"/>
        </w:rPr>
        <w:t xml:space="preserve">SWZ. Ponieważ Zamawiający nie przewiduje procedury weryfikacji oferowanego przez Wykonawców przedmiotu zamówienia z wymaganiami opisanymi w załączniku nr 2 do SWZ – OPZ, prosimy o potwierdzenie, że Zamawiający wymaga wskazania w ofercie nazw, producentów i part number-ów oferowanych urządzeń oraz nazw i producentów oferowanych Systemów. Ponadto zgodnie z zapisem załącznika nr 2 do SWZ – OPZ, str. 20, tj. </w:t>
      </w:r>
      <w:r w:rsidRPr="008A6EDF">
        <w:rPr>
          <w:i/>
          <w:sz w:val="22"/>
          <w:szCs w:val="22"/>
        </w:rPr>
        <w:t>„W przypadku gdy do realizacji Przedmiotu Zamówienia wymagany jest sprzęt/oprogramowanie/licencje nie ujęte w poniższym zestawieniu Wykonawca musi go dostarczyć i wykazać w wykazie asortymentowo-cenowym</w:t>
      </w:r>
      <w:r w:rsidRPr="008A6EDF">
        <w:rPr>
          <w:sz w:val="22"/>
          <w:szCs w:val="22"/>
        </w:rPr>
        <w:t>.</w:t>
      </w:r>
    </w:p>
    <w:p w14:paraId="6C06E0A0" w14:textId="77777777" w:rsidR="00422A26" w:rsidRPr="008A6EDF" w:rsidRDefault="00BF00E8">
      <w:pPr>
        <w:ind w:right="-72"/>
        <w:jc w:val="both"/>
        <w:rPr>
          <w:b/>
          <w:bCs/>
          <w:sz w:val="22"/>
          <w:szCs w:val="22"/>
        </w:rPr>
      </w:pPr>
      <w:r w:rsidRPr="008A6EDF">
        <w:rPr>
          <w:b/>
          <w:bCs/>
          <w:sz w:val="22"/>
          <w:szCs w:val="22"/>
        </w:rPr>
        <w:lastRenderedPageBreak/>
        <w:t xml:space="preserve">Stanowisko (wyjaśnienie) Zamawiającego: </w:t>
      </w:r>
      <w:r w:rsidRPr="008A6EDF">
        <w:rPr>
          <w:sz w:val="22"/>
          <w:szCs w:val="22"/>
        </w:rPr>
        <w:t>Zamawiający potwierdza i oczekuje w ofercie nazw producentów</w:t>
      </w:r>
      <w:r w:rsidRPr="008A6EDF">
        <w:fldChar w:fldCharType="begin"/>
      </w:r>
      <w:r w:rsidRPr="008A6EDF">
        <w:rPr>
          <w:sz w:val="22"/>
          <w:szCs w:val="22"/>
        </w:rPr>
        <w:instrText>LISTNUM</w:instrText>
      </w:r>
      <w:r w:rsidRPr="008A6EDF">
        <w:rPr>
          <w:sz w:val="22"/>
          <w:szCs w:val="22"/>
        </w:rPr>
        <w:fldChar w:fldCharType="separate"/>
      </w:r>
      <w:r w:rsidRPr="008A6EDF">
        <w:rPr>
          <w:sz w:val="22"/>
          <w:szCs w:val="22"/>
        </w:rPr>
        <w:fldChar w:fldCharType="end"/>
      </w:r>
      <w:r w:rsidRPr="008A6EDF">
        <w:rPr>
          <w:sz w:val="22"/>
          <w:szCs w:val="22"/>
        </w:rPr>
        <w:t xml:space="preserve"> i numerów seryjnych oraz nazw i producentów oferowanych systemów oraz dostarczyć wszelkie niezbędne oprogramowanie.</w:t>
      </w:r>
    </w:p>
    <w:p w14:paraId="5EE43829" w14:textId="77777777" w:rsidR="00422A26" w:rsidRDefault="00422A26">
      <w:pPr>
        <w:pStyle w:val="Tekstpodstawowy"/>
        <w:jc w:val="both"/>
        <w:rPr>
          <w:b/>
          <w:bCs/>
          <w:sz w:val="22"/>
          <w:szCs w:val="22"/>
          <w:highlight w:val="yellow"/>
        </w:rPr>
      </w:pPr>
    </w:p>
    <w:p w14:paraId="744B553B" w14:textId="77777777" w:rsidR="00422A26" w:rsidRDefault="00BF00E8">
      <w:pPr>
        <w:pStyle w:val="Tekstpodstawowy"/>
        <w:jc w:val="both"/>
        <w:rPr>
          <w:b/>
          <w:bCs/>
          <w:sz w:val="22"/>
          <w:szCs w:val="22"/>
        </w:rPr>
      </w:pPr>
      <w:r>
        <w:rPr>
          <w:b/>
          <w:bCs/>
          <w:sz w:val="22"/>
          <w:szCs w:val="22"/>
        </w:rPr>
        <w:t>Pytanie nr 284</w:t>
      </w:r>
    </w:p>
    <w:p w14:paraId="0911BE8F" w14:textId="77777777" w:rsidR="00422A26" w:rsidRDefault="00BF00E8">
      <w:pPr>
        <w:spacing w:after="160"/>
        <w:contextualSpacing/>
        <w:jc w:val="both"/>
        <w:rPr>
          <w:sz w:val="22"/>
          <w:szCs w:val="22"/>
        </w:rPr>
      </w:pPr>
      <w:r>
        <w:rPr>
          <w:sz w:val="22"/>
          <w:szCs w:val="22"/>
        </w:rPr>
        <w:t>SWZ, pkt 9, ppkt 9.2) Informacja z Krajowego Rejestru Karnego w zakresie określonym w art. 24 ust. 1 pkt 13, 14 i 21 ustawy Pzp.</w:t>
      </w:r>
    </w:p>
    <w:p w14:paraId="08C82CD3" w14:textId="77777777" w:rsidR="00422A26" w:rsidRDefault="00BF00E8">
      <w:pPr>
        <w:spacing w:after="160"/>
        <w:contextualSpacing/>
        <w:jc w:val="both"/>
        <w:rPr>
          <w:sz w:val="22"/>
          <w:szCs w:val="22"/>
        </w:rPr>
      </w:pPr>
      <w:r>
        <w:rPr>
          <w:sz w:val="22"/>
          <w:szCs w:val="22"/>
        </w:rPr>
        <w:t>Prosimy o korektę i odwołanie do aktualnie obowiązujących przepisów ustawy Pzp z dnia 11 września 2019 r., tj. art. 108 ust. 1 pkt 1 i 2 oraz pkt 4.</w:t>
      </w:r>
    </w:p>
    <w:p w14:paraId="026C48F6"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dokonuje modyfikacji w tym zakresie</w:t>
      </w:r>
      <w:r>
        <w:rPr>
          <w:b/>
          <w:bCs/>
          <w:sz w:val="22"/>
          <w:szCs w:val="22"/>
        </w:rPr>
        <w:t xml:space="preserve"> </w:t>
      </w:r>
    </w:p>
    <w:p w14:paraId="0F37C296" w14:textId="77777777" w:rsidR="00422A26" w:rsidRDefault="00422A26">
      <w:pPr>
        <w:pStyle w:val="Tekstpodstawowy"/>
        <w:jc w:val="both"/>
        <w:rPr>
          <w:b/>
          <w:bCs/>
          <w:sz w:val="22"/>
          <w:szCs w:val="22"/>
          <w:highlight w:val="yellow"/>
        </w:rPr>
      </w:pPr>
    </w:p>
    <w:p w14:paraId="6930B754" w14:textId="77777777" w:rsidR="00422A26" w:rsidRDefault="00BF00E8">
      <w:pPr>
        <w:pStyle w:val="Tekstpodstawowy"/>
        <w:jc w:val="both"/>
        <w:rPr>
          <w:b/>
          <w:bCs/>
          <w:sz w:val="22"/>
          <w:szCs w:val="22"/>
        </w:rPr>
      </w:pPr>
      <w:r>
        <w:rPr>
          <w:b/>
          <w:bCs/>
          <w:sz w:val="22"/>
          <w:szCs w:val="22"/>
        </w:rPr>
        <w:t>Pytanie nr 285</w:t>
      </w:r>
    </w:p>
    <w:p w14:paraId="0CF60343" w14:textId="77777777" w:rsidR="00422A26" w:rsidRDefault="00BF00E8">
      <w:pPr>
        <w:spacing w:after="160" w:line="259" w:lineRule="auto"/>
        <w:contextualSpacing/>
        <w:jc w:val="both"/>
        <w:rPr>
          <w:sz w:val="22"/>
          <w:szCs w:val="22"/>
        </w:rPr>
      </w:pPr>
      <w:r>
        <w:rPr>
          <w:sz w:val="22"/>
          <w:szCs w:val="22"/>
        </w:rPr>
        <w:t xml:space="preserve">Projekt umowy, § 6 zabezpieczenie należytego wykonania umowy, ust. 5. Część zabezpieczenia w wysokości </w:t>
      </w:r>
      <w:bookmarkStart w:id="8" w:name="_Hlk194393041"/>
      <w:r>
        <w:rPr>
          <w:sz w:val="22"/>
          <w:szCs w:val="22"/>
        </w:rPr>
        <w:t>70 % całkowitej kwoty zabezpieczenia należytego wykonania umowy zostanie zwrócona w ciągu 30 dni od daty podpisania protokołu odbioru końcowego przedmiotu umowy bez uwag i zastrzeże</w:t>
      </w:r>
      <w:bookmarkEnd w:id="8"/>
      <w:r>
        <w:rPr>
          <w:sz w:val="22"/>
          <w:szCs w:val="22"/>
        </w:rPr>
        <w:t xml:space="preserve">ń. Pozostała część tj. 30% zabezpieczenia </w:t>
      </w:r>
      <w:bookmarkStart w:id="9" w:name="_Hlk194393114"/>
      <w:r>
        <w:rPr>
          <w:sz w:val="22"/>
          <w:szCs w:val="22"/>
        </w:rPr>
        <w:t>zostanie zwrócona nie później niż w 15. dniu po upływie okresu rękojmi za wady.</w:t>
      </w:r>
      <w:bookmarkEnd w:id="9"/>
    </w:p>
    <w:p w14:paraId="54E7CA79" w14:textId="77777777" w:rsidR="00422A26" w:rsidRDefault="00BF00E8">
      <w:pPr>
        <w:pStyle w:val="Tekstpodstawowy"/>
        <w:jc w:val="both"/>
        <w:rPr>
          <w:b/>
          <w:bCs/>
          <w:sz w:val="22"/>
          <w:szCs w:val="22"/>
        </w:rPr>
      </w:pPr>
      <w:r>
        <w:rPr>
          <w:sz w:val="22"/>
          <w:szCs w:val="22"/>
        </w:rPr>
        <w:t>Prosimy o potwierdzenie, że 70% całkowitej kwoty zabezpieczenia należytego wykonania umowy zostanie zwrócona w ciągu 30 dni od daty podpisania protokołu odbioru końcowego przedmiotu umowy w zakresie etapu II, a pozostała część czyli 30% zabezpieczenia zostanie zwrócona nie później niż w 15. dniu po upływie okresu rękojmi za wady, o którym mowa w § 12 ust. 8 umowy, tj. Okres rękojmi za wady Strony ustalają na okres tożsamy z minimalnym wymaganym okresem udzielonej przez Wykonawcę gwarancji, zgodnie z ust. 2, tj. 12 miesięcy</w:t>
      </w:r>
    </w:p>
    <w:p w14:paraId="5B4F7971" w14:textId="77777777" w:rsidR="00422A26" w:rsidRDefault="00BF00E8">
      <w:pPr>
        <w:ind w:right="-72"/>
        <w:jc w:val="both"/>
        <w:rPr>
          <w:sz w:val="22"/>
          <w:szCs w:val="22"/>
        </w:rPr>
      </w:pPr>
      <w:r>
        <w:rPr>
          <w:b/>
          <w:bCs/>
          <w:sz w:val="22"/>
          <w:szCs w:val="22"/>
        </w:rPr>
        <w:t>Stanowisko (wyjaśnienie) Zamawiającego:</w:t>
      </w:r>
      <w:r>
        <w:t xml:space="preserve"> </w:t>
      </w:r>
      <w:r>
        <w:rPr>
          <w:sz w:val="22"/>
          <w:szCs w:val="22"/>
        </w:rPr>
        <w:t>Zamawiający potwierdza powyższe. Zgodnie z §6 ust. 5 projektu umowy, 70% wysokości zabezpieczenia należytego wykonania umowy zostanie zwrócone Wykonawcy w terminie 30 dni od daty podpisania protokołu odbioru końcowego przedmiotu umowy bez uwag i zastrzeżeń (przez co należy rozumieć protokół odbioru Etapu II). Pozostałe 30% zabezpieczenia zostanie zwrócone nie później niż w 15. dniu po upływie okresu rękojmi za wady. Okres rękojmi, zgodnie z §12 ust. 8 projektu umowy, jest równy minimalnemu wymaganemu okresowi gwarancji udzielonej przez Wykonawcę, tj. 12 miesięcy, o ile w Opisie Przedmiotu Zamówienia nie przewidziano dłuższego okresu dla danego rodzaju sprzętu. W związku z tym łączny termin przetrzymania pozostałych 30% zabezpieczenia wynosi 12 miesięcy od odbioru końcowego (Etapu II) plus 15 dni.</w:t>
      </w:r>
    </w:p>
    <w:p w14:paraId="12F2DD10" w14:textId="77777777" w:rsidR="00422A26" w:rsidRDefault="00BF00E8">
      <w:pPr>
        <w:jc w:val="both"/>
        <w:rPr>
          <w:rFonts w:ascii="Garamond" w:hAnsi="Garamond"/>
          <w:b/>
          <w:bCs/>
          <w:sz w:val="22"/>
          <w:szCs w:val="22"/>
        </w:rPr>
      </w:pPr>
      <w:r>
        <w:rPr>
          <w:rFonts w:ascii="Garamond" w:hAnsi="Garamond"/>
          <w:b/>
          <w:bCs/>
          <w:sz w:val="22"/>
          <w:szCs w:val="22"/>
        </w:rPr>
        <w:t xml:space="preserve">Zmiana umowy: Zamawiający doprecyzowuje brzmienie §6 ust. 5 projektu umowy poprzez dodanie na końcu zdania następującej frazy: „przy czym przez protokół odbioru końcowego rozumie się protokół odbioru Etapu II.” </w:t>
      </w:r>
    </w:p>
    <w:p w14:paraId="0A176FB4" w14:textId="77777777" w:rsidR="00422A26" w:rsidRDefault="00422A26">
      <w:pPr>
        <w:pStyle w:val="Tekstpodstawowy"/>
        <w:jc w:val="both"/>
        <w:rPr>
          <w:b/>
          <w:bCs/>
          <w:sz w:val="22"/>
          <w:szCs w:val="22"/>
          <w:highlight w:val="yellow"/>
        </w:rPr>
      </w:pPr>
    </w:p>
    <w:p w14:paraId="40250B68" w14:textId="77777777" w:rsidR="00422A26" w:rsidRDefault="00BF00E8">
      <w:pPr>
        <w:pStyle w:val="Tekstpodstawowy"/>
        <w:jc w:val="both"/>
        <w:rPr>
          <w:b/>
          <w:bCs/>
          <w:sz w:val="22"/>
          <w:szCs w:val="22"/>
        </w:rPr>
      </w:pPr>
      <w:r>
        <w:rPr>
          <w:b/>
          <w:bCs/>
          <w:sz w:val="22"/>
          <w:szCs w:val="22"/>
        </w:rPr>
        <w:t>Pytanie nr 286</w:t>
      </w:r>
    </w:p>
    <w:p w14:paraId="68336567" w14:textId="77777777" w:rsidR="00422A26" w:rsidRDefault="00BF00E8">
      <w:pPr>
        <w:contextualSpacing/>
        <w:jc w:val="both"/>
        <w:rPr>
          <w:sz w:val="22"/>
          <w:szCs w:val="22"/>
        </w:rPr>
      </w:pPr>
      <w:r>
        <w:rPr>
          <w:sz w:val="22"/>
          <w:szCs w:val="22"/>
        </w:rPr>
        <w:t xml:space="preserve">Zał. nr 6 – wykaz osób, kolumna „wpisać TAK/NIE </w:t>
      </w:r>
      <w:bookmarkStart w:id="10" w:name="_Hlk194394943"/>
      <w:r>
        <w:rPr>
          <w:sz w:val="22"/>
          <w:szCs w:val="22"/>
        </w:rPr>
        <w:t>(</w:t>
      </w:r>
      <w:bookmarkStart w:id="11" w:name="_Hlk194395043"/>
      <w:r>
        <w:rPr>
          <w:sz w:val="22"/>
          <w:szCs w:val="22"/>
        </w:rPr>
        <w:t>certyfikat – podać numer i zakres</w:t>
      </w:r>
      <w:bookmarkEnd w:id="11"/>
      <w:r>
        <w:rPr>
          <w:sz w:val="22"/>
          <w:szCs w:val="22"/>
        </w:rPr>
        <w:t xml:space="preserve">)” </w:t>
      </w:r>
      <w:bookmarkEnd w:id="10"/>
      <w:r>
        <w:rPr>
          <w:sz w:val="22"/>
          <w:szCs w:val="22"/>
        </w:rPr>
        <w:t>. Ponieważ Zamawiający nie wymaga posiadania certyfikatów prosimy o potwierdzenie, że nie ma wymaga również podania informacji (certyfikat – podać numer i zakres).</w:t>
      </w:r>
    </w:p>
    <w:p w14:paraId="16C60B58"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Zmawiający modyfikuje załącznik nr 6 w tym zakresie.</w:t>
      </w:r>
      <w:r>
        <w:rPr>
          <w:b/>
          <w:bCs/>
          <w:sz w:val="22"/>
          <w:szCs w:val="22"/>
        </w:rPr>
        <w:t xml:space="preserve"> </w:t>
      </w:r>
    </w:p>
    <w:p w14:paraId="46ADEA29" w14:textId="77777777" w:rsidR="00422A26" w:rsidRDefault="00422A26">
      <w:pPr>
        <w:pStyle w:val="Tekstpodstawowy"/>
        <w:jc w:val="both"/>
        <w:rPr>
          <w:b/>
          <w:bCs/>
          <w:sz w:val="22"/>
          <w:szCs w:val="22"/>
          <w:highlight w:val="yellow"/>
        </w:rPr>
      </w:pPr>
    </w:p>
    <w:p w14:paraId="18FD13C5" w14:textId="77777777" w:rsidR="00422A26" w:rsidRDefault="00BF00E8">
      <w:pPr>
        <w:pStyle w:val="Tekstpodstawowy"/>
        <w:jc w:val="both"/>
        <w:rPr>
          <w:b/>
          <w:bCs/>
          <w:sz w:val="22"/>
          <w:szCs w:val="22"/>
        </w:rPr>
      </w:pPr>
      <w:r>
        <w:rPr>
          <w:b/>
          <w:bCs/>
          <w:sz w:val="22"/>
          <w:szCs w:val="22"/>
        </w:rPr>
        <w:t>Pytanie nr 287</w:t>
      </w:r>
    </w:p>
    <w:p w14:paraId="3FEC1D1F" w14:textId="77777777" w:rsidR="00422A26" w:rsidRDefault="00BF00E8">
      <w:pPr>
        <w:spacing w:after="160" w:line="259" w:lineRule="auto"/>
        <w:contextualSpacing/>
        <w:jc w:val="both"/>
        <w:rPr>
          <w:sz w:val="22"/>
          <w:szCs w:val="22"/>
        </w:rPr>
      </w:pPr>
      <w:r>
        <w:rPr>
          <w:sz w:val="22"/>
          <w:szCs w:val="22"/>
        </w:rPr>
        <w:t xml:space="preserve">Załącznik nr 4 do SWZ – Wzór umowy, § 4 ust. 2 i § 11 ust. 15. Wykonawca zwraca uwagę, że wykonanie zobowiązania następuje przez uczynienie zadość obowiązkom istniejącym w ramach stosunku zobowiązaniowego, czyli przez spełnienie świadczenia. Spełnienie świadczenia następuje poprzez oddanie przedmiotu świadczenia do dyspozycji zamawiającego, co jest momentem zakończenia realizacji dzieła przez wykonawcę. Czynność ta, realizuje zgodnie z art. 642 § 1 k.c. obowiązek zapłaty wynagrodzenia przez zamawiającego, gdyż oznacza zakończenie realizacji umowy ze strony Wykonawcy. Jednocześnie wydanie dzieła Zamawiającemu uruchamia po jego stronie obowiązek odbioru tegoż dzieła. Odbiór ten jako czynność wierzyciela (Zamawiającego) jest </w:t>
      </w:r>
      <w:r>
        <w:rPr>
          <w:sz w:val="22"/>
          <w:szCs w:val="22"/>
        </w:rPr>
        <w:lastRenderedPageBreak/>
        <w:t xml:space="preserve">czynnością poza zakresem obowiązków Wykonawcy, a wiec nie wpływa na termin wykonania umowy przez wykonawcę.      </w:t>
      </w:r>
    </w:p>
    <w:p w14:paraId="6025FCB6" w14:textId="77777777" w:rsidR="00422A26" w:rsidRDefault="00BF00E8">
      <w:pPr>
        <w:spacing w:after="160" w:line="259" w:lineRule="auto"/>
        <w:contextualSpacing/>
        <w:jc w:val="both"/>
        <w:rPr>
          <w:sz w:val="22"/>
          <w:szCs w:val="22"/>
        </w:rPr>
      </w:pPr>
      <w:r>
        <w:rPr>
          <w:sz w:val="22"/>
          <w:szCs w:val="22"/>
        </w:rPr>
        <w:t>Mając na uwadze powyższe prosimy o potwierdzenie że procedura odbiorowa nie wlicza się w termin realizacji umowy wyznaczony Wykonawcy, niniejszym bez względu na datę podpisania protokołu odbioru przez Kierownika Zamawiającego będzie on potwierdzał stan przedmiotu odbioru na dzień jego zgłoszenia do odbioru przez Wykonawcę.</w:t>
      </w:r>
    </w:p>
    <w:p w14:paraId="2C5CB2C7"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nie potwierdza takiej interpretacji. Zgodnie z postanowieniami §4 ust. 1 projektu umowy, termin realizacji obejmuje również czas niezbędny na przeprowadzenie odbioru. W szczególności §4 ust. 1 zdanie drugie stanowi, iż Wykonawca musi uwzględnić w terminie realizacji czas konieczny na procedurę odbiorową opisaną w §11 umowy. Oznacza to, że czas trwania odbiorów jest wliczony w termin wykonania przedmiotu umowy. Data podpisania protokołu odbioru przez Zamawiającego potwierdza jedynie należyte wykonanie przedmiotu umowy na dzień zgłoszenia do odbioru przez Wykonawcę, jednak nie przedłuża ani nie skraca wcześniej uzgodnionego terminu realizacji. Innymi słowy – obowiązują strony terminy realizacji określone w umowie, a procedura odbioru odbywa się w ich ramach.</w:t>
      </w:r>
    </w:p>
    <w:p w14:paraId="7B433BE7" w14:textId="77777777" w:rsidR="00422A26" w:rsidRDefault="00422A26">
      <w:pPr>
        <w:pStyle w:val="Tekstpodstawowy"/>
        <w:jc w:val="both"/>
        <w:rPr>
          <w:b/>
          <w:bCs/>
          <w:sz w:val="22"/>
          <w:szCs w:val="22"/>
          <w:highlight w:val="yellow"/>
        </w:rPr>
      </w:pPr>
    </w:p>
    <w:p w14:paraId="5D5E1549" w14:textId="77777777" w:rsidR="00422A26" w:rsidRDefault="00BF00E8">
      <w:pPr>
        <w:pStyle w:val="Tekstpodstawowy"/>
        <w:jc w:val="both"/>
        <w:rPr>
          <w:b/>
          <w:bCs/>
          <w:sz w:val="22"/>
          <w:szCs w:val="22"/>
        </w:rPr>
      </w:pPr>
      <w:r>
        <w:rPr>
          <w:b/>
          <w:bCs/>
          <w:sz w:val="22"/>
          <w:szCs w:val="22"/>
        </w:rPr>
        <w:t>Pytanie nr 288</w:t>
      </w:r>
    </w:p>
    <w:p w14:paraId="7D6381D5" w14:textId="77777777" w:rsidR="00422A26" w:rsidRDefault="00BF00E8">
      <w:pPr>
        <w:contextualSpacing/>
        <w:jc w:val="both"/>
        <w:textAlignment w:val="top"/>
        <w:outlineLvl w:val="0"/>
        <w:rPr>
          <w:color w:val="000000"/>
          <w:sz w:val="22"/>
          <w:szCs w:val="22"/>
        </w:rPr>
      </w:pPr>
      <w:r>
        <w:rPr>
          <w:color w:val="000000"/>
          <w:sz w:val="22"/>
          <w:szCs w:val="22"/>
        </w:rPr>
        <w:t>Mając na uwadze treść § 4 ust. 2 Umowy Wykonawca zwraca uwagę, że w umowie nie znajduje się żadna procedura odbiorowa. Przy tak dużej skali projektu oraz wielu produktach podlagających odbiorowi jest ona nieodzowna. Wykonawca niniejszym zwraca się z wnioskiem o wprowadzenie do umowy terminu, w jakim Zamawiający dokona odbioru poszczególnych produktów (ewentualnie wniesie zastrzeżenia) mu podlegających np. 5 dni i rozważenie jej uzupełnienia o następujące informacje:</w:t>
      </w:r>
    </w:p>
    <w:p w14:paraId="6D78D34B" w14:textId="77777777" w:rsidR="00422A26" w:rsidRDefault="00BF00E8">
      <w:pPr>
        <w:contextualSpacing/>
        <w:jc w:val="both"/>
        <w:textAlignment w:val="top"/>
        <w:outlineLvl w:val="0"/>
        <w:rPr>
          <w:color w:val="000000"/>
          <w:sz w:val="22"/>
          <w:szCs w:val="22"/>
        </w:rPr>
      </w:pPr>
      <w:r>
        <w:rPr>
          <w:color w:val="000000"/>
          <w:sz w:val="22"/>
          <w:szCs w:val="22"/>
        </w:rPr>
        <w:t>- w jakim terminie od przekazania przez Zamawiającego uwag/usterek do przekazanych przez Wykonawcę Produktów/Etapów ma nastąpić ich usunięcie/poprawa,</w:t>
      </w:r>
    </w:p>
    <w:p w14:paraId="4F4EDB75" w14:textId="77777777" w:rsidR="00422A26" w:rsidRDefault="00BF00E8">
      <w:pPr>
        <w:contextualSpacing/>
        <w:jc w:val="both"/>
        <w:textAlignment w:val="top"/>
        <w:outlineLvl w:val="0"/>
        <w:rPr>
          <w:color w:val="000000"/>
          <w:sz w:val="22"/>
          <w:szCs w:val="22"/>
        </w:rPr>
      </w:pPr>
      <w:r>
        <w:rPr>
          <w:color w:val="000000"/>
          <w:sz w:val="22"/>
          <w:szCs w:val="22"/>
        </w:rPr>
        <w:t xml:space="preserve">- ile obrotów odbiorowych zakłada odbiór Wdrożenia przedmiotu Umowy w zakresie jego głównych elementów. </w:t>
      </w:r>
    </w:p>
    <w:p w14:paraId="1F45F10C" w14:textId="77777777" w:rsidR="00422A26" w:rsidRDefault="00BF00E8">
      <w:pPr>
        <w:ind w:right="-72"/>
        <w:jc w:val="both"/>
        <w:rPr>
          <w:sz w:val="22"/>
          <w:szCs w:val="22"/>
        </w:rPr>
      </w:pPr>
      <w:r>
        <w:rPr>
          <w:b/>
          <w:bCs/>
          <w:sz w:val="22"/>
          <w:szCs w:val="22"/>
        </w:rPr>
        <w:t>Stanowisko (wyjaśnienie) Zamawiającego:</w:t>
      </w:r>
      <w:r>
        <w:t xml:space="preserve"> </w:t>
      </w:r>
      <w:r>
        <w:rPr>
          <w:sz w:val="22"/>
          <w:szCs w:val="22"/>
        </w:rPr>
        <w:t xml:space="preserve">Zamawiający wyjaśnia, że procedura odbioru została już uregulowana w §11 projektu umowy. Postanowienia umowy przewidują dwa główne etapy odbioru: Etap I oraz Etap II (§11 ust. 1). Odbiory poszczególnych części składowych przedmiotu umowy odbywają się w ramach tych etapów na zasadach określonych w umowie. I tak, w odniesieniu do dostarczanego Sprzętu przewidziano odbiór ilościowy (w dniu dostawy) oraz odbiór jakościowy w terminie do 6 dni roboczych od odbioru ilościowego (§11 ust. 11 projektu umowy). W przypadku odbioru wdrożenia systemu (rozumianego jako zakończenie danego etapu) Zamawiający dokona odbioru w terminie do 3 dni roboczych od dnia zgłoszenia gotowości do odbioru przez Wykonawcę (§11 ust. 13 projektu umowy). Powyższe zapisy określają więc terminy, w jakich Zamawiający przeprowadzi odbiór lub zgłosi ewentualne zastrzeżenia – uznano je za wystarczające i adekwatne do zakresu zamówienia. </w:t>
      </w:r>
    </w:p>
    <w:p w14:paraId="593D0F28" w14:textId="77777777" w:rsidR="00422A26" w:rsidRDefault="00BF00E8">
      <w:pPr>
        <w:ind w:right="-72"/>
        <w:jc w:val="both"/>
        <w:rPr>
          <w:sz w:val="22"/>
          <w:szCs w:val="22"/>
          <w:highlight w:val="yellow"/>
        </w:rPr>
      </w:pPr>
      <w:r>
        <w:rPr>
          <w:sz w:val="22"/>
          <w:szCs w:val="22"/>
        </w:rPr>
        <w:t>Jeśli zaś chodzi o czas na usunięcie wad i liczebność potencjalnych cykli odbioru: umowa przewiduje tryb postępowania w przypadku stwierdzenia wad/usterek przy odbiorze. Dla przykładu §11 ust. 12 stanowi, że jeżeli dostarczony Sprzęt lub Oprogramowanie nie przejdą pozytywnie odbioru jakościowego, Wykonawca w terminie do 5 dni roboczych od otrzymania informacji o zastrzeżeniach dostarczy towar wolny od wad. Analogiczne postanowienia dotyczą odbioru końcowego Etapu II – dopuszczono podpisanie protokołu odbioru końcowego z uwagami nieistotnymi, z wyznaczeniem terminu ich usunięcia (§11 ust. 15 projektu umowy). Umowa nie określa sztywnej liczby „obrotów” procedury odbiorowej – ewentualne powtórzenia odbioru będą się odbywały aż do skutecznego odbioru danego etapu, zgodnie z warunkami umowy. Zamawiający uznał, że takie elastyczne podejście jest wystarczające i nie wprowadza dodatkowego zapisu co do maksymalnej liczby cykli.</w:t>
      </w:r>
    </w:p>
    <w:p w14:paraId="167B5B68" w14:textId="77777777" w:rsidR="00422A26" w:rsidRDefault="00422A26">
      <w:pPr>
        <w:pStyle w:val="Tekstpodstawowy"/>
        <w:jc w:val="both"/>
        <w:rPr>
          <w:b/>
          <w:bCs/>
          <w:sz w:val="22"/>
          <w:szCs w:val="22"/>
          <w:highlight w:val="yellow"/>
        </w:rPr>
      </w:pPr>
    </w:p>
    <w:p w14:paraId="156E7183" w14:textId="77777777" w:rsidR="00422A26" w:rsidRDefault="00BF00E8">
      <w:pPr>
        <w:pStyle w:val="Tekstpodstawowy"/>
        <w:jc w:val="both"/>
        <w:rPr>
          <w:b/>
          <w:bCs/>
          <w:sz w:val="22"/>
          <w:szCs w:val="22"/>
        </w:rPr>
      </w:pPr>
      <w:r>
        <w:rPr>
          <w:b/>
          <w:bCs/>
          <w:sz w:val="22"/>
          <w:szCs w:val="22"/>
        </w:rPr>
        <w:t>Pytanie nr 289</w:t>
      </w:r>
    </w:p>
    <w:p w14:paraId="49056211" w14:textId="77777777" w:rsidR="00422A26" w:rsidRDefault="00BF00E8">
      <w:pPr>
        <w:spacing w:after="160" w:line="259" w:lineRule="auto"/>
        <w:contextualSpacing/>
        <w:jc w:val="both"/>
        <w:rPr>
          <w:rFonts w:eastAsiaTheme="minorHAnsi"/>
          <w:sz w:val="22"/>
          <w:szCs w:val="22"/>
          <w:lang w:eastAsia="en-US"/>
        </w:rPr>
      </w:pPr>
      <w:r>
        <w:rPr>
          <w:rFonts w:eastAsiaTheme="minorHAnsi"/>
          <w:sz w:val="22"/>
          <w:szCs w:val="22"/>
          <w:lang w:eastAsia="en-US"/>
        </w:rPr>
        <w:t>§ 11 ODBIÓR PRZEDMIOTU UMOWY. Ust. 1 Przewiduje się  odbiór przedmiotu umowy w zakresie Pierwszego etapu oraz Drugiego Etapu.</w:t>
      </w:r>
    </w:p>
    <w:p w14:paraId="6E8FF7D8" w14:textId="77777777" w:rsidR="00422A26" w:rsidRDefault="00BF00E8">
      <w:pPr>
        <w:spacing w:after="160" w:line="259" w:lineRule="auto"/>
        <w:contextualSpacing/>
        <w:jc w:val="both"/>
        <w:rPr>
          <w:rFonts w:eastAsiaTheme="minorHAnsi"/>
          <w:sz w:val="22"/>
          <w:szCs w:val="22"/>
          <w:lang w:eastAsia="en-US"/>
        </w:rPr>
      </w:pPr>
      <w:r>
        <w:rPr>
          <w:rFonts w:eastAsiaTheme="minorHAnsi"/>
          <w:sz w:val="22"/>
          <w:szCs w:val="22"/>
          <w:lang w:eastAsia="en-US"/>
        </w:rPr>
        <w:t>W kontekście pytania powyżej Wykonawca zwraca uwagę że w SWZ jest więcej etapów podlegających odbiorowi na co wskazuje ostatnie zdanie z cytowanego tekstu:</w:t>
      </w:r>
    </w:p>
    <w:p w14:paraId="24241939" w14:textId="77777777" w:rsidR="00422A26" w:rsidRDefault="00BF00E8">
      <w:pPr>
        <w:spacing w:after="160" w:line="259" w:lineRule="auto"/>
        <w:contextualSpacing/>
        <w:jc w:val="both"/>
        <w:rPr>
          <w:rFonts w:eastAsiaTheme="minorHAnsi"/>
          <w:i/>
          <w:iCs/>
          <w:sz w:val="22"/>
          <w:szCs w:val="22"/>
          <w:lang w:eastAsia="en-US"/>
        </w:rPr>
      </w:pPr>
      <w:r>
        <w:rPr>
          <w:rFonts w:eastAsiaTheme="minorHAnsi"/>
          <w:i/>
          <w:iCs/>
          <w:sz w:val="22"/>
          <w:szCs w:val="22"/>
          <w:lang w:eastAsia="en-US"/>
        </w:rPr>
        <w:lastRenderedPageBreak/>
        <w:t>„Zamawiający oczekuje, że Wykonawca przedstawi Szczegółowy 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 podziale na:</w:t>
      </w:r>
    </w:p>
    <w:p w14:paraId="17E86E03" w14:textId="77777777" w:rsidR="00422A26" w:rsidRDefault="00BF00E8">
      <w:pPr>
        <w:spacing w:after="160" w:line="259" w:lineRule="auto"/>
        <w:ind w:left="720"/>
        <w:contextualSpacing/>
        <w:jc w:val="both"/>
        <w:rPr>
          <w:rFonts w:eastAsiaTheme="minorHAnsi"/>
          <w:i/>
          <w:iCs/>
          <w:sz w:val="22"/>
          <w:szCs w:val="22"/>
          <w:lang w:eastAsia="en-US"/>
        </w:rPr>
      </w:pPr>
      <w:r>
        <w:rPr>
          <w:rFonts w:eastAsiaTheme="minorHAnsi"/>
          <w:i/>
          <w:iCs/>
          <w:sz w:val="22"/>
          <w:szCs w:val="22"/>
          <w:lang w:eastAsia="en-US"/>
        </w:rPr>
        <w:t>•</w:t>
      </w:r>
      <w:r>
        <w:rPr>
          <w:rFonts w:eastAsiaTheme="minorHAnsi"/>
          <w:i/>
          <w:iCs/>
          <w:sz w:val="22"/>
          <w:szCs w:val="22"/>
          <w:lang w:eastAsia="en-US"/>
        </w:rPr>
        <w:tab/>
        <w:t>prace przygotowawcze, analiza przedwdrożeniowa,</w:t>
      </w:r>
    </w:p>
    <w:p w14:paraId="4AD11572" w14:textId="77777777" w:rsidR="00422A26" w:rsidRDefault="00BF00E8">
      <w:pPr>
        <w:spacing w:after="160" w:line="259" w:lineRule="auto"/>
        <w:ind w:left="720"/>
        <w:contextualSpacing/>
        <w:jc w:val="both"/>
        <w:rPr>
          <w:rFonts w:eastAsiaTheme="minorHAnsi"/>
          <w:i/>
          <w:iCs/>
          <w:sz w:val="22"/>
          <w:szCs w:val="22"/>
          <w:lang w:eastAsia="en-US"/>
        </w:rPr>
      </w:pPr>
      <w:r>
        <w:rPr>
          <w:rFonts w:eastAsiaTheme="minorHAnsi"/>
          <w:i/>
          <w:iCs/>
          <w:sz w:val="22"/>
          <w:szCs w:val="22"/>
          <w:lang w:eastAsia="en-US"/>
        </w:rPr>
        <w:t>•</w:t>
      </w:r>
      <w:r>
        <w:rPr>
          <w:rFonts w:eastAsiaTheme="minorHAnsi"/>
          <w:i/>
          <w:iCs/>
          <w:sz w:val="22"/>
          <w:szCs w:val="22"/>
          <w:lang w:eastAsia="en-US"/>
        </w:rPr>
        <w:tab/>
        <w:t>dostawa sprzętu oraz licencji, instalacja oprogramowania na infrastrukturze Zamawiającego,</w:t>
      </w:r>
    </w:p>
    <w:p w14:paraId="5230A4A2" w14:textId="77777777" w:rsidR="00422A26" w:rsidRDefault="00BF00E8">
      <w:pPr>
        <w:spacing w:after="160" w:line="259" w:lineRule="auto"/>
        <w:ind w:left="720"/>
        <w:contextualSpacing/>
        <w:jc w:val="both"/>
        <w:rPr>
          <w:rFonts w:eastAsiaTheme="minorHAnsi"/>
          <w:i/>
          <w:iCs/>
          <w:sz w:val="22"/>
          <w:szCs w:val="22"/>
          <w:lang w:eastAsia="en-US"/>
        </w:rPr>
      </w:pPr>
      <w:r>
        <w:rPr>
          <w:rFonts w:eastAsiaTheme="minorHAnsi"/>
          <w:i/>
          <w:iCs/>
          <w:sz w:val="22"/>
          <w:szCs w:val="22"/>
          <w:lang w:eastAsia="en-US"/>
        </w:rPr>
        <w:t>•</w:t>
      </w:r>
      <w:r>
        <w:rPr>
          <w:rFonts w:eastAsiaTheme="minorHAnsi"/>
          <w:i/>
          <w:iCs/>
          <w:sz w:val="22"/>
          <w:szCs w:val="22"/>
          <w:lang w:eastAsia="en-US"/>
        </w:rPr>
        <w:tab/>
        <w:t>wdrożenie poszczególnych modułów systemów w kolejności pozwalającej na optymalne obciążenie pracą zespołu Zamawiającego i Wykonawcy, obejmujące podział na: prace konfiguracyjne, szkolenia personelu, uruchomienie modułu, oddanie modułu,</w:t>
      </w:r>
    </w:p>
    <w:p w14:paraId="2F28BC1C" w14:textId="77777777" w:rsidR="00422A26" w:rsidRDefault="00BF00E8">
      <w:pPr>
        <w:spacing w:after="160" w:line="259" w:lineRule="auto"/>
        <w:ind w:left="720"/>
        <w:contextualSpacing/>
        <w:jc w:val="both"/>
        <w:rPr>
          <w:rFonts w:eastAsiaTheme="minorHAnsi"/>
          <w:i/>
          <w:iCs/>
          <w:sz w:val="22"/>
          <w:szCs w:val="22"/>
          <w:lang w:eastAsia="en-US"/>
        </w:rPr>
      </w:pPr>
      <w:r>
        <w:rPr>
          <w:rFonts w:eastAsiaTheme="minorHAnsi"/>
          <w:i/>
          <w:iCs/>
          <w:sz w:val="22"/>
          <w:szCs w:val="22"/>
          <w:lang w:eastAsia="en-US"/>
        </w:rPr>
        <w:t>•</w:t>
      </w:r>
      <w:r>
        <w:rPr>
          <w:rFonts w:eastAsiaTheme="minorHAnsi"/>
          <w:i/>
          <w:iCs/>
          <w:sz w:val="22"/>
          <w:szCs w:val="22"/>
          <w:lang w:eastAsia="en-US"/>
        </w:rPr>
        <w:tab/>
        <w:t>migracje danych zgodnie z wymaganiami poszczególnych modułów uwzględniające termin oraz zakres migrowanych danych (np. przenoszenie całych kartotek pacjentów „na starcie” lub jedynie bilansów otwarcia w systemie FK w momencie uruchomienia modułu). Szczegółowy opis tego zakresu musi znaleźć się w analizie przedwdrożeniowej – zwłaszcza w zakresie terminów i danych wymaganych od Zamawiającego do przekazania Wykonawcy,</w:t>
      </w:r>
    </w:p>
    <w:p w14:paraId="48C54F2B" w14:textId="77777777" w:rsidR="00422A26" w:rsidRDefault="00BF00E8">
      <w:pPr>
        <w:spacing w:after="160" w:line="259" w:lineRule="auto"/>
        <w:ind w:left="720"/>
        <w:contextualSpacing/>
        <w:jc w:val="both"/>
        <w:rPr>
          <w:rFonts w:eastAsiaTheme="minorHAnsi"/>
          <w:i/>
          <w:iCs/>
          <w:sz w:val="22"/>
          <w:szCs w:val="22"/>
          <w:lang w:eastAsia="en-US"/>
        </w:rPr>
      </w:pPr>
      <w:r>
        <w:rPr>
          <w:rFonts w:eastAsiaTheme="minorHAnsi"/>
          <w:i/>
          <w:iCs/>
          <w:sz w:val="22"/>
          <w:szCs w:val="22"/>
          <w:lang w:eastAsia="en-US"/>
        </w:rPr>
        <w:t>•</w:t>
      </w:r>
      <w:r>
        <w:rPr>
          <w:rFonts w:eastAsiaTheme="minorHAnsi"/>
          <w:i/>
          <w:iCs/>
          <w:sz w:val="22"/>
          <w:szCs w:val="22"/>
          <w:lang w:eastAsia="en-US"/>
        </w:rPr>
        <w:tab/>
        <w:t>terminy i zakresy integracji pomiędzy poszczególnymi systemami zarówno nowymi jak i obecnie używanymi. Zamawiający oczekuje, że Wykonawca określi przewidywane terminy i okresy przerw w pracy poszczególnych systemów. Wszystkie przerwy muszą być uzgodnione i zatwierdzone przez Zamawiającego.</w:t>
      </w:r>
    </w:p>
    <w:p w14:paraId="547B0C05" w14:textId="77777777" w:rsidR="00422A26" w:rsidRDefault="00422A26">
      <w:pPr>
        <w:spacing w:after="160" w:line="259" w:lineRule="auto"/>
        <w:ind w:left="720"/>
        <w:contextualSpacing/>
        <w:jc w:val="both"/>
        <w:rPr>
          <w:rFonts w:eastAsiaTheme="minorHAnsi"/>
          <w:i/>
          <w:iCs/>
          <w:sz w:val="22"/>
          <w:szCs w:val="22"/>
          <w:lang w:eastAsia="en-US"/>
        </w:rPr>
      </w:pPr>
    </w:p>
    <w:p w14:paraId="0F890F22" w14:textId="77777777" w:rsidR="00422A26" w:rsidRDefault="00BF00E8">
      <w:pPr>
        <w:spacing w:after="160" w:line="259" w:lineRule="auto"/>
        <w:contextualSpacing/>
        <w:jc w:val="both"/>
        <w:rPr>
          <w:rFonts w:eastAsiaTheme="minorHAnsi"/>
          <w:i/>
          <w:iCs/>
          <w:sz w:val="22"/>
          <w:szCs w:val="22"/>
          <w:lang w:eastAsia="en-US"/>
        </w:rPr>
      </w:pPr>
      <w:r>
        <w:rPr>
          <w:rFonts w:eastAsiaTheme="minorHAnsi"/>
          <w:i/>
          <w:iCs/>
          <w:sz w:val="22"/>
          <w:szCs w:val="22"/>
          <w:lang w:eastAsia="en-US"/>
        </w:rPr>
        <w:t>Wszystkie wymienione produkty projektu (etapów) wym. w harmonogramie podlegają odbiorowi przez Zamawiającego.”</w:t>
      </w:r>
    </w:p>
    <w:p w14:paraId="181653BC" w14:textId="77777777" w:rsidR="00422A26" w:rsidRDefault="00BF00E8">
      <w:pPr>
        <w:pStyle w:val="Tekstpodstawowy"/>
        <w:jc w:val="both"/>
        <w:rPr>
          <w:b/>
          <w:bCs/>
          <w:sz w:val="22"/>
          <w:szCs w:val="22"/>
        </w:rPr>
      </w:pPr>
      <w:r>
        <w:rPr>
          <w:rFonts w:eastAsiaTheme="minorHAnsi"/>
          <w:sz w:val="22"/>
          <w:szCs w:val="22"/>
          <w:lang w:eastAsia="en-US"/>
        </w:rPr>
        <w:t>Mając na uwadze powyższe wnosi o odpowiednią synchronizację Umowy z OPZ w tym zakresie</w:t>
      </w:r>
    </w:p>
    <w:p w14:paraId="2B97189B" w14:textId="77777777" w:rsidR="00422A26" w:rsidRPr="00D878B1" w:rsidRDefault="00BF00E8">
      <w:pPr>
        <w:ind w:right="-72"/>
        <w:jc w:val="both"/>
        <w:rPr>
          <w:sz w:val="22"/>
          <w:szCs w:val="22"/>
        </w:rPr>
      </w:pPr>
      <w:r>
        <w:rPr>
          <w:b/>
          <w:bCs/>
          <w:sz w:val="22"/>
          <w:szCs w:val="22"/>
        </w:rPr>
        <w:t xml:space="preserve">Stanowisko (wyjaśnienie) Zamawiającego: </w:t>
      </w:r>
      <w:r>
        <w:rPr>
          <w:sz w:val="22"/>
          <w:szCs w:val="22"/>
        </w:rPr>
        <w:t xml:space="preserve">nie zachodzi sprzeczność. Szczegółowe fazy wymienione w SWZ (analiza przedwdrożeniowa, dostawa sprzętu/licencji, wdrożenie poszczególnych modułów, migracje danych itp.) zostaną ujęte w Szczegółowym Harmonogramie Wdrożenia przygotowywanym przez Wykonawcę. Natomiast na potrzeby umowy i rozliczeń finansowych przyjęto dwie główne fazy – Etap I i Etap II – które sumarycznie obejmują wszystkie wskazane w SWZ prace. Zamawiający potwierdza, że odbiory cząstkowe składające się na dany etap zostaną przeprowadzone w ramach </w:t>
      </w:r>
      <w:r w:rsidRPr="00D878B1">
        <w:rPr>
          <w:sz w:val="22"/>
          <w:szCs w:val="22"/>
        </w:rPr>
        <w:t>odbioru Etapu I lub II (zgodnie z harmonogramem), bez potrzeby odrębnego wyodrębniania ich w treści umowy.</w:t>
      </w:r>
    </w:p>
    <w:p w14:paraId="5E97CCD2" w14:textId="77777777" w:rsidR="00422A26" w:rsidRPr="00D878B1" w:rsidRDefault="00422A26">
      <w:pPr>
        <w:pStyle w:val="Tekstpodstawowy"/>
        <w:jc w:val="both"/>
        <w:rPr>
          <w:sz w:val="22"/>
          <w:szCs w:val="22"/>
        </w:rPr>
      </w:pPr>
    </w:p>
    <w:p w14:paraId="00997E51" w14:textId="77777777" w:rsidR="00422A26" w:rsidRPr="00D878B1" w:rsidRDefault="00BF00E8">
      <w:pPr>
        <w:pStyle w:val="Tekstpodstawowy"/>
        <w:jc w:val="both"/>
        <w:rPr>
          <w:b/>
          <w:bCs/>
          <w:sz w:val="22"/>
          <w:szCs w:val="22"/>
        </w:rPr>
      </w:pPr>
      <w:r w:rsidRPr="00D878B1">
        <w:rPr>
          <w:b/>
          <w:bCs/>
          <w:sz w:val="22"/>
          <w:szCs w:val="22"/>
        </w:rPr>
        <w:t>Pytanie nr 290</w:t>
      </w:r>
    </w:p>
    <w:p w14:paraId="1B8F9DBA" w14:textId="77777777" w:rsidR="00422A26" w:rsidRPr="00D878B1" w:rsidRDefault="00BF00E8">
      <w:pPr>
        <w:spacing w:after="160" w:line="259" w:lineRule="auto"/>
        <w:contextualSpacing/>
        <w:jc w:val="both"/>
        <w:rPr>
          <w:sz w:val="22"/>
          <w:szCs w:val="22"/>
        </w:rPr>
      </w:pPr>
      <w:r w:rsidRPr="00D878B1">
        <w:rPr>
          <w:sz w:val="22"/>
          <w:szCs w:val="22"/>
        </w:rPr>
        <w:t>Wykonawca zwraca się z wnioskiem skorygowanie zapisów Warunków zdalnego dostępu Wykonawcy do zasobów Zamawiającego załącznik nr 2 do SWZ – Opis przedmiotu zamówienia), Procedury Podejmowania Prac Serwisowych (strona 163 i nast. załącznika nr 2 do SWZ – Opis przedmiotu zamówienia), w pkt 6, rozdziału 21 ust. 21.2 pkt 3 SWZ oraz § 18 ust. 1 pkt 1) lit. e) wzoru umowy (załącznik nr 4 do SWZ) w zakresie:</w:t>
      </w:r>
    </w:p>
    <w:p w14:paraId="6FA2BA2A" w14:textId="77777777" w:rsidR="00422A26" w:rsidRPr="00D878B1" w:rsidRDefault="00BF00E8">
      <w:pPr>
        <w:pStyle w:val="Akapitzlist"/>
        <w:numPr>
          <w:ilvl w:val="0"/>
          <w:numId w:val="35"/>
        </w:numPr>
        <w:spacing w:after="160" w:line="259" w:lineRule="auto"/>
        <w:jc w:val="both"/>
        <w:rPr>
          <w:sz w:val="22"/>
          <w:szCs w:val="22"/>
        </w:rPr>
      </w:pPr>
      <w:r w:rsidRPr="00D878B1">
        <w:rPr>
          <w:sz w:val="22"/>
          <w:szCs w:val="22"/>
        </w:rPr>
        <w:t>zapisów Warunków zdalnego dostępu Wykonawcy do zasobów Zamawiającego (strona 164 i nast. załącznika nr 2 do SWZ – Opis przedmiotu zamówienia) poprzez modyfikację akapitu do treści:</w:t>
      </w:r>
    </w:p>
    <w:p w14:paraId="50CCE18B" w14:textId="77777777" w:rsidR="00422A26" w:rsidRPr="00D878B1" w:rsidRDefault="00BF00E8">
      <w:pPr>
        <w:spacing w:after="160" w:line="259" w:lineRule="auto"/>
        <w:ind w:left="720"/>
        <w:contextualSpacing/>
        <w:jc w:val="both"/>
        <w:rPr>
          <w:i/>
          <w:sz w:val="22"/>
          <w:szCs w:val="22"/>
        </w:rPr>
      </w:pPr>
      <w:r w:rsidRPr="00D878B1">
        <w:rPr>
          <w:i/>
          <w:sz w:val="22"/>
          <w:szCs w:val="22"/>
        </w:rPr>
        <w:t>„W ramach utrzymania i serwisu przez cały okres obowiązywania umowy Wykonawca musi zaoferować całodobowy, siedem dni w tygodniu, 365 dni w roku serwis dla zgłoszeń krytycznych z czasem reakcji maksymalnie 30 minut liczonym od dokonanego przez Zamawiającego połączenia ze wskazanym przez Wykonawcę telefonem serwisowym i terminem usunięcia dysfunkcji stanowiącej Stan Krytyczny maksymalnie w ciągu 4 godzin.”</w:t>
      </w:r>
    </w:p>
    <w:p w14:paraId="5EF57287" w14:textId="77777777" w:rsidR="00422A26" w:rsidRPr="00D878B1" w:rsidRDefault="00BF00E8">
      <w:pPr>
        <w:ind w:right="-72"/>
        <w:jc w:val="both"/>
        <w:rPr>
          <w:b/>
          <w:bCs/>
          <w:sz w:val="22"/>
          <w:szCs w:val="22"/>
        </w:rPr>
      </w:pPr>
      <w:r w:rsidRPr="00D878B1">
        <w:rPr>
          <w:b/>
          <w:bCs/>
          <w:sz w:val="22"/>
          <w:szCs w:val="22"/>
        </w:rPr>
        <w:t xml:space="preserve">Stanowisko (wyjaśnienie) Zamawiającego: </w:t>
      </w:r>
      <w:r w:rsidRPr="00D878B1">
        <w:rPr>
          <w:sz w:val="22"/>
          <w:szCs w:val="22"/>
        </w:rPr>
        <w:t>Zamawiający podtrzymuje zapis.</w:t>
      </w:r>
    </w:p>
    <w:p w14:paraId="09378781" w14:textId="77777777" w:rsidR="00422A26" w:rsidRDefault="00422A26">
      <w:pPr>
        <w:pStyle w:val="Tekstpodstawowy"/>
        <w:jc w:val="both"/>
        <w:rPr>
          <w:b/>
          <w:bCs/>
          <w:sz w:val="22"/>
          <w:szCs w:val="22"/>
          <w:highlight w:val="yellow"/>
        </w:rPr>
      </w:pPr>
    </w:p>
    <w:p w14:paraId="325606E7" w14:textId="77777777" w:rsidR="00422A26" w:rsidRDefault="00BF00E8">
      <w:pPr>
        <w:pStyle w:val="Tekstpodstawowy"/>
        <w:jc w:val="both"/>
        <w:rPr>
          <w:b/>
          <w:bCs/>
          <w:sz w:val="22"/>
          <w:szCs w:val="22"/>
        </w:rPr>
      </w:pPr>
      <w:r>
        <w:rPr>
          <w:b/>
          <w:bCs/>
          <w:sz w:val="22"/>
          <w:szCs w:val="22"/>
        </w:rPr>
        <w:t>Pytanie nr 291</w:t>
      </w:r>
    </w:p>
    <w:p w14:paraId="295397BF" w14:textId="77777777" w:rsidR="00422A26" w:rsidRDefault="00BF00E8">
      <w:pPr>
        <w:numPr>
          <w:ilvl w:val="0"/>
          <w:numId w:val="34"/>
        </w:numPr>
        <w:spacing w:after="160" w:line="259" w:lineRule="auto"/>
        <w:contextualSpacing/>
        <w:jc w:val="both"/>
        <w:rPr>
          <w:sz w:val="22"/>
          <w:szCs w:val="22"/>
        </w:rPr>
      </w:pPr>
      <w:r>
        <w:rPr>
          <w:sz w:val="22"/>
          <w:szCs w:val="22"/>
        </w:rPr>
        <w:lastRenderedPageBreak/>
        <w:t>Prosimy o potwierdzenie, że Zamawiający udostępni Wykonawcy do celów realizacji umowy zbiór informacji nie mniejszy niż określony poniższym wykazem w terminie przewidzianym w pytaniu powyżej (10 dni od złożenia wniosku)</w:t>
      </w:r>
    </w:p>
    <w:p w14:paraId="06F14D56" w14:textId="77777777" w:rsidR="00422A26" w:rsidRDefault="00BF00E8">
      <w:pPr>
        <w:spacing w:after="160" w:line="259" w:lineRule="auto"/>
        <w:ind w:left="720"/>
        <w:contextualSpacing/>
        <w:jc w:val="both"/>
        <w:rPr>
          <w:sz w:val="22"/>
          <w:szCs w:val="22"/>
        </w:rPr>
      </w:pPr>
      <w:r>
        <w:rPr>
          <w:sz w:val="22"/>
          <w:szCs w:val="22"/>
        </w:rPr>
        <w:t>Wykaz danych/informacji niezbędnych do realizacji Umowy:</w:t>
      </w:r>
    </w:p>
    <w:tbl>
      <w:tblPr>
        <w:tblStyle w:val="Tabela-Siatka"/>
        <w:tblW w:w="8403" w:type="dxa"/>
        <w:tblInd w:w="704" w:type="dxa"/>
        <w:tblLayout w:type="fixed"/>
        <w:tblLook w:val="04A0" w:firstRow="1" w:lastRow="0" w:firstColumn="1" w:lastColumn="0" w:noHBand="0" w:noVBand="1"/>
      </w:tblPr>
      <w:tblGrid>
        <w:gridCol w:w="8403"/>
      </w:tblGrid>
      <w:tr w:rsidR="00422A26" w14:paraId="4C767279" w14:textId="77777777">
        <w:tc>
          <w:tcPr>
            <w:tcW w:w="8403" w:type="dxa"/>
          </w:tcPr>
          <w:p w14:paraId="723092A3"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Wykaz osób odpowiedzialnych za wdrożenie w poszczególnych jednostkach organizacyjnych wraz z wykazem osób decydujących o zakresach uprawnień użytkowników w systemie w poszczególnych jednostkach organizacyjnych;</w:t>
            </w:r>
          </w:p>
        </w:tc>
      </w:tr>
      <w:tr w:rsidR="00422A26" w14:paraId="16B2E1FA" w14:textId="77777777">
        <w:tc>
          <w:tcPr>
            <w:tcW w:w="8403" w:type="dxa"/>
          </w:tcPr>
          <w:p w14:paraId="77125E26"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Wykaz osób do przeszkolenia z poszczególnych modułów systemu wraz z jednostką organizacyjną i zajmowanym stanowiskiem;</w:t>
            </w:r>
          </w:p>
        </w:tc>
      </w:tr>
      <w:tr w:rsidR="00422A26" w14:paraId="2FCCA3E7" w14:textId="77777777">
        <w:tc>
          <w:tcPr>
            <w:tcW w:w="8403" w:type="dxa"/>
          </w:tcPr>
          <w:p w14:paraId="6793E532"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Wykaz jednostek „funkcjonalnych” szpitala niemających bezpośredniego odzwierciedlenia w schematach organizacyjnych, koniecznych do wyróżnienia w systemie informatycznym;</w:t>
            </w:r>
          </w:p>
        </w:tc>
      </w:tr>
      <w:tr w:rsidR="00422A26" w14:paraId="400F5A68" w14:textId="77777777">
        <w:tc>
          <w:tcPr>
            <w:tcW w:w="8403" w:type="dxa"/>
          </w:tcPr>
          <w:p w14:paraId="58B8AE9B"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Wykaz jednostek, w których uruchomiane będą poszczególne moduły;</w:t>
            </w:r>
          </w:p>
        </w:tc>
      </w:tr>
      <w:tr w:rsidR="00422A26" w14:paraId="759D94FB" w14:textId="77777777">
        <w:tc>
          <w:tcPr>
            <w:tcW w:w="8403" w:type="dxa"/>
          </w:tcPr>
          <w:p w14:paraId="280C296A"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Wykaz prowadzonych list oczekujących (rodzaj, jednostki zapisujące do kolejki) wraz z informacją o ilości i rodzaju kolejek sprawozdawanych do NFZ wraz z wykazem miejsc zapisu pacjentów do kolejek oczekujących (</w:t>
            </w:r>
            <w:r>
              <w:rPr>
                <w:sz w:val="22"/>
                <w:szCs w:val="22"/>
              </w:rPr>
              <w:t>W przypadku kolejek zdefiniowanych już w obecnym HIS, prośba o czytelne oznaczenie ich w ww. wykazie)</w:t>
            </w:r>
            <w:r>
              <w:rPr>
                <w:rFonts w:eastAsiaTheme="minorHAnsi"/>
                <w:sz w:val="22"/>
                <w:szCs w:val="22"/>
              </w:rPr>
              <w:t>;</w:t>
            </w:r>
          </w:p>
        </w:tc>
      </w:tr>
      <w:tr w:rsidR="00422A26" w14:paraId="19BBB0DF" w14:textId="77777777">
        <w:tc>
          <w:tcPr>
            <w:tcW w:w="8403" w:type="dxa"/>
          </w:tcPr>
          <w:p w14:paraId="39695A58"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Wykaz jednostek szpitalnych zlecających badania (</w:t>
            </w:r>
            <w:r>
              <w:rPr>
                <w:sz w:val="22"/>
                <w:szCs w:val="22"/>
              </w:rPr>
              <w:t>W przypadku jednostek zdefiniowanych już w obecnym HIS, prośba o czytelne oznaczenie ich w ww. wykazie)</w:t>
            </w:r>
            <w:r>
              <w:rPr>
                <w:rFonts w:eastAsiaTheme="minorHAnsi"/>
                <w:sz w:val="22"/>
                <w:szCs w:val="22"/>
              </w:rPr>
              <w:t>;</w:t>
            </w:r>
          </w:p>
        </w:tc>
      </w:tr>
      <w:tr w:rsidR="00422A26" w14:paraId="6A2B715D" w14:textId="77777777">
        <w:tc>
          <w:tcPr>
            <w:tcW w:w="8403" w:type="dxa"/>
          </w:tcPr>
          <w:p w14:paraId="507D18C1"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Wykaz jednostek w zakładach diagnostyki (rejestracje/pracownie) do ujęcia w systemie informatycznym: laboratoria, pracownie diagnostyki obrazowej, diagnostyki nie obrazowej, inne (</w:t>
            </w:r>
            <w:r>
              <w:rPr>
                <w:sz w:val="22"/>
                <w:szCs w:val="22"/>
              </w:rPr>
              <w:t>W przypadku jednostek zdefiniowanych już w obecnym HIS, prośba o czytelne oznaczenie ich w ww. wykazie)</w:t>
            </w:r>
            <w:r>
              <w:rPr>
                <w:rFonts w:eastAsiaTheme="minorHAnsi"/>
                <w:sz w:val="22"/>
                <w:szCs w:val="22"/>
              </w:rPr>
              <w:t>;</w:t>
            </w:r>
          </w:p>
        </w:tc>
      </w:tr>
      <w:tr w:rsidR="00422A26" w14:paraId="2CCE17D2" w14:textId="77777777">
        <w:tc>
          <w:tcPr>
            <w:tcW w:w="8403" w:type="dxa"/>
          </w:tcPr>
          <w:p w14:paraId="1FA8E10B"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 xml:space="preserve">Wykaz grup zawodowych pracowników mających ewidencjonować zlecenia w systemie medycznym; </w:t>
            </w:r>
          </w:p>
        </w:tc>
      </w:tr>
      <w:tr w:rsidR="00422A26" w14:paraId="0C75F8EA" w14:textId="77777777">
        <w:tc>
          <w:tcPr>
            <w:tcW w:w="8403" w:type="dxa"/>
          </w:tcPr>
          <w:p w14:paraId="7974AF4C"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 xml:space="preserve">Wykazy realizowanych badań w jednostkach diagnostycznych z informacjami o normach, kosztach, procedurach, itd. (jeżeli mają być zastosowane inny katalogi niż dotychczasowe); </w:t>
            </w:r>
          </w:p>
        </w:tc>
      </w:tr>
      <w:tr w:rsidR="00422A26" w14:paraId="7A915AFE" w14:textId="77777777">
        <w:tc>
          <w:tcPr>
            <w:tcW w:w="8403" w:type="dxa"/>
          </w:tcPr>
          <w:p w14:paraId="24DAD7B1"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Cenniki do ujęcia w systemie (w ramach realizacji zamówienia – cenniki badań itp.);</w:t>
            </w:r>
          </w:p>
        </w:tc>
      </w:tr>
      <w:tr w:rsidR="00422A26" w14:paraId="41D45D1F" w14:textId="77777777">
        <w:tc>
          <w:tcPr>
            <w:tcW w:w="8403" w:type="dxa"/>
          </w:tcPr>
          <w:p w14:paraId="355CBD3B"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Wykaz urządzeń, na których ma być eksploatowany System wraz urządzeniami peryferyjnymi przewidzianymi do podłączenia do systemu informatycznego (Infrastruktura Zamawiającego nie ujawniona w OPZ);</w:t>
            </w:r>
          </w:p>
        </w:tc>
      </w:tr>
      <w:tr w:rsidR="00422A26" w14:paraId="62E2D3AE" w14:textId="77777777">
        <w:tc>
          <w:tcPr>
            <w:tcW w:w="8403" w:type="dxa"/>
          </w:tcPr>
          <w:p w14:paraId="0B053C31"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Dokumentacja prowadzona w postaci elektronicznej możliwa do podpisania kwalifikowanym podpisem elektronicznym, podpisem zaufanym, podpisem osobistym albo z wykorzystaniem sposobu potwierdzania pochodzenia oraz integralności danych dostępnego w systemie teleinformatycznym udostępnionym bezpłatnie przez Zakład Ubezpieczeń Społecznych;</w:t>
            </w:r>
          </w:p>
        </w:tc>
      </w:tr>
      <w:tr w:rsidR="00422A26" w14:paraId="46A423DE" w14:textId="77777777">
        <w:tc>
          <w:tcPr>
            <w:tcW w:w="8403" w:type="dxa"/>
          </w:tcPr>
          <w:p w14:paraId="32DF96AC"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Digitalizacja dokumentu papierowego (zamiana dokumentów papierowych na elektroniczne np. poprzez skanowanie dokumentów), wynikająca w wielu przypadkach z ergonomii rozwiązania oraz warunków organizacyjno-technicznych uniemożliwiających w prosty dla użytkownika sposób prowadzenia jej w formie elektronicznej;</w:t>
            </w:r>
          </w:p>
        </w:tc>
      </w:tr>
      <w:tr w:rsidR="00422A26" w14:paraId="165B3EF4" w14:textId="77777777">
        <w:tc>
          <w:tcPr>
            <w:tcW w:w="8403" w:type="dxa"/>
          </w:tcPr>
          <w:p w14:paraId="2200DE42"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Wykaz prowadzonej dokumentacji medycznej z informacjami o wszystkich jednostkach tworzących dany dokument wraz z wykazem osób podpisujących dokumentację w danej jednostce;</w:t>
            </w:r>
          </w:p>
        </w:tc>
      </w:tr>
      <w:tr w:rsidR="00422A26" w14:paraId="7AE2B6C3" w14:textId="77777777">
        <w:tc>
          <w:tcPr>
            <w:tcW w:w="8403" w:type="dxa"/>
          </w:tcPr>
          <w:p w14:paraId="458ADA3A"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 xml:space="preserve">Wszelkich występujących w podmiocie leczniczym regulaminów i dokumentacji </w:t>
            </w:r>
            <w:r>
              <w:rPr>
                <w:rFonts w:eastAsiaTheme="minorHAnsi"/>
                <w:sz w:val="22"/>
                <w:szCs w:val="22"/>
              </w:rPr>
              <w:lastRenderedPageBreak/>
              <w:t>opisujących procedury (reguły) pozostające w związku z systemem informatycznych oraz ochroną danych osobowych w szczególności:</w:t>
            </w:r>
          </w:p>
        </w:tc>
      </w:tr>
      <w:tr w:rsidR="00422A26" w14:paraId="639BF9C7" w14:textId="77777777">
        <w:tc>
          <w:tcPr>
            <w:tcW w:w="8403" w:type="dxa"/>
          </w:tcPr>
          <w:p w14:paraId="668A52EB" w14:textId="77777777" w:rsidR="00422A26" w:rsidRDefault="00BF00E8">
            <w:pPr>
              <w:numPr>
                <w:ilvl w:val="0"/>
                <w:numId w:val="37"/>
              </w:numPr>
              <w:spacing w:after="160" w:line="259" w:lineRule="auto"/>
              <w:contextualSpacing/>
              <w:jc w:val="both"/>
              <w:rPr>
                <w:rFonts w:eastAsiaTheme="minorHAnsi"/>
                <w:sz w:val="22"/>
                <w:szCs w:val="22"/>
              </w:rPr>
            </w:pPr>
            <w:r>
              <w:rPr>
                <w:rFonts w:eastAsiaTheme="minorHAnsi"/>
                <w:sz w:val="22"/>
                <w:szCs w:val="22"/>
              </w:rPr>
              <w:lastRenderedPageBreak/>
              <w:t xml:space="preserve">Dokumentacji procedur przewidzianych w §1 ust 5 rozporządzeniu ministra zdrowia z dnia 6 kwietnia 2020 r. w sprawie rodzajów, zakresu i wzorów dokumentacji medycznej oraz sposobu jej przetwarzania w tym opisu stosowanych procedur zabezpieczania dokumentacji medycznej i systemów ich przetwarzania, w tym procedur dostępu oraz przechowywania; </w:t>
            </w:r>
          </w:p>
        </w:tc>
      </w:tr>
      <w:tr w:rsidR="00422A26" w14:paraId="778D4BA9" w14:textId="77777777">
        <w:tc>
          <w:tcPr>
            <w:tcW w:w="8403" w:type="dxa"/>
          </w:tcPr>
          <w:p w14:paraId="71CA4385" w14:textId="77777777" w:rsidR="00422A26" w:rsidRDefault="00BF00E8">
            <w:pPr>
              <w:numPr>
                <w:ilvl w:val="0"/>
                <w:numId w:val="37"/>
              </w:numPr>
              <w:spacing w:after="160" w:line="259" w:lineRule="auto"/>
              <w:contextualSpacing/>
              <w:jc w:val="both"/>
              <w:rPr>
                <w:rFonts w:eastAsiaTheme="minorHAnsi"/>
                <w:sz w:val="22"/>
                <w:szCs w:val="22"/>
              </w:rPr>
            </w:pPr>
            <w:r>
              <w:rPr>
                <w:rFonts w:eastAsiaTheme="minorHAnsi"/>
                <w:sz w:val="22"/>
                <w:szCs w:val="22"/>
              </w:rPr>
              <w:t>Instrukcji zarzadzania systemem informatycznym wraz z polityką backupu oraz innych dokumentów pokrewnych, o których mowa w materiałach „Wytyczne, zasady i rekomendacje dla usługodawców w zakresie budowy i stosowania systemu bezpiecznego przetwarzania elektronicznej dokumentacji medycznej”;</w:t>
            </w:r>
          </w:p>
        </w:tc>
      </w:tr>
      <w:tr w:rsidR="00422A26" w14:paraId="49DF1E48" w14:textId="77777777">
        <w:tc>
          <w:tcPr>
            <w:tcW w:w="8403" w:type="dxa"/>
          </w:tcPr>
          <w:p w14:paraId="029C8676"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 zakresie bloku operacyjnego:</w:t>
            </w:r>
          </w:p>
        </w:tc>
      </w:tr>
      <w:tr w:rsidR="00422A26" w14:paraId="0DDA60A3" w14:textId="77777777">
        <w:tc>
          <w:tcPr>
            <w:tcW w:w="8403" w:type="dxa"/>
          </w:tcPr>
          <w:p w14:paraId="0F997997" w14:textId="77777777" w:rsidR="00422A26" w:rsidRDefault="00BF00E8">
            <w:pPr>
              <w:numPr>
                <w:ilvl w:val="0"/>
                <w:numId w:val="38"/>
              </w:numPr>
              <w:spacing w:after="160" w:line="259" w:lineRule="auto"/>
              <w:contextualSpacing/>
              <w:jc w:val="both"/>
              <w:rPr>
                <w:rFonts w:eastAsiaTheme="minorHAnsi"/>
                <w:sz w:val="22"/>
                <w:szCs w:val="22"/>
              </w:rPr>
            </w:pPr>
            <w:r>
              <w:rPr>
                <w:rFonts w:eastAsiaTheme="minorHAnsi"/>
                <w:sz w:val="22"/>
                <w:szCs w:val="22"/>
              </w:rPr>
              <w:t>Wykaz sal operacyjnych oraz sal zabiegowych;</w:t>
            </w:r>
          </w:p>
        </w:tc>
      </w:tr>
      <w:tr w:rsidR="00422A26" w14:paraId="3551859C" w14:textId="77777777">
        <w:tc>
          <w:tcPr>
            <w:tcW w:w="8403" w:type="dxa"/>
          </w:tcPr>
          <w:p w14:paraId="0DBA0B55" w14:textId="77777777" w:rsidR="00422A26" w:rsidRDefault="00BF00E8">
            <w:pPr>
              <w:numPr>
                <w:ilvl w:val="0"/>
                <w:numId w:val="38"/>
              </w:numPr>
              <w:spacing w:after="160" w:line="259" w:lineRule="auto"/>
              <w:contextualSpacing/>
              <w:jc w:val="both"/>
              <w:rPr>
                <w:rFonts w:eastAsiaTheme="minorHAnsi"/>
                <w:sz w:val="22"/>
                <w:szCs w:val="22"/>
              </w:rPr>
            </w:pPr>
            <w:r>
              <w:rPr>
                <w:rFonts w:eastAsiaTheme="minorHAnsi"/>
                <w:sz w:val="22"/>
                <w:szCs w:val="22"/>
              </w:rPr>
              <w:t>Wykaz urządzeń i zestawów wykorzystywanych na bloku;</w:t>
            </w:r>
          </w:p>
        </w:tc>
      </w:tr>
      <w:tr w:rsidR="00422A26" w14:paraId="1D9103DA" w14:textId="77777777">
        <w:tc>
          <w:tcPr>
            <w:tcW w:w="8403" w:type="dxa"/>
          </w:tcPr>
          <w:p w14:paraId="137F8153" w14:textId="77777777" w:rsidR="00422A26" w:rsidRDefault="00BF00E8">
            <w:pPr>
              <w:numPr>
                <w:ilvl w:val="0"/>
                <w:numId w:val="38"/>
              </w:numPr>
              <w:spacing w:after="160" w:line="259" w:lineRule="auto"/>
              <w:contextualSpacing/>
              <w:jc w:val="both"/>
              <w:rPr>
                <w:rFonts w:eastAsiaTheme="minorHAnsi"/>
                <w:sz w:val="22"/>
                <w:szCs w:val="22"/>
              </w:rPr>
            </w:pPr>
            <w:r>
              <w:rPr>
                <w:rFonts w:eastAsiaTheme="minorHAnsi"/>
                <w:sz w:val="22"/>
                <w:szCs w:val="22"/>
              </w:rPr>
              <w:t>Wykaz czynności wykonywanych na tych urządzeniach lub przy ich użyciu oraz ich kosztu;</w:t>
            </w:r>
          </w:p>
        </w:tc>
      </w:tr>
      <w:tr w:rsidR="00422A26" w14:paraId="3D17B195" w14:textId="77777777">
        <w:tc>
          <w:tcPr>
            <w:tcW w:w="8403" w:type="dxa"/>
          </w:tcPr>
          <w:p w14:paraId="5F4D8C99" w14:textId="77777777" w:rsidR="00422A26" w:rsidRDefault="00BF00E8">
            <w:pPr>
              <w:numPr>
                <w:ilvl w:val="0"/>
                <w:numId w:val="38"/>
              </w:numPr>
              <w:spacing w:after="160" w:line="259" w:lineRule="auto"/>
              <w:contextualSpacing/>
              <w:jc w:val="both"/>
              <w:rPr>
                <w:rFonts w:eastAsiaTheme="minorHAnsi"/>
                <w:sz w:val="22"/>
                <w:szCs w:val="22"/>
              </w:rPr>
            </w:pPr>
            <w:r>
              <w:rPr>
                <w:rFonts w:eastAsiaTheme="minorHAnsi"/>
                <w:sz w:val="22"/>
                <w:szCs w:val="22"/>
              </w:rPr>
              <w:t>Wykaz wykonywanych rodzajów zabiegów wraz z ich opisami;</w:t>
            </w:r>
          </w:p>
        </w:tc>
      </w:tr>
      <w:tr w:rsidR="00422A26" w14:paraId="349AC602" w14:textId="77777777">
        <w:tc>
          <w:tcPr>
            <w:tcW w:w="8403" w:type="dxa"/>
          </w:tcPr>
          <w:p w14:paraId="51047F77"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 zakresie żywienia:</w:t>
            </w:r>
          </w:p>
        </w:tc>
      </w:tr>
      <w:tr w:rsidR="00422A26" w14:paraId="2BA02E9D" w14:textId="77777777">
        <w:tc>
          <w:tcPr>
            <w:tcW w:w="8403" w:type="dxa"/>
          </w:tcPr>
          <w:p w14:paraId="30AB0309" w14:textId="77777777" w:rsidR="00422A26" w:rsidRDefault="00BF00E8">
            <w:pPr>
              <w:numPr>
                <w:ilvl w:val="0"/>
                <w:numId w:val="38"/>
              </w:numPr>
              <w:spacing w:after="160" w:line="259" w:lineRule="auto"/>
              <w:contextualSpacing/>
              <w:jc w:val="both"/>
              <w:rPr>
                <w:rFonts w:eastAsiaTheme="minorHAnsi"/>
                <w:sz w:val="22"/>
                <w:szCs w:val="22"/>
              </w:rPr>
            </w:pPr>
            <w:r>
              <w:rPr>
                <w:rFonts w:eastAsiaTheme="minorHAnsi"/>
                <w:sz w:val="22"/>
                <w:szCs w:val="22"/>
              </w:rPr>
              <w:t>Wykaz diet obowiązujących w szpitalu wraz z typem (płatna, dla chorych, bezpłatna, zlecenie, specjalna) oraz wartości odżywcze dla danej diety;</w:t>
            </w:r>
          </w:p>
        </w:tc>
      </w:tr>
      <w:tr w:rsidR="00422A26" w14:paraId="2D579AFC" w14:textId="77777777">
        <w:tc>
          <w:tcPr>
            <w:tcW w:w="8403" w:type="dxa"/>
          </w:tcPr>
          <w:p w14:paraId="3B28F54F" w14:textId="77777777" w:rsidR="00422A26" w:rsidRDefault="00BF00E8">
            <w:pPr>
              <w:numPr>
                <w:ilvl w:val="0"/>
                <w:numId w:val="38"/>
              </w:numPr>
              <w:spacing w:after="160" w:line="259" w:lineRule="auto"/>
              <w:contextualSpacing/>
              <w:jc w:val="both"/>
              <w:rPr>
                <w:rFonts w:eastAsiaTheme="minorHAnsi"/>
                <w:sz w:val="22"/>
                <w:szCs w:val="22"/>
              </w:rPr>
            </w:pPr>
            <w:r>
              <w:rPr>
                <w:rFonts w:eastAsiaTheme="minorHAnsi"/>
                <w:sz w:val="22"/>
                <w:szCs w:val="22"/>
              </w:rPr>
              <w:t>Wykaz ilości oraz rodzajów posiłków dla danej diety;</w:t>
            </w:r>
          </w:p>
        </w:tc>
      </w:tr>
      <w:tr w:rsidR="00422A26" w14:paraId="2CED5323" w14:textId="77777777">
        <w:tc>
          <w:tcPr>
            <w:tcW w:w="8403" w:type="dxa"/>
          </w:tcPr>
          <w:p w14:paraId="14E193BC" w14:textId="77777777" w:rsidR="00422A26" w:rsidRDefault="00BF00E8">
            <w:pPr>
              <w:numPr>
                <w:ilvl w:val="0"/>
                <w:numId w:val="38"/>
              </w:numPr>
              <w:spacing w:after="160" w:line="259" w:lineRule="auto"/>
              <w:contextualSpacing/>
              <w:jc w:val="both"/>
              <w:rPr>
                <w:rFonts w:eastAsiaTheme="minorHAnsi"/>
                <w:sz w:val="22"/>
                <w:szCs w:val="22"/>
              </w:rPr>
            </w:pPr>
            <w:r>
              <w:rPr>
                <w:rFonts w:eastAsiaTheme="minorHAnsi"/>
                <w:sz w:val="22"/>
                <w:szCs w:val="22"/>
              </w:rPr>
              <w:t>Wykaz produktów spożywczych (nazwa, grupa produktów żywnościowych (np. produkty zbożowe), cena ostatniego przychodu, gramatura oraz wartości odżywcze);</w:t>
            </w:r>
          </w:p>
        </w:tc>
      </w:tr>
      <w:tr w:rsidR="00422A26" w14:paraId="087D8C4C" w14:textId="77777777">
        <w:tc>
          <w:tcPr>
            <w:tcW w:w="8403" w:type="dxa"/>
          </w:tcPr>
          <w:p w14:paraId="279B3644" w14:textId="77777777" w:rsidR="00422A26" w:rsidRDefault="00BF00E8">
            <w:pPr>
              <w:numPr>
                <w:ilvl w:val="0"/>
                <w:numId w:val="38"/>
              </w:numPr>
              <w:spacing w:after="160" w:line="259" w:lineRule="auto"/>
              <w:contextualSpacing/>
              <w:jc w:val="both"/>
              <w:rPr>
                <w:rFonts w:eastAsiaTheme="minorHAnsi"/>
                <w:sz w:val="22"/>
                <w:szCs w:val="22"/>
              </w:rPr>
            </w:pPr>
            <w:r>
              <w:rPr>
                <w:rFonts w:eastAsiaTheme="minorHAnsi"/>
                <w:sz w:val="22"/>
                <w:szCs w:val="22"/>
              </w:rPr>
              <w:t>Wykaz potraw (nazwa potrawy, składniki potrawy, średnia waga danej potrawy, ew. opis potrawy - sposób przyrządzania);</w:t>
            </w:r>
          </w:p>
        </w:tc>
      </w:tr>
      <w:tr w:rsidR="00422A26" w14:paraId="56EF903B" w14:textId="77777777">
        <w:tc>
          <w:tcPr>
            <w:tcW w:w="8403" w:type="dxa"/>
          </w:tcPr>
          <w:p w14:paraId="537BFEEC"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 zakresie zakażeń szpitalnych:</w:t>
            </w:r>
          </w:p>
        </w:tc>
      </w:tr>
      <w:tr w:rsidR="00422A26" w14:paraId="39BDAB11" w14:textId="77777777">
        <w:tc>
          <w:tcPr>
            <w:tcW w:w="8403" w:type="dxa"/>
          </w:tcPr>
          <w:p w14:paraId="3F7D01DF" w14:textId="77777777" w:rsidR="00422A26" w:rsidRDefault="00BF00E8">
            <w:pPr>
              <w:numPr>
                <w:ilvl w:val="0"/>
                <w:numId w:val="39"/>
              </w:numPr>
              <w:spacing w:after="160" w:line="259" w:lineRule="auto"/>
              <w:contextualSpacing/>
              <w:jc w:val="both"/>
              <w:rPr>
                <w:rFonts w:eastAsiaTheme="minorHAnsi"/>
                <w:sz w:val="22"/>
                <w:szCs w:val="22"/>
              </w:rPr>
            </w:pPr>
            <w:r>
              <w:rPr>
                <w:rFonts w:eastAsiaTheme="minorHAnsi"/>
                <w:sz w:val="22"/>
                <w:szCs w:val="22"/>
              </w:rPr>
              <w:t>Wykaz kart dotyczących zakażeń zakładowych i drobnoustrojów wraz z zakresem ewidencjonowanych danych, wzorami kart i słownikami do wybranych pól na karcie;</w:t>
            </w:r>
          </w:p>
        </w:tc>
      </w:tr>
      <w:tr w:rsidR="00422A26" w14:paraId="2BB17397" w14:textId="77777777">
        <w:tc>
          <w:tcPr>
            <w:tcW w:w="8403" w:type="dxa"/>
          </w:tcPr>
          <w:p w14:paraId="3C5889F6" w14:textId="77777777" w:rsidR="00422A26" w:rsidRDefault="00BF00E8">
            <w:pPr>
              <w:numPr>
                <w:ilvl w:val="0"/>
                <w:numId w:val="39"/>
              </w:numPr>
              <w:spacing w:after="160" w:line="259" w:lineRule="auto"/>
              <w:contextualSpacing/>
              <w:jc w:val="both"/>
              <w:rPr>
                <w:rFonts w:eastAsiaTheme="minorHAnsi"/>
                <w:sz w:val="22"/>
                <w:szCs w:val="22"/>
              </w:rPr>
            </w:pPr>
            <w:r>
              <w:rPr>
                <w:rFonts w:eastAsiaTheme="minorHAnsi"/>
                <w:sz w:val="22"/>
                <w:szCs w:val="22"/>
              </w:rPr>
              <w:t>Opis sposobu obiegu kart zakażeń zakładowych i drobnoustrojów (jeżeli ma być zastosowany inny niż dotychczasowy);</w:t>
            </w:r>
          </w:p>
        </w:tc>
      </w:tr>
      <w:tr w:rsidR="00422A26" w14:paraId="57CBA20F" w14:textId="77777777">
        <w:tc>
          <w:tcPr>
            <w:tcW w:w="8403" w:type="dxa"/>
          </w:tcPr>
          <w:p w14:paraId="51AC3DCC"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 zakresie zarządzania systemem informatycznym:</w:t>
            </w:r>
          </w:p>
        </w:tc>
      </w:tr>
      <w:tr w:rsidR="00422A26" w14:paraId="54134988" w14:textId="77777777">
        <w:tc>
          <w:tcPr>
            <w:tcW w:w="8403" w:type="dxa"/>
          </w:tcPr>
          <w:p w14:paraId="3A150951" w14:textId="77777777" w:rsidR="00422A26" w:rsidRDefault="00BF00E8">
            <w:pPr>
              <w:numPr>
                <w:ilvl w:val="0"/>
                <w:numId w:val="40"/>
              </w:numPr>
              <w:spacing w:after="160" w:line="259" w:lineRule="auto"/>
              <w:contextualSpacing/>
              <w:jc w:val="both"/>
              <w:rPr>
                <w:rFonts w:eastAsiaTheme="minorHAnsi"/>
                <w:sz w:val="22"/>
                <w:szCs w:val="22"/>
              </w:rPr>
            </w:pPr>
            <w:r>
              <w:rPr>
                <w:rFonts w:eastAsiaTheme="minorHAnsi"/>
                <w:sz w:val="22"/>
                <w:szCs w:val="22"/>
              </w:rPr>
              <w:t>Wykaz infrastruktury przeznaczonej do instalacji systemu;</w:t>
            </w:r>
          </w:p>
        </w:tc>
      </w:tr>
      <w:tr w:rsidR="00422A26" w14:paraId="1E49E7A9" w14:textId="77777777">
        <w:tc>
          <w:tcPr>
            <w:tcW w:w="8403" w:type="dxa"/>
          </w:tcPr>
          <w:p w14:paraId="02F8CFD6" w14:textId="77777777" w:rsidR="00422A26" w:rsidRDefault="00BF00E8">
            <w:pPr>
              <w:numPr>
                <w:ilvl w:val="0"/>
                <w:numId w:val="40"/>
              </w:numPr>
              <w:spacing w:after="160" w:line="259" w:lineRule="auto"/>
              <w:contextualSpacing/>
              <w:jc w:val="both"/>
              <w:rPr>
                <w:rFonts w:eastAsiaTheme="minorHAnsi"/>
                <w:sz w:val="22"/>
                <w:szCs w:val="22"/>
              </w:rPr>
            </w:pPr>
            <w:r>
              <w:rPr>
                <w:rFonts w:eastAsiaTheme="minorHAnsi"/>
                <w:sz w:val="22"/>
                <w:szCs w:val="22"/>
              </w:rPr>
              <w:t>Zakres wprowadzenia domeny w szpitalu, zwłaszcza w zakresie stacji mających działać w systemie;</w:t>
            </w:r>
          </w:p>
        </w:tc>
      </w:tr>
      <w:tr w:rsidR="00422A26" w14:paraId="51287602" w14:textId="77777777">
        <w:tc>
          <w:tcPr>
            <w:tcW w:w="8403" w:type="dxa"/>
          </w:tcPr>
          <w:p w14:paraId="14490A9A" w14:textId="77777777" w:rsidR="00422A26" w:rsidRDefault="00BF00E8">
            <w:pPr>
              <w:numPr>
                <w:ilvl w:val="0"/>
                <w:numId w:val="40"/>
              </w:numPr>
              <w:spacing w:after="160" w:line="259" w:lineRule="auto"/>
              <w:contextualSpacing/>
              <w:jc w:val="both"/>
              <w:rPr>
                <w:rFonts w:eastAsiaTheme="minorHAnsi"/>
                <w:sz w:val="22"/>
                <w:szCs w:val="22"/>
              </w:rPr>
            </w:pPr>
            <w:r>
              <w:rPr>
                <w:rFonts w:eastAsiaTheme="minorHAnsi"/>
                <w:sz w:val="22"/>
                <w:szCs w:val="22"/>
              </w:rPr>
              <w:t>Określenie osób nadających uprawnienia w systemie;</w:t>
            </w:r>
          </w:p>
        </w:tc>
      </w:tr>
      <w:tr w:rsidR="00422A26" w14:paraId="062D8C4E" w14:textId="77777777">
        <w:tc>
          <w:tcPr>
            <w:tcW w:w="8403" w:type="dxa"/>
          </w:tcPr>
          <w:p w14:paraId="1844102F" w14:textId="77777777" w:rsidR="00422A26" w:rsidRDefault="00BF00E8">
            <w:pPr>
              <w:numPr>
                <w:ilvl w:val="0"/>
                <w:numId w:val="40"/>
              </w:numPr>
              <w:spacing w:after="160" w:line="259" w:lineRule="auto"/>
              <w:contextualSpacing/>
              <w:jc w:val="both"/>
              <w:rPr>
                <w:rFonts w:eastAsiaTheme="minorHAnsi"/>
                <w:sz w:val="22"/>
                <w:szCs w:val="22"/>
              </w:rPr>
            </w:pPr>
            <w:r>
              <w:rPr>
                <w:rFonts w:eastAsiaTheme="minorHAnsi"/>
                <w:sz w:val="22"/>
                <w:szCs w:val="22"/>
              </w:rPr>
              <w:t>Określenie osób odpowiedzianych za konfigurację systemu;</w:t>
            </w:r>
          </w:p>
        </w:tc>
      </w:tr>
      <w:tr w:rsidR="00422A26" w14:paraId="01CA29DD" w14:textId="77777777">
        <w:tc>
          <w:tcPr>
            <w:tcW w:w="8403" w:type="dxa"/>
          </w:tcPr>
          <w:p w14:paraId="1C6C4CC7" w14:textId="77777777" w:rsidR="00422A26" w:rsidRDefault="00BF00E8">
            <w:pPr>
              <w:numPr>
                <w:ilvl w:val="0"/>
                <w:numId w:val="40"/>
              </w:numPr>
              <w:spacing w:after="160" w:line="259" w:lineRule="auto"/>
              <w:contextualSpacing/>
              <w:jc w:val="both"/>
              <w:rPr>
                <w:rFonts w:eastAsiaTheme="minorHAnsi"/>
                <w:sz w:val="22"/>
                <w:szCs w:val="22"/>
              </w:rPr>
            </w:pPr>
            <w:r>
              <w:rPr>
                <w:rFonts w:eastAsiaTheme="minorHAnsi"/>
                <w:sz w:val="22"/>
                <w:szCs w:val="22"/>
              </w:rPr>
              <w:t>Określenie reprezentacji i kontaktów stron trzecich serwisujących systemy, z którymi trzeba dokonać integracji;</w:t>
            </w:r>
          </w:p>
        </w:tc>
      </w:tr>
      <w:tr w:rsidR="00422A26" w14:paraId="09272DBF" w14:textId="77777777">
        <w:tc>
          <w:tcPr>
            <w:tcW w:w="8403" w:type="dxa"/>
          </w:tcPr>
          <w:p w14:paraId="43B4C645" w14:textId="77777777" w:rsidR="00422A26" w:rsidRDefault="00BF00E8">
            <w:pPr>
              <w:numPr>
                <w:ilvl w:val="0"/>
                <w:numId w:val="40"/>
              </w:numPr>
              <w:spacing w:after="160" w:line="259" w:lineRule="auto"/>
              <w:contextualSpacing/>
              <w:jc w:val="both"/>
              <w:rPr>
                <w:rFonts w:eastAsiaTheme="minorHAnsi"/>
                <w:sz w:val="22"/>
                <w:szCs w:val="22"/>
              </w:rPr>
            </w:pPr>
            <w:r>
              <w:rPr>
                <w:rFonts w:eastAsiaTheme="minorHAnsi"/>
                <w:sz w:val="22"/>
                <w:szCs w:val="22"/>
              </w:rPr>
              <w:t>Zasady uzyskania dostępu zdalnego do systemu (lepiej umowę regulującą kluczowe kwestie zdalnego dostępu]</w:t>
            </w:r>
          </w:p>
        </w:tc>
      </w:tr>
      <w:tr w:rsidR="00422A26" w14:paraId="4C5D77AE" w14:textId="77777777">
        <w:tc>
          <w:tcPr>
            <w:tcW w:w="8403" w:type="dxa"/>
          </w:tcPr>
          <w:p w14:paraId="3F12B95A" w14:textId="77777777" w:rsidR="00422A26" w:rsidRDefault="00BF00E8">
            <w:pPr>
              <w:numPr>
                <w:ilvl w:val="0"/>
                <w:numId w:val="40"/>
              </w:numPr>
              <w:spacing w:after="160" w:line="259" w:lineRule="auto"/>
              <w:contextualSpacing/>
              <w:jc w:val="both"/>
              <w:rPr>
                <w:rFonts w:eastAsiaTheme="minorHAnsi"/>
                <w:sz w:val="22"/>
                <w:szCs w:val="22"/>
              </w:rPr>
            </w:pPr>
            <w:r>
              <w:rPr>
                <w:rFonts w:eastAsiaTheme="minorHAnsi"/>
                <w:sz w:val="22"/>
                <w:szCs w:val="22"/>
              </w:rPr>
              <w:t>Zasady uzyskania dostępu zdalnego do systemu (lepiej umowę regulującą kluczowe kwestie zdalnego dostępu</w:t>
            </w:r>
          </w:p>
        </w:tc>
      </w:tr>
      <w:tr w:rsidR="00422A26" w14:paraId="7C9EA369" w14:textId="77777777">
        <w:tc>
          <w:tcPr>
            <w:tcW w:w="8403" w:type="dxa"/>
          </w:tcPr>
          <w:p w14:paraId="38C51AB7" w14:textId="77777777" w:rsidR="00422A26" w:rsidRDefault="00BF00E8">
            <w:pPr>
              <w:numPr>
                <w:ilvl w:val="0"/>
                <w:numId w:val="40"/>
              </w:numPr>
              <w:spacing w:after="160" w:line="259" w:lineRule="auto"/>
              <w:contextualSpacing/>
              <w:jc w:val="both"/>
              <w:rPr>
                <w:rFonts w:eastAsiaTheme="minorHAnsi"/>
                <w:sz w:val="22"/>
                <w:szCs w:val="22"/>
              </w:rPr>
            </w:pPr>
            <w:r>
              <w:rPr>
                <w:rFonts w:eastAsiaTheme="minorHAnsi"/>
                <w:sz w:val="22"/>
                <w:szCs w:val="22"/>
              </w:rPr>
              <w:t>Bazy danych systemów, z których należy dokonać migracji wraz z opisaną strukturą danych i zależnościami pomiędzy nimi.</w:t>
            </w:r>
          </w:p>
        </w:tc>
      </w:tr>
      <w:tr w:rsidR="00422A26" w14:paraId="4CF867D6" w14:textId="77777777">
        <w:tc>
          <w:tcPr>
            <w:tcW w:w="8403" w:type="dxa"/>
          </w:tcPr>
          <w:p w14:paraId="6CEFF78A" w14:textId="77777777" w:rsidR="00422A26" w:rsidRDefault="00BF00E8">
            <w:pPr>
              <w:numPr>
                <w:ilvl w:val="0"/>
                <w:numId w:val="36"/>
              </w:numPr>
              <w:spacing w:after="160" w:line="259" w:lineRule="auto"/>
              <w:contextualSpacing/>
              <w:jc w:val="both"/>
              <w:rPr>
                <w:rFonts w:eastAsiaTheme="minorHAnsi"/>
                <w:sz w:val="22"/>
                <w:szCs w:val="22"/>
              </w:rPr>
            </w:pPr>
            <w:r>
              <w:rPr>
                <w:rFonts w:eastAsiaTheme="minorHAnsi"/>
                <w:sz w:val="22"/>
                <w:szCs w:val="22"/>
              </w:rPr>
              <w:t>Wykaz posiadanych licencji mogących pozostawać w interakcji z przedmiotem zmówienia.</w:t>
            </w:r>
          </w:p>
        </w:tc>
      </w:tr>
      <w:tr w:rsidR="00422A26" w14:paraId="52505974" w14:textId="77777777">
        <w:tc>
          <w:tcPr>
            <w:tcW w:w="8403" w:type="dxa"/>
          </w:tcPr>
          <w:p w14:paraId="70B45C93" w14:textId="77777777" w:rsidR="00422A26" w:rsidRDefault="00BF00E8">
            <w:pPr>
              <w:pStyle w:val="Akapitzlist"/>
              <w:numPr>
                <w:ilvl w:val="0"/>
                <w:numId w:val="36"/>
              </w:numPr>
              <w:spacing w:after="200" w:line="276" w:lineRule="auto"/>
              <w:jc w:val="both"/>
              <w:rPr>
                <w:sz w:val="22"/>
                <w:szCs w:val="22"/>
              </w:rPr>
            </w:pPr>
            <w:r>
              <w:rPr>
                <w:sz w:val="22"/>
                <w:szCs w:val="22"/>
              </w:rPr>
              <w:lastRenderedPageBreak/>
              <w:t>Regulaminy Zamawiającego oraz ewentualne inne dokumenty pozostające w związku z realizacją przedmiotu Umowy, o których mowa w postanowieniu: Załącznik nr 2 OPZ  Wymagania ogólne;  System musi być zbudowany i wdrożony zgodnie z obowiązującymi przepisami prawa (w szczególności ustawy o systemie informacji w ochronie zdrowia oraz ustawą o działalności leczniczej oraz ustawą o finansach publicznych), zgodnie ze strukturą organizacyjną i regulaminami Zamawiającego, rozporządzeniami oraz dobrymi praktykami.</w:t>
            </w:r>
          </w:p>
        </w:tc>
      </w:tr>
    </w:tbl>
    <w:p w14:paraId="6F84A043" w14:textId="77777777" w:rsidR="00422A26" w:rsidRDefault="00BF00E8">
      <w:pPr>
        <w:ind w:right="-72"/>
        <w:jc w:val="both"/>
        <w:rPr>
          <w:b/>
          <w:bCs/>
          <w:sz w:val="22"/>
          <w:szCs w:val="22"/>
          <w:highlight w:val="yellow"/>
        </w:rPr>
      </w:pPr>
      <w:r>
        <w:rPr>
          <w:b/>
          <w:bCs/>
          <w:sz w:val="22"/>
          <w:szCs w:val="22"/>
        </w:rPr>
        <w:t xml:space="preserve">Stanowisko (wyjaśnienie) Zamawiającego: </w:t>
      </w:r>
      <w:r>
        <w:rPr>
          <w:sz w:val="22"/>
          <w:szCs w:val="22"/>
        </w:rPr>
        <w:t>Zamawiający potwierdza.</w:t>
      </w:r>
    </w:p>
    <w:p w14:paraId="4E052479" w14:textId="77777777" w:rsidR="00422A26" w:rsidRDefault="00422A26">
      <w:pPr>
        <w:pStyle w:val="Tekstpodstawowy"/>
        <w:jc w:val="both"/>
        <w:rPr>
          <w:b/>
          <w:bCs/>
          <w:sz w:val="22"/>
          <w:szCs w:val="22"/>
        </w:rPr>
      </w:pPr>
    </w:p>
    <w:p w14:paraId="365512CB" w14:textId="77777777" w:rsidR="00422A26" w:rsidRDefault="00BF00E8">
      <w:pPr>
        <w:pStyle w:val="Tekstpodstawowy"/>
        <w:jc w:val="both"/>
        <w:rPr>
          <w:b/>
          <w:bCs/>
          <w:sz w:val="22"/>
          <w:szCs w:val="22"/>
        </w:rPr>
      </w:pPr>
      <w:r>
        <w:rPr>
          <w:b/>
          <w:bCs/>
          <w:sz w:val="22"/>
          <w:szCs w:val="22"/>
        </w:rPr>
        <w:t>Pytanie nr 292</w:t>
      </w:r>
    </w:p>
    <w:p w14:paraId="78BED19B" w14:textId="77777777" w:rsidR="00422A26" w:rsidRDefault="00BF00E8">
      <w:pPr>
        <w:spacing w:after="160" w:line="259" w:lineRule="auto"/>
        <w:contextualSpacing/>
        <w:jc w:val="both"/>
        <w:rPr>
          <w:rFonts w:eastAsiaTheme="minorHAnsi"/>
          <w:sz w:val="22"/>
          <w:szCs w:val="22"/>
          <w:lang w:eastAsia="en-US"/>
        </w:rPr>
      </w:pPr>
      <w:r>
        <w:rPr>
          <w:rFonts w:eastAsiaTheme="minorHAnsi"/>
          <w:sz w:val="22"/>
          <w:szCs w:val="22"/>
          <w:lang w:eastAsia="en-US"/>
        </w:rPr>
        <w:t>Załącznik nr 4 do SWZ - Wzór umowy, §18 Kary umowne:  ust. 1 pkt. 1,lit. b, tj.: „</w:t>
      </w:r>
      <w:r>
        <w:rPr>
          <w:rFonts w:eastAsia="Arial"/>
          <w:i/>
          <w:color w:val="000000"/>
          <w:sz w:val="22"/>
          <w:szCs w:val="22"/>
          <w:lang w:eastAsia="en-US"/>
        </w:rPr>
        <w:t>jeżeli czynności zastrzeżone dla osób wymienionych w § 9 ust. 3 pkt 2) - 6) będzie wykonywała inna osoba niż zaakceptowana przez Zamawiającego - w wysokości 5 % wynagrodzenia umownego brutto, o którym mowa w § 5 ust. 1, za każdą niezaakceptowaną przez Zamawiającego osobę</w:t>
      </w:r>
      <w:r>
        <w:rPr>
          <w:rFonts w:eastAsia="Arial"/>
          <w:color w:val="000000"/>
          <w:sz w:val="22"/>
          <w:szCs w:val="22"/>
          <w:lang w:eastAsia="en-US"/>
        </w:rPr>
        <w:t>,”</w:t>
      </w:r>
    </w:p>
    <w:p w14:paraId="4B7C1BAC" w14:textId="77777777" w:rsidR="00422A26" w:rsidRDefault="00422A26">
      <w:pPr>
        <w:spacing w:after="160" w:line="259" w:lineRule="auto"/>
        <w:ind w:left="720"/>
        <w:contextualSpacing/>
        <w:jc w:val="both"/>
        <w:rPr>
          <w:rFonts w:eastAsia="Arial"/>
          <w:sz w:val="22"/>
          <w:szCs w:val="22"/>
          <w:lang w:eastAsia="en-US"/>
        </w:rPr>
      </w:pPr>
    </w:p>
    <w:p w14:paraId="733E72C4" w14:textId="77777777" w:rsidR="00422A26" w:rsidRDefault="00BF00E8">
      <w:pPr>
        <w:numPr>
          <w:ilvl w:val="0"/>
          <w:numId w:val="41"/>
        </w:numPr>
        <w:spacing w:after="160" w:line="259" w:lineRule="auto"/>
        <w:contextualSpacing/>
        <w:jc w:val="both"/>
        <w:rPr>
          <w:rFonts w:eastAsia="Arial"/>
          <w:sz w:val="22"/>
          <w:szCs w:val="22"/>
          <w:lang w:eastAsia="en-US"/>
        </w:rPr>
      </w:pPr>
      <w:r>
        <w:rPr>
          <w:rFonts w:eastAsia="Arial"/>
          <w:sz w:val="22"/>
          <w:szCs w:val="22"/>
          <w:lang w:eastAsia="en-US"/>
        </w:rPr>
        <w:t>Wykonawca zwraca uwagę, iż Zamawiający nie przewidział procedury akceptacji zmian personelu kluczowego a jedynie określoną w §9 ust. 5 procedurę złożenia oświadczenia, bez konieczności uzyskiwania akceptacji, zatem postanowienie ust. 1 pkt. 1 lit. b w przypadku zmiany personelu kluczowego pozostaje bezzasadne.</w:t>
      </w:r>
    </w:p>
    <w:p w14:paraId="3DC5CEE0" w14:textId="77777777" w:rsidR="00422A26" w:rsidRDefault="00BF00E8">
      <w:pPr>
        <w:numPr>
          <w:ilvl w:val="0"/>
          <w:numId w:val="41"/>
        </w:numPr>
        <w:spacing w:after="160" w:line="259" w:lineRule="auto"/>
        <w:contextualSpacing/>
        <w:jc w:val="both"/>
        <w:rPr>
          <w:rFonts w:eastAsiaTheme="minorHAnsi"/>
          <w:sz w:val="22"/>
          <w:szCs w:val="22"/>
          <w:lang w:eastAsia="en-US"/>
        </w:rPr>
      </w:pPr>
      <w:r>
        <w:rPr>
          <w:rFonts w:eastAsia="Arial"/>
          <w:sz w:val="22"/>
          <w:szCs w:val="22"/>
          <w:lang w:eastAsia="en-US"/>
        </w:rPr>
        <w:t>Jednocześnie Wykonawca prosi o potwierdzenie, że Personel wykonawcy, realizujący zadania przewidziane Umową może być szerszy aniżeli wskazany w §9 ust. 3.</w:t>
      </w:r>
    </w:p>
    <w:p w14:paraId="689E4303" w14:textId="77777777" w:rsidR="00422A26" w:rsidRDefault="00BF00E8">
      <w:pPr>
        <w:ind w:right="-72"/>
        <w:jc w:val="both"/>
        <w:rPr>
          <w:sz w:val="22"/>
          <w:szCs w:val="22"/>
        </w:rPr>
      </w:pPr>
      <w:r>
        <w:rPr>
          <w:b/>
          <w:bCs/>
          <w:sz w:val="22"/>
          <w:szCs w:val="22"/>
        </w:rPr>
        <w:t>Stanowisko (wyjaśnienie) Zamawiającego:</w:t>
      </w:r>
      <w:r>
        <w:t xml:space="preserve"> </w:t>
      </w:r>
      <w:r>
        <w:rPr>
          <w:sz w:val="22"/>
          <w:szCs w:val="22"/>
        </w:rPr>
        <w:t>Zamawiający podtrzymuje potrzebę realnej kontroli nad obsadą ról kluczowych dla powodzenia projektu. Zgłaszane w § 9 ust. 5 „oświadczenie” będzie traktowane jako wniosek o zmianę Personelu Kluczowego, a Zamawiający zastrzega sobie prawo jego pisemnej akceptacji lub odmowy. Doprecyzowanie tej procedury eliminuje wskazaną rozbieżność pomiędzy § 9 ust. 5 a § 18 ust. 1 pkt 1 lit. b. Kara umowna pozostaje w mocy i będzie naliczana wyłącznie w sytuacji, gdy Wykonawca, bez uzyskania uprzedniej akceptacji Zamawiającego, skieruje do realizacji umowy inną osobę niż zaakceptowana.</w:t>
      </w:r>
    </w:p>
    <w:p w14:paraId="1A7DA98D" w14:textId="77777777" w:rsidR="00422A26" w:rsidRDefault="00BF00E8">
      <w:pPr>
        <w:ind w:right="-72"/>
        <w:jc w:val="both"/>
        <w:rPr>
          <w:sz w:val="22"/>
          <w:szCs w:val="22"/>
        </w:rPr>
      </w:pPr>
      <w:r>
        <w:rPr>
          <w:sz w:val="22"/>
          <w:szCs w:val="22"/>
        </w:rPr>
        <w:t>Jednocześnie celem usunięcia wątpliwości Zamawiający nadaje brzemiennie § 9 ust. 5 umowy „Zmiana osób, o których mowa w ust. 3 przez Wykonawcę, wymaga uprzedniej pisemnej akceptacji Zamawiającego. Wykonawca składa wniosek zawierający dane proponowanej osoby i dokumenty potwierdzające jej kwalifikacje; Zamawiający przekaże decyzję w terminie 5 dni roboczych od otrzymania kompletu dokumentów. Zmiana ta nie wymaga sporządzenia aneksu.”</w:t>
      </w:r>
    </w:p>
    <w:p w14:paraId="61DE496E" w14:textId="77777777" w:rsidR="00422A26" w:rsidRDefault="00BF00E8">
      <w:pPr>
        <w:ind w:right="-72"/>
        <w:jc w:val="both"/>
        <w:rPr>
          <w:sz w:val="22"/>
          <w:szCs w:val="22"/>
        </w:rPr>
      </w:pPr>
      <w:r>
        <w:rPr>
          <w:sz w:val="22"/>
          <w:szCs w:val="22"/>
        </w:rPr>
        <w:t>Zamawiający potwierdza Możliwość korzystania z szerszego zespołu -Wykonawca może angażować dodatkowych specjalistów poza wykazem z § 9 ust. 3, o ile:</w:t>
      </w:r>
    </w:p>
    <w:p w14:paraId="27B3FE8B" w14:textId="77777777" w:rsidR="00422A26" w:rsidRDefault="00BF00E8">
      <w:pPr>
        <w:ind w:right="-72"/>
        <w:jc w:val="both"/>
        <w:rPr>
          <w:sz w:val="22"/>
          <w:szCs w:val="22"/>
        </w:rPr>
      </w:pPr>
      <w:r>
        <w:rPr>
          <w:sz w:val="22"/>
          <w:szCs w:val="22"/>
        </w:rPr>
        <w:t>a) pełnią oni funkcje pomocnicze lub wspierające,</w:t>
      </w:r>
    </w:p>
    <w:p w14:paraId="3F38DE75" w14:textId="77777777" w:rsidR="00422A26" w:rsidRDefault="00BF00E8">
      <w:pPr>
        <w:ind w:right="-72"/>
        <w:jc w:val="both"/>
        <w:rPr>
          <w:sz w:val="22"/>
          <w:szCs w:val="22"/>
        </w:rPr>
      </w:pPr>
      <w:r>
        <w:rPr>
          <w:sz w:val="22"/>
          <w:szCs w:val="22"/>
        </w:rPr>
        <w:t>b) nie przejmują czynności zastrzeżonych dla Personelu Kluczowego,</w:t>
      </w:r>
    </w:p>
    <w:p w14:paraId="03BAFEAE" w14:textId="77777777" w:rsidR="00422A26" w:rsidRDefault="00BF00E8">
      <w:pPr>
        <w:ind w:right="-72"/>
        <w:jc w:val="both"/>
        <w:rPr>
          <w:sz w:val="22"/>
          <w:szCs w:val="22"/>
        </w:rPr>
      </w:pPr>
      <w:r>
        <w:rPr>
          <w:sz w:val="22"/>
          <w:szCs w:val="22"/>
        </w:rPr>
        <w:t>c) ich udział nie powoduje wzrostu wynagrodzenia ani zmian harmonogramu bez uprzedniej zgody Zamawiającego.</w:t>
      </w:r>
    </w:p>
    <w:p w14:paraId="37C91A53" w14:textId="77777777" w:rsidR="00422A26" w:rsidRDefault="00BF00E8">
      <w:pPr>
        <w:ind w:right="-72"/>
        <w:jc w:val="both"/>
        <w:rPr>
          <w:sz w:val="22"/>
          <w:szCs w:val="22"/>
        </w:rPr>
      </w:pPr>
      <w:r>
        <w:rPr>
          <w:sz w:val="22"/>
          <w:szCs w:val="22"/>
        </w:rPr>
        <w:t>Zgłoszenie takich osób nie wymaga akceptacji Zamawiającego; wystarczające jest bieżące informowanie w ramach zarządzania projektem.</w:t>
      </w:r>
    </w:p>
    <w:p w14:paraId="3903B613" w14:textId="77777777" w:rsidR="00422A26" w:rsidRDefault="00422A26">
      <w:pPr>
        <w:pStyle w:val="Tekstpodstawowy"/>
        <w:jc w:val="both"/>
        <w:rPr>
          <w:b/>
          <w:bCs/>
          <w:sz w:val="22"/>
          <w:szCs w:val="22"/>
          <w:highlight w:val="yellow"/>
        </w:rPr>
      </w:pPr>
    </w:p>
    <w:p w14:paraId="5E6CBB29" w14:textId="77777777" w:rsidR="00422A26" w:rsidRDefault="00BF00E8">
      <w:pPr>
        <w:pStyle w:val="Tekstpodstawowy"/>
        <w:jc w:val="both"/>
        <w:rPr>
          <w:b/>
          <w:bCs/>
          <w:sz w:val="22"/>
          <w:szCs w:val="22"/>
        </w:rPr>
      </w:pPr>
      <w:r>
        <w:rPr>
          <w:b/>
          <w:bCs/>
          <w:sz w:val="22"/>
          <w:szCs w:val="22"/>
        </w:rPr>
        <w:t>Pytanie nr 293</w:t>
      </w:r>
    </w:p>
    <w:p w14:paraId="0C54FFF2" w14:textId="77777777" w:rsidR="00422A26" w:rsidRDefault="00BF00E8">
      <w:pPr>
        <w:spacing w:after="160" w:line="259" w:lineRule="auto"/>
        <w:contextualSpacing/>
        <w:jc w:val="both"/>
        <w:rPr>
          <w:sz w:val="22"/>
          <w:szCs w:val="22"/>
        </w:rPr>
      </w:pPr>
      <w:r>
        <w:rPr>
          <w:sz w:val="22"/>
          <w:szCs w:val="22"/>
        </w:rPr>
        <w:t>Załącznik nr 4 do SWZ - Wzór umowy, §19 Odstąpienie od Umowy ust. 1 pkt. 1), tj.: „</w:t>
      </w:r>
      <w:r>
        <w:rPr>
          <w:i/>
          <w:sz w:val="22"/>
          <w:szCs w:val="22"/>
        </w:rPr>
        <w:t>Wykonawca skierował bez akceptacji Zamawiającego do realizacji przedmiotu Umowy inną osobę niż wymieniona w § 9 ust. 3 pkt  2) - 6),”</w:t>
      </w:r>
    </w:p>
    <w:p w14:paraId="33EB978B" w14:textId="77777777" w:rsidR="00422A26" w:rsidRDefault="00BF00E8">
      <w:pPr>
        <w:spacing w:after="160" w:line="259" w:lineRule="auto"/>
        <w:contextualSpacing/>
        <w:jc w:val="both"/>
        <w:rPr>
          <w:sz w:val="22"/>
          <w:szCs w:val="22"/>
        </w:rPr>
      </w:pPr>
      <w:r>
        <w:rPr>
          <w:rFonts w:eastAsia="Arial"/>
          <w:sz w:val="22"/>
          <w:szCs w:val="22"/>
        </w:rPr>
        <w:t>Zgodnie z argumentacją z poprzedniego pytania, Zamawiający nie przewidział procedury akceptacji zmian personelu kluczowego a jedynie określoną w §9 ust. 5 procedurę złożenia oświadczenia, bez konieczności uzyskiwania akceptacji, zatem postanowienie ust. 1 pkt. 1 pozostaje bezzasadne.</w:t>
      </w:r>
    </w:p>
    <w:p w14:paraId="702184E9" w14:textId="77777777" w:rsidR="00422A26" w:rsidRDefault="00BF00E8">
      <w:pPr>
        <w:ind w:right="-72"/>
        <w:jc w:val="both"/>
        <w:rPr>
          <w:sz w:val="22"/>
          <w:szCs w:val="22"/>
        </w:rPr>
      </w:pPr>
      <w:r>
        <w:rPr>
          <w:b/>
          <w:bCs/>
          <w:sz w:val="22"/>
          <w:szCs w:val="22"/>
        </w:rPr>
        <w:t>Stanowisko (wyjaśnienie) Zamawiającego:</w:t>
      </w:r>
      <w:r>
        <w:t xml:space="preserve"> </w:t>
      </w:r>
      <w:r>
        <w:rPr>
          <w:sz w:val="22"/>
          <w:szCs w:val="22"/>
        </w:rPr>
        <w:t>Zamawiający utrzymuje, że s</w:t>
      </w:r>
      <w:r>
        <w:rPr>
          <w:b/>
          <w:bCs/>
          <w:sz w:val="22"/>
          <w:szCs w:val="22"/>
        </w:rPr>
        <w:t>kierowanie do realizacji innej osoby na stanowiska kluczowe bez uzyskania formalnej akceptacji Zamawiającego stanowi poważne naruszenie</w:t>
      </w:r>
      <w:r>
        <w:rPr>
          <w:sz w:val="22"/>
          <w:szCs w:val="22"/>
        </w:rPr>
        <w:t xml:space="preserve">, które – przy braku szybkiego korektywnego działania po stronie Wykonawcy – </w:t>
      </w:r>
      <w:r>
        <w:rPr>
          <w:sz w:val="22"/>
          <w:szCs w:val="22"/>
        </w:rPr>
        <w:lastRenderedPageBreak/>
        <w:t>może zagrażać prawidłowej realizacji projektu i daje Zamawiającemu podstawę do odstąpienia od umowy. Jednocześnie Zamawiający zgadza się, że wcześniejsza redakcja § 9 ust. 5 nie odzwierciedlała wyraźnie obowiązku uzyskania takiej akceptacji, co powodowało rozbieżność wskazaną przez Wykonawcę.</w:t>
      </w:r>
    </w:p>
    <w:p w14:paraId="50F4E18B" w14:textId="77777777" w:rsidR="00422A26" w:rsidRDefault="00BF00E8">
      <w:pPr>
        <w:ind w:right="-72"/>
        <w:jc w:val="both"/>
        <w:rPr>
          <w:sz w:val="22"/>
          <w:szCs w:val="22"/>
        </w:rPr>
      </w:pPr>
      <w:r>
        <w:rPr>
          <w:sz w:val="22"/>
          <w:szCs w:val="22"/>
        </w:rPr>
        <w:t>Ponieważ w odpowiedzi na poprzednie pytanie Zamawiający d</w:t>
      </w:r>
      <w:r>
        <w:rPr>
          <w:b/>
          <w:bCs/>
          <w:sz w:val="22"/>
          <w:szCs w:val="22"/>
        </w:rPr>
        <w:t>oprecyzował procedurę akceptacji zmian Personelu Kluczowego</w:t>
      </w:r>
      <w:r>
        <w:rPr>
          <w:sz w:val="22"/>
          <w:szCs w:val="22"/>
        </w:rPr>
        <w:t xml:space="preserve"> (wniosek → decyzja Zamawiającego w terminie 5 dni roboczych), przepis § 19 ust. 1 pkt 1 zyskuje pełną podstawę logiczną i pozostaje w mocy: jeśli Wykonawca mimo braku pozytywnej decyzji Zamawiającego wprowadzi inną osobę na stanowisko kluczowe, Zamawiający ma prawo – po uprzednim wezwaniu Wykonawcy do przywrócenia stanu zgodnego z umową – skorzystać z uprawnienia odstąpienia.</w:t>
      </w:r>
    </w:p>
    <w:p w14:paraId="5D7D77EC" w14:textId="77777777" w:rsidR="00422A26" w:rsidRDefault="00BF00E8">
      <w:pPr>
        <w:ind w:right="-72"/>
        <w:jc w:val="both"/>
        <w:rPr>
          <w:sz w:val="22"/>
          <w:szCs w:val="22"/>
        </w:rPr>
      </w:pPr>
      <w:r>
        <w:rPr>
          <w:sz w:val="22"/>
          <w:szCs w:val="22"/>
        </w:rPr>
        <w:t>Aby zagwarantować spójność zapisów i jasność obowiązków stron, Zamawiający wprowadza identyczną korektę jak wskazana już w poprzedniej odpowiedzi; w konsekwencji § 19 ust. 1 pkt 1 nie wymaga zmian redakcyjnych. Dla pełnej przejrzystości przytaczamy zmieniony fragment § 9:</w:t>
      </w:r>
    </w:p>
    <w:p w14:paraId="316E7E30" w14:textId="77777777" w:rsidR="00422A26" w:rsidRPr="00D878B1" w:rsidRDefault="00BF00E8">
      <w:pPr>
        <w:ind w:right="-72"/>
        <w:jc w:val="both"/>
        <w:rPr>
          <w:sz w:val="22"/>
          <w:szCs w:val="22"/>
        </w:rPr>
      </w:pPr>
      <w:r>
        <w:rPr>
          <w:b/>
          <w:bCs/>
          <w:sz w:val="22"/>
          <w:szCs w:val="22"/>
        </w:rPr>
        <w:t>§ 9 ust. 5 (nowe brzmienie)</w:t>
      </w:r>
      <w:r>
        <w:rPr>
          <w:sz w:val="22"/>
          <w:szCs w:val="22"/>
        </w:rPr>
        <w:t xml:space="preserve"> „Zmiana osób, o których mowa w ust. 3, wymaga </w:t>
      </w:r>
      <w:r>
        <w:rPr>
          <w:b/>
          <w:bCs/>
          <w:sz w:val="22"/>
          <w:szCs w:val="22"/>
        </w:rPr>
        <w:t xml:space="preserve">uprzedniej pisemnej </w:t>
      </w:r>
      <w:r w:rsidRPr="00D878B1">
        <w:rPr>
          <w:b/>
          <w:bCs/>
          <w:sz w:val="22"/>
          <w:szCs w:val="22"/>
        </w:rPr>
        <w:t>akceptacji Zamawiającego</w:t>
      </w:r>
      <w:r w:rsidRPr="00D878B1">
        <w:rPr>
          <w:sz w:val="22"/>
          <w:szCs w:val="22"/>
        </w:rPr>
        <w:t>. Wykonawca składa wniosek zawierający dane proponowanej osoby oraz dokumenty potwierdzające jej kwalifikacje. Zamawiający przekazuje decyzję w ciągu 5 dni roboczych od otrzymania kompletu dokumentów. Zmiana ta nie wymaga sporządzenia aneksu.”</w:t>
      </w:r>
    </w:p>
    <w:p w14:paraId="76EBCF07" w14:textId="77777777" w:rsidR="00422A26" w:rsidRPr="00D878B1" w:rsidRDefault="00422A26">
      <w:pPr>
        <w:pStyle w:val="Tekstpodstawowy"/>
        <w:jc w:val="both"/>
        <w:rPr>
          <w:b/>
          <w:bCs/>
          <w:sz w:val="22"/>
          <w:szCs w:val="22"/>
        </w:rPr>
      </w:pPr>
    </w:p>
    <w:p w14:paraId="4F722658" w14:textId="77777777" w:rsidR="00422A26" w:rsidRPr="00D878B1" w:rsidRDefault="00BF00E8">
      <w:pPr>
        <w:pStyle w:val="Tekstpodstawowy"/>
        <w:jc w:val="both"/>
        <w:rPr>
          <w:b/>
          <w:bCs/>
          <w:sz w:val="22"/>
          <w:szCs w:val="22"/>
        </w:rPr>
      </w:pPr>
      <w:r w:rsidRPr="00D878B1">
        <w:rPr>
          <w:b/>
          <w:bCs/>
          <w:sz w:val="22"/>
          <w:szCs w:val="22"/>
        </w:rPr>
        <w:t>Pytanie nr 294</w:t>
      </w:r>
    </w:p>
    <w:p w14:paraId="6935DFE6" w14:textId="77777777" w:rsidR="00422A26" w:rsidRPr="00D878B1" w:rsidRDefault="00BF00E8">
      <w:pPr>
        <w:spacing w:after="160" w:line="259" w:lineRule="auto"/>
        <w:contextualSpacing/>
        <w:jc w:val="both"/>
        <w:rPr>
          <w:sz w:val="22"/>
          <w:szCs w:val="22"/>
        </w:rPr>
      </w:pPr>
      <w:r w:rsidRPr="00D878B1">
        <w:rPr>
          <w:sz w:val="22"/>
          <w:szCs w:val="22"/>
        </w:rPr>
        <w:t xml:space="preserve">Załącznik nr 2 do SWZ – OPZ, Pkt 12) </w:t>
      </w:r>
      <w:r w:rsidRPr="00D878B1">
        <w:rPr>
          <w:i/>
          <w:sz w:val="22"/>
          <w:szCs w:val="22"/>
        </w:rPr>
        <w:t>„Po zakończeniu okresu utrzymania i serwisu w przypadku decyzji Zamawiającego o zmianie systemu Wykonawcy na inny Wykonawca jest zobligowany w ciągu 30 dniu od pisemnego wniosku Zamawiającego bezpłatnie udostępni dane z systemu w formie plików umożliwiających import kompletu danych (wszystkich danych z systemu łącznie z logami) do nowego systemu informatycznego.”</w:t>
      </w:r>
    </w:p>
    <w:p w14:paraId="52DB63E7" w14:textId="77777777" w:rsidR="00422A26" w:rsidRPr="00D878B1" w:rsidRDefault="00BF00E8">
      <w:pPr>
        <w:spacing w:after="160" w:line="259" w:lineRule="auto"/>
        <w:contextualSpacing/>
        <w:jc w:val="both"/>
        <w:rPr>
          <w:sz w:val="22"/>
          <w:szCs w:val="22"/>
        </w:rPr>
      </w:pPr>
      <w:r w:rsidRPr="00D878B1">
        <w:rPr>
          <w:sz w:val="22"/>
          <w:szCs w:val="22"/>
        </w:rPr>
        <w:t>Prosimy o wykreślenie punktu gdyż jest to wymaganie nadmiarowe i w znacznym stopniu bezprzedmiotowe, a Wykonawcy zobligowani będą do uwzględnienia ewentualnych działań w wycenach, nawet jeśli nie zostaną one przez Zamawiającego zamówione.</w:t>
      </w:r>
    </w:p>
    <w:p w14:paraId="45947D98" w14:textId="77777777" w:rsidR="00422A26" w:rsidRPr="00D878B1" w:rsidRDefault="00BF00E8">
      <w:pPr>
        <w:ind w:right="-72"/>
        <w:jc w:val="both"/>
        <w:rPr>
          <w:b/>
          <w:bCs/>
          <w:sz w:val="22"/>
          <w:szCs w:val="22"/>
        </w:rPr>
      </w:pPr>
      <w:r w:rsidRPr="00D878B1">
        <w:rPr>
          <w:b/>
          <w:bCs/>
          <w:sz w:val="22"/>
          <w:szCs w:val="22"/>
        </w:rPr>
        <w:t xml:space="preserve">Stanowisko (wyjaśnienie) Zamawiającego: </w:t>
      </w:r>
      <w:r w:rsidRPr="00D878B1">
        <w:rPr>
          <w:sz w:val="22"/>
          <w:szCs w:val="22"/>
        </w:rPr>
        <w:t>Zamawiający potwierdza wykreślenie.</w:t>
      </w:r>
    </w:p>
    <w:p w14:paraId="6CA3008A" w14:textId="77777777" w:rsidR="00422A26" w:rsidRDefault="00422A26">
      <w:pPr>
        <w:pStyle w:val="Tekstpodstawowy"/>
        <w:jc w:val="both"/>
        <w:rPr>
          <w:b/>
          <w:bCs/>
          <w:sz w:val="22"/>
          <w:szCs w:val="22"/>
          <w:highlight w:val="yellow"/>
        </w:rPr>
      </w:pPr>
    </w:p>
    <w:p w14:paraId="4458A38C" w14:textId="77777777" w:rsidR="00422A26" w:rsidRDefault="00BF00E8">
      <w:pPr>
        <w:pStyle w:val="Tekstpodstawowy"/>
        <w:jc w:val="both"/>
        <w:rPr>
          <w:b/>
          <w:bCs/>
          <w:sz w:val="22"/>
          <w:szCs w:val="22"/>
        </w:rPr>
      </w:pPr>
      <w:r>
        <w:rPr>
          <w:b/>
          <w:bCs/>
          <w:sz w:val="22"/>
          <w:szCs w:val="22"/>
        </w:rPr>
        <w:t>Pytanie nr 295</w:t>
      </w:r>
    </w:p>
    <w:p w14:paraId="1786FD9D" w14:textId="77777777" w:rsidR="00422A26" w:rsidRDefault="00BF00E8">
      <w:pPr>
        <w:widowControl w:val="0"/>
        <w:spacing w:line="268" w:lineRule="exact"/>
        <w:contextualSpacing/>
        <w:jc w:val="both"/>
        <w:rPr>
          <w:sz w:val="22"/>
          <w:szCs w:val="22"/>
        </w:rPr>
      </w:pPr>
      <w:r>
        <w:rPr>
          <w:sz w:val="22"/>
          <w:szCs w:val="22"/>
        </w:rPr>
        <w:t>Zał. Nr 4 projekt umowy §1 pkt. 14) Czas Naprawy - okres od zgłoszenia Dysfunkcji do przywrócenia Systemu do stanu sprzed jej zgłoszenia szczegółowo opisany w Załączniku nr 3 do umowy.</w:t>
      </w:r>
    </w:p>
    <w:p w14:paraId="30BC3C04" w14:textId="77777777" w:rsidR="00422A26" w:rsidRDefault="00BF00E8">
      <w:pPr>
        <w:widowControl w:val="0"/>
        <w:spacing w:line="268" w:lineRule="exact"/>
        <w:contextualSpacing/>
        <w:jc w:val="both"/>
        <w:rPr>
          <w:sz w:val="22"/>
          <w:szCs w:val="22"/>
        </w:rPr>
      </w:pPr>
      <w:r>
        <w:rPr>
          <w:sz w:val="22"/>
          <w:szCs w:val="22"/>
        </w:rPr>
        <w:t>Ponieważ Zamawiający w ust. 13 wskazał definicję Czasu Reakcji, Wykonawca prosi o potwierdzenie, że Czas naprawy liczony jest od upłynięcia Czasu reakcji, a nie od zgłoszenia, szczególnie, że Zamawiający uprawniony jest do ewidencji zgłoszeń w trybie 24/7.</w:t>
      </w:r>
    </w:p>
    <w:p w14:paraId="40571FF9" w14:textId="77777777" w:rsidR="00422A26" w:rsidRDefault="00BF00E8">
      <w:pPr>
        <w:ind w:right="-72"/>
        <w:jc w:val="both"/>
        <w:rPr>
          <w:b/>
          <w:bCs/>
          <w:sz w:val="22"/>
          <w:szCs w:val="22"/>
          <w:highlight w:val="yellow"/>
        </w:rPr>
      </w:pPr>
      <w:r>
        <w:rPr>
          <w:b/>
          <w:bCs/>
          <w:sz w:val="22"/>
          <w:szCs w:val="22"/>
        </w:rPr>
        <w:t xml:space="preserve">Stanowisko (wyjaśnienie) Zamawiającego: </w:t>
      </w:r>
      <w:r>
        <w:rPr>
          <w:rFonts w:ascii="Garamond" w:hAnsi="Garamond"/>
          <w:sz w:val="22"/>
          <w:szCs w:val="22"/>
        </w:rPr>
        <w:t>Zamawiający wyjaśnia, że Czas Naprawy należy rozumieć zgodnie z jego definicją umowną jako okres liczony od chwili zgłoszenia Dysfunkcji do przywrócenia sprawności Systemu. Definicja Czasu Reakcji (pkt 13) określa jedynie maksymalny dopuszczalny czas, w jakim Wykonawca ma rozpocząć reagowanie na zgłoszenie. Nie oznacza to pominięcia czasu reakcji przy liczeniu czasu naprawy. W praktyce obie miary są stosowane łącznie: najpierw biegnie czas reakcji, w trakcie którego Wykonawca podejmuje działania wstępne, a następnie kontynuowane są czynności naprawcze aż do usunięcia usterki/Dysfunkcji – cały ten okres stanowi Czas Naprawy. Mówiąc inaczej, bieg Czasu Naprawy rozpoczyna się z momentem zgłoszenia (nawet jeżeli nastąpiło poza godzinami serwisowymi) i obejmuje również czas reakcji, jeżeli reakcja nie mogła nastąpić natychmiast. Zamawiający potwierdza zarazem, że ewentualne zgłoszenie serwisowe dokonane poza Godzinami Roboczymi uznaje się – zgodnie z umową – za złożone o pierwszej godzinie roboczej następnego dnia roboczego (§1 pkt 19 definiuje Dzień Roboczy i Godziny Robocze serwisu). Tym samym nie dojdzie do sytuacji, w której czas naprawy biegnie w porze nocnej bez możliwości reakcji ze strony serwisu – zgłoszenie zostanie formalnie zarejestrowane na początek najbliższego dnia pracy serwisu. Sumarycznie jednak od tego momentu całość czasu do przywrócenia sprawności traktowana jest jako Czas Naprawy (spełnienie wymagania SLA).</w:t>
      </w:r>
    </w:p>
    <w:p w14:paraId="697267F9" w14:textId="77777777" w:rsidR="00422A26" w:rsidRDefault="00422A26">
      <w:pPr>
        <w:pStyle w:val="Tekstpodstawowy"/>
        <w:jc w:val="both"/>
        <w:rPr>
          <w:b/>
          <w:bCs/>
          <w:sz w:val="22"/>
          <w:szCs w:val="22"/>
          <w:highlight w:val="yellow"/>
        </w:rPr>
      </w:pPr>
    </w:p>
    <w:p w14:paraId="650BB776" w14:textId="77777777" w:rsidR="00422A26" w:rsidRDefault="00BF00E8">
      <w:pPr>
        <w:pStyle w:val="Tekstpodstawowy"/>
        <w:jc w:val="both"/>
        <w:rPr>
          <w:b/>
          <w:bCs/>
          <w:sz w:val="22"/>
          <w:szCs w:val="22"/>
        </w:rPr>
      </w:pPr>
      <w:r>
        <w:rPr>
          <w:b/>
          <w:bCs/>
          <w:sz w:val="22"/>
          <w:szCs w:val="22"/>
        </w:rPr>
        <w:t>Pytanie nr 296</w:t>
      </w:r>
    </w:p>
    <w:p w14:paraId="0D8A1B50" w14:textId="77777777" w:rsidR="00422A26" w:rsidRDefault="00BF00E8">
      <w:pPr>
        <w:widowControl w:val="0"/>
        <w:spacing w:line="268" w:lineRule="exact"/>
        <w:contextualSpacing/>
        <w:jc w:val="both"/>
        <w:rPr>
          <w:rFonts w:eastAsia="Arial"/>
          <w:sz w:val="22"/>
          <w:szCs w:val="22"/>
        </w:rPr>
      </w:pPr>
      <w:r>
        <w:rPr>
          <w:sz w:val="22"/>
          <w:szCs w:val="22"/>
        </w:rPr>
        <w:t xml:space="preserve">Zał. Nr 4 projekt umowy §2 Przedmiot umowy ust. 3 </w:t>
      </w:r>
      <w:r>
        <w:rPr>
          <w:rFonts w:eastAsia="Arial"/>
          <w:sz w:val="22"/>
          <w:szCs w:val="22"/>
        </w:rPr>
        <w:t xml:space="preserve">Sprzęt będący przedmiotem dostawy winien być fabrycznie nowy, wyprodukowany nie dawniej jak 12 miesięcy od dnia podpisania umowy, </w:t>
      </w:r>
      <w:r>
        <w:rPr>
          <w:rFonts w:eastAsia="Arial"/>
          <w:sz w:val="22"/>
          <w:szCs w:val="22"/>
        </w:rPr>
        <w:lastRenderedPageBreak/>
        <w:t>nieużywany, nieuszkodzony, nieobciążony prawami osób trzecich oraz winien spełniać wszystkie wymagane prawem normy bezpieczeństwa dla danego rodzaju sprzętu obowiązujące w Polsce na dzień składania ofert (np. CE).</w:t>
      </w:r>
    </w:p>
    <w:p w14:paraId="06467FB1" w14:textId="77777777" w:rsidR="00422A26" w:rsidRDefault="00BF00E8">
      <w:pPr>
        <w:widowControl w:val="0"/>
        <w:spacing w:line="268" w:lineRule="exact"/>
        <w:contextualSpacing/>
        <w:jc w:val="both"/>
        <w:rPr>
          <w:rFonts w:eastAsia="Arial"/>
          <w:sz w:val="22"/>
          <w:szCs w:val="22"/>
        </w:rPr>
      </w:pPr>
      <w:r>
        <w:rPr>
          <w:sz w:val="22"/>
          <w:szCs w:val="22"/>
        </w:rPr>
        <w:t>Ponieważ data odpisania umowy jest Wykonawcy nieznana, prosimy o potwierdzenie, że Zamawiający uzna warunek za spełniony, w sytuacji w której sprzęt będący przedmiotem dostawy winien być wyprodukowany nie dawniej jak 12 miesięcy od dnia złożenia oferty.</w:t>
      </w:r>
    </w:p>
    <w:p w14:paraId="599D628B" w14:textId="77777777" w:rsidR="00422A26" w:rsidRDefault="00BF00E8">
      <w:pPr>
        <w:ind w:right="-72"/>
        <w:jc w:val="both"/>
        <w:rPr>
          <w:b/>
          <w:bCs/>
          <w:sz w:val="22"/>
          <w:szCs w:val="22"/>
          <w:highlight w:val="yellow"/>
        </w:rPr>
      </w:pPr>
      <w:r>
        <w:rPr>
          <w:b/>
          <w:bCs/>
          <w:sz w:val="22"/>
          <w:szCs w:val="22"/>
        </w:rPr>
        <w:t xml:space="preserve">Stanowisko (wyjaśnienie) Zamawiającego: </w:t>
      </w:r>
      <w:r>
        <w:rPr>
          <w:rFonts w:ascii="Garamond" w:hAnsi="Garamond"/>
          <w:sz w:val="22"/>
          <w:szCs w:val="22"/>
        </w:rPr>
        <w:t xml:space="preserve">Zamawiający przyjmuje proponowaną interpretację. Istotą wymogu jest zagwarantowanie, że oferowany sprzęt nie będzie przestarzały w dniu dostawy. Dlatego też Zamawiający potwierdza, że spełnienie warunku będzie weryfikowane względem daty złożenia oferty. Jeżeli sprzęt został wyprodukowany nie wcześniej niż 12 miesięcy przed dniem złożenia oferty przez Wykonawcę, Zamawiający uzna ten wymóg za spełniony. W celu jednoznacznego uregulowania tej kwestii dokonuje się odpowiedniej modyfikacji projektu umowy. </w:t>
      </w:r>
      <w:r>
        <w:rPr>
          <w:rFonts w:ascii="Garamond" w:hAnsi="Garamond"/>
          <w:b/>
          <w:bCs/>
          <w:sz w:val="22"/>
          <w:szCs w:val="22"/>
        </w:rPr>
        <w:t>Zmiana umowy: W §2 ust. 3 projektu umowy sformułowanie „wyprodukowany nie dawniej jak 12 miesięcy od dnia podpisania umowy” otrzymuje brzmienie „wyprodukowany nie dawniej jak 12 miesięcy od dnia złożenia oferty w postępowaniu”.</w:t>
      </w:r>
    </w:p>
    <w:p w14:paraId="05DA6603" w14:textId="77777777" w:rsidR="00422A26" w:rsidRDefault="00422A26">
      <w:pPr>
        <w:pStyle w:val="Tekstpodstawowy"/>
        <w:jc w:val="both"/>
        <w:rPr>
          <w:b/>
          <w:bCs/>
          <w:sz w:val="22"/>
          <w:szCs w:val="22"/>
          <w:highlight w:val="yellow"/>
        </w:rPr>
      </w:pPr>
    </w:p>
    <w:p w14:paraId="268829B4" w14:textId="77777777" w:rsidR="00422A26" w:rsidRDefault="00BF00E8">
      <w:pPr>
        <w:pStyle w:val="Tekstpodstawowy"/>
        <w:jc w:val="both"/>
        <w:rPr>
          <w:b/>
          <w:bCs/>
          <w:sz w:val="22"/>
          <w:szCs w:val="22"/>
        </w:rPr>
      </w:pPr>
      <w:r>
        <w:rPr>
          <w:b/>
          <w:bCs/>
          <w:sz w:val="22"/>
          <w:szCs w:val="22"/>
        </w:rPr>
        <w:t>Pytanie nr 297</w:t>
      </w:r>
    </w:p>
    <w:p w14:paraId="50B4A319" w14:textId="77777777" w:rsidR="00422A26" w:rsidRDefault="00BF00E8">
      <w:pPr>
        <w:widowControl w:val="0"/>
        <w:spacing w:line="268" w:lineRule="exact"/>
        <w:contextualSpacing/>
        <w:jc w:val="both"/>
        <w:rPr>
          <w:sz w:val="22"/>
          <w:szCs w:val="22"/>
        </w:rPr>
      </w:pPr>
      <w:r>
        <w:rPr>
          <w:sz w:val="22"/>
          <w:szCs w:val="22"/>
        </w:rPr>
        <w:t xml:space="preserve">Zał. Nr 4 projekt umowy §2 Przedmiot umowy ust. 4 pkt. 3) </w:t>
      </w:r>
      <w:r>
        <w:rPr>
          <w:rFonts w:eastAsia="Arial"/>
          <w:sz w:val="22"/>
          <w:szCs w:val="22"/>
        </w:rPr>
        <w:t>Wykonawca w przypadku stwierdzenia niezgodności w konfiguracji Sprzętu, oprogramowania lub usług z wymaganą przez System konfiguracją, powiadomi niezwłocznie o tym fakcie Zamawiającego i wspomoże w odpowiedniej konfiguracji personel Zamawiającego.</w:t>
      </w:r>
    </w:p>
    <w:p w14:paraId="3CE1E593" w14:textId="77777777" w:rsidR="00422A26" w:rsidRDefault="00BF00E8">
      <w:pPr>
        <w:widowControl w:val="0"/>
        <w:spacing w:line="268" w:lineRule="exact"/>
        <w:contextualSpacing/>
        <w:jc w:val="both"/>
        <w:rPr>
          <w:sz w:val="22"/>
          <w:szCs w:val="22"/>
        </w:rPr>
      </w:pPr>
      <w:r>
        <w:rPr>
          <w:sz w:val="22"/>
          <w:szCs w:val="22"/>
        </w:rPr>
        <w:t>Wykonawca prosi o potwierdzenie, że Zamawiający wykona odpowiednią konfigurację wg zaleceń Wykonawcy a z pomocy Wykonawcy korzystać będzie wyłącznie w szczególnie uzasadnionych przypadkach, w przeciwnym razie Wykonawca kalkulując koszty składanej oferty będzie musiał wziąć pod uwagę również konieczność konfiguracji sprzętu.</w:t>
      </w:r>
    </w:p>
    <w:p w14:paraId="41311D08" w14:textId="77777777" w:rsidR="00422A26" w:rsidRDefault="00BF00E8">
      <w:pPr>
        <w:ind w:right="-72"/>
        <w:jc w:val="both"/>
        <w:rPr>
          <w:b/>
          <w:bCs/>
          <w:sz w:val="22"/>
          <w:szCs w:val="22"/>
          <w:highlight w:val="yellow"/>
        </w:rPr>
      </w:pPr>
      <w:r>
        <w:rPr>
          <w:b/>
          <w:bCs/>
          <w:sz w:val="22"/>
          <w:szCs w:val="22"/>
        </w:rPr>
        <w:t>Stanowisko (wyjaśnienie) Zamawiającego:</w:t>
      </w:r>
      <w:r>
        <w:t xml:space="preserve"> </w:t>
      </w:r>
      <w:r>
        <w:rPr>
          <w:sz w:val="22"/>
          <w:szCs w:val="22"/>
        </w:rPr>
        <w:t>Zamawiający potwierdza, że intencją przedmiotowego zapisu jest wsparcie personelu Zamawiającego przez Wykonawcę, a nie scedowanie pełnej konfiguracji na Wykonawcę. Oznacza to, że w razie stwierdzenia niezgodności konfiguracji infrastruktury Zamawiającego z wymaganiami Systemu, Wykonawca ma obowiązek doradzić, pokierować i wspomóc pracowników Zamawiającego w dokonaniu właściwych zmian konfiguracyjnych. Zamawiający zakłada, że jego własny personel (administracyjny/IT) będzie wykonywać czynności konfiguracji zgodnie z instrukcjami i zaleceniami Wykonawcy. Udział Wykonawcy ma charakter pomocniczy i będzie niezbędny tylko w sytuacjach, gdy z uwagi na szczególny stopień złożoności problemu taka pomoc będzie wymagana. W świetle powyższego Zamawiający nie przewiduje zmiany umowy – obecne brzmienie §2 ust. 4 pkt 3, mówiące o „wspomożeniu” personelu Zamawiającego, odpowiada zamierzonemu podziałowi obowiązków.</w:t>
      </w:r>
    </w:p>
    <w:p w14:paraId="14339393" w14:textId="77777777" w:rsidR="00422A26" w:rsidRDefault="00422A26">
      <w:pPr>
        <w:pStyle w:val="Tekstpodstawowy"/>
        <w:jc w:val="both"/>
        <w:rPr>
          <w:b/>
          <w:bCs/>
          <w:sz w:val="22"/>
          <w:szCs w:val="22"/>
          <w:highlight w:val="yellow"/>
        </w:rPr>
      </w:pPr>
    </w:p>
    <w:p w14:paraId="19B135D0" w14:textId="77777777" w:rsidR="00422A26" w:rsidRDefault="00BF00E8">
      <w:pPr>
        <w:pStyle w:val="Tekstpodstawowy"/>
        <w:jc w:val="both"/>
        <w:rPr>
          <w:b/>
          <w:bCs/>
          <w:sz w:val="22"/>
          <w:szCs w:val="22"/>
        </w:rPr>
      </w:pPr>
      <w:r>
        <w:rPr>
          <w:b/>
          <w:bCs/>
          <w:sz w:val="22"/>
          <w:szCs w:val="22"/>
        </w:rPr>
        <w:t>Pytanie nr 298</w:t>
      </w:r>
    </w:p>
    <w:p w14:paraId="3E6A2403" w14:textId="77777777" w:rsidR="00422A26" w:rsidRDefault="00BF00E8">
      <w:pPr>
        <w:widowControl w:val="0"/>
        <w:spacing w:line="268" w:lineRule="exact"/>
        <w:contextualSpacing/>
        <w:jc w:val="both"/>
        <w:rPr>
          <w:sz w:val="22"/>
          <w:szCs w:val="22"/>
        </w:rPr>
      </w:pPr>
      <w:r>
        <w:rPr>
          <w:sz w:val="22"/>
          <w:szCs w:val="22"/>
        </w:rPr>
        <w:t>Zał. Nr 4 projekt umowy §7 Obowiązki Stron</w:t>
      </w:r>
    </w:p>
    <w:p w14:paraId="08F44A74" w14:textId="77777777" w:rsidR="00422A26" w:rsidRDefault="00BF00E8">
      <w:pPr>
        <w:widowControl w:val="0"/>
        <w:spacing w:line="268" w:lineRule="exact"/>
        <w:contextualSpacing/>
        <w:jc w:val="both"/>
        <w:rPr>
          <w:sz w:val="22"/>
          <w:szCs w:val="22"/>
        </w:rPr>
      </w:pPr>
      <w:r>
        <w:rPr>
          <w:sz w:val="22"/>
          <w:szCs w:val="22"/>
        </w:rPr>
        <w:t>Ponieważ do prawidłowej realizacji umowy niezbędna jest współpraca Stron, tj. Zamawiającego i Wykonawcy, a część zobowiązań Wykonawcy wprost zależy od działań Zamawiającego, prosimy o potwierdzenie, że</w:t>
      </w:r>
    </w:p>
    <w:p w14:paraId="1ED902EF" w14:textId="77777777" w:rsidR="00422A26" w:rsidRDefault="00BF00E8">
      <w:pPr>
        <w:numPr>
          <w:ilvl w:val="3"/>
          <w:numId w:val="42"/>
        </w:numPr>
        <w:ind w:left="993" w:hanging="284"/>
        <w:jc w:val="both"/>
        <w:rPr>
          <w:sz w:val="22"/>
          <w:szCs w:val="22"/>
        </w:rPr>
      </w:pPr>
      <w:r>
        <w:rPr>
          <w:sz w:val="22"/>
          <w:szCs w:val="22"/>
        </w:rPr>
        <w:t xml:space="preserve">Zamawiający zapewni warunki niezbędne do wykonania przedmiotu Umowy, w szczególności poprzez: </w:t>
      </w:r>
    </w:p>
    <w:p w14:paraId="0652468C" w14:textId="77777777" w:rsidR="00422A26" w:rsidRDefault="00BF00E8" w:rsidP="00B42897">
      <w:pPr>
        <w:numPr>
          <w:ilvl w:val="1"/>
          <w:numId w:val="62"/>
        </w:numPr>
        <w:ind w:left="993" w:hanging="284"/>
        <w:jc w:val="both"/>
        <w:rPr>
          <w:sz w:val="22"/>
          <w:szCs w:val="22"/>
        </w:rPr>
      </w:pPr>
      <w:r>
        <w:rPr>
          <w:sz w:val="22"/>
          <w:szCs w:val="22"/>
        </w:rPr>
        <w:t>udostępnienie Wykonawcy  informacji ( o ile nie są one ogólnie dostępne), w tym instrukcji obsługi Oprogramowania Zamawiającego dla użytkownika  i administratora, jeśli Zamawiający nimi dysponuje, procedur wewnętrznych obowiązujących u Zamawiającego, oraz nadanie uprawnień do pracy Personelowi Wykonawcy; w przypadku, gdy Zamawiający nie będzie dysponował instrukcjami, o których mowa powyżej, zapewni Wykonawcy dostęp do funkcjonalności systemu w celu zapoznania się z nimi</w:t>
      </w:r>
    </w:p>
    <w:p w14:paraId="1D69136C" w14:textId="77777777" w:rsidR="00422A26" w:rsidRDefault="00BF00E8">
      <w:pPr>
        <w:numPr>
          <w:ilvl w:val="1"/>
          <w:numId w:val="43"/>
        </w:numPr>
        <w:ind w:left="993" w:hanging="284"/>
        <w:jc w:val="both"/>
        <w:rPr>
          <w:sz w:val="22"/>
          <w:szCs w:val="22"/>
        </w:rPr>
      </w:pPr>
      <w:r>
        <w:rPr>
          <w:sz w:val="22"/>
          <w:szCs w:val="22"/>
        </w:rPr>
        <w:t>przekazanie z własnej inicjatywy lub na pisemne wystąpienie Wykonawcy innych informacji, dokumentów oraz materiałów, które są niezbędne do wykonania przedmiotu Umowy, pozostających w dyspozycji Zamawiającego przy jednoczesnym braku przeszkód, w szczególności prawnych, do ich udostępnienia,</w:t>
      </w:r>
    </w:p>
    <w:p w14:paraId="631AD04D" w14:textId="77777777" w:rsidR="00422A26" w:rsidRDefault="00BF00E8">
      <w:pPr>
        <w:numPr>
          <w:ilvl w:val="1"/>
          <w:numId w:val="43"/>
        </w:numPr>
        <w:ind w:left="993" w:hanging="284"/>
        <w:jc w:val="both"/>
        <w:rPr>
          <w:sz w:val="22"/>
          <w:szCs w:val="22"/>
        </w:rPr>
      </w:pPr>
      <w:r>
        <w:rPr>
          <w:sz w:val="22"/>
          <w:szCs w:val="22"/>
        </w:rPr>
        <w:lastRenderedPageBreak/>
        <w:t>Zamawiający zapewni dostęp do pomieszczeń i budynków, w których będą prowadzone prace związane z realizacją przedmiotu Umowy, z zachowaniem procedur i regulaminów obowiązujących w tychże pomieszczeniach i budynkach, w szczególności w zgodności z aktualnymi regulacjami wewnętrznymi w zakresie bezpieczeństwa informacji obowiązującymi u Zamawiającego.</w:t>
      </w:r>
    </w:p>
    <w:p w14:paraId="16B61169" w14:textId="77777777" w:rsidR="00422A26" w:rsidRDefault="00BF00E8">
      <w:pPr>
        <w:numPr>
          <w:ilvl w:val="1"/>
          <w:numId w:val="43"/>
        </w:numPr>
        <w:ind w:left="993" w:hanging="284"/>
        <w:jc w:val="both"/>
        <w:rPr>
          <w:sz w:val="22"/>
          <w:szCs w:val="22"/>
        </w:rPr>
      </w:pPr>
      <w:r>
        <w:rPr>
          <w:sz w:val="22"/>
          <w:szCs w:val="22"/>
        </w:rPr>
        <w:t>Zamawiający zapewni dostęp, o którym mowa w lit. c), w godzinach pracy Zamawiającego lub w innych godzinach i dniach, po wcześniejszym uzgodnieniu z Zamawiającym.</w:t>
      </w:r>
    </w:p>
    <w:p w14:paraId="61C6B126" w14:textId="77777777" w:rsidR="00422A26" w:rsidRDefault="00BF00E8">
      <w:pPr>
        <w:numPr>
          <w:ilvl w:val="1"/>
          <w:numId w:val="43"/>
        </w:numPr>
        <w:ind w:left="993" w:hanging="284"/>
        <w:jc w:val="both"/>
        <w:rPr>
          <w:sz w:val="22"/>
          <w:szCs w:val="22"/>
        </w:rPr>
      </w:pPr>
      <w:r>
        <w:rPr>
          <w:sz w:val="22"/>
          <w:szCs w:val="22"/>
        </w:rPr>
        <w:t>Zamawiający zapewni również możliwość zdalnego dostępu do środowiska teleinformatycznego na czas jego wdrożenia, zgodnie z regulacjami wewnętrznymi w zakresie bezpieczeństwa informacji obowiązującymi u Zamawiającego.</w:t>
      </w:r>
    </w:p>
    <w:p w14:paraId="1E86EE00" w14:textId="77777777" w:rsidR="00422A26" w:rsidRPr="000C26EB" w:rsidRDefault="00BF00E8">
      <w:pPr>
        <w:jc w:val="both"/>
        <w:rPr>
          <w:sz w:val="22"/>
          <w:szCs w:val="22"/>
        </w:rPr>
      </w:pPr>
      <w:r>
        <w:rPr>
          <w:b/>
          <w:bCs/>
          <w:sz w:val="22"/>
          <w:szCs w:val="22"/>
        </w:rPr>
        <w:t>Stanowisko (wyjaśnienie) Zamawiającego:</w:t>
      </w:r>
      <w:r>
        <w:rPr>
          <w:rFonts w:ascii="Garamond" w:hAnsi="Garamond"/>
          <w:sz w:val="22"/>
          <w:szCs w:val="22"/>
        </w:rPr>
        <w:t xml:space="preserve"> </w:t>
      </w:r>
      <w:r w:rsidRPr="000C26EB">
        <w:rPr>
          <w:sz w:val="22"/>
          <w:szCs w:val="22"/>
        </w:rPr>
        <w:t xml:space="preserve">Zamawiający potwierdza, że jest świadomy konieczności współdziałania przy realizacji umowy i dołoży wszelkich starań, aby zapewnić Wykonawcy niezbędne warunki do wykonania przedmiotu zamówienia. W szczególności Zamawiający zobowiązuje się do: </w:t>
      </w:r>
    </w:p>
    <w:p w14:paraId="39653EC2" w14:textId="77777777" w:rsidR="00422A26" w:rsidRPr="00E21E05" w:rsidRDefault="00BF00E8" w:rsidP="00E21E05">
      <w:pPr>
        <w:pStyle w:val="Akapitzlist"/>
        <w:numPr>
          <w:ilvl w:val="0"/>
          <w:numId w:val="63"/>
        </w:numPr>
        <w:jc w:val="both"/>
        <w:rPr>
          <w:sz w:val="22"/>
          <w:szCs w:val="22"/>
        </w:rPr>
      </w:pPr>
      <w:r w:rsidRPr="00E21E05">
        <w:rPr>
          <w:sz w:val="22"/>
          <w:szCs w:val="22"/>
        </w:rPr>
        <w:t xml:space="preserve">- Udostępniania informacji i dokumentów potrzebnych do realizacji umowy, którymi dysponuje (a nie są one publicznie dostępne). Dotyczy to m.in. posiadanych instrukcji obsługi użytkownika i administratora dla obecnie używanych systemów, wewnętrznych procedur organizacyjnych itp. Jeżeli Zamawiający nie posiada wymaganych instrukcji, zapewni Wykonawcy możliwość zapoznania się z funkcjonalnościami eksploatowanych systemów w uzgodniony sposób.  </w:t>
      </w:r>
    </w:p>
    <w:p w14:paraId="7C255A43" w14:textId="77777777" w:rsidR="00422A26" w:rsidRPr="00E21E05" w:rsidRDefault="00BF00E8" w:rsidP="00E21E05">
      <w:pPr>
        <w:pStyle w:val="Akapitzlist"/>
        <w:numPr>
          <w:ilvl w:val="0"/>
          <w:numId w:val="63"/>
        </w:numPr>
        <w:jc w:val="both"/>
        <w:rPr>
          <w:sz w:val="22"/>
          <w:szCs w:val="22"/>
        </w:rPr>
      </w:pPr>
      <w:r w:rsidRPr="00E21E05">
        <w:rPr>
          <w:sz w:val="22"/>
          <w:szCs w:val="22"/>
        </w:rPr>
        <w:t xml:space="preserve">- Przekazywania na bieżąco – z własnej inicjatywy lub na wniosek Wykonawcy – wszelkich dodatkowych informacji, dokumentów i materiałów znajdujących się w dyspozycji Zamawiającego, które okażą się niezbędne do wykonania umowy i które Zamawiający może legalnie udostępnić.  </w:t>
      </w:r>
    </w:p>
    <w:p w14:paraId="4004A89D" w14:textId="77777777" w:rsidR="00422A26" w:rsidRPr="00E21E05" w:rsidRDefault="00BF00E8" w:rsidP="00E21E05">
      <w:pPr>
        <w:pStyle w:val="Akapitzlist"/>
        <w:numPr>
          <w:ilvl w:val="0"/>
          <w:numId w:val="63"/>
        </w:numPr>
        <w:jc w:val="both"/>
        <w:rPr>
          <w:sz w:val="22"/>
          <w:szCs w:val="22"/>
        </w:rPr>
      </w:pPr>
      <w:r w:rsidRPr="00E21E05">
        <w:rPr>
          <w:sz w:val="22"/>
          <w:szCs w:val="22"/>
        </w:rPr>
        <w:t xml:space="preserve">- Zapewnienia dostępu dla personelu Wykonawcy do odpowiednich pomieszczeń i budynków Zamawiającego, w których mają być prowadzone prace wdrożeniowe lub serwisowe, z zachowaniem obowiązujących u Zamawiającego procedur i regulaminów (w tym zasad bezpieczeństwa informacji). W razie potrzeby dostęp ten będzie możliwy także poza standardowymi godzinami pracy Zamawiającego, po uprzednim uzgodnieniu terminów i zakresu.  </w:t>
      </w:r>
    </w:p>
    <w:p w14:paraId="0DC554A6" w14:textId="77777777" w:rsidR="00422A26" w:rsidRPr="00E21E05" w:rsidRDefault="00BF00E8" w:rsidP="00E21E05">
      <w:pPr>
        <w:pStyle w:val="Akapitzlist"/>
        <w:numPr>
          <w:ilvl w:val="0"/>
          <w:numId w:val="63"/>
        </w:numPr>
        <w:jc w:val="both"/>
        <w:rPr>
          <w:sz w:val="22"/>
          <w:szCs w:val="22"/>
        </w:rPr>
      </w:pPr>
      <w:r w:rsidRPr="00E21E05">
        <w:rPr>
          <w:sz w:val="22"/>
          <w:szCs w:val="22"/>
        </w:rPr>
        <w:t>- Umożliwienia zdalnego dostępu do swojego środowiska teleinformatycznego w uzasadnionym zakresie i na uzgodnionych zasadach – na czas realizacji wdrożenia oraz świadczenia usług serwisowych – z zachowaniem wewnętrznych regulacji Zamawiającego w zakresie bezpieczeństwa informacji.</w:t>
      </w:r>
    </w:p>
    <w:p w14:paraId="664D0DF6" w14:textId="77777777" w:rsidR="00422A26" w:rsidRPr="000C26EB" w:rsidRDefault="00BF00E8">
      <w:pPr>
        <w:jc w:val="both"/>
        <w:rPr>
          <w:sz w:val="22"/>
          <w:szCs w:val="22"/>
        </w:rPr>
      </w:pPr>
      <w:r w:rsidRPr="000C26EB">
        <w:rPr>
          <w:sz w:val="22"/>
          <w:szCs w:val="22"/>
        </w:rPr>
        <w:t>Powyższe obowiązki Zamawiającego, choć nie zostały literalnie wyliczone w pierwotnym tekście umowy, wynikają z ogólnych zasad współpracy kontraktowej i Zamawiający zamierza ich przestrzegać. Zmiana umowy:</w:t>
      </w:r>
    </w:p>
    <w:p w14:paraId="351D9645" w14:textId="77777777" w:rsidR="00422A26" w:rsidRPr="000C26EB" w:rsidRDefault="00BF00E8">
      <w:pPr>
        <w:jc w:val="both"/>
        <w:rPr>
          <w:b/>
          <w:bCs/>
          <w:sz w:val="22"/>
          <w:szCs w:val="22"/>
        </w:rPr>
      </w:pPr>
      <w:r w:rsidRPr="000C26EB">
        <w:rPr>
          <w:b/>
          <w:bCs/>
          <w:sz w:val="22"/>
          <w:szCs w:val="22"/>
        </w:rPr>
        <w:t xml:space="preserve"> Dla pełnej jasności Zamawiający postanawia dodać w §7 projektu umowy nowy ustęp, w brzmieniu: </w:t>
      </w:r>
    </w:p>
    <w:p w14:paraId="4B1AB13A" w14:textId="77777777" w:rsidR="00422A26" w:rsidRPr="000C26EB" w:rsidRDefault="00422A26">
      <w:pPr>
        <w:jc w:val="both"/>
        <w:rPr>
          <w:sz w:val="22"/>
          <w:szCs w:val="22"/>
        </w:rPr>
      </w:pPr>
    </w:p>
    <w:p w14:paraId="5A0DE7F1" w14:textId="77777777" w:rsidR="00422A26" w:rsidRPr="000C26EB" w:rsidRDefault="00BF00E8">
      <w:pPr>
        <w:jc w:val="both"/>
        <w:rPr>
          <w:sz w:val="22"/>
          <w:szCs w:val="22"/>
        </w:rPr>
      </w:pPr>
      <w:r w:rsidRPr="000C26EB">
        <w:rPr>
          <w:sz w:val="22"/>
          <w:szCs w:val="22"/>
        </w:rPr>
        <w:t xml:space="preserve"> „Zamawiający zobowiązuje się do należytej współpracy przy realizacji niniejszej Umowy. W szczególności Zamawiający zapewni Wykonawcy dostęp do informacji, dokumentów, infrastruktury oraz pomieszczeń w zakresie niezbędnym do wykonania Przedmiotu Umowy, zgodnie z wewnętrznymi regulacjami Zamawiającego i obowiązującymi przepisami. Zamawiający będzie także udostępniał niezwłocznie posiadane dane i materiały potrzebne Wykonawcy, jak również umożliwi – w uzasadnionym zakresie – zdalny dostęp do swojego środowiska teleinformatycznego na czas wdrożenia i świadczenia usług serwisowych.” </w:t>
      </w:r>
    </w:p>
    <w:p w14:paraId="6287FBA4" w14:textId="77777777" w:rsidR="00422A26" w:rsidRPr="000C26EB" w:rsidRDefault="00BF00E8">
      <w:pPr>
        <w:jc w:val="both"/>
        <w:rPr>
          <w:sz w:val="22"/>
          <w:szCs w:val="22"/>
        </w:rPr>
      </w:pPr>
      <w:r w:rsidRPr="000C26EB">
        <w:rPr>
          <w:sz w:val="22"/>
          <w:szCs w:val="22"/>
        </w:rPr>
        <w:t>Dodanie powyższego ustępu usankcjonuje wprost w umowie obowiązki współdziałania, o które wnosi Wykonawca.</w:t>
      </w:r>
    </w:p>
    <w:p w14:paraId="15CD9C6C" w14:textId="77777777" w:rsidR="00422A26" w:rsidRDefault="00422A26">
      <w:pPr>
        <w:ind w:right="-72"/>
        <w:jc w:val="both"/>
        <w:rPr>
          <w:b/>
          <w:bCs/>
          <w:sz w:val="22"/>
          <w:szCs w:val="22"/>
          <w:highlight w:val="yellow"/>
        </w:rPr>
      </w:pPr>
    </w:p>
    <w:p w14:paraId="0BF6868C" w14:textId="77777777" w:rsidR="00422A26" w:rsidRDefault="00BF00E8">
      <w:pPr>
        <w:ind w:right="-72"/>
        <w:jc w:val="both"/>
        <w:rPr>
          <w:b/>
          <w:bCs/>
          <w:sz w:val="22"/>
          <w:szCs w:val="22"/>
        </w:rPr>
      </w:pPr>
      <w:r>
        <w:rPr>
          <w:b/>
          <w:bCs/>
          <w:sz w:val="22"/>
          <w:szCs w:val="22"/>
        </w:rPr>
        <w:t>Pytanie nr 299</w:t>
      </w:r>
    </w:p>
    <w:p w14:paraId="0B945BE4" w14:textId="77777777" w:rsidR="00422A26" w:rsidRDefault="00BF00E8">
      <w:pPr>
        <w:widowControl w:val="0"/>
        <w:spacing w:line="268" w:lineRule="exact"/>
        <w:contextualSpacing/>
        <w:jc w:val="both"/>
        <w:rPr>
          <w:sz w:val="22"/>
          <w:szCs w:val="22"/>
        </w:rPr>
      </w:pPr>
      <w:r>
        <w:rPr>
          <w:sz w:val="22"/>
          <w:szCs w:val="22"/>
        </w:rPr>
        <w:t xml:space="preserve">Zał. Nr 4 projekt umowy §7 Obowiązki Stron ust. 6 </w:t>
      </w:r>
      <w:r>
        <w:rPr>
          <w:rFonts w:eastAsia="Arial"/>
          <w:sz w:val="22"/>
          <w:szCs w:val="22"/>
        </w:rPr>
        <w:t xml:space="preserve">Wykonawca zobowiązany jest wykonać wszystkie uwagi i zalecenia Zamawiającego. W przypadku stwierdzenia przez Wykonawcę, że uwagi i zalecenia Zamawiającego stoją w sprzeczności z zasadami wiedzy technicznej, Wnioskiem o dofinansowanie Projektu, Studium wykonalności dla Projektu, bądź w istotny sposób wpływają na zwiększenie </w:t>
      </w:r>
      <w:r>
        <w:rPr>
          <w:rFonts w:eastAsia="Arial"/>
          <w:sz w:val="22"/>
          <w:szCs w:val="22"/>
        </w:rPr>
        <w:lastRenderedPageBreak/>
        <w:t>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Uwagi i zalecenia Zamawiającego nie stanowią interpretacji zapisów Umowy bądź integralnych części Umowy, o których mowa w § 21 ust. 9 Umowy.</w:t>
      </w:r>
    </w:p>
    <w:p w14:paraId="5595E1B0" w14:textId="77777777" w:rsidR="00422A26" w:rsidRDefault="00BF00E8">
      <w:pPr>
        <w:widowControl w:val="0"/>
        <w:spacing w:line="268" w:lineRule="exact"/>
        <w:contextualSpacing/>
        <w:jc w:val="both"/>
        <w:rPr>
          <w:sz w:val="22"/>
          <w:szCs w:val="22"/>
        </w:rPr>
      </w:pPr>
      <w:r>
        <w:rPr>
          <w:sz w:val="22"/>
          <w:szCs w:val="22"/>
        </w:rPr>
        <w:t>Zamawiający przyznał sobie arbitralne prawo do rozstrzygania czy stwierdzenia Wykonawcy w przedmiocie zgłoszonych uwag i zaleceń są zasadne. Mając na uwadze obowiązujące przepisy prawa, w tym w szczególności równowagę kontraktową Stron, prosimy o potwierdzenie, że Strony wspólnie zadecydują o sposobie rozwiązania zgłoszonych uwag oraz, że uwagi i zalecenia Zamawiającego nie będą wpływać rozszerzająco na zakres zobowiązań Wykonawcy.</w:t>
      </w:r>
    </w:p>
    <w:p w14:paraId="72000F0D" w14:textId="77777777" w:rsidR="00422A26" w:rsidRPr="000C26EB" w:rsidRDefault="00BF00E8">
      <w:pPr>
        <w:jc w:val="both"/>
        <w:rPr>
          <w:sz w:val="22"/>
          <w:szCs w:val="22"/>
        </w:rPr>
      </w:pPr>
      <w:r>
        <w:rPr>
          <w:b/>
          <w:bCs/>
          <w:sz w:val="22"/>
          <w:szCs w:val="22"/>
        </w:rPr>
        <w:t>Stanowisko (wyjaśnienie) Zamawiającego:</w:t>
      </w:r>
      <w:r>
        <w:rPr>
          <w:rFonts w:ascii="Garamond" w:hAnsi="Garamond"/>
          <w:sz w:val="22"/>
          <w:szCs w:val="22"/>
        </w:rPr>
        <w:t xml:space="preserve"> </w:t>
      </w:r>
      <w:r w:rsidRPr="000C26EB">
        <w:rPr>
          <w:sz w:val="22"/>
          <w:szCs w:val="22"/>
        </w:rPr>
        <w:t>Zamawiający wyjaśnia, że celem §7 ust. 6 jest zapewnienie sprawnej realizacji projektu przy zachowaniu możliwości zgłaszania przez Wykonawcę uzasadnionych zastrzeżeń do poleceń Zamawiającego. Nie jest intencją Zamawiającego nadużywanie swojego prawa do oceny zasadności uwag. W praktyce, w razie sporu co do charakteru danego zalecenia, Zamawiający deklaruje wolę współpracy z Wykonawcą w celu wypracowania rozwiązania akceptowalnego dla obu stron. Ostateczna decyzja co do sposobu postępowania pozostanie po stronie Zamawiającego (jako kierującego projektem), niemniej będzie ona podejmowana w dobrej wierze, z uwzględnieniem argumentów Wykonawcy i w granicach obowiązującego prawa oraz postanowień umowy.</w:t>
      </w:r>
    </w:p>
    <w:p w14:paraId="074E5811" w14:textId="77777777" w:rsidR="00422A26" w:rsidRPr="000C26EB" w:rsidRDefault="00422A26">
      <w:pPr>
        <w:jc w:val="both"/>
        <w:rPr>
          <w:sz w:val="22"/>
          <w:szCs w:val="22"/>
        </w:rPr>
      </w:pPr>
    </w:p>
    <w:p w14:paraId="63953ED8" w14:textId="77777777" w:rsidR="00422A26" w:rsidRPr="000C26EB" w:rsidRDefault="00BF00E8">
      <w:pPr>
        <w:jc w:val="both"/>
        <w:rPr>
          <w:sz w:val="22"/>
          <w:szCs w:val="22"/>
        </w:rPr>
      </w:pPr>
      <w:r w:rsidRPr="000C26EB">
        <w:rPr>
          <w:sz w:val="22"/>
          <w:szCs w:val="22"/>
        </w:rPr>
        <w:t xml:space="preserve">Zamawiający jednocześnie potwierdza, że żadne uwagi ani zalecenia Zamawiającego nie mogą skutkować rozszerzeniem zakresu świadczenia Wykonawcy poza zakres określony umową. Wyraźnie stanowi o tym ostatnie zdanie §7 ust. 6, zgodnie z którym uwagi Zamawiającego nie stanowią zmiany umowy ani wiążącej interpretacji jej zapisów. Oznacza to, że jeśli wykonanie danej dodatkowej wytycznej faktycznie wykraczałoby poza zakres przedmiotu zamówienia przewidziany umową, Wykonawca nie ma obowiązku realizować takiego polecenia bez uprzedniej zmiany umowy. </w:t>
      </w:r>
    </w:p>
    <w:p w14:paraId="6F98C6EC" w14:textId="77777777" w:rsidR="00422A26" w:rsidRPr="000C26EB" w:rsidRDefault="00422A26">
      <w:pPr>
        <w:jc w:val="both"/>
        <w:rPr>
          <w:sz w:val="22"/>
          <w:szCs w:val="22"/>
        </w:rPr>
      </w:pPr>
    </w:p>
    <w:p w14:paraId="53143F7F" w14:textId="77777777" w:rsidR="00422A26" w:rsidRPr="000C26EB" w:rsidRDefault="00BF00E8">
      <w:pPr>
        <w:jc w:val="both"/>
        <w:rPr>
          <w:sz w:val="22"/>
          <w:szCs w:val="22"/>
        </w:rPr>
      </w:pPr>
      <w:r w:rsidRPr="000C26EB">
        <w:rPr>
          <w:sz w:val="22"/>
          <w:szCs w:val="22"/>
        </w:rPr>
        <w:t>Dla rozwiania wątpliwości Zamawiający skoryguje treść §7 ust. 6 poprzez dodanie na końcu ustępu zdania: „</w:t>
      </w:r>
      <w:r w:rsidRPr="000C26EB">
        <w:rPr>
          <w:b/>
          <w:bCs/>
          <w:sz w:val="22"/>
          <w:szCs w:val="22"/>
        </w:rPr>
        <w:t>W przypadku rozbieżności stanowisk co do sposobu wykonania uwag lub zaleceń, Strony zobowiązują się do niezwłocznego podjęcia konsultacji celem wypracowania wspólnego rozwiązania.”</w:t>
      </w:r>
      <w:r w:rsidRPr="000C26EB">
        <w:rPr>
          <w:sz w:val="22"/>
          <w:szCs w:val="22"/>
        </w:rPr>
        <w:t xml:space="preserve"> Powyższe doprecyzowanie zapewni, że sporne kwestie będą rozstrzygane w dialogu z Wykonawcą.</w:t>
      </w:r>
    </w:p>
    <w:p w14:paraId="4AD4DD67" w14:textId="77777777" w:rsidR="00422A26" w:rsidRDefault="00422A26">
      <w:pPr>
        <w:ind w:right="-72"/>
        <w:jc w:val="both"/>
        <w:rPr>
          <w:b/>
          <w:bCs/>
          <w:sz w:val="22"/>
          <w:szCs w:val="22"/>
        </w:rPr>
      </w:pPr>
    </w:p>
    <w:p w14:paraId="633E9255" w14:textId="77777777" w:rsidR="00422A26" w:rsidRDefault="00BF00E8">
      <w:pPr>
        <w:pStyle w:val="Tekstpodstawowy"/>
        <w:jc w:val="both"/>
        <w:rPr>
          <w:b/>
          <w:bCs/>
          <w:sz w:val="22"/>
          <w:szCs w:val="22"/>
        </w:rPr>
      </w:pPr>
      <w:r>
        <w:rPr>
          <w:b/>
          <w:bCs/>
          <w:sz w:val="22"/>
          <w:szCs w:val="22"/>
        </w:rPr>
        <w:t>Pytanie nr 300</w:t>
      </w:r>
    </w:p>
    <w:p w14:paraId="72809F84" w14:textId="77777777" w:rsidR="00422A26" w:rsidRDefault="00BF00E8">
      <w:pPr>
        <w:widowControl w:val="0"/>
        <w:spacing w:line="268" w:lineRule="exact"/>
        <w:contextualSpacing/>
        <w:jc w:val="both"/>
        <w:rPr>
          <w:sz w:val="22"/>
          <w:szCs w:val="22"/>
        </w:rPr>
      </w:pPr>
      <w:r>
        <w:rPr>
          <w:sz w:val="22"/>
          <w:szCs w:val="22"/>
        </w:rPr>
        <w:t>Załącznik nr 4 Wzór umowy - § 10 Zmiany umowy, ust. 2 pkt. 1) 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r>
        <w:rPr>
          <w:sz w:val="22"/>
          <w:szCs w:val="22"/>
        </w:rPr>
        <w:br/>
        <w:t>Wykonawca wnosi o potwierdzenie, że :</w:t>
      </w:r>
    </w:p>
    <w:p w14:paraId="4B748696" w14:textId="77777777" w:rsidR="00422A26" w:rsidRDefault="00BF00E8">
      <w:pPr>
        <w:widowControl w:val="0"/>
        <w:numPr>
          <w:ilvl w:val="0"/>
          <w:numId w:val="44"/>
        </w:numPr>
        <w:spacing w:before="240" w:after="240" w:line="268" w:lineRule="exact"/>
        <w:contextualSpacing/>
        <w:jc w:val="both"/>
        <w:rPr>
          <w:sz w:val="22"/>
          <w:szCs w:val="22"/>
        </w:rPr>
      </w:pPr>
      <w:r>
        <w:rPr>
          <w:sz w:val="22"/>
          <w:szCs w:val="22"/>
        </w:rPr>
        <w:t>w ww. postanowieniu Zamawiający ma na myśli powszechnie obowiązujące przepisy prawa.</w:t>
      </w:r>
    </w:p>
    <w:p w14:paraId="505BF73E" w14:textId="77777777" w:rsidR="00422A26" w:rsidRDefault="00BF00E8">
      <w:pPr>
        <w:widowControl w:val="0"/>
        <w:numPr>
          <w:ilvl w:val="0"/>
          <w:numId w:val="44"/>
        </w:numPr>
        <w:spacing w:before="240" w:after="240" w:line="268" w:lineRule="exact"/>
        <w:contextualSpacing/>
        <w:jc w:val="both"/>
        <w:rPr>
          <w:sz w:val="22"/>
          <w:szCs w:val="22"/>
        </w:rPr>
      </w:pPr>
      <w:r>
        <w:rPr>
          <w:sz w:val="22"/>
          <w:szCs w:val="22"/>
        </w:rPr>
        <w:t>w przypadku w którym zmiany przepisów prawa będą wpływały na zmianę zakresu Umowy, w tym udzielenie dodatkowych licencji lub wykonanie dodatkowych integracji i nie udostępniono bezpłatnych narzędzi realizujących nowe funkcje, a Zamawiający będzie oczekiwał od Wykonawcy ich implementacji w ramach umowy, zmianie będzie mogło ulec także wynagrodzenie Wykonawcy.</w:t>
      </w:r>
    </w:p>
    <w:p w14:paraId="7328DBB0" w14:textId="77777777" w:rsidR="00422A26" w:rsidRDefault="00BF00E8">
      <w:pPr>
        <w:ind w:right="-72"/>
        <w:jc w:val="both"/>
        <w:rPr>
          <w:b/>
          <w:bCs/>
          <w:sz w:val="22"/>
          <w:szCs w:val="22"/>
          <w:highlight w:val="yellow"/>
        </w:rPr>
      </w:pPr>
      <w:r>
        <w:rPr>
          <w:b/>
          <w:bCs/>
          <w:sz w:val="22"/>
          <w:szCs w:val="22"/>
        </w:rPr>
        <w:t xml:space="preserve">Stanowisko (wyjaśnienie) Zamawiającego: </w:t>
      </w:r>
      <w:r w:rsidRPr="000C26EB">
        <w:rPr>
          <w:sz w:val="22"/>
          <w:szCs w:val="22"/>
        </w:rPr>
        <w:t xml:space="preserve">Zamawiający potwierdza, że w §10 ust. 2 pkt 1 mowa jest o zmianach powszechnie obowiązujących przepisów prawa (zarówno rangi ustawowej/unijnej, jak i przepisów miejscowych, o ile ich obowiązywanie ma wpływ na realizację umowy). Użyte w umowie sformułowanie odnosi się do aktów normatywnych ogłaszanych we wskazanych dziennikach </w:t>
      </w:r>
      <w:r w:rsidRPr="000C26EB">
        <w:rPr>
          <w:sz w:val="22"/>
          <w:szCs w:val="22"/>
        </w:rPr>
        <w:lastRenderedPageBreak/>
        <w:t>urzędowych – a więc nie do wewnętrznych regulacji Zamawiającego ani innych postanowień o charakterze umownym, lecz właśnie do zmian w systemie prawa powszechnie obowiązującego. W zakresie możliwości zmiany wynagrodzenia: postanowienia §10 ust. 2 pkt 1 przewidują możliwość zmiany terminu i zakresu realizacji umowy, stosownie do okoliczności wynikających ze zmiany prawa. Co do zasady zapis ten nie ustanawia automatycznej zmiany wynagrodzenia, jednak Zamawiający zaznacza, że zgodnie z ustawą Pzp i klauzulami zawartymi w projekcie umowy możliwe są zmiany umowy obejmujące również wynagrodzenie, jeśli będą spełnione przewidziane prawem przesłanki. Jeżeli zatem zmiana przepisów prawa w trakcie realizacji zamówienia spowoduje nałożenie na Wykonawcę obowiązku wykonania dodatkowych świadczeń wykraczających poza pierwotny zakres umowy (np. konieczność dostarczenia dodatkowych licencji, przeprowadzenia nowych integracji systemowych itp.), Zamawiający dopuszcza zmianę umowy w odpowiednim zakresie, także w odniesieniu do wynagrodzenia, o ile zmiana ta będzie mieściła się w granicach dopuszczalnych przez art. 455 ustawy Pzp. Każdorazowo wymagać to będzie przeprowadzenia analizy i zawarcia stosownego aneksu, zgodnie z procedurą opisaną w §10 projektu umowy (sporządzenie protokołu konieczności itp.).</w:t>
      </w:r>
    </w:p>
    <w:p w14:paraId="0180EACC" w14:textId="77777777" w:rsidR="00422A26" w:rsidRDefault="00422A26">
      <w:pPr>
        <w:pStyle w:val="Tekstpodstawowy"/>
        <w:jc w:val="both"/>
        <w:rPr>
          <w:b/>
          <w:bCs/>
          <w:sz w:val="22"/>
          <w:szCs w:val="22"/>
          <w:highlight w:val="yellow"/>
        </w:rPr>
      </w:pPr>
    </w:p>
    <w:p w14:paraId="49BC5153" w14:textId="77777777" w:rsidR="00422A26" w:rsidRDefault="00BF00E8">
      <w:pPr>
        <w:pStyle w:val="Tekstpodstawowy"/>
        <w:jc w:val="both"/>
        <w:rPr>
          <w:b/>
          <w:bCs/>
          <w:sz w:val="22"/>
          <w:szCs w:val="22"/>
        </w:rPr>
      </w:pPr>
      <w:r>
        <w:rPr>
          <w:b/>
          <w:bCs/>
          <w:sz w:val="22"/>
          <w:szCs w:val="22"/>
        </w:rPr>
        <w:t>Pytanie nr 301</w:t>
      </w:r>
    </w:p>
    <w:p w14:paraId="5888C65A" w14:textId="77777777" w:rsidR="00422A26" w:rsidRDefault="00BF00E8">
      <w:pPr>
        <w:widowControl w:val="0"/>
        <w:spacing w:line="268" w:lineRule="exact"/>
        <w:contextualSpacing/>
        <w:jc w:val="both"/>
        <w:rPr>
          <w:sz w:val="22"/>
          <w:szCs w:val="22"/>
        </w:rPr>
      </w:pPr>
      <w:r>
        <w:rPr>
          <w:sz w:val="22"/>
          <w:szCs w:val="22"/>
        </w:rPr>
        <w:t>Załącznik nr 4 Wzór umowy - § 10 Zmiany umowy</w:t>
      </w:r>
      <w:r>
        <w:rPr>
          <w:sz w:val="22"/>
          <w:szCs w:val="22"/>
        </w:rPr>
        <w:br/>
        <w:t>Wykonawca zwraca uwagę, iż przy realizacji wdrożenia obejmującego tak szeroki zakres oraz długi okres czasu oraz wymagającego ścisłej współpracy Stron, w toku realizacji mogą nastąpić wydarzenia zewnętrzne, niezależne od Wykonawcy, mające wpływ na termin wykonania umowy. Prosimy o potwierdzenie, że w przypadku zaistnienia okoliczności niezależnych od Wykonawcy, w tym zależnych od Zamawiającego, mających wpływ na realizację przedmiotu Umowy, termin jej realizacji zostanie wydłużony co najmniej o długość trwania tychże okoliczności.</w:t>
      </w:r>
    </w:p>
    <w:p w14:paraId="122E50E7" w14:textId="77777777" w:rsidR="00422A26" w:rsidRDefault="00BF00E8">
      <w:pPr>
        <w:jc w:val="both"/>
        <w:rPr>
          <w:rFonts w:ascii="Garamond" w:hAnsi="Garamond"/>
          <w:sz w:val="22"/>
          <w:szCs w:val="22"/>
        </w:rPr>
      </w:pPr>
      <w:r>
        <w:rPr>
          <w:b/>
          <w:bCs/>
          <w:sz w:val="22"/>
          <w:szCs w:val="22"/>
        </w:rPr>
        <w:t>Stanowisko (wyjaśnienie) Zamawiającego:</w:t>
      </w:r>
      <w:r>
        <w:rPr>
          <w:rFonts w:ascii="Garamond" w:hAnsi="Garamond"/>
          <w:sz w:val="22"/>
          <w:szCs w:val="22"/>
        </w:rPr>
        <w:t xml:space="preserve"> </w:t>
      </w:r>
      <w:r w:rsidRPr="000C26EB">
        <w:rPr>
          <w:sz w:val="22"/>
          <w:szCs w:val="22"/>
        </w:rPr>
        <w:t>Zamawiający potwierdza, że przewiduje możliwość przedłużenia terminu realizacji umowy w sytuacjach wyjątkowych, niezależnych od Stron. Zgodnie z §10 ust. 2 projektu umowy dopuszczalne są m.in. „zmiany terminów realizacji zamówienia z przyczyn niezależnych od Wykonawcy lub Zamawiającego, które to przyczyny Strona wnioskująca o zmianę musi udokumentować”. Oznacza to, że jeśli wystąpi zdarzenie losowe lub przeszkoda spowodowana czynnikami zewnętrznymi (np. siła wyższa, działania osób trzecich, opóźnienia po stronie Zamawiającego w wykonaniu jego zobowiązań kooperacyjnych, itp.), a zdarzenie to faktycznie uniemożliwia terminowe wykonanie przedmiotu umowy – Strony mogą podpisać aneks wydłużający termin realizacji o adekwatny okres. Warunkiem jest należyte udokumentowanie takiego zdarzenia i wykazanie jego wpływu na harmonogram prac. W praktyce zatem termin umowny może zostać przesunięty co najmniej o czas trwania danej przeszkody niezawinionej przez Wykonawcę. Szczegółowy tryb wprowadzenia zmiany terminu (protokół konieczności, aneks) określony jest w §10 ust. 3–4 projektu umowy.</w:t>
      </w:r>
      <w:r>
        <w:rPr>
          <w:rFonts w:ascii="Garamond" w:hAnsi="Garamond"/>
          <w:sz w:val="22"/>
          <w:szCs w:val="22"/>
        </w:rPr>
        <w:t xml:space="preserve"> </w:t>
      </w:r>
    </w:p>
    <w:p w14:paraId="15E2581B" w14:textId="77777777" w:rsidR="00422A26" w:rsidRDefault="00422A26">
      <w:pPr>
        <w:ind w:right="-72"/>
        <w:jc w:val="both"/>
        <w:rPr>
          <w:b/>
          <w:bCs/>
          <w:sz w:val="22"/>
          <w:szCs w:val="22"/>
        </w:rPr>
      </w:pPr>
    </w:p>
    <w:p w14:paraId="275AC167" w14:textId="77777777" w:rsidR="00422A26" w:rsidRDefault="00BF00E8">
      <w:pPr>
        <w:pStyle w:val="Tekstpodstawowy"/>
        <w:jc w:val="both"/>
        <w:rPr>
          <w:b/>
          <w:bCs/>
          <w:sz w:val="22"/>
          <w:szCs w:val="22"/>
        </w:rPr>
      </w:pPr>
      <w:r>
        <w:rPr>
          <w:b/>
          <w:bCs/>
          <w:sz w:val="22"/>
          <w:szCs w:val="22"/>
        </w:rPr>
        <w:t>Pytanie nr 302</w:t>
      </w:r>
    </w:p>
    <w:p w14:paraId="5FBA4BBB" w14:textId="77777777" w:rsidR="00422A26" w:rsidRDefault="00BF00E8">
      <w:pPr>
        <w:widowControl w:val="0"/>
        <w:spacing w:line="268" w:lineRule="exact"/>
        <w:contextualSpacing/>
        <w:jc w:val="both"/>
        <w:rPr>
          <w:sz w:val="22"/>
          <w:szCs w:val="22"/>
        </w:rPr>
      </w:pPr>
      <w:r>
        <w:rPr>
          <w:sz w:val="22"/>
          <w:szCs w:val="22"/>
        </w:rPr>
        <w:t>Załącznik nr 4 Wzór umowy - § 11 Odbiór umowy ust. 11 W przypadku, gdy dostarczony Sprzęt i Oprogramowania nie przejdą pozytywnie odbioru jakościowego, zostaną one zastąpione przez Wykonawcę nowym Sprzętem/Oprogramowaniem w terminie nie dłuższym niż 5 dni roboczych od przekazania przez Zamawiającego informacji o zastrzeżeniach co do jakości dostarczonego Sprzętu/Oprogramowania.</w:t>
      </w:r>
    </w:p>
    <w:p w14:paraId="08F8316F" w14:textId="77777777" w:rsidR="00422A26" w:rsidRDefault="00BF00E8">
      <w:pPr>
        <w:widowControl w:val="0"/>
        <w:spacing w:line="268" w:lineRule="exact"/>
        <w:contextualSpacing/>
        <w:jc w:val="both"/>
        <w:rPr>
          <w:sz w:val="22"/>
          <w:szCs w:val="22"/>
        </w:rPr>
      </w:pPr>
      <w:r>
        <w:rPr>
          <w:sz w:val="22"/>
          <w:szCs w:val="22"/>
        </w:rPr>
        <w:t>W związku z brakiem precyzyjnego określenia warunków odbioru jakościowego Sprzętu Wykonawca zwraca się z prośbą o dookreślenie tych warunków. Jednocześnie Wykonawca wnosi o wykreślenie Oprogramowania z cytowanego punktu, ponieważ odnosi się on do Sprzętu (zgodnie z ust. 12), bądź potwierdzenie, że Zamawiający miał na myśli oprogramowanie systemowe.</w:t>
      </w:r>
    </w:p>
    <w:p w14:paraId="348D2367" w14:textId="77777777" w:rsidR="00422A26" w:rsidRPr="003534A3" w:rsidRDefault="00BF00E8">
      <w:pPr>
        <w:jc w:val="both"/>
        <w:rPr>
          <w:sz w:val="22"/>
          <w:szCs w:val="22"/>
        </w:rPr>
      </w:pPr>
      <w:r>
        <w:rPr>
          <w:b/>
          <w:bCs/>
          <w:sz w:val="22"/>
          <w:szCs w:val="22"/>
        </w:rPr>
        <w:t>Stanowisko (wyjaśnienie) Zamawiającego:</w:t>
      </w:r>
      <w:r>
        <w:rPr>
          <w:rFonts w:ascii="Garamond" w:hAnsi="Garamond"/>
          <w:sz w:val="22"/>
          <w:szCs w:val="22"/>
        </w:rPr>
        <w:t xml:space="preserve"> </w:t>
      </w:r>
      <w:r w:rsidRPr="003534A3">
        <w:rPr>
          <w:sz w:val="22"/>
          <w:szCs w:val="22"/>
        </w:rPr>
        <w:t xml:space="preserve">Odbiór jakościowy dostarczonego Sprzętu ma na celu potwierdzenie, że sprzęt ten spełnia wszystkie wymagania jakościowe i funkcjonalne określone w dokumentacji postępowania (SWZ/OPZ) oraz że jest wolny od wad fizycznych i prawnych. Kryteriami odbioru jakościowego będą zatem w szczególności: zgodność parametrów technicznych urządzeń z wymaganiami OPZ, poprawność działania i konfiguracji sprzętu, kompletność dostawy (czy dostarczono wszystkie elementy, akcesoria, instrukcje itp.), a także brak uszkodzeń lub wad </w:t>
      </w:r>
      <w:r w:rsidRPr="003534A3">
        <w:rPr>
          <w:sz w:val="22"/>
          <w:szCs w:val="22"/>
        </w:rPr>
        <w:lastRenderedPageBreak/>
        <w:t>fabrycznych ujawnionych w trakcie pierwszego uruchomienia i testów działania. W razie wątpliwości Zamawiający może również zweryfikować dokumenty potwierdzające pochodzenie i datę produkcji (aby upewnić się, że sprzęt jest fabrycznie nowy, zgodnie z umową). Tak rozumiane warunki odbioru jakościowego wynikają z wymagań określonych w OPZ dla poszczególnych urządzeń – umowa odsyła do tych wymagań, stąd nie powiela ich szczegółowo w treści §11.</w:t>
      </w:r>
    </w:p>
    <w:p w14:paraId="2593E31D" w14:textId="77777777" w:rsidR="00422A26" w:rsidRPr="003534A3" w:rsidRDefault="00422A26">
      <w:pPr>
        <w:jc w:val="both"/>
        <w:rPr>
          <w:sz w:val="22"/>
          <w:szCs w:val="22"/>
        </w:rPr>
      </w:pPr>
    </w:p>
    <w:p w14:paraId="357C87F5" w14:textId="77777777" w:rsidR="00422A26" w:rsidRPr="003534A3" w:rsidRDefault="00BF00E8">
      <w:pPr>
        <w:jc w:val="both"/>
        <w:rPr>
          <w:sz w:val="22"/>
          <w:szCs w:val="22"/>
        </w:rPr>
      </w:pPr>
      <w:r w:rsidRPr="003534A3">
        <w:rPr>
          <w:sz w:val="22"/>
          <w:szCs w:val="22"/>
        </w:rPr>
        <w:t xml:space="preserve">Odnośnie użycia terminu „Oprogramowania” w §11 ust. 11 – Zamawiający wyjaśnia, że chodzi tu jedynie o oprogramowanie dostarczane łącznie ze Sprzętem (np. fabrycznie preinstalowane oprogramowanie systemowe, sterowniki, ewentualnie inny softwarowy element składający się na kompletny produkt sprzętowy). Intencją Zamawiającego było objęcie jednym postanowieniem całości dostarczonych produktów w zakresie dostawy infrastruktury – zarówno sprzętu, jak i związanego z nim niezbędnego oprogramowania systemowego – które mogą podlegać odbiorowi jakościowemu. Nie dotyczy to oprogramowania aplikacyjnego (HIS/ERP) wdrażanego w ramach projektu – odbiór tego oprogramowania następuje w ramach odbioru etapu wdrożenia, a nie w procedurze odbioru sprzętu. </w:t>
      </w:r>
    </w:p>
    <w:p w14:paraId="0578933B" w14:textId="77777777" w:rsidR="00422A26" w:rsidRPr="003534A3" w:rsidRDefault="00422A26">
      <w:pPr>
        <w:jc w:val="both"/>
        <w:rPr>
          <w:sz w:val="22"/>
          <w:szCs w:val="22"/>
        </w:rPr>
      </w:pPr>
    </w:p>
    <w:p w14:paraId="7DB4EE02" w14:textId="77777777" w:rsidR="00422A26" w:rsidRPr="003534A3" w:rsidRDefault="00BF00E8">
      <w:pPr>
        <w:jc w:val="both"/>
        <w:rPr>
          <w:sz w:val="22"/>
          <w:szCs w:val="22"/>
        </w:rPr>
      </w:pPr>
      <w:r w:rsidRPr="003534A3">
        <w:rPr>
          <w:sz w:val="22"/>
          <w:szCs w:val="22"/>
        </w:rPr>
        <w:t>Dla jasności Zamawiający zgadza się usunąć słowo „Oprogramowania” z ust. 11, aby uniknąć interpretacji, że chodzi o całe oprogramowanie aplikacyjne. Zmiana umowy</w:t>
      </w:r>
      <w:r w:rsidRPr="003534A3">
        <w:rPr>
          <w:b/>
          <w:bCs/>
          <w:sz w:val="22"/>
          <w:szCs w:val="22"/>
        </w:rPr>
        <w:t>: W §11 ust. 11 projektu umowy skreśla się wyraz „Oprogramowania</w:t>
      </w:r>
      <w:r w:rsidRPr="003534A3">
        <w:rPr>
          <w:sz w:val="22"/>
          <w:szCs w:val="22"/>
        </w:rPr>
        <w:t xml:space="preserve">” (pozostawiając odniesienie jedynie do Sprzętu). Tym samym ustęp 11 wyraźnie dotyczyć będzie wyłącznie dostarczonego Sprzętu (wraz z jego komponentami), co pozostaje spójne z ust. 12. </w:t>
      </w:r>
    </w:p>
    <w:p w14:paraId="211BD00B" w14:textId="77777777" w:rsidR="00422A26" w:rsidRDefault="00422A26">
      <w:pPr>
        <w:jc w:val="both"/>
        <w:rPr>
          <w:rFonts w:ascii="Garamond" w:hAnsi="Garamond"/>
          <w:sz w:val="22"/>
          <w:szCs w:val="22"/>
        </w:rPr>
      </w:pPr>
    </w:p>
    <w:p w14:paraId="4308FFA7" w14:textId="77777777" w:rsidR="00422A26" w:rsidRDefault="00BF00E8">
      <w:pPr>
        <w:pStyle w:val="Tekstpodstawowy"/>
        <w:jc w:val="both"/>
        <w:rPr>
          <w:b/>
          <w:bCs/>
          <w:sz w:val="22"/>
          <w:szCs w:val="22"/>
        </w:rPr>
      </w:pPr>
      <w:r>
        <w:rPr>
          <w:b/>
          <w:bCs/>
          <w:sz w:val="22"/>
          <w:szCs w:val="22"/>
        </w:rPr>
        <w:t>Pytanie nr 303</w:t>
      </w:r>
    </w:p>
    <w:p w14:paraId="4B447259" w14:textId="77777777" w:rsidR="00422A26" w:rsidRDefault="00BF00E8">
      <w:pPr>
        <w:widowControl w:val="0"/>
        <w:spacing w:line="268" w:lineRule="exact"/>
        <w:contextualSpacing/>
        <w:jc w:val="both"/>
        <w:rPr>
          <w:sz w:val="22"/>
          <w:szCs w:val="22"/>
        </w:rPr>
      </w:pPr>
      <w:r>
        <w:rPr>
          <w:sz w:val="22"/>
          <w:szCs w:val="22"/>
        </w:rPr>
        <w:t>Załącznik nr 4 Wzór umowy - § 11 Odbiór umowy ust. 16 Zamawiający zastrzega sobie prawo dokonania weryfikacji wykonania przedmiotu Umowy lub poszczególnych jego części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w:t>
      </w:r>
    </w:p>
    <w:p w14:paraId="1BE3A184" w14:textId="77777777" w:rsidR="00422A26" w:rsidRDefault="00BF00E8">
      <w:pPr>
        <w:widowControl w:val="0"/>
        <w:spacing w:line="268" w:lineRule="exact"/>
        <w:contextualSpacing/>
        <w:jc w:val="both"/>
        <w:rPr>
          <w:sz w:val="22"/>
          <w:szCs w:val="22"/>
        </w:rPr>
      </w:pPr>
      <w:r>
        <w:rPr>
          <w:sz w:val="22"/>
          <w:szCs w:val="22"/>
        </w:rPr>
        <w:t>Wykonawca celem właściwego skalkulowania oferty musi oszacować czas niezbędny na przeprowadzenie odbiorów. Prosimy o potwierdzenie, że ‘inne testy’ niż uzgodnione w scenariuszach, będą przeprowadzane przez podmiot zewnętrzny na koszt Zamawiającego.</w:t>
      </w:r>
    </w:p>
    <w:p w14:paraId="06B80EFC" w14:textId="77777777" w:rsidR="00422A26" w:rsidRPr="003534A3" w:rsidRDefault="00BF00E8">
      <w:pPr>
        <w:ind w:right="-72"/>
        <w:jc w:val="both"/>
        <w:rPr>
          <w:b/>
          <w:bCs/>
          <w:sz w:val="22"/>
          <w:szCs w:val="22"/>
          <w:highlight w:val="yellow"/>
        </w:rPr>
      </w:pPr>
      <w:r>
        <w:rPr>
          <w:b/>
          <w:bCs/>
          <w:sz w:val="22"/>
          <w:szCs w:val="22"/>
        </w:rPr>
        <w:t xml:space="preserve">Stanowisko (wyjaśnienie) Zamawiającego: </w:t>
      </w:r>
      <w:r w:rsidRPr="003534A3">
        <w:rPr>
          <w:sz w:val="22"/>
          <w:szCs w:val="22"/>
        </w:rPr>
        <w:t>Zamawiający potwierdza, że jeżeli skorzysta z prawa przewidzianego w §11 ust. 16 i zaangażuje niezależnego audytora lub eksperta do dodatkowej weryfikacji, to odbędzie się to na jego własny koszt. Wykonawca nie będzie obciążany kosztami testów ani opinii przeprowadzanych przez podmiot zewnętrzny z inicjatywy Zamawiającego. Jednocześnie Zamawiający wyjaśnia, że takie dodatkowe testy będą mieć charakter uzupełniającej weryfikacji jakości wykonanych prac. Planowane scenariusze testowe i odbiorowe zostaną uzgodnione z Wykonawcą w toku realizacji projektu (np. podczas tworzenia planu testów w fazie analizy), tak aby Wykonawca mógł zaplanować zasoby i czas na ich przeprowadzenie. Zastrzeżenie o możliwości weryfikacji innymi testami ma zabezpieczyć Zamawiającego na wypadek wykrycia nieprzewidzianych problemów – niemniej Wykonawca nie musi samodzielnie projektować ani przeprowadzać takich dodatkowych testów poza ustalonym zakresem. W razie skorzystania z tego prawa Zamawiający zapewni wykonanie testów dodatkowymi metodami we własnym zakresie lub poprzez zewnętrznych specjalistów, bez wpływu na wynagrodzenie Wykonawcy.</w:t>
      </w:r>
    </w:p>
    <w:p w14:paraId="5E239EB4" w14:textId="77777777" w:rsidR="00422A26" w:rsidRDefault="00422A26">
      <w:pPr>
        <w:pStyle w:val="Tekstpodstawowy"/>
        <w:jc w:val="both"/>
        <w:rPr>
          <w:b/>
          <w:bCs/>
          <w:sz w:val="22"/>
          <w:szCs w:val="22"/>
          <w:highlight w:val="yellow"/>
        </w:rPr>
      </w:pPr>
    </w:p>
    <w:p w14:paraId="178C5255" w14:textId="77777777" w:rsidR="00422A26" w:rsidRDefault="00BF00E8">
      <w:pPr>
        <w:pStyle w:val="Tekstpodstawowy"/>
        <w:jc w:val="both"/>
        <w:rPr>
          <w:b/>
          <w:bCs/>
          <w:sz w:val="22"/>
          <w:szCs w:val="22"/>
        </w:rPr>
      </w:pPr>
      <w:r>
        <w:rPr>
          <w:b/>
          <w:bCs/>
          <w:sz w:val="22"/>
          <w:szCs w:val="22"/>
        </w:rPr>
        <w:t>Pytanie nr 304</w:t>
      </w:r>
    </w:p>
    <w:p w14:paraId="7D3F52C7" w14:textId="77777777" w:rsidR="00422A26" w:rsidRDefault="00BF00E8">
      <w:pPr>
        <w:widowControl w:val="0"/>
        <w:spacing w:line="268" w:lineRule="exact"/>
        <w:contextualSpacing/>
        <w:jc w:val="both"/>
        <w:rPr>
          <w:sz w:val="22"/>
          <w:szCs w:val="22"/>
        </w:rPr>
      </w:pPr>
      <w:r>
        <w:rPr>
          <w:sz w:val="22"/>
          <w:szCs w:val="22"/>
        </w:rPr>
        <w:t>Załącznik nr 4 Wzór umowy - § 11 Odbiór umowy ust. 15 zd.3. Protokół odbioru końcowego sporządzony zostanie w formie pisemnej, pod rygorem nieważności, w dwóch egzemplarzach, po jednym dla każdej ze Stron, a jego podpisanie przez Zamawiającego jest podstawa do wystawienia dwóch faktury, zgodnie z postanowieniami §5 Umowy.</w:t>
      </w:r>
    </w:p>
    <w:p w14:paraId="01579C93" w14:textId="77777777" w:rsidR="00422A26" w:rsidRDefault="00BF00E8">
      <w:pPr>
        <w:widowControl w:val="0"/>
        <w:spacing w:line="268" w:lineRule="exact"/>
        <w:contextualSpacing/>
        <w:jc w:val="both"/>
        <w:rPr>
          <w:sz w:val="22"/>
          <w:szCs w:val="22"/>
        </w:rPr>
      </w:pPr>
      <w:r>
        <w:rPr>
          <w:sz w:val="22"/>
          <w:szCs w:val="22"/>
        </w:rPr>
        <w:t>Prosimy o potwierdzenie, że:</w:t>
      </w:r>
    </w:p>
    <w:p w14:paraId="191E65AF" w14:textId="77777777" w:rsidR="00422A26" w:rsidRDefault="00BF00E8">
      <w:pPr>
        <w:widowControl w:val="0"/>
        <w:numPr>
          <w:ilvl w:val="0"/>
          <w:numId w:val="45"/>
        </w:numPr>
        <w:spacing w:before="240" w:after="240" w:line="268" w:lineRule="exact"/>
        <w:contextualSpacing/>
        <w:jc w:val="both"/>
        <w:rPr>
          <w:sz w:val="22"/>
          <w:szCs w:val="22"/>
        </w:rPr>
      </w:pPr>
      <w:r>
        <w:rPr>
          <w:sz w:val="22"/>
          <w:szCs w:val="22"/>
        </w:rPr>
        <w:t>Zamawiający poprzez protokół odbioru końcowego miał na myśli protokół odbioru Etapu II.</w:t>
      </w:r>
    </w:p>
    <w:p w14:paraId="3E2F997B" w14:textId="77777777" w:rsidR="00422A26" w:rsidRDefault="00BF00E8">
      <w:pPr>
        <w:widowControl w:val="0"/>
        <w:numPr>
          <w:ilvl w:val="0"/>
          <w:numId w:val="45"/>
        </w:numPr>
        <w:spacing w:before="240" w:after="240" w:line="268" w:lineRule="exact"/>
        <w:contextualSpacing/>
        <w:jc w:val="both"/>
        <w:rPr>
          <w:sz w:val="22"/>
          <w:szCs w:val="22"/>
        </w:rPr>
      </w:pPr>
      <w:r>
        <w:rPr>
          <w:sz w:val="22"/>
          <w:szCs w:val="22"/>
        </w:rPr>
        <w:lastRenderedPageBreak/>
        <w:t>Wykonawca uprawniony jest do wystawienia dwóch faktur odpowiednio po dokonaniu odbioru Etapu I oraz po dokonaniu odbioru Etapu II, czyli Protokołu Odbioru Końcowego.</w:t>
      </w:r>
    </w:p>
    <w:p w14:paraId="431FDDC9" w14:textId="77777777" w:rsidR="00422A26" w:rsidRPr="003534A3" w:rsidRDefault="00BF00E8">
      <w:pPr>
        <w:jc w:val="both"/>
        <w:rPr>
          <w:sz w:val="22"/>
          <w:szCs w:val="22"/>
        </w:rPr>
      </w:pPr>
      <w:r>
        <w:rPr>
          <w:b/>
          <w:bCs/>
          <w:sz w:val="22"/>
          <w:szCs w:val="22"/>
        </w:rPr>
        <w:t xml:space="preserve">Stanowisko (wyjaśnienie) Zamawiającego: </w:t>
      </w:r>
      <w:r w:rsidRPr="003534A3">
        <w:rPr>
          <w:sz w:val="22"/>
          <w:szCs w:val="22"/>
        </w:rPr>
        <w:t xml:space="preserve">Zamawiający potwierdza, że określenie protokoł odbioru końcowego odnosi się do protokołu odbioru Etapu II, czyli finalnego odbioru całego przedmiotu umowy. W projekcie umowy przewidziano dwa etapy realizacji i odpowiadające im dwa protokoły odbioru: jeden po zakończeniu Etapu I, drugi – protokół odbioru końcowego – po zakończeniu Etapu II. Zgodnie z §5 i §11 ust. 15, podpisanie protokołu odbioru końcowego (Etapu II) jest warunkiem wystawienia ostatniej faktury. </w:t>
      </w:r>
    </w:p>
    <w:p w14:paraId="388C3EF0" w14:textId="77777777" w:rsidR="00422A26" w:rsidRPr="003534A3" w:rsidRDefault="00422A26">
      <w:pPr>
        <w:jc w:val="both"/>
        <w:rPr>
          <w:sz w:val="22"/>
          <w:szCs w:val="22"/>
        </w:rPr>
      </w:pPr>
    </w:p>
    <w:p w14:paraId="77574BA2" w14:textId="77777777" w:rsidR="00422A26" w:rsidRPr="003534A3" w:rsidRDefault="00BF00E8">
      <w:pPr>
        <w:jc w:val="both"/>
        <w:rPr>
          <w:sz w:val="22"/>
          <w:szCs w:val="22"/>
        </w:rPr>
      </w:pPr>
      <w:r w:rsidRPr="003534A3">
        <w:rPr>
          <w:sz w:val="22"/>
          <w:szCs w:val="22"/>
        </w:rPr>
        <w:t xml:space="preserve">Jednocześnie Zamawiający wyjaśnia, że Wykonawca będzie uprawniony do wystawienia dwóch odrębnych faktur zgodnie z harmonogramem płatności: pierwszej faktury po dokonaniu odbioru Etapu I, oraz drugiej faktury po odbiorze Etapu II (końcowym). §5 projektu umowy precyzuje podział wynagrodzenia na części: wartość Etapu I (30% wynagrodzenia) płatna po odbiorze Etapu I, oraz wartość Etapu II (70%) płatna po odbiorze końcowym. Tym samym zapis §11 ust. 15 zdanie ostatnie należy rozumieć następująco: podpisanie protokołu odbioru końcowego (Etap II) uprawnia do wystawienia faktury końcowej (drugiej z dwóch faktur przewidzianych umową). Zmiana umowy: </w:t>
      </w:r>
    </w:p>
    <w:p w14:paraId="6AFD8CDF" w14:textId="77777777" w:rsidR="00422A26" w:rsidRDefault="00422A26">
      <w:pPr>
        <w:jc w:val="both"/>
        <w:rPr>
          <w:rFonts w:ascii="Garamond" w:hAnsi="Garamond"/>
          <w:sz w:val="22"/>
          <w:szCs w:val="22"/>
        </w:rPr>
      </w:pPr>
    </w:p>
    <w:p w14:paraId="1C122D24" w14:textId="77777777" w:rsidR="00422A26" w:rsidRDefault="00BF00E8">
      <w:pPr>
        <w:jc w:val="both"/>
        <w:rPr>
          <w:rFonts w:ascii="Garamond" w:hAnsi="Garamond"/>
          <w:sz w:val="22"/>
          <w:szCs w:val="22"/>
        </w:rPr>
      </w:pPr>
      <w:r>
        <w:rPr>
          <w:rFonts w:ascii="Garamond" w:hAnsi="Garamond"/>
          <w:sz w:val="22"/>
          <w:szCs w:val="22"/>
        </w:rPr>
        <w:t>Dla uniknięcia wątpliwości Zamawiający zmodyfikuje brzmienie §11 ust. 15 zd. 3 projektu umowy na: „…</w:t>
      </w:r>
      <w:r>
        <w:rPr>
          <w:rFonts w:ascii="Garamond" w:hAnsi="Garamond"/>
          <w:b/>
          <w:bCs/>
          <w:sz w:val="22"/>
          <w:szCs w:val="22"/>
        </w:rPr>
        <w:t>a jego podpisanie przez Zamawiającego jest podstawą do wystawienia faktury końcowej, zgodnie z postanowieniami §5 Umowy</w:t>
      </w:r>
      <w:r>
        <w:rPr>
          <w:rFonts w:ascii="Garamond" w:hAnsi="Garamond"/>
          <w:sz w:val="22"/>
          <w:szCs w:val="22"/>
        </w:rPr>
        <w:t xml:space="preserve">.” </w:t>
      </w:r>
    </w:p>
    <w:p w14:paraId="005A87BD" w14:textId="77777777" w:rsidR="00422A26" w:rsidRDefault="00422A26">
      <w:pPr>
        <w:pStyle w:val="Tekstpodstawowy"/>
        <w:jc w:val="both"/>
        <w:rPr>
          <w:b/>
          <w:bCs/>
          <w:sz w:val="22"/>
          <w:szCs w:val="22"/>
          <w:highlight w:val="yellow"/>
        </w:rPr>
      </w:pPr>
    </w:p>
    <w:p w14:paraId="2C15FFFB" w14:textId="77777777" w:rsidR="00422A26" w:rsidRDefault="00BF00E8">
      <w:pPr>
        <w:pStyle w:val="Tekstpodstawowy"/>
        <w:jc w:val="both"/>
        <w:rPr>
          <w:b/>
          <w:bCs/>
          <w:sz w:val="22"/>
          <w:szCs w:val="22"/>
        </w:rPr>
      </w:pPr>
      <w:r>
        <w:rPr>
          <w:b/>
          <w:bCs/>
          <w:sz w:val="22"/>
          <w:szCs w:val="22"/>
        </w:rPr>
        <w:t>Pytanie nr 305</w:t>
      </w:r>
    </w:p>
    <w:p w14:paraId="6309FB01" w14:textId="77777777" w:rsidR="00422A26" w:rsidRDefault="00BF00E8">
      <w:pPr>
        <w:widowControl w:val="0"/>
        <w:spacing w:line="268" w:lineRule="exact"/>
        <w:contextualSpacing/>
        <w:jc w:val="both"/>
        <w:rPr>
          <w:rFonts w:eastAsia="Arial"/>
          <w:sz w:val="22"/>
          <w:szCs w:val="22"/>
        </w:rPr>
      </w:pPr>
      <w:r>
        <w:rPr>
          <w:sz w:val="22"/>
          <w:szCs w:val="22"/>
        </w:rPr>
        <w:t xml:space="preserve">Załącznik nr 4 Wzór umowy - § 11 Odbiór umowy ust. 17 </w:t>
      </w:r>
      <w:r>
        <w:rPr>
          <w:rFonts w:eastAsia="Arial"/>
          <w:sz w:val="22"/>
          <w:szCs w:val="22"/>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14:paraId="10EF2DC8" w14:textId="77777777" w:rsidR="00422A26" w:rsidRDefault="00BF00E8">
      <w:pPr>
        <w:widowControl w:val="0"/>
        <w:spacing w:line="268" w:lineRule="exact"/>
        <w:contextualSpacing/>
        <w:jc w:val="both"/>
        <w:rPr>
          <w:rFonts w:eastAsia="Arial"/>
          <w:sz w:val="22"/>
          <w:szCs w:val="22"/>
        </w:rPr>
      </w:pPr>
      <w:r>
        <w:rPr>
          <w:sz w:val="22"/>
          <w:szCs w:val="22"/>
          <w:shd w:val="clear" w:color="auto" w:fill="FFFFFF"/>
        </w:rPr>
        <w:t>Zapis w tej treści nie pozwala na jednoznaczną interpretację. Prosimy o jednoznaczne określenie kar i odszkodowań przewidzianych w §18, które Zamawiający będzie miał prawo naliczyć po dokonaniu odbioru przedmiotu umowy.</w:t>
      </w:r>
    </w:p>
    <w:p w14:paraId="42BC1205" w14:textId="77777777" w:rsidR="00422A26" w:rsidRPr="003534A3" w:rsidRDefault="00BF00E8">
      <w:pPr>
        <w:jc w:val="both"/>
        <w:rPr>
          <w:sz w:val="22"/>
          <w:szCs w:val="22"/>
        </w:rPr>
      </w:pPr>
      <w:r>
        <w:rPr>
          <w:b/>
          <w:bCs/>
          <w:sz w:val="22"/>
          <w:szCs w:val="22"/>
        </w:rPr>
        <w:t>Stanowisko (wyjaśnienie) Zamawiającego:</w:t>
      </w:r>
      <w:r>
        <w:rPr>
          <w:rFonts w:ascii="Garamond" w:hAnsi="Garamond"/>
          <w:sz w:val="22"/>
          <w:szCs w:val="22"/>
        </w:rPr>
        <w:t xml:space="preserve"> </w:t>
      </w:r>
      <w:r w:rsidRPr="003534A3">
        <w:rPr>
          <w:sz w:val="22"/>
          <w:szCs w:val="22"/>
        </w:rPr>
        <w:t>Postanowienie §11 ust. 17 ma charakter ogólny i jego celem jest zabezpieczenie praw Zamawiającego na wypadek, gdyby po formalnym odbiorze ujawniły się okoliczności świadczące o nienależytym wykonaniu zobowiązań przez Wykonawcę. Chodzi tu zwłaszcza o sytuacje, gdy pewne wady, usterki lub naruszenia obowiązków wyjdą na jaw już po podpisaniu protokołów odbioru, a które to uchybienia istniały w momencie odbioru, lecz nie zostały wtedy zauważone lub ujawniły się dopiero w trakcie eksploatacji. Zgodnie z §11 ust. 17 Zamawiający zachowuje pełne prawo do dochodzenia roszczeń z tytułu nienależytego wykonania umowy, niezależnie od odbioru. Dotyczy to zarówno kar umownych przewidzianych w §18, jak i odszkodowań uzupełniających (do wysokości poniesionej szkody, jeśli kary nie pokryją szkody w całości), a także – w skrajnych przypadkach – prawa do odstąpienia od umowy, jeżeli nienależyte wykonanie okaże się na tyle poważne, że uzasadnia odstąpienie zgodnie z przepisami kodeksu cywilnego i postanowieniami umowy.</w:t>
      </w:r>
    </w:p>
    <w:p w14:paraId="440C24C8" w14:textId="77777777" w:rsidR="00422A26" w:rsidRPr="003534A3" w:rsidRDefault="00BF00E8">
      <w:pPr>
        <w:jc w:val="both"/>
        <w:rPr>
          <w:sz w:val="22"/>
          <w:szCs w:val="22"/>
        </w:rPr>
      </w:pPr>
      <w:r w:rsidRPr="003534A3">
        <w:rPr>
          <w:sz w:val="22"/>
          <w:szCs w:val="22"/>
        </w:rPr>
        <w:t xml:space="preserve">W pytaniu Wykonawcy chodzi o wskazanie konkretnych kar z §18 możliwych do nałożenia po odbiorze. Zamawiający wyjaśnia, że większość kar umownych przewidzianych w §18 odnosi się do etapów przeddatowych lub bieżącej realizacji (np. za opóźnienie w dostawie, opóźnienie w usunięciu wad itp.), więc po zakończeniu i odbiorze całości przedmiotu umowy ich nakładanie z reguły nie wchodzi już w grę – z wyjątkiem sytuacji, gdy dane naruszenie trwało do chwili odbioru i ujawniło się dopiero po nim. Natomiast pewne zobowiązania Wykonawcy trwają również po odbiorze (np. w okresie rękojmi i gwarancji, obowiązki dotyczące ochrony danych osobowych, poufności, itp.), więc naruszenia tych obowiązków mogą skutkować karami już po odbiorze. Przykładowo, §18 ust. 1 pkt 1 lit. c przewiduje karę za niezgodne z umową przetwarzanie danych osobowych – taki czyn może zostać stwierdzony w dowolnym czasie, również po odbiorze systemu, i wówczas Zamawiający ma prawo nałożyć stosowną karę. Podobnie kary związane z niewykonaniem obowiązków </w:t>
      </w:r>
      <w:r w:rsidRPr="003534A3">
        <w:rPr>
          <w:sz w:val="22"/>
          <w:szCs w:val="22"/>
        </w:rPr>
        <w:lastRenderedPageBreak/>
        <w:t>gwarancyjnych/serwisowych w terminie (jeśli takie występują w umowie) mogą być naliczane w okresie poodbiorowym. Podsumowując: zapis §11 ust. 17 nie tworzy nowych szczególnych kar, lecz zachowuje możliwość egzekwowania tych, które wynikają z umowy lub przepisów, nawet jeżeli ich podstawa ujawni się dopiero po odbiorze.</w:t>
      </w:r>
    </w:p>
    <w:p w14:paraId="20EBD3C4" w14:textId="77777777" w:rsidR="00422A26" w:rsidRPr="003534A3" w:rsidRDefault="00BF00E8">
      <w:pPr>
        <w:jc w:val="both"/>
        <w:rPr>
          <w:b/>
          <w:bCs/>
          <w:sz w:val="22"/>
          <w:szCs w:val="22"/>
        </w:rPr>
      </w:pPr>
      <w:r w:rsidRPr="003534A3">
        <w:rPr>
          <w:sz w:val="22"/>
          <w:szCs w:val="22"/>
        </w:rPr>
        <w:t xml:space="preserve"> Zamawiający precyzuje, że po odbiorze końcowym w grę mogą wchodzić zwłaszcza kary za naruszenia obowiązków gwarancyjnych i rękojmi, za naruszenie zobowiązań w zakresie ochrony danych czy poufności, ewentualnie inne kary przewidziane umową, jeżeli dane naruszenie miało miejsce przed odbiorem, a zostało wykryte później. </w:t>
      </w:r>
      <w:r w:rsidRPr="003534A3">
        <w:rPr>
          <w:b/>
          <w:bCs/>
          <w:sz w:val="22"/>
          <w:szCs w:val="22"/>
        </w:rPr>
        <w:t>Zmiana umowy: Zamawiający doprecyzuje treść §11 ust. 17 dodając na końcu zdanie: „Postanowienie to dotyczy w szczególności kar umownych i odszkodowań z tytułu wad ujawnionych po odbiorze lub naruszeń obowiązków Wykonawcy, które powstały w trakcie realizacji Umowy, a zostały wykryte po odbiorze.” Taka zmiana ma na celu jednoznaczne wskazanie zakresu zastosowania tego postanowienia.</w:t>
      </w:r>
    </w:p>
    <w:p w14:paraId="1227C825" w14:textId="77777777" w:rsidR="00422A26" w:rsidRDefault="00422A26">
      <w:pPr>
        <w:ind w:right="-72"/>
        <w:jc w:val="both"/>
        <w:rPr>
          <w:b/>
          <w:bCs/>
          <w:sz w:val="22"/>
          <w:szCs w:val="22"/>
          <w:highlight w:val="yellow"/>
        </w:rPr>
      </w:pPr>
    </w:p>
    <w:p w14:paraId="1B35E0ED" w14:textId="77777777" w:rsidR="00422A26" w:rsidRDefault="00BF00E8">
      <w:pPr>
        <w:pStyle w:val="Tekstpodstawowy"/>
        <w:jc w:val="both"/>
        <w:rPr>
          <w:b/>
          <w:bCs/>
          <w:sz w:val="22"/>
          <w:szCs w:val="22"/>
        </w:rPr>
      </w:pPr>
      <w:r>
        <w:rPr>
          <w:b/>
          <w:bCs/>
          <w:sz w:val="22"/>
          <w:szCs w:val="22"/>
        </w:rPr>
        <w:t>Pytanie nr 306</w:t>
      </w:r>
    </w:p>
    <w:p w14:paraId="7D02A163" w14:textId="77777777" w:rsidR="00422A26" w:rsidRDefault="00BF00E8">
      <w:pPr>
        <w:widowControl w:val="0"/>
        <w:spacing w:line="268" w:lineRule="exact"/>
        <w:contextualSpacing/>
        <w:jc w:val="both"/>
        <w:rPr>
          <w:sz w:val="22"/>
          <w:szCs w:val="22"/>
        </w:rPr>
      </w:pPr>
      <w:r>
        <w:rPr>
          <w:sz w:val="22"/>
          <w:szCs w:val="22"/>
        </w:rPr>
        <w:t>Załącznik nr 4 Wzór umowy - §12 ust. 2 Wykonawca udziela gwarancji na dostarczony Sprzęt, na okres zgodny z gwarancją oferowaną przez producenta Sprzętu , jednakże na okres nie krótszy niż 12 miesięcy od daty podpisania protokołu odbioru końcowego bez uwag i zastrzeżeń, chyba, że dłuższy termin gwarancji wskazany jest w wymogach Opisu przedmiotu Zamówienia w odniesieniu do konkretnego rodzaju sprzętu.</w:t>
      </w:r>
    </w:p>
    <w:p w14:paraId="68F64321" w14:textId="77777777" w:rsidR="00422A26" w:rsidRDefault="00BF00E8">
      <w:pPr>
        <w:widowControl w:val="0"/>
        <w:spacing w:line="268" w:lineRule="exact"/>
        <w:contextualSpacing/>
        <w:jc w:val="both"/>
        <w:rPr>
          <w:sz w:val="22"/>
          <w:szCs w:val="22"/>
        </w:rPr>
      </w:pPr>
      <w:r>
        <w:rPr>
          <w:sz w:val="22"/>
          <w:szCs w:val="22"/>
        </w:rPr>
        <w:t>Wykonawca prosi o potwierdzenie, że okres gwarancji dostarczonego Sprzętu i oprogramowania systemowego liczony będzie od daty podpisania Protokołu Odbioru Etapu I.</w:t>
      </w:r>
    </w:p>
    <w:p w14:paraId="4A7A460B" w14:textId="77777777" w:rsidR="00422A26" w:rsidRPr="00FC18A0" w:rsidRDefault="00BF00E8">
      <w:pPr>
        <w:jc w:val="both"/>
        <w:rPr>
          <w:sz w:val="22"/>
          <w:szCs w:val="22"/>
        </w:rPr>
      </w:pPr>
      <w:r>
        <w:rPr>
          <w:b/>
          <w:bCs/>
          <w:sz w:val="22"/>
          <w:szCs w:val="22"/>
        </w:rPr>
        <w:t>Stanowisko (wyjaśnienie) Zamawiającego:</w:t>
      </w:r>
      <w:r>
        <w:rPr>
          <w:rFonts w:ascii="Garamond" w:hAnsi="Garamond"/>
          <w:sz w:val="22"/>
          <w:szCs w:val="22"/>
        </w:rPr>
        <w:t xml:space="preserve"> </w:t>
      </w:r>
      <w:r w:rsidRPr="00FC18A0">
        <w:rPr>
          <w:sz w:val="22"/>
          <w:szCs w:val="22"/>
        </w:rPr>
        <w:t xml:space="preserve">Zamawiający przyjmuje argumentację Wykonawcy. Rzeczywiście, sprzęt komputerowy zostanie dostarczony i poddany odbiorowi już w ramach Etapu I, zatem okres gwarancji na ten Sprzęt powinien być liczony od momentu jego faktycznego odbioru (Etap I), a nie od zakończenia całego projektu wdrożeniowego. W pierwotnym brzmieniu umowy przyjęto, że minimalny 12-miesięczny okres gwarancji liczy się od odbioru końcowego całości (Etap II) – co potencjalnie wydłużałoby rzeczywisty czas odpowiedzialności gwarancyjnej za sprzęt. Po ponownej analizie Zamawiający zgadza się, że rozsądniej jest powiązać początek biegu gwarancji ze sprzętem z momentem jego odbioru. </w:t>
      </w:r>
    </w:p>
    <w:p w14:paraId="4FDDF3E7" w14:textId="77777777" w:rsidR="00422A26" w:rsidRPr="00FC18A0" w:rsidRDefault="00422A26">
      <w:pPr>
        <w:jc w:val="both"/>
        <w:rPr>
          <w:sz w:val="22"/>
          <w:szCs w:val="22"/>
        </w:rPr>
      </w:pPr>
    </w:p>
    <w:p w14:paraId="10E2D1F1" w14:textId="77777777" w:rsidR="00422A26" w:rsidRPr="00FC18A0" w:rsidRDefault="00BF00E8">
      <w:pPr>
        <w:jc w:val="both"/>
        <w:rPr>
          <w:sz w:val="22"/>
          <w:szCs w:val="22"/>
        </w:rPr>
      </w:pPr>
      <w:r w:rsidRPr="00FC18A0">
        <w:rPr>
          <w:b/>
          <w:bCs/>
          <w:sz w:val="22"/>
          <w:szCs w:val="22"/>
        </w:rPr>
        <w:t>Zmiana umowy: W §12 ust. 2 projektu umowy wyrażenie „od daty podpisania protokołu odbioru końcowego bez uwag i zastrzeżeń” zostaje zastąpione sformułowaniem „od daty podpisania protokołu odbioru Etapu I bez uwag i zastrzeżeń</w:t>
      </w:r>
      <w:r w:rsidRPr="00FC18A0">
        <w:rPr>
          <w:sz w:val="22"/>
          <w:szCs w:val="22"/>
        </w:rPr>
        <w:t xml:space="preserve"> (w odniesieniu do Sprzętu i oprogramowania systemowego dostarczonego w Etapie I)”. W konsekwencji okres gwarancji dla sprzętu i dostarczonego wraz z nim oprogramowania systemowego będzie liczony od odbioru Etapu I. (Jednocześnie, jeśli chodzi o pozostałe elementy – np. oprogramowanie aplikacyjne wdrażane w Etapie II – bieg ich gwarancji rozpocznie się z odbiorem końcowym projektu, co jest logiczne, bo one zostaną odebrane dopiero na etapie II).</w:t>
      </w:r>
    </w:p>
    <w:p w14:paraId="689CC90A" w14:textId="77777777" w:rsidR="00422A26" w:rsidRDefault="00422A26">
      <w:pPr>
        <w:ind w:right="-72"/>
        <w:jc w:val="both"/>
        <w:rPr>
          <w:b/>
          <w:bCs/>
          <w:sz w:val="22"/>
          <w:szCs w:val="22"/>
          <w:highlight w:val="yellow"/>
        </w:rPr>
      </w:pPr>
    </w:p>
    <w:p w14:paraId="61D97134" w14:textId="77777777" w:rsidR="00422A26" w:rsidRDefault="00BF00E8">
      <w:pPr>
        <w:pStyle w:val="Tekstpodstawowy"/>
        <w:jc w:val="both"/>
        <w:rPr>
          <w:b/>
          <w:bCs/>
          <w:sz w:val="22"/>
          <w:szCs w:val="22"/>
        </w:rPr>
      </w:pPr>
      <w:r>
        <w:rPr>
          <w:b/>
          <w:bCs/>
          <w:sz w:val="22"/>
          <w:szCs w:val="22"/>
        </w:rPr>
        <w:t>Pytanie nr 307</w:t>
      </w:r>
    </w:p>
    <w:p w14:paraId="6DD8B94C" w14:textId="77777777" w:rsidR="00422A26" w:rsidRDefault="00BF00E8">
      <w:pPr>
        <w:widowControl w:val="0"/>
        <w:spacing w:line="268" w:lineRule="exact"/>
        <w:contextualSpacing/>
        <w:jc w:val="both"/>
        <w:rPr>
          <w:sz w:val="22"/>
          <w:szCs w:val="22"/>
        </w:rPr>
      </w:pPr>
      <w:r>
        <w:rPr>
          <w:sz w:val="22"/>
          <w:szCs w:val="22"/>
        </w:rPr>
        <w:t xml:space="preserve">Załącznik nr 4 Wzór umowy §13 Dokumentacja ust. 4 </w:t>
      </w:r>
      <w:r>
        <w:rPr>
          <w:rFonts w:eastAsia="Arial"/>
          <w:sz w:val="22"/>
          <w:szCs w:val="22"/>
        </w:rPr>
        <w:t>Dokumentacja w formie elektronicznej musi umożliwiać przeszukiwanie oraz kopiowanie i drukowanie treści dokumentów za pomocą narzędzi wbudowanych w przeglądarkę tych dokumentów (np. PDF, DOC, XLS). Niedopuszczalne jest stosowanie narzędzi i metod blokady kopiowania, drukowania oraz edycji tych dokumentów</w:t>
      </w:r>
    </w:p>
    <w:p w14:paraId="2E49778C" w14:textId="77777777" w:rsidR="00422A26" w:rsidRDefault="00BF00E8">
      <w:pPr>
        <w:widowControl w:val="0"/>
        <w:spacing w:line="268" w:lineRule="exact"/>
        <w:contextualSpacing/>
        <w:jc w:val="both"/>
        <w:rPr>
          <w:sz w:val="22"/>
          <w:szCs w:val="22"/>
        </w:rPr>
      </w:pPr>
      <w:r>
        <w:rPr>
          <w:rFonts w:eastAsia="Arial"/>
          <w:sz w:val="22"/>
          <w:szCs w:val="22"/>
        </w:rPr>
        <w:t>Wykonawca prosi o potwierdzenie, że ust. 4 nie dotyczy Dokumentacji Standardowej, której integralność gwarantuje prawidłowe korzystanie z Oprogramowania.</w:t>
      </w:r>
    </w:p>
    <w:p w14:paraId="537BEEBB" w14:textId="77777777" w:rsidR="00422A26" w:rsidRDefault="00BF00E8">
      <w:pPr>
        <w:ind w:right="-72"/>
        <w:jc w:val="both"/>
        <w:rPr>
          <w:b/>
          <w:bCs/>
          <w:sz w:val="22"/>
          <w:szCs w:val="22"/>
          <w:highlight w:val="yellow"/>
        </w:rPr>
      </w:pPr>
      <w:r>
        <w:rPr>
          <w:b/>
          <w:bCs/>
          <w:sz w:val="22"/>
          <w:szCs w:val="22"/>
        </w:rPr>
        <w:t xml:space="preserve">Stanowisko (wyjaśnienie) Zamawiającego: </w:t>
      </w:r>
      <w:r w:rsidRPr="00FC18A0">
        <w:rPr>
          <w:sz w:val="22"/>
          <w:szCs w:val="22"/>
        </w:rPr>
        <w:t xml:space="preserve">Zamawiający potwierdza, że zapis §13 ust. 4 odnosi się przede wszystkim do dokumentacji przygotowywanej przez Wykonawcę specjalnie na potrzeby zamówienia (dokumentacja projektowa, powykonawcza, instrukcje dedykowane itp.). Nie jest intencją Zamawiającego wymaganie od Wykonawcy ingerowania w standardową dokumentację producenta (np. podręczniki użytkownika, administracji) w celu zniesienia ewentualnych zabezpieczeń przed kopiowaniem czy edycją. Jeżeli więc dany dokument stanowi standardowy materiał producenta oprogramowania lub sprzętu i jako taki jest objęty ochroną przed edycją (np. plik PDF chroniony przed zapisem, celem zachowania autentyczności treści), Zamawiający dopuści przekazanie takiego </w:t>
      </w:r>
      <w:r w:rsidRPr="00FC18A0">
        <w:rPr>
          <w:sz w:val="22"/>
          <w:szCs w:val="22"/>
        </w:rPr>
        <w:lastRenderedPageBreak/>
        <w:t>dokumentu w oryginalnej postaci. Warunek z §13 ust. 4 ma zapobiec sytuacji, w której Wykonawca sztucznie ograniczyłby użyteczność dokumentacji stworzonej na zamówienie (np. uniemożliwiając wyszukiwanie czy kopiowanie tekstu własnego opracowania). Natomiast dokumentacja standardowa dostarczana przez producentów może pozostać w formie oryginalnej, nawet jeśli posiada zabezpieczenia, pod warunkiem że Wykonawca dostarczy ją w formacie umożliwiającym jej odczyt i wydruk dla potrzeb Zamawiającego.</w:t>
      </w:r>
    </w:p>
    <w:p w14:paraId="5482509A" w14:textId="77777777" w:rsidR="00422A26" w:rsidRDefault="00422A26">
      <w:pPr>
        <w:pStyle w:val="Tekstpodstawowy"/>
        <w:jc w:val="both"/>
        <w:rPr>
          <w:b/>
          <w:bCs/>
          <w:sz w:val="22"/>
          <w:szCs w:val="22"/>
          <w:highlight w:val="yellow"/>
        </w:rPr>
      </w:pPr>
    </w:p>
    <w:p w14:paraId="265B0787" w14:textId="77777777" w:rsidR="00422A26" w:rsidRDefault="00BF00E8">
      <w:pPr>
        <w:pStyle w:val="Tekstpodstawowy"/>
        <w:jc w:val="both"/>
        <w:rPr>
          <w:b/>
          <w:bCs/>
          <w:sz w:val="22"/>
          <w:szCs w:val="22"/>
        </w:rPr>
      </w:pPr>
      <w:r>
        <w:rPr>
          <w:b/>
          <w:bCs/>
          <w:sz w:val="22"/>
          <w:szCs w:val="22"/>
        </w:rPr>
        <w:t>Pytanie nr 308</w:t>
      </w:r>
    </w:p>
    <w:p w14:paraId="0D3C88E2" w14:textId="77777777" w:rsidR="00422A26" w:rsidRDefault="00BF00E8">
      <w:pPr>
        <w:widowControl w:val="0"/>
        <w:spacing w:line="268" w:lineRule="exact"/>
        <w:contextualSpacing/>
        <w:jc w:val="both"/>
        <w:rPr>
          <w:rFonts w:eastAsia="Arial"/>
          <w:sz w:val="22"/>
          <w:szCs w:val="22"/>
        </w:rPr>
      </w:pPr>
      <w:r>
        <w:rPr>
          <w:sz w:val="22"/>
          <w:szCs w:val="22"/>
        </w:rPr>
        <w:t>Załącznik nr 4 Wzór umowy §14 Prawa własności intelektualnej – postanowienia ogólne, ust. 4.</w:t>
      </w:r>
    </w:p>
    <w:p w14:paraId="665BFA79" w14:textId="77777777" w:rsidR="00422A26" w:rsidRDefault="00BF00E8">
      <w:pPr>
        <w:widowControl w:val="0"/>
        <w:spacing w:line="268" w:lineRule="exact"/>
        <w:contextualSpacing/>
        <w:jc w:val="both"/>
        <w:rPr>
          <w:rFonts w:eastAsia="Arial"/>
          <w:sz w:val="22"/>
          <w:szCs w:val="22"/>
        </w:rPr>
      </w:pPr>
      <w:r>
        <w:rPr>
          <w:rFonts w:eastAsia="Arial"/>
          <w:sz w:val="22"/>
          <w:szCs w:val="22"/>
        </w:rPr>
        <w:t>Wykonawca wnosi o potwierdzenie, że postanowienia §14 ust. 4 nie dotyczą Oprogramowania Standardowego, na które licencja udzielana jest zgodnie z warunkami Producenta.</w:t>
      </w:r>
    </w:p>
    <w:p w14:paraId="71A4F2E2" w14:textId="77777777" w:rsidR="00422A26" w:rsidRDefault="00BF00E8">
      <w:pPr>
        <w:jc w:val="both"/>
        <w:rPr>
          <w:rFonts w:ascii="Garamond" w:hAnsi="Garamond"/>
          <w:sz w:val="22"/>
          <w:szCs w:val="22"/>
        </w:rPr>
      </w:pPr>
      <w:r>
        <w:rPr>
          <w:b/>
          <w:bCs/>
          <w:sz w:val="22"/>
          <w:szCs w:val="22"/>
        </w:rPr>
        <w:t>Stanowisko (wyjaśnienie) Zamawiającego:</w:t>
      </w:r>
      <w:r>
        <w:rPr>
          <w:rFonts w:ascii="Garamond" w:hAnsi="Garamond"/>
          <w:sz w:val="22"/>
          <w:szCs w:val="22"/>
        </w:rPr>
        <w:t xml:space="preserve"> </w:t>
      </w:r>
      <w:r w:rsidRPr="00FC18A0">
        <w:rPr>
          <w:sz w:val="22"/>
          <w:szCs w:val="22"/>
        </w:rPr>
        <w:t xml:space="preserve">Zamawiający potwierdza jednoznacznie, że postanowienia §14 ust. 4 nie odnoszą się do standardowego oprogramowania producenta dostarczanego w ramach przedmiotu zamówienia. Wykonawca będzie dostarczał to oprogramowanie na licencjach producentów zgodnie z ich warunkami i Zamawiający to akceptuje. Paragraf 14 ust. 4 dotyczy wyłącznie rezultatów prac wykonanych na rzecz Zamawiającego w ramach umowy – tj. ewentualnego oprogramowania dedykowanego, dostosowań, utworów i dokumentacji wytworzonych przez Wykonawcę specjalnie dla Zamawiającego. W tych przypadkach wymaga się przeniesienia autorskich praw majątkowych lub udzielenia licencji na rzecz Zamawiającego zgodnie z umową. Natomiast standardowe produkty software’owe (np. system HIS/ERP i inne oferowane rozwiązania gotowe) będą objęte licencjami producentów na zasadach określonych w załączniku licencyjnym do umowy – §14 ust. 4 ich nie modyfikuje. </w:t>
      </w:r>
    </w:p>
    <w:p w14:paraId="6006BCC3" w14:textId="77777777" w:rsidR="00422A26" w:rsidRDefault="00422A26">
      <w:pPr>
        <w:ind w:right="-72"/>
        <w:jc w:val="both"/>
        <w:rPr>
          <w:b/>
          <w:bCs/>
          <w:sz w:val="22"/>
          <w:szCs w:val="22"/>
          <w:highlight w:val="yellow"/>
        </w:rPr>
      </w:pPr>
    </w:p>
    <w:p w14:paraId="7D847DFF" w14:textId="77777777" w:rsidR="00422A26" w:rsidRDefault="00BF00E8">
      <w:pPr>
        <w:pStyle w:val="Tekstpodstawowy"/>
        <w:jc w:val="both"/>
        <w:rPr>
          <w:b/>
          <w:bCs/>
          <w:sz w:val="22"/>
          <w:szCs w:val="22"/>
        </w:rPr>
      </w:pPr>
      <w:r>
        <w:rPr>
          <w:b/>
          <w:bCs/>
          <w:sz w:val="22"/>
          <w:szCs w:val="22"/>
        </w:rPr>
        <w:t>Pytanie nr 309</w:t>
      </w:r>
    </w:p>
    <w:p w14:paraId="5EE294D3" w14:textId="77777777" w:rsidR="00422A26" w:rsidRDefault="00BF00E8">
      <w:pPr>
        <w:widowControl w:val="0"/>
        <w:spacing w:line="268" w:lineRule="exact"/>
        <w:contextualSpacing/>
        <w:jc w:val="both"/>
        <w:rPr>
          <w:rFonts w:eastAsia="Arial"/>
          <w:sz w:val="22"/>
          <w:szCs w:val="22"/>
        </w:rPr>
      </w:pPr>
      <w:r>
        <w:rPr>
          <w:rFonts w:eastAsia="Arial"/>
          <w:sz w:val="22"/>
          <w:szCs w:val="22"/>
        </w:rPr>
        <w:t>Załącznik nr 4 Wzór umowy §14 ust, 6 Wykonawca oświadcza i gwarantuje, że warunki korzystania z Oprogramowania nie wymagają ponoszenia dodatkowych opłat na rzecz Wykonawcy lub producentów takiego Oprogramowania. Wynagrodzenie obejmuje całość wynagrodzenia za korzystanie z Oprogramowania.</w:t>
      </w:r>
    </w:p>
    <w:p w14:paraId="35743FCA" w14:textId="77777777" w:rsidR="00422A26" w:rsidRDefault="00BF00E8">
      <w:pPr>
        <w:widowControl w:val="0"/>
        <w:spacing w:line="268" w:lineRule="exact"/>
        <w:contextualSpacing/>
        <w:jc w:val="both"/>
        <w:rPr>
          <w:rFonts w:eastAsia="Arial"/>
          <w:sz w:val="22"/>
          <w:szCs w:val="22"/>
        </w:rPr>
      </w:pPr>
      <w:r>
        <w:rPr>
          <w:rFonts w:eastAsia="Arial"/>
          <w:sz w:val="22"/>
          <w:szCs w:val="22"/>
        </w:rPr>
        <w:t>Wykonawca wnosi o potwierdzenie, że powyższe zobowiązanie dotyczy okresu, w którym Oprogramowania pozostaje w okresie gwarancji.</w:t>
      </w:r>
    </w:p>
    <w:p w14:paraId="47BFF9C1" w14:textId="77777777" w:rsidR="00422A26" w:rsidRPr="00FC18A0" w:rsidRDefault="00BF00E8">
      <w:pPr>
        <w:jc w:val="both"/>
        <w:rPr>
          <w:sz w:val="22"/>
          <w:szCs w:val="22"/>
        </w:rPr>
      </w:pPr>
      <w:r>
        <w:rPr>
          <w:b/>
          <w:bCs/>
          <w:sz w:val="22"/>
          <w:szCs w:val="22"/>
        </w:rPr>
        <w:t xml:space="preserve">Stanowisko (wyjaśnienie) Zamawiającego: </w:t>
      </w:r>
      <w:r w:rsidRPr="00FC18A0">
        <w:rPr>
          <w:sz w:val="22"/>
          <w:szCs w:val="22"/>
        </w:rPr>
        <w:t xml:space="preserve">Zamawiający wyjaśnia, że wymóg określony w §14 ust. 6 ma charakter ogólny i dotyczy całego okresu korzystania przez Zamawiającego z dostarczonego Oprogramowania w zakresie objętym umową/licencją. Innymi słowy, Zamawiający oczekuje, że cena ofertowa Wykonawcy obejmuje wszystkie opłaty licencyjne i koszty korzystania z Systemu (oprogramowania) w zakresie funkcjonalności i okresu określonych umową, bez konieczności wnoszenia przez Zamawiającego jakichkolwiek dodatkowych opłat licencyjnych. W szczególności w okresie gwarancji i świadczenia usług serwisu/utrzymania Wykonawca nie może żądać żadnych dodatkowych należności za to, by Zamawiający mógł legalnie korzystać z dostarczonego oprogramowania. </w:t>
      </w:r>
    </w:p>
    <w:p w14:paraId="2ADD44FF" w14:textId="77777777" w:rsidR="00422A26" w:rsidRPr="00FC18A0" w:rsidRDefault="00422A26">
      <w:pPr>
        <w:jc w:val="both"/>
        <w:rPr>
          <w:sz w:val="22"/>
          <w:szCs w:val="22"/>
        </w:rPr>
      </w:pPr>
    </w:p>
    <w:p w14:paraId="05ACA2FD" w14:textId="77777777" w:rsidR="00422A26" w:rsidRPr="00FC18A0" w:rsidRDefault="00BF00E8">
      <w:pPr>
        <w:jc w:val="both"/>
        <w:rPr>
          <w:sz w:val="22"/>
          <w:szCs w:val="22"/>
        </w:rPr>
      </w:pPr>
      <w:r w:rsidRPr="00FC18A0">
        <w:rPr>
          <w:sz w:val="22"/>
          <w:szCs w:val="22"/>
        </w:rPr>
        <w:t xml:space="preserve">Po upływie okresu gwarancji/serwisu, jeśli Zamawiający będzie chciał nadal korzystać z oprogramowania w szerszym zakresie niż przewidziany pierwotną licencją (np. otrzymywać aktualizacje po wygaśnięciu wykupionego wsparcia producenta, rozszerzyć liczbę stanowisk ponad licencjonowaną ilość, itp.), ewentualne dodatkowe opłaty mogą się pojawić, ale byłyby to już odrębne ustalenia poza zakresem tej umowy. W ramach niniejszego kontraktu Zamawiający wymaga, by całość praw do korzystania z systemu w zamówionym zakresie została mu zapewniona za wynagrodzenie określone w umowie, bez ukrytych kosztów. </w:t>
      </w:r>
    </w:p>
    <w:p w14:paraId="4AF567CD" w14:textId="77777777" w:rsidR="00422A26" w:rsidRPr="00FC18A0" w:rsidRDefault="00422A26">
      <w:pPr>
        <w:jc w:val="both"/>
        <w:rPr>
          <w:sz w:val="22"/>
          <w:szCs w:val="22"/>
        </w:rPr>
      </w:pPr>
    </w:p>
    <w:p w14:paraId="439BFD89" w14:textId="77777777" w:rsidR="00422A26" w:rsidRPr="00FC18A0" w:rsidRDefault="00BF00E8">
      <w:pPr>
        <w:jc w:val="both"/>
        <w:rPr>
          <w:sz w:val="22"/>
          <w:szCs w:val="22"/>
        </w:rPr>
      </w:pPr>
      <w:r w:rsidRPr="00FC18A0">
        <w:rPr>
          <w:sz w:val="22"/>
          <w:szCs w:val="22"/>
        </w:rPr>
        <w:t xml:space="preserve">Reasumując – w okresie obowiązywania umowy, w tym w okresie gwarancji i serwisu, Zamawiający nie będzie ponosił żadnych dodatkowych opłat licencyjnych. Zobowiązanie Wykonawcy wynikające z §14 ust. 6 gwarantuje właśnie taką sytuację. Po tym okresie Zamawiający będzie uprawniony do dalszego korzystania z nabytego oprogramowania w zakresie udzielonej licencji bez dodatkowych opłat, choć wsparcie techniczne czy aktualizacje mogą wymagać osobnych umów serwisowych (już </w:t>
      </w:r>
      <w:r w:rsidRPr="00FC18A0">
        <w:rPr>
          <w:sz w:val="22"/>
          <w:szCs w:val="22"/>
        </w:rPr>
        <w:lastRenderedPageBreak/>
        <w:t>poza zakresem niniejszej umowy). Zamawiający uznaje więc, że obecne brzmienie §14 ust. 6 jest wystarczające i nie wymaga zmian.</w:t>
      </w:r>
    </w:p>
    <w:p w14:paraId="525A5758" w14:textId="77777777" w:rsidR="00422A26" w:rsidRDefault="00422A26">
      <w:pPr>
        <w:ind w:right="-72"/>
        <w:jc w:val="both"/>
        <w:rPr>
          <w:b/>
          <w:bCs/>
          <w:sz w:val="22"/>
          <w:szCs w:val="22"/>
          <w:highlight w:val="yellow"/>
        </w:rPr>
      </w:pPr>
    </w:p>
    <w:p w14:paraId="6ED5BE5B" w14:textId="77777777" w:rsidR="00422A26" w:rsidRDefault="00BF00E8">
      <w:pPr>
        <w:pStyle w:val="Tekstpodstawowy"/>
        <w:jc w:val="both"/>
        <w:rPr>
          <w:b/>
          <w:bCs/>
          <w:sz w:val="22"/>
          <w:szCs w:val="22"/>
        </w:rPr>
      </w:pPr>
      <w:r>
        <w:rPr>
          <w:b/>
          <w:bCs/>
          <w:sz w:val="22"/>
          <w:szCs w:val="22"/>
        </w:rPr>
        <w:t>Pytanie nr 310</w:t>
      </w:r>
    </w:p>
    <w:p w14:paraId="18F49EC6" w14:textId="77777777" w:rsidR="00422A26" w:rsidRDefault="00BF00E8">
      <w:pPr>
        <w:widowControl w:val="0"/>
        <w:spacing w:line="268" w:lineRule="exact"/>
        <w:contextualSpacing/>
        <w:jc w:val="both"/>
        <w:rPr>
          <w:sz w:val="22"/>
          <w:szCs w:val="22"/>
        </w:rPr>
      </w:pPr>
      <w:r>
        <w:rPr>
          <w:sz w:val="22"/>
          <w:szCs w:val="22"/>
        </w:rPr>
        <w:t xml:space="preserve">Załącznik nr 4 Wzór umowy §15 ust 1 oraz §16 ust. 1 </w:t>
      </w:r>
    </w:p>
    <w:p w14:paraId="7B7BD330" w14:textId="77777777" w:rsidR="00422A26" w:rsidRDefault="00BF00E8">
      <w:pPr>
        <w:widowControl w:val="0"/>
        <w:spacing w:line="268" w:lineRule="exact"/>
        <w:contextualSpacing/>
        <w:jc w:val="both"/>
        <w:rPr>
          <w:sz w:val="22"/>
          <w:szCs w:val="22"/>
        </w:rPr>
      </w:pPr>
      <w:r>
        <w:rPr>
          <w:sz w:val="22"/>
          <w:szCs w:val="22"/>
        </w:rPr>
        <w:t>Wykonawca wnosi o potwierdzenie, że poprzez frazę „zgodnie z wymaganiami Zamawiającego” Zamawiający ma na myśli wymagania określone w SWZ, OPZ i Umowie, wraz z załącznikami.</w:t>
      </w:r>
    </w:p>
    <w:p w14:paraId="5861E0A8" w14:textId="77777777" w:rsidR="00422A26" w:rsidRDefault="00BF00E8">
      <w:pPr>
        <w:ind w:right="-72"/>
        <w:jc w:val="both"/>
        <w:rPr>
          <w:b/>
          <w:bCs/>
          <w:sz w:val="22"/>
          <w:szCs w:val="22"/>
        </w:rPr>
      </w:pPr>
      <w:r>
        <w:rPr>
          <w:b/>
          <w:bCs/>
          <w:sz w:val="22"/>
          <w:szCs w:val="22"/>
        </w:rPr>
        <w:t xml:space="preserve">Stanowisko (wyjaśnienie) Zamawiającego: </w:t>
      </w:r>
    </w:p>
    <w:p w14:paraId="3DF46F90" w14:textId="77777777" w:rsidR="00422A26" w:rsidRPr="00FC18A0" w:rsidRDefault="00BF00E8">
      <w:pPr>
        <w:jc w:val="both"/>
        <w:rPr>
          <w:sz w:val="22"/>
          <w:szCs w:val="22"/>
        </w:rPr>
      </w:pPr>
      <w:r w:rsidRPr="00FC18A0">
        <w:rPr>
          <w:sz w:val="22"/>
          <w:szCs w:val="22"/>
        </w:rPr>
        <w:t>Zamawiający potwierdza, że wszelkie odniesienia do „wymagań Zamawiającego” należy interpretować ściśle w kontekście dokumentacji zamówienia. Oznacza to, że wymagania Zamawiającego to te, które zostały sformułowane w Specyfikacji Warunków Zamówienia (w tym w Opisie Przedmiotu Zamówienia) oraz w projekcie umowy i jej załącznikach. Nie są przez to pojęcie rozumiane żadne dodatkowe, ustnie przekazane czy domniemane oczekiwania poza oficjalną dokumentacją. Innymi słowy: Wykonawca ma wykonać przedmiot umowy zgodnie z wymaganiami opisanymi w SWZ, w szczególności w OPZ (załącznik nr 2 do SWZ), oraz zgodnie z postanowieniami umowy (załącznik nr 4 do SWZ) wraz z wszystkimi załącznikami do niej (np. wymaganiami serwisowymi z załącznika nr 3 do umowy itp.). Tak rozumiane wymagania Zamawiającego są jedynymi wiążącymi. Dla jasności Zamawiający dodaje, że fraza ta nie wprowadza żadnych nowych wymagań, a jedynie odsyła do już zdefiniowanych w/w dokumentach.</w:t>
      </w:r>
    </w:p>
    <w:p w14:paraId="6568BBAE" w14:textId="77777777" w:rsidR="00422A26" w:rsidRDefault="00422A26">
      <w:pPr>
        <w:pStyle w:val="Tekstpodstawowy"/>
        <w:jc w:val="both"/>
        <w:rPr>
          <w:b/>
          <w:bCs/>
          <w:sz w:val="22"/>
          <w:szCs w:val="22"/>
          <w:highlight w:val="yellow"/>
        </w:rPr>
      </w:pPr>
    </w:p>
    <w:p w14:paraId="7DF4F047" w14:textId="77777777" w:rsidR="00422A26" w:rsidRDefault="00BF00E8">
      <w:pPr>
        <w:pStyle w:val="Tekstpodstawowy"/>
        <w:jc w:val="both"/>
        <w:rPr>
          <w:b/>
          <w:bCs/>
          <w:sz w:val="22"/>
          <w:szCs w:val="22"/>
        </w:rPr>
      </w:pPr>
      <w:r>
        <w:rPr>
          <w:b/>
          <w:bCs/>
          <w:sz w:val="22"/>
          <w:szCs w:val="22"/>
        </w:rPr>
        <w:t>Pytanie nr 311</w:t>
      </w:r>
    </w:p>
    <w:p w14:paraId="38B2CD7A" w14:textId="77777777" w:rsidR="00422A26" w:rsidRDefault="00BF00E8">
      <w:pPr>
        <w:widowControl w:val="0"/>
        <w:spacing w:line="268" w:lineRule="exact"/>
        <w:contextualSpacing/>
        <w:jc w:val="both"/>
        <w:rPr>
          <w:sz w:val="22"/>
          <w:szCs w:val="22"/>
        </w:rPr>
      </w:pPr>
      <w:r>
        <w:rPr>
          <w:sz w:val="22"/>
          <w:szCs w:val="22"/>
        </w:rPr>
        <w:t>Załącznik nr 4 Wzór umowy, §16 ust. 3:</w:t>
      </w:r>
      <w:r>
        <w:rPr>
          <w:rFonts w:eastAsia="Arial"/>
          <w:sz w:val="22"/>
          <w:szCs w:val="22"/>
        </w:rPr>
        <w:t xml:space="preserve"> 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i zwielokrotnianie dowolną techniką, w tym techniką zapisu magnetycznego lub techniką cyfrową, taką jak zapis na płycie CD, DVD, Blu-ray, urządzeniu z pamięcią flash lub jakimkolwiek innym nośniku pamięci</w:t>
      </w:r>
    </w:p>
    <w:p w14:paraId="3E819A8F" w14:textId="77777777" w:rsidR="00422A26" w:rsidRDefault="00BF00E8">
      <w:pPr>
        <w:widowControl w:val="0"/>
        <w:spacing w:line="268" w:lineRule="exact"/>
        <w:contextualSpacing/>
        <w:jc w:val="both"/>
        <w:rPr>
          <w:sz w:val="22"/>
          <w:szCs w:val="22"/>
        </w:rPr>
      </w:pPr>
      <w:r>
        <w:rPr>
          <w:sz w:val="22"/>
          <w:szCs w:val="22"/>
        </w:rPr>
        <w:t>Wykonawca wnosi o doprecyzowanie, że w/w uprawnienia przysługują Zamawiającemu w zakresie w jakim jest to niezbędne do prawidłowego korzystania z Oprogramowania w celu związanym z realizacją statutowej działalności Zamawiającego.</w:t>
      </w:r>
    </w:p>
    <w:p w14:paraId="0D13469B" w14:textId="77777777" w:rsidR="00422A26" w:rsidRDefault="00BF00E8">
      <w:pPr>
        <w:jc w:val="both"/>
        <w:rPr>
          <w:rFonts w:ascii="Garamond" w:hAnsi="Garamond"/>
          <w:sz w:val="22"/>
          <w:szCs w:val="22"/>
        </w:rPr>
      </w:pPr>
      <w:r>
        <w:rPr>
          <w:b/>
          <w:bCs/>
          <w:sz w:val="22"/>
          <w:szCs w:val="22"/>
        </w:rPr>
        <w:t>Stanowisko (wyjaśnienie) Zamawiającego:</w:t>
      </w:r>
      <w:r>
        <w:rPr>
          <w:rFonts w:ascii="Garamond" w:hAnsi="Garamond"/>
          <w:sz w:val="22"/>
          <w:szCs w:val="22"/>
        </w:rPr>
        <w:t xml:space="preserve"> </w:t>
      </w:r>
      <w:r w:rsidRPr="00763CA5">
        <w:rPr>
          <w:sz w:val="22"/>
          <w:szCs w:val="22"/>
        </w:rPr>
        <w:t>Zamawiający potwierdza, że zakres licencji określony w §16 ust. 3 jest zakresem, w jakim Zamawiający może korzystać z oprogramowania na własne potrzeby, związane z działalnością swojego szpitala (działalność statutowa w zakresie ochrony zdrowia). Wymienienie szerokich pól eksploatacji ma na celu uniknięcie wątpliwości co do tego, co Zamawiający może robić z nabytym oprogramowaniem – np. instalować je na swoich nośnikach, wykonywać kopie bezpieczeństwa, przenosić pomiędzy własnymi serwerami, integrować z innymi systemami itp. Nie oznacza to jednak prawa do wykorzystywania oprogramowania poza potrzebami Zamawiającego. Licencja jest udzielana wyłącznie na potrzeby Zamawiającego jako końcowego użytkownika systemu, w ramach jego legalnej działalności (świadczenia usług medycznych, administracji szpitalem). Zamawiający nie uzyskuje prawa do dalszej dystrybucji systemu, udzielania sublicencji innym podmiotom czy używania go w innym celu niż określony w OPZ.</w:t>
      </w:r>
      <w:r>
        <w:rPr>
          <w:rFonts w:ascii="Garamond" w:hAnsi="Garamond"/>
          <w:sz w:val="22"/>
          <w:szCs w:val="22"/>
        </w:rPr>
        <w:t xml:space="preserve"> </w:t>
      </w:r>
    </w:p>
    <w:p w14:paraId="378855F1" w14:textId="77777777" w:rsidR="00422A26" w:rsidRDefault="00422A26">
      <w:pPr>
        <w:jc w:val="both"/>
        <w:rPr>
          <w:rFonts w:ascii="Garamond" w:hAnsi="Garamond"/>
          <w:sz w:val="22"/>
          <w:szCs w:val="22"/>
        </w:rPr>
      </w:pPr>
    </w:p>
    <w:p w14:paraId="0455C9C8" w14:textId="77777777" w:rsidR="00422A26" w:rsidRDefault="00BF00E8">
      <w:pPr>
        <w:jc w:val="both"/>
        <w:rPr>
          <w:rFonts w:ascii="Garamond" w:hAnsi="Garamond"/>
          <w:b/>
          <w:bCs/>
          <w:sz w:val="22"/>
          <w:szCs w:val="22"/>
        </w:rPr>
      </w:pPr>
      <w:r>
        <w:rPr>
          <w:rFonts w:ascii="Garamond" w:hAnsi="Garamond"/>
          <w:b/>
          <w:bCs/>
          <w:sz w:val="22"/>
          <w:szCs w:val="22"/>
        </w:rPr>
        <w:t>Aby rozwiać wątpliwości, Zamawiający doprecyzuje brzmienie §16 ust. 3. Zmiana umowy: Na końcu §16 ust. 3 dodaje się zdanie: „Powyższe uprawnienia przysługują Zamawiającemu w zakresie, w jakim jest to niezbędne do korzystania z Oprogramowania w związku z prowadzoną przez Zamawiającego działalnością statutową.” Wprowadzenie takiego zastrzeżenia potwierdzi kontraktowo intencję ograniczenia wykorzystania oprogramowania do potrzeb własnych Zamawiającego.</w:t>
      </w:r>
    </w:p>
    <w:p w14:paraId="6A2ABF37" w14:textId="77777777" w:rsidR="00422A26" w:rsidRDefault="00422A26">
      <w:pPr>
        <w:jc w:val="both"/>
        <w:rPr>
          <w:rFonts w:ascii="Garamond" w:hAnsi="Garamond"/>
          <w:sz w:val="22"/>
          <w:szCs w:val="22"/>
        </w:rPr>
      </w:pPr>
    </w:p>
    <w:p w14:paraId="04F69EB7" w14:textId="77777777" w:rsidR="00422A26" w:rsidRDefault="00BF00E8">
      <w:pPr>
        <w:pStyle w:val="Tekstpodstawowy"/>
        <w:jc w:val="both"/>
        <w:rPr>
          <w:b/>
          <w:bCs/>
          <w:sz w:val="22"/>
          <w:szCs w:val="22"/>
        </w:rPr>
      </w:pPr>
      <w:r>
        <w:rPr>
          <w:b/>
          <w:bCs/>
          <w:sz w:val="22"/>
          <w:szCs w:val="22"/>
        </w:rPr>
        <w:t>Pytanie nr 312</w:t>
      </w:r>
    </w:p>
    <w:p w14:paraId="04337E05" w14:textId="77777777" w:rsidR="00422A26" w:rsidRDefault="00BF00E8">
      <w:pPr>
        <w:widowControl w:val="0"/>
        <w:spacing w:line="268" w:lineRule="exact"/>
        <w:contextualSpacing/>
        <w:jc w:val="both"/>
        <w:rPr>
          <w:sz w:val="22"/>
          <w:szCs w:val="22"/>
        </w:rPr>
      </w:pPr>
      <w:r>
        <w:rPr>
          <w:sz w:val="22"/>
          <w:szCs w:val="22"/>
        </w:rPr>
        <w:t>Załącznik nr 4 Wzór umowy, §18 Kary umowne, ust. 1 pkt. 1 ppkt. c:</w:t>
      </w:r>
      <w:r>
        <w:rPr>
          <w:rFonts w:eastAsia="Arial"/>
          <w:sz w:val="22"/>
          <w:szCs w:val="22"/>
        </w:rPr>
        <w:t xml:space="preserve"> w przypadku, gdy Wykonawca będzie przetwarzał powierzone dane osobowe niezgodnie z treścią niniejszej Umowy, udostępni je osobie nieupoważnionej lub Urząd Ochrony Danych Osobowych stwierdzi, że Wykonawca nie </w:t>
      </w:r>
      <w:r>
        <w:rPr>
          <w:rFonts w:eastAsia="Arial"/>
          <w:sz w:val="22"/>
          <w:szCs w:val="22"/>
        </w:rPr>
        <w:lastRenderedPageBreak/>
        <w:t>respektuje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uiszczonych kary lub grzywien.</w:t>
      </w:r>
    </w:p>
    <w:p w14:paraId="46762762" w14:textId="77777777" w:rsidR="00422A26" w:rsidRDefault="00BF00E8">
      <w:pPr>
        <w:widowControl w:val="0"/>
        <w:spacing w:line="268" w:lineRule="exact"/>
        <w:contextualSpacing/>
        <w:jc w:val="both"/>
        <w:rPr>
          <w:sz w:val="22"/>
          <w:szCs w:val="22"/>
        </w:rPr>
      </w:pPr>
      <w:r>
        <w:rPr>
          <w:rFonts w:eastAsia="Arial"/>
          <w:sz w:val="22"/>
          <w:szCs w:val="22"/>
        </w:rPr>
        <w:t>Wykonawca zwraca uwagę, ze Zamawiający nie zawarł w dokumentacji postępowania zapisów wymaganych na mocy art. 28 RODO, prosimy o ich uzupełnienie. Co więcej, Wykonawca wnosi o doprecyzowanie, że Zamawiający ma prawo żądać od Wykonawcy kar w wysokości odpowiadającej jedynie części, za którą Wykonawca ponosi odpowiedzialność.</w:t>
      </w:r>
    </w:p>
    <w:p w14:paraId="3DD1C2D4" w14:textId="77777777" w:rsidR="00422A26" w:rsidRPr="008D36C3" w:rsidRDefault="00BF00E8">
      <w:pPr>
        <w:jc w:val="both"/>
        <w:rPr>
          <w:sz w:val="22"/>
          <w:szCs w:val="22"/>
        </w:rPr>
      </w:pPr>
      <w:r>
        <w:rPr>
          <w:b/>
          <w:bCs/>
          <w:sz w:val="22"/>
          <w:szCs w:val="22"/>
        </w:rPr>
        <w:t>Stanowisko (wyjaśnienie) Zamawiającego:</w:t>
      </w:r>
      <w:r>
        <w:rPr>
          <w:rFonts w:ascii="Garamond" w:hAnsi="Garamond"/>
          <w:sz w:val="22"/>
          <w:szCs w:val="22"/>
        </w:rPr>
        <w:t xml:space="preserve"> </w:t>
      </w:r>
      <w:r w:rsidRPr="008D36C3">
        <w:rPr>
          <w:sz w:val="22"/>
          <w:szCs w:val="22"/>
        </w:rPr>
        <w:t>Zamawiający informuje, że kwestie powierzenia przetwarzania danych osobowych zostaną uregulowane zgodnie z wymogami RODO. W szczególności przed rozpoczęciem przetwarzania danych osobowych przez Wykonawcę (np. przed dostępem Wykonawcy do danych pacjentów podczas migracji czy serwisu) zostanie zawarta odrębna umowa powierzenia przetwarzania danych lub odpowiedni aneks, spełniający wymagania art. 28 RODO. Dokument ten określi m.in. zakres i cel przetwarzania danych przez Wykonawcę, obowiązki Wykonawcy jako procesora, wymagania bezpieczeństwa informacji oraz postanowienia dotyczące odpowiedzialności za naruszenia ochrony danych. Zapisy takiej umowy będą odzwierciedlać standardowe klauzule ochrony danych osobowych, zapewniając Zamawiającemu należytą kontrolę, a Wykonawcy jasne wytyczne postępowania z danymi. Zmiana umowy: Zamawiający przewiduje dodanie do umowy (jako jej załącznika) wzorca umowy powierzenia przetwarzania danych osobowych zgodnego z art. 28 RODO, który Wykonawca będzie zobowiązany podpisać. Stosowna informacja znajdzie się również w treści umowy głównej – np. w paragrafie dotyczącym danych osobowych – iż integralną częścią umowy jest umowa powierzenia danych osobowych.</w:t>
      </w:r>
    </w:p>
    <w:p w14:paraId="332C0BE5" w14:textId="77777777" w:rsidR="00422A26" w:rsidRPr="008D36C3" w:rsidRDefault="00422A26">
      <w:pPr>
        <w:jc w:val="both"/>
        <w:rPr>
          <w:sz w:val="22"/>
          <w:szCs w:val="22"/>
        </w:rPr>
      </w:pPr>
    </w:p>
    <w:p w14:paraId="3BD1119B" w14:textId="77777777" w:rsidR="00422A26" w:rsidRPr="008D36C3" w:rsidRDefault="00BF00E8">
      <w:pPr>
        <w:jc w:val="both"/>
        <w:rPr>
          <w:b/>
          <w:bCs/>
          <w:sz w:val="22"/>
          <w:szCs w:val="22"/>
        </w:rPr>
      </w:pPr>
      <w:r w:rsidRPr="008D36C3">
        <w:rPr>
          <w:sz w:val="22"/>
          <w:szCs w:val="22"/>
        </w:rPr>
        <w:t xml:space="preserve">Odnośnie samej kary umownej z §18 ust. 1 pkt 1 lit. c – Zamawiający zgadza się doprecyzować jej zapis w ten sposób, aby odpowiedzialność Wykonawcy była proporcjonalna do zawinienia. Intencją Zamawiającego jest zabezpieczenie się przed sytuacją, w której na Zamawiającego zostanie nałożona administracyjna kara pieniężna (np. przez PUODO) na skutek naruszenia RODO spowodowanego działaniem lub zaniedbaniem Wykonawcy. W takim przypadku Wykonawca powinien pokryć tę karę. Jednakże, jeżeli odpowiedzialność za naruszenie byłaby podzielona (np. częściowo leży po stronie Zamawiającego), to Wykonawca powinien odpowiadać tylko za swoją część. </w:t>
      </w:r>
      <w:r w:rsidRPr="008D36C3">
        <w:rPr>
          <w:b/>
          <w:bCs/>
          <w:sz w:val="22"/>
          <w:szCs w:val="22"/>
        </w:rPr>
        <w:t xml:space="preserve">Zmiana umowy: Zamawiający zmieni brzmienie §18 ust. 1 pkt 1 lit. c dodając na końcu zastrzeżenie: „… w zakresie, w jakim nałożenie przedmiotowych kar/grzywien było następstwem okoliczności, za które odpowiada Wykonawca.” Dzięki temu jednoznacznie zostanie wskazane, że Wykonawca pokrywa kary administracyjne tylko w części proporcjonalnej do jego zawinienia w naruszeniu ochrony danych. </w:t>
      </w:r>
    </w:p>
    <w:p w14:paraId="5E9D30BD" w14:textId="77777777" w:rsidR="00422A26" w:rsidRDefault="00422A26">
      <w:pPr>
        <w:pStyle w:val="Tekstpodstawowy"/>
        <w:jc w:val="both"/>
        <w:rPr>
          <w:b/>
          <w:bCs/>
          <w:sz w:val="22"/>
          <w:szCs w:val="22"/>
          <w:highlight w:val="yellow"/>
        </w:rPr>
      </w:pPr>
    </w:p>
    <w:p w14:paraId="4F639CCC" w14:textId="77777777" w:rsidR="00422A26" w:rsidRDefault="00BF00E8">
      <w:pPr>
        <w:pStyle w:val="Tekstpodstawowy"/>
        <w:jc w:val="both"/>
        <w:rPr>
          <w:b/>
          <w:bCs/>
          <w:sz w:val="22"/>
          <w:szCs w:val="22"/>
        </w:rPr>
      </w:pPr>
      <w:r>
        <w:rPr>
          <w:b/>
          <w:bCs/>
          <w:sz w:val="22"/>
          <w:szCs w:val="22"/>
        </w:rPr>
        <w:t>Pytanie nr 313</w:t>
      </w:r>
    </w:p>
    <w:p w14:paraId="3B832BA8" w14:textId="77777777" w:rsidR="00422A26" w:rsidRDefault="00BF00E8">
      <w:pPr>
        <w:widowControl w:val="0"/>
        <w:spacing w:line="268" w:lineRule="exact"/>
        <w:contextualSpacing/>
        <w:jc w:val="both"/>
        <w:rPr>
          <w:sz w:val="22"/>
          <w:szCs w:val="22"/>
        </w:rPr>
      </w:pPr>
      <w:r>
        <w:rPr>
          <w:sz w:val="22"/>
          <w:szCs w:val="22"/>
        </w:rPr>
        <w:t>Umowa § 1 DEFINICJE oraz Zakres 6 – Utrzymanie i serwis</w:t>
      </w:r>
    </w:p>
    <w:p w14:paraId="322E94F0" w14:textId="77777777" w:rsidR="00422A26" w:rsidRDefault="00BF00E8">
      <w:pPr>
        <w:widowControl w:val="0"/>
        <w:spacing w:line="268" w:lineRule="exact"/>
        <w:contextualSpacing/>
        <w:jc w:val="both"/>
        <w:rPr>
          <w:sz w:val="22"/>
          <w:szCs w:val="22"/>
        </w:rPr>
      </w:pPr>
      <w:r>
        <w:rPr>
          <w:sz w:val="22"/>
          <w:szCs w:val="22"/>
        </w:rPr>
        <w:t xml:space="preserve">Wykonawca zwraca się z prośbą o analizę spójności zdefiniowanych w dokumentacji pojęć co najmniej w zakresie Serwisu. Zgodnie z nimi ani „Błąd” ani „Usterka” nie są obecnie „Dysfunkcjami”. Nie da się też logicznie wytłumaczyć relacji pomiędzy pojęciami: ”Publikacja”, „Upgrade”, „Update”, „Wersja”.  </w:t>
      </w:r>
    </w:p>
    <w:p w14:paraId="40148AE9" w14:textId="77777777" w:rsidR="00422A26" w:rsidRPr="00C16B03" w:rsidRDefault="00BF00E8">
      <w:pPr>
        <w:jc w:val="both"/>
        <w:rPr>
          <w:sz w:val="22"/>
          <w:szCs w:val="22"/>
        </w:rPr>
      </w:pPr>
      <w:r>
        <w:rPr>
          <w:b/>
          <w:bCs/>
          <w:sz w:val="22"/>
          <w:szCs w:val="22"/>
        </w:rPr>
        <w:t>Stanowisko (wyjaśnienie) Zamawiającego:</w:t>
      </w:r>
      <w:r>
        <w:rPr>
          <w:rFonts w:ascii="Garamond" w:hAnsi="Garamond"/>
          <w:sz w:val="22"/>
          <w:szCs w:val="22"/>
        </w:rPr>
        <w:t xml:space="preserve"> </w:t>
      </w:r>
      <w:r w:rsidRPr="00C16B03">
        <w:rPr>
          <w:sz w:val="22"/>
          <w:szCs w:val="22"/>
        </w:rPr>
        <w:t>Zamawiający dziękuje za zwrócenie uwagi na kwestie terminologiczne. Po ponownej weryfikacji potwierdzamy spójność użytych pojęć, przy jednoczesnym wyjaśnieniu ich wzajemnych relacji:</w:t>
      </w:r>
    </w:p>
    <w:p w14:paraId="6F21F0AC" w14:textId="77777777" w:rsidR="00422A26" w:rsidRPr="00C16B03" w:rsidRDefault="00422A26">
      <w:pPr>
        <w:jc w:val="both"/>
        <w:rPr>
          <w:sz w:val="22"/>
          <w:szCs w:val="22"/>
        </w:rPr>
      </w:pPr>
    </w:p>
    <w:p w14:paraId="041AE322" w14:textId="77777777" w:rsidR="00422A26" w:rsidRPr="00C16B03" w:rsidRDefault="00BF00E8">
      <w:pPr>
        <w:jc w:val="both"/>
        <w:rPr>
          <w:sz w:val="22"/>
          <w:szCs w:val="22"/>
        </w:rPr>
      </w:pPr>
      <w:r w:rsidRPr="00C16B03">
        <w:rPr>
          <w:sz w:val="22"/>
          <w:szCs w:val="22"/>
        </w:rPr>
        <w:t xml:space="preserve">- Dysfunkcja – zgodnie z §1 ust. 1 projektu umowy jest to ogólne określenie wszelkich nieprawidłowości (niezgodności z dokumentacją lub wymaganiami umowy) występujących w Systemie. Mieści więc w sobie zarówno poważniejsze błędy, jak i drobniejsze usterki. Rzeczywiście, w definicji Dysfunkcji wprost nie wymieniono słów „błąd” czy „usterka”, ale każde wystąpienie kwalifikowane jako błąd lub usterka systemu stanowi jednocześnie dysfunkcję w rozumieniu umowy. Dla rozwiania wątpliwości Zamawiający wprowadzi odpowiednią modyfikację definicji. Zmiana </w:t>
      </w:r>
      <w:r w:rsidRPr="00C16B03">
        <w:rPr>
          <w:sz w:val="22"/>
          <w:szCs w:val="22"/>
        </w:rPr>
        <w:lastRenderedPageBreak/>
        <w:t>umowy: Definicja Dysfunkcja w §1 ust. 1 zostanie uzupełniona o frazę wskazującą, że obejmuje ona także przypadki zdefiniowane jako Błąd czy Usterka. Ponadto Zamawiający dodaje do §1 ust. 1 definicje Błąd oraz Usterka (zgodne z opisami zawartymi w Załączniku nr 3 – Serwis). I tak: „Błąd – nieprawidłowe, powtarzalne działanie Systemu, niezgodne z dokumentacją użytkową, uniemożliwiające wykonanie części jego funkcji.” oraz „Usterka – nieprawidłowość w działaniu Systemu, niezakłócająca w istotny sposób pracy całego Systemu (drobna wada), która nie jest Awarią ani Błędem.” Dodanie tych definicji oraz odpowiednia korekta definicji Dysfunkcja zapewnią pełną spójność terminologii.</w:t>
      </w:r>
    </w:p>
    <w:p w14:paraId="16885184" w14:textId="77777777" w:rsidR="00422A26" w:rsidRPr="00C16B03" w:rsidRDefault="00422A26">
      <w:pPr>
        <w:jc w:val="both"/>
        <w:rPr>
          <w:sz w:val="22"/>
          <w:szCs w:val="22"/>
        </w:rPr>
      </w:pPr>
    </w:p>
    <w:p w14:paraId="06ABF758" w14:textId="77777777" w:rsidR="00422A26" w:rsidRPr="00C16B03" w:rsidRDefault="00BF00E8">
      <w:pPr>
        <w:jc w:val="both"/>
        <w:rPr>
          <w:sz w:val="22"/>
          <w:szCs w:val="22"/>
        </w:rPr>
      </w:pPr>
      <w:r w:rsidRPr="00C16B03">
        <w:rPr>
          <w:sz w:val="22"/>
          <w:szCs w:val="22"/>
        </w:rPr>
        <w:t xml:space="preserve">- Publikacja / Wersja / Upgrade / Update – są to terminy dotyczące cyklu życia oprogramowania:  </w:t>
      </w:r>
    </w:p>
    <w:p w14:paraId="0E3C9BE6" w14:textId="77777777" w:rsidR="00422A26" w:rsidRPr="00C16B03" w:rsidRDefault="00BF00E8">
      <w:pPr>
        <w:jc w:val="both"/>
        <w:rPr>
          <w:sz w:val="22"/>
          <w:szCs w:val="22"/>
        </w:rPr>
      </w:pPr>
      <w:r w:rsidRPr="00C16B03">
        <w:rPr>
          <w:sz w:val="22"/>
          <w:szCs w:val="22"/>
        </w:rPr>
        <w:t xml:space="preserve">  - Publikacja – oznacza udostępnienie (wydanie) Systemu zawierającego zmienioną funkcjonalność. Innymi słowy, jest to ogólne określenie aktu wypuszczenia nowej odsłony oprogramowania (może to być zarówno nowa wersja, jak i update – każda zmiana funkcjonalności skutkuje „publikacją” systemu).  </w:t>
      </w:r>
    </w:p>
    <w:p w14:paraId="4635917C" w14:textId="77777777" w:rsidR="00422A26" w:rsidRPr="00C16B03" w:rsidRDefault="00BF00E8">
      <w:pPr>
        <w:jc w:val="both"/>
        <w:rPr>
          <w:sz w:val="22"/>
          <w:szCs w:val="22"/>
        </w:rPr>
      </w:pPr>
      <w:r w:rsidRPr="00C16B03">
        <w:rPr>
          <w:sz w:val="22"/>
          <w:szCs w:val="22"/>
        </w:rPr>
        <w:t xml:space="preserve">  - Wersja – oznacza zasadniczo większą publikację Systemu, uwzględniającą wszystkie zmiany (naprawy, usprawnienia, nowe funkcje) dokonane od poprzedniej publikacji. Publikacja nowej Wersji zwykle wiąże się z dostarczeniem opisu nowych funkcjonalności. W kontekście umowy Wersja to stan systemu po zrealizowaniu zbioru zmian; można ją utożsamić z wydaniem o określonym numerze wersji.  </w:t>
      </w:r>
    </w:p>
    <w:p w14:paraId="101B0E1A" w14:textId="77777777" w:rsidR="00422A26" w:rsidRPr="00C16B03" w:rsidRDefault="00BF00E8">
      <w:pPr>
        <w:jc w:val="both"/>
        <w:rPr>
          <w:sz w:val="22"/>
          <w:szCs w:val="22"/>
        </w:rPr>
      </w:pPr>
      <w:r w:rsidRPr="00C16B03">
        <w:rPr>
          <w:sz w:val="22"/>
          <w:szCs w:val="22"/>
        </w:rPr>
        <w:t xml:space="preserve">  - Upgrade – oznacza unowocześnienie systemu poprzez dodanie nowej funkcjonalności, skutkujące powstaniem nowej wersji systemu. Innymi słowy, Upgrade to duża zmiana/funkcjonalność prowadząca do zmiany numeru wersji głównej oprogramowania.  </w:t>
      </w:r>
    </w:p>
    <w:p w14:paraId="78F8BCEE" w14:textId="77777777" w:rsidR="00422A26" w:rsidRPr="00C16B03" w:rsidRDefault="00BF00E8">
      <w:pPr>
        <w:jc w:val="both"/>
        <w:rPr>
          <w:sz w:val="22"/>
          <w:szCs w:val="22"/>
        </w:rPr>
      </w:pPr>
      <w:r w:rsidRPr="00C16B03">
        <w:rPr>
          <w:sz w:val="22"/>
          <w:szCs w:val="22"/>
        </w:rPr>
        <w:t xml:space="preserve">  - Update – oznacza aktualizację systemu wynikającą ze zmian przepisów prawa (bądź innych zmian organizacyjnych w sektorze ochrony zdrowia) w ramach tej samej wersji systemu. Update zatem to mniejsza zmiana (łatka, patch) w obrębie bieżącej wersji, niewprowadzająca zasadniczo nowej funkcjonalności, lecz dostosowująca system do nowych wymogów (np. prawnych). </w:t>
      </w:r>
    </w:p>
    <w:p w14:paraId="7974ED38" w14:textId="77777777" w:rsidR="00422A26" w:rsidRPr="00C16B03" w:rsidRDefault="00422A26">
      <w:pPr>
        <w:jc w:val="both"/>
        <w:rPr>
          <w:sz w:val="22"/>
          <w:szCs w:val="22"/>
        </w:rPr>
      </w:pPr>
    </w:p>
    <w:p w14:paraId="15BD79CD" w14:textId="77777777" w:rsidR="00422A26" w:rsidRPr="00C16B03" w:rsidRDefault="00BF00E8">
      <w:pPr>
        <w:jc w:val="both"/>
        <w:rPr>
          <w:sz w:val="22"/>
          <w:szCs w:val="22"/>
        </w:rPr>
      </w:pPr>
      <w:r w:rsidRPr="00C16B03">
        <w:rPr>
          <w:sz w:val="22"/>
          <w:szCs w:val="22"/>
        </w:rPr>
        <w:t xml:space="preserve">Powyższe definicje są zawarte w Słowniku pojęć (załączniki do umowy i OPZ) i Zamawiający potwierdza, że będą stosowane konsekwentnie. W razie potrzeby Zamawiający skoryguje brzmienie tych definicji tak, aby jasno wynikały ich zależności (np. że upgrade powoduje powstanie nowej wersji, a update odbywa się w ramach danej wersji). </w:t>
      </w:r>
    </w:p>
    <w:p w14:paraId="20F67C13" w14:textId="77777777" w:rsidR="00422A26" w:rsidRPr="00C16B03" w:rsidRDefault="00422A26">
      <w:pPr>
        <w:jc w:val="both"/>
        <w:rPr>
          <w:sz w:val="22"/>
          <w:szCs w:val="22"/>
        </w:rPr>
      </w:pPr>
    </w:p>
    <w:p w14:paraId="2B02AD23" w14:textId="77777777" w:rsidR="00422A26" w:rsidRPr="00C16B03" w:rsidRDefault="00BF00E8">
      <w:pPr>
        <w:jc w:val="both"/>
        <w:rPr>
          <w:sz w:val="22"/>
          <w:szCs w:val="22"/>
        </w:rPr>
      </w:pPr>
      <w:r w:rsidRPr="00C16B03">
        <w:rPr>
          <w:sz w:val="22"/>
          <w:szCs w:val="22"/>
        </w:rPr>
        <w:t>Zamawiający zapewnia, że dołoży starań, aby wszystkie te terminy używane w umowie i załącznikach były wzajemnie niesprzeczne. Ewentualne drobne niespójności redakcyjne zostaną wyeliminowane poprzez ww. zmiany definicji w projekcie umowy.</w:t>
      </w:r>
    </w:p>
    <w:p w14:paraId="20B8CF17" w14:textId="77777777" w:rsidR="00422A26" w:rsidRDefault="00422A26">
      <w:pPr>
        <w:pStyle w:val="Tekstpodstawowy"/>
        <w:jc w:val="both"/>
        <w:rPr>
          <w:b/>
          <w:bCs/>
          <w:sz w:val="22"/>
          <w:szCs w:val="22"/>
          <w:highlight w:val="yellow"/>
        </w:rPr>
      </w:pPr>
    </w:p>
    <w:p w14:paraId="6CED61BF" w14:textId="77777777" w:rsidR="00422A26" w:rsidRDefault="00BF00E8">
      <w:pPr>
        <w:pStyle w:val="Tekstpodstawowy"/>
        <w:jc w:val="both"/>
        <w:rPr>
          <w:b/>
          <w:bCs/>
          <w:sz w:val="22"/>
          <w:szCs w:val="22"/>
        </w:rPr>
      </w:pPr>
      <w:r>
        <w:rPr>
          <w:b/>
          <w:bCs/>
          <w:sz w:val="22"/>
          <w:szCs w:val="22"/>
        </w:rPr>
        <w:t>Pytanie nr 314</w:t>
      </w:r>
    </w:p>
    <w:p w14:paraId="69CBC5A9" w14:textId="77777777" w:rsidR="00422A26" w:rsidRDefault="00BF00E8">
      <w:pPr>
        <w:widowControl w:val="0"/>
        <w:spacing w:line="268" w:lineRule="exact"/>
        <w:contextualSpacing/>
        <w:jc w:val="both"/>
        <w:rPr>
          <w:sz w:val="22"/>
          <w:szCs w:val="22"/>
        </w:rPr>
      </w:pPr>
      <w:r>
        <w:rPr>
          <w:sz w:val="22"/>
          <w:szCs w:val="22"/>
        </w:rPr>
        <w:t>Załącznik nr 4 do SWZ Umowa §1 ust pkt. 19 Godziny robocze oraz pkt. 41) Okno Serwisowe</w:t>
      </w:r>
    </w:p>
    <w:p w14:paraId="496AC62D" w14:textId="77777777" w:rsidR="00422A26" w:rsidRDefault="00BF00E8">
      <w:pPr>
        <w:widowControl w:val="0"/>
        <w:spacing w:line="268" w:lineRule="exact"/>
        <w:contextualSpacing/>
        <w:jc w:val="both"/>
        <w:rPr>
          <w:sz w:val="22"/>
          <w:szCs w:val="22"/>
        </w:rPr>
      </w:pPr>
      <w:r>
        <w:rPr>
          <w:sz w:val="22"/>
          <w:szCs w:val="22"/>
        </w:rPr>
        <w:t>Celem uniknięcia różnic interpretacyjnych prosimy o potwierdzenie, że godziny pracy Zamawiającego i godziny robocze serwisu to 7:00- 15:00.</w:t>
      </w:r>
    </w:p>
    <w:p w14:paraId="204187C3" w14:textId="77777777" w:rsidR="00422A26" w:rsidRPr="003B2C00" w:rsidRDefault="00BF00E8">
      <w:pPr>
        <w:jc w:val="both"/>
        <w:rPr>
          <w:sz w:val="22"/>
          <w:szCs w:val="22"/>
        </w:rPr>
      </w:pPr>
      <w:r w:rsidRPr="00D878B1">
        <w:rPr>
          <w:b/>
          <w:bCs/>
          <w:sz w:val="22"/>
          <w:szCs w:val="22"/>
        </w:rPr>
        <w:t xml:space="preserve">Stanowisko (wyjaśnienie) Zamawiającego: </w:t>
      </w:r>
      <w:r w:rsidRPr="003B2C00">
        <w:rPr>
          <w:sz w:val="22"/>
          <w:szCs w:val="22"/>
        </w:rPr>
        <w:t xml:space="preserve">Definicje wskazanych pojęć znajdują się w §1 projektu umowy (Słowniczek). Godziny Robocze zostały zdefiniowane jednoznacznie jako czas od 7:00 do 15:00 w Dni Robocze (tj. od poniedziałku do piątku, z wyłączeniem dni ustawowo wolnych od pracy). Tak więc standardowe godziny pracy serwisu Wykonawcy, w których będzie on realizował zgłoszenia, to 7:00–15:00 w dni robocze – co pokrywa się z typowymi godzinami pracy Zamawiającego. </w:t>
      </w:r>
    </w:p>
    <w:p w14:paraId="0D020E66" w14:textId="77777777" w:rsidR="00422A26" w:rsidRPr="003B2C00" w:rsidRDefault="00422A26">
      <w:pPr>
        <w:jc w:val="both"/>
        <w:rPr>
          <w:sz w:val="22"/>
          <w:szCs w:val="22"/>
        </w:rPr>
      </w:pPr>
    </w:p>
    <w:p w14:paraId="22EF0844" w14:textId="77777777" w:rsidR="00422A26" w:rsidRPr="003B2C00" w:rsidRDefault="00BF00E8">
      <w:pPr>
        <w:jc w:val="both"/>
        <w:rPr>
          <w:sz w:val="22"/>
          <w:szCs w:val="22"/>
        </w:rPr>
      </w:pPr>
      <w:r w:rsidRPr="003B2C00">
        <w:rPr>
          <w:sz w:val="22"/>
          <w:szCs w:val="22"/>
        </w:rPr>
        <w:t xml:space="preserve">Niezależnie od powyższego w dokumentacji pojawia się również termin Okno Serwisowe – oznacza on przedział czasu w godzinach pracy Zamawiającego (między 7:30 a 15:30 w dniu roboczym), w którym dopuszczalna jest planowa przerwa w działaniu systemu na potrzeby prac serwisowych (np. instalacja aktualizacji). Okno serwisowe zostało ustalone nieco szerzej (7:30–15:30) aby uwzględnić ewentualne drobne czynności na początku i końcu dnia pracy, jednak w praktyce oznacza to, że np. aktualizacje systemu powinny być wykonywane w tym przedziale, aby zminimalizować zakłócenia. </w:t>
      </w:r>
    </w:p>
    <w:p w14:paraId="471CEECC" w14:textId="77777777" w:rsidR="00422A26" w:rsidRPr="003B2C00" w:rsidRDefault="00422A26">
      <w:pPr>
        <w:jc w:val="both"/>
        <w:rPr>
          <w:sz w:val="22"/>
          <w:szCs w:val="22"/>
        </w:rPr>
      </w:pPr>
    </w:p>
    <w:p w14:paraId="3C01D6A3" w14:textId="77777777" w:rsidR="00422A26" w:rsidRPr="003B2C00" w:rsidRDefault="00BF00E8">
      <w:pPr>
        <w:jc w:val="both"/>
        <w:rPr>
          <w:sz w:val="22"/>
          <w:szCs w:val="22"/>
        </w:rPr>
      </w:pPr>
      <w:r w:rsidRPr="003B2C00">
        <w:rPr>
          <w:sz w:val="22"/>
          <w:szCs w:val="22"/>
        </w:rPr>
        <w:lastRenderedPageBreak/>
        <w:t>Reasumując: Godziny pracy serwisu to 7:00–15:00 (dni robocze) i Zamawiający potwierdza, że pokrywają się one z jego własnymi godzinami urzędowania. Dodatkowo Okno Serwisowe (7:30–15:30) wyznacza ramy czasowe, w których mogą odbywać się konserwacje systemu wymagające jego krótkotrwałego wyłączenia.</w:t>
      </w:r>
    </w:p>
    <w:p w14:paraId="2D93EC7B" w14:textId="77777777" w:rsidR="00422A26" w:rsidRPr="00D878B1" w:rsidRDefault="00422A26">
      <w:pPr>
        <w:ind w:right="-72"/>
        <w:jc w:val="both"/>
        <w:rPr>
          <w:b/>
          <w:bCs/>
          <w:sz w:val="22"/>
          <w:szCs w:val="22"/>
        </w:rPr>
      </w:pPr>
    </w:p>
    <w:p w14:paraId="1EE3E62E" w14:textId="77777777" w:rsidR="00422A26" w:rsidRPr="00D878B1" w:rsidRDefault="00BF00E8">
      <w:pPr>
        <w:pStyle w:val="Tekstpodstawowy"/>
        <w:jc w:val="both"/>
        <w:rPr>
          <w:b/>
          <w:bCs/>
          <w:sz w:val="22"/>
          <w:szCs w:val="22"/>
        </w:rPr>
      </w:pPr>
      <w:r w:rsidRPr="00D878B1">
        <w:rPr>
          <w:b/>
          <w:bCs/>
          <w:sz w:val="22"/>
          <w:szCs w:val="22"/>
        </w:rPr>
        <w:t>Pytanie nr 315</w:t>
      </w:r>
    </w:p>
    <w:p w14:paraId="28022EBB" w14:textId="77777777" w:rsidR="00422A26" w:rsidRPr="00D878B1" w:rsidRDefault="00BF00E8">
      <w:pPr>
        <w:widowControl w:val="0"/>
        <w:spacing w:line="268" w:lineRule="exact"/>
        <w:contextualSpacing/>
        <w:jc w:val="both"/>
        <w:rPr>
          <w:sz w:val="22"/>
          <w:szCs w:val="22"/>
        </w:rPr>
      </w:pPr>
      <w:r w:rsidRPr="00D878B1">
        <w:rPr>
          <w:sz w:val="22"/>
          <w:szCs w:val="22"/>
        </w:rPr>
        <w:t>Załącznik nr 2 OPZ Zakres 6 – Utrzymanie i serwis, Świadczenie usług gwarancji i serwisu ma na celu zapewnienie ciągłości sprawnego działania Systemu poprzez realizację działań naprawczych wynikających z analizy ujawnionych problemów, wykrytych Dysfunkcji systemów, niewłaściwego działania systemu, spadku wydajności, wykryciu zagrożenia włamania, itp. oraz Zakres i warunki opisane w Załączniku nr 3 do Umowy.</w:t>
      </w:r>
    </w:p>
    <w:p w14:paraId="76C7825D" w14:textId="77777777" w:rsidR="00422A26" w:rsidRPr="00D878B1" w:rsidRDefault="00BF00E8">
      <w:pPr>
        <w:pStyle w:val="Akapitzlist"/>
        <w:widowControl w:val="0"/>
        <w:numPr>
          <w:ilvl w:val="0"/>
          <w:numId w:val="46"/>
        </w:numPr>
        <w:spacing w:line="268" w:lineRule="exact"/>
        <w:jc w:val="both"/>
        <w:rPr>
          <w:sz w:val="22"/>
          <w:szCs w:val="22"/>
        </w:rPr>
      </w:pPr>
      <w:r w:rsidRPr="00D878B1">
        <w:rPr>
          <w:sz w:val="22"/>
          <w:szCs w:val="22"/>
        </w:rPr>
        <w:t>Prosimy o potwierdzenie, że działania naprawcze będą realizowane na podstawie otrzymanych przez Zamawiającego Zgłoszeń Serwisowych zgodnie z Załącznikiem nr 3 do Umowy.</w:t>
      </w:r>
    </w:p>
    <w:p w14:paraId="5EE12018" w14:textId="77777777" w:rsidR="00422A26" w:rsidRPr="00D878B1" w:rsidRDefault="00BF00E8">
      <w:pPr>
        <w:widowControl w:val="0"/>
        <w:spacing w:line="268" w:lineRule="exact"/>
        <w:contextualSpacing/>
        <w:jc w:val="both"/>
        <w:rPr>
          <w:sz w:val="22"/>
          <w:szCs w:val="22"/>
        </w:rPr>
      </w:pPr>
      <w:r w:rsidRPr="00D878B1">
        <w:rPr>
          <w:sz w:val="22"/>
          <w:szCs w:val="22"/>
        </w:rPr>
        <w:t>Prosimy o potwierdzenie, że Zamawiający zgodnie z przyjętymi dla zarządzania i eksploatacji systemów teleinformatycznych zasadami branżowymi zabezpiecza Infrastrukturę przed przepełnieniem Nośników, nieautoryzowanym dostępem fizycznym osób trzecich, nieautoryzowanym zdalnym dostępem osób trzecich (włamaniami tzw. hakerów), działaniami wirusów komputerowych, ataków DoS, utratą zasilania, konsekwencjami działań warunków atmosferycznych i awarii budowlanych</w:t>
      </w:r>
    </w:p>
    <w:p w14:paraId="7D9931B9" w14:textId="77777777" w:rsidR="00422A26" w:rsidRPr="00D878B1" w:rsidRDefault="00BF00E8">
      <w:pPr>
        <w:ind w:right="-72"/>
        <w:jc w:val="both"/>
        <w:rPr>
          <w:b/>
          <w:bCs/>
          <w:sz w:val="22"/>
          <w:szCs w:val="22"/>
        </w:rPr>
      </w:pPr>
      <w:r w:rsidRPr="00D878B1">
        <w:rPr>
          <w:b/>
          <w:bCs/>
          <w:sz w:val="22"/>
          <w:szCs w:val="22"/>
        </w:rPr>
        <w:t xml:space="preserve">Stanowisko (wyjaśnienie) Zamawiającego: </w:t>
      </w:r>
      <w:r w:rsidRPr="00D878B1">
        <w:rPr>
          <w:sz w:val="22"/>
          <w:szCs w:val="22"/>
        </w:rPr>
        <w:t>Zamawiający potwierdza.</w:t>
      </w:r>
    </w:p>
    <w:p w14:paraId="791593D1" w14:textId="77777777" w:rsidR="00422A26" w:rsidRPr="00D878B1" w:rsidRDefault="00422A26">
      <w:pPr>
        <w:pStyle w:val="Tekstpodstawowy"/>
        <w:jc w:val="both"/>
        <w:rPr>
          <w:b/>
          <w:bCs/>
          <w:sz w:val="22"/>
          <w:szCs w:val="22"/>
        </w:rPr>
      </w:pPr>
    </w:p>
    <w:p w14:paraId="4BD4C4D1" w14:textId="77777777" w:rsidR="00422A26" w:rsidRPr="00D878B1" w:rsidRDefault="00BF00E8">
      <w:pPr>
        <w:pStyle w:val="Tekstpodstawowy"/>
        <w:jc w:val="both"/>
        <w:rPr>
          <w:b/>
          <w:bCs/>
          <w:sz w:val="22"/>
          <w:szCs w:val="22"/>
        </w:rPr>
      </w:pPr>
      <w:r w:rsidRPr="00D878B1">
        <w:rPr>
          <w:b/>
          <w:bCs/>
          <w:sz w:val="22"/>
          <w:szCs w:val="22"/>
        </w:rPr>
        <w:t>Pytanie nr 316</w:t>
      </w:r>
    </w:p>
    <w:p w14:paraId="3C8F6490" w14:textId="77777777" w:rsidR="00422A26" w:rsidRPr="00D878B1" w:rsidRDefault="00BF00E8">
      <w:pPr>
        <w:widowControl w:val="0"/>
        <w:spacing w:line="268" w:lineRule="exact"/>
        <w:contextualSpacing/>
        <w:jc w:val="both"/>
        <w:rPr>
          <w:sz w:val="22"/>
          <w:szCs w:val="22"/>
        </w:rPr>
      </w:pPr>
      <w:r w:rsidRPr="00D878B1">
        <w:rPr>
          <w:sz w:val="22"/>
          <w:szCs w:val="22"/>
        </w:rPr>
        <w:t>Załącznik nr 2 OPZ Wstęp pkt 14. Dostosowywanie wdrożonych systemów do zmieniających się przepisów prawa, bez dodatkowych opłat po</w:t>
      </w:r>
      <w:r w:rsidRPr="00D878B1">
        <w:rPr>
          <w:spacing w:val="-2"/>
          <w:sz w:val="22"/>
          <w:szCs w:val="22"/>
        </w:rPr>
        <w:t xml:space="preserve"> </w:t>
      </w:r>
      <w:r w:rsidRPr="00D878B1">
        <w:rPr>
          <w:sz w:val="22"/>
          <w:szCs w:val="22"/>
        </w:rPr>
        <w:t>stronie Zamawiającego, w</w:t>
      </w:r>
      <w:r w:rsidRPr="00D878B1">
        <w:rPr>
          <w:spacing w:val="-3"/>
          <w:sz w:val="22"/>
          <w:szCs w:val="22"/>
        </w:rPr>
        <w:t xml:space="preserve"> </w:t>
      </w:r>
      <w:r w:rsidRPr="00D878B1">
        <w:rPr>
          <w:sz w:val="22"/>
          <w:szCs w:val="22"/>
        </w:rPr>
        <w:t>terminie uzgodnionym z</w:t>
      </w:r>
      <w:r w:rsidRPr="00D878B1">
        <w:rPr>
          <w:spacing w:val="-2"/>
          <w:sz w:val="22"/>
          <w:szCs w:val="22"/>
        </w:rPr>
        <w:t xml:space="preserve"> </w:t>
      </w:r>
      <w:r w:rsidRPr="00D878B1">
        <w:rPr>
          <w:sz w:val="22"/>
          <w:szCs w:val="22"/>
        </w:rPr>
        <w:t>Zamawiającym</w:t>
      </w:r>
      <w:r w:rsidRPr="00D878B1">
        <w:rPr>
          <w:spacing w:val="-1"/>
          <w:sz w:val="22"/>
          <w:szCs w:val="22"/>
        </w:rPr>
        <w:t xml:space="preserve"> </w:t>
      </w:r>
      <w:r w:rsidRPr="00D878B1">
        <w:rPr>
          <w:sz w:val="22"/>
          <w:szCs w:val="22"/>
        </w:rPr>
        <w:t>jednak nie dłuższym</w:t>
      </w:r>
      <w:r w:rsidRPr="00D878B1">
        <w:rPr>
          <w:spacing w:val="-1"/>
          <w:sz w:val="22"/>
          <w:szCs w:val="22"/>
        </w:rPr>
        <w:t xml:space="preserve"> </w:t>
      </w:r>
      <w:r w:rsidRPr="00D878B1">
        <w:rPr>
          <w:sz w:val="22"/>
          <w:szCs w:val="22"/>
        </w:rPr>
        <w:t>niż do</w:t>
      </w:r>
      <w:r w:rsidRPr="00D878B1">
        <w:rPr>
          <w:spacing w:val="-5"/>
          <w:sz w:val="22"/>
          <w:szCs w:val="22"/>
        </w:rPr>
        <w:t xml:space="preserve"> </w:t>
      </w:r>
      <w:r w:rsidRPr="00D878B1">
        <w:rPr>
          <w:sz w:val="22"/>
          <w:szCs w:val="22"/>
        </w:rPr>
        <w:t>momentu</w:t>
      </w:r>
      <w:r w:rsidRPr="00D878B1">
        <w:rPr>
          <w:spacing w:val="-5"/>
          <w:sz w:val="22"/>
          <w:szCs w:val="22"/>
        </w:rPr>
        <w:t xml:space="preserve"> </w:t>
      </w:r>
      <w:r w:rsidRPr="00D878B1">
        <w:rPr>
          <w:sz w:val="22"/>
          <w:szCs w:val="22"/>
        </w:rPr>
        <w:t>obowiązywania</w:t>
      </w:r>
      <w:r w:rsidRPr="00D878B1">
        <w:rPr>
          <w:spacing w:val="-4"/>
          <w:sz w:val="22"/>
          <w:szCs w:val="22"/>
        </w:rPr>
        <w:t xml:space="preserve"> </w:t>
      </w:r>
      <w:r w:rsidRPr="00D878B1">
        <w:rPr>
          <w:sz w:val="22"/>
          <w:szCs w:val="22"/>
        </w:rPr>
        <w:t>zmian,</w:t>
      </w:r>
      <w:r w:rsidRPr="00D878B1">
        <w:rPr>
          <w:spacing w:val="-7"/>
          <w:sz w:val="22"/>
          <w:szCs w:val="22"/>
        </w:rPr>
        <w:t xml:space="preserve"> </w:t>
      </w:r>
      <w:r w:rsidRPr="00D878B1">
        <w:rPr>
          <w:sz w:val="22"/>
          <w:szCs w:val="22"/>
        </w:rPr>
        <w:t>w</w:t>
      </w:r>
      <w:r w:rsidRPr="00D878B1">
        <w:rPr>
          <w:spacing w:val="-6"/>
          <w:sz w:val="22"/>
          <w:szCs w:val="22"/>
        </w:rPr>
        <w:t xml:space="preserve"> </w:t>
      </w:r>
      <w:r w:rsidRPr="00D878B1">
        <w:rPr>
          <w:sz w:val="22"/>
          <w:szCs w:val="22"/>
        </w:rPr>
        <w:t>okresie</w:t>
      </w:r>
      <w:r w:rsidRPr="00D878B1">
        <w:rPr>
          <w:spacing w:val="-4"/>
          <w:sz w:val="22"/>
          <w:szCs w:val="22"/>
        </w:rPr>
        <w:t xml:space="preserve"> </w:t>
      </w:r>
      <w:r w:rsidRPr="00D878B1">
        <w:rPr>
          <w:sz w:val="22"/>
          <w:szCs w:val="22"/>
        </w:rPr>
        <w:t>realizacji</w:t>
      </w:r>
      <w:r w:rsidRPr="00D878B1">
        <w:rPr>
          <w:spacing w:val="-4"/>
          <w:sz w:val="22"/>
          <w:szCs w:val="22"/>
        </w:rPr>
        <w:t xml:space="preserve"> </w:t>
      </w:r>
      <w:r w:rsidRPr="00D878B1">
        <w:rPr>
          <w:sz w:val="22"/>
          <w:szCs w:val="22"/>
        </w:rPr>
        <w:t>projektu</w:t>
      </w:r>
      <w:r w:rsidRPr="00D878B1">
        <w:rPr>
          <w:spacing w:val="-5"/>
          <w:sz w:val="22"/>
          <w:szCs w:val="22"/>
        </w:rPr>
        <w:t xml:space="preserve"> </w:t>
      </w:r>
      <w:r w:rsidRPr="00D878B1">
        <w:rPr>
          <w:sz w:val="22"/>
          <w:szCs w:val="22"/>
        </w:rPr>
        <w:t>wdrożeniowego</w:t>
      </w:r>
      <w:r w:rsidRPr="00D878B1">
        <w:rPr>
          <w:spacing w:val="-7"/>
          <w:sz w:val="22"/>
          <w:szCs w:val="22"/>
        </w:rPr>
        <w:t xml:space="preserve"> </w:t>
      </w:r>
      <w:r w:rsidRPr="00D878B1">
        <w:rPr>
          <w:sz w:val="22"/>
          <w:szCs w:val="22"/>
        </w:rPr>
        <w:t>oraz</w:t>
      </w:r>
      <w:r w:rsidRPr="00D878B1">
        <w:rPr>
          <w:spacing w:val="-7"/>
          <w:sz w:val="22"/>
          <w:szCs w:val="22"/>
        </w:rPr>
        <w:t xml:space="preserve"> </w:t>
      </w:r>
      <w:r w:rsidRPr="00D878B1">
        <w:rPr>
          <w:sz w:val="22"/>
          <w:szCs w:val="22"/>
        </w:rPr>
        <w:t>trwania</w:t>
      </w:r>
      <w:r w:rsidRPr="00D878B1">
        <w:rPr>
          <w:spacing w:val="-7"/>
          <w:sz w:val="22"/>
          <w:szCs w:val="22"/>
        </w:rPr>
        <w:t xml:space="preserve"> </w:t>
      </w:r>
      <w:r w:rsidRPr="00D878B1">
        <w:rPr>
          <w:sz w:val="22"/>
          <w:szCs w:val="22"/>
        </w:rPr>
        <w:t xml:space="preserve">usługi wsparcia powdrożeniowego i utrzymania i serwisu oraz gwarancji oraz Załącznik nr 2 OPZ Zakres 6 – Utrzymanie i serwis </w:t>
      </w:r>
      <w:bookmarkStart w:id="12" w:name="_Hlk140131241"/>
      <w:r w:rsidRPr="00D878B1">
        <w:rPr>
          <w:sz w:val="22"/>
          <w:szCs w:val="22"/>
        </w:rPr>
        <w:t>Wykonawca zapewnia dostosowanie do obowiązujących przepisów nie później niż w dniu ich wejścia w życie</w:t>
      </w:r>
      <w:bookmarkEnd w:id="12"/>
      <w:r w:rsidRPr="00D878B1">
        <w:rPr>
          <w:sz w:val="22"/>
          <w:szCs w:val="22"/>
        </w:rPr>
        <w:t>.</w:t>
      </w:r>
    </w:p>
    <w:p w14:paraId="6411AB99" w14:textId="77777777" w:rsidR="00422A26" w:rsidRPr="00D878B1" w:rsidRDefault="00BF00E8">
      <w:pPr>
        <w:widowControl w:val="0"/>
        <w:spacing w:line="268" w:lineRule="exact"/>
        <w:contextualSpacing/>
        <w:jc w:val="both"/>
        <w:rPr>
          <w:sz w:val="22"/>
          <w:szCs w:val="22"/>
        </w:rPr>
      </w:pPr>
      <w:r w:rsidRPr="00D878B1">
        <w:rPr>
          <w:sz w:val="22"/>
          <w:szCs w:val="22"/>
        </w:rPr>
        <w:t>Prosimy o potwierdzenie, że , że jeżeli termin ukazania się aktów prawnych będzie krótszy niż 14 dni od daty ich wejścia w życie lub wraz z regulacjami nie zostaną opublikowane niezbędne materiały towarzyszące, takie jak: wytyczne, specyfikacje, interfejsy, protokoły, środowiska testowe, słowniki lub inne dane niezbędne do implementacji zmian specyfikacji funkcjonalnej, Wykonawca określi termin dostarczenia i wprowadzenia zmian zgodny z możliwościami realizacji, nie dłuższy jednak niż 21 dni roboczych od daty ukazania się ustaw i przepisów wykonawczych lub udostępnienia brakujących materiałów towarzyszących.</w:t>
      </w:r>
    </w:p>
    <w:p w14:paraId="14F0EAC5" w14:textId="77777777" w:rsidR="00422A26" w:rsidRPr="00D878B1" w:rsidRDefault="00BF00E8">
      <w:pPr>
        <w:ind w:right="-72"/>
        <w:jc w:val="both"/>
        <w:rPr>
          <w:b/>
          <w:bCs/>
          <w:sz w:val="22"/>
          <w:szCs w:val="22"/>
        </w:rPr>
      </w:pPr>
      <w:r w:rsidRPr="00D878B1">
        <w:rPr>
          <w:b/>
          <w:bCs/>
          <w:sz w:val="22"/>
          <w:szCs w:val="22"/>
        </w:rPr>
        <w:t xml:space="preserve">Stanowisko (wyjaśnienie) Zamawiającego: </w:t>
      </w:r>
      <w:r w:rsidRPr="00D878B1">
        <w:rPr>
          <w:sz w:val="22"/>
          <w:szCs w:val="22"/>
        </w:rPr>
        <w:t>Zamawiający potwierdza.</w:t>
      </w:r>
    </w:p>
    <w:p w14:paraId="796B4767" w14:textId="77777777" w:rsidR="00422A26" w:rsidRPr="00D878B1" w:rsidRDefault="00422A26">
      <w:pPr>
        <w:pStyle w:val="Tekstpodstawowy"/>
        <w:jc w:val="both"/>
        <w:rPr>
          <w:b/>
          <w:bCs/>
          <w:sz w:val="22"/>
          <w:szCs w:val="22"/>
        </w:rPr>
      </w:pPr>
    </w:p>
    <w:p w14:paraId="239F3155" w14:textId="77777777" w:rsidR="00422A26" w:rsidRPr="00D878B1" w:rsidRDefault="00BF00E8">
      <w:pPr>
        <w:pStyle w:val="Tekstpodstawowy"/>
        <w:jc w:val="both"/>
        <w:rPr>
          <w:b/>
          <w:bCs/>
          <w:sz w:val="22"/>
          <w:szCs w:val="22"/>
        </w:rPr>
      </w:pPr>
      <w:r w:rsidRPr="00D878B1">
        <w:rPr>
          <w:b/>
          <w:bCs/>
          <w:sz w:val="22"/>
          <w:szCs w:val="22"/>
        </w:rPr>
        <w:t>Pytanie nr 317</w:t>
      </w:r>
    </w:p>
    <w:p w14:paraId="2D34478C" w14:textId="77777777" w:rsidR="00422A26" w:rsidRPr="00D878B1" w:rsidRDefault="00BF00E8">
      <w:pPr>
        <w:widowControl w:val="0"/>
        <w:spacing w:line="268" w:lineRule="exact"/>
        <w:contextualSpacing/>
        <w:jc w:val="both"/>
        <w:rPr>
          <w:sz w:val="22"/>
          <w:szCs w:val="22"/>
        </w:rPr>
      </w:pPr>
      <w:r w:rsidRPr="00D878B1">
        <w:rPr>
          <w:sz w:val="22"/>
          <w:szCs w:val="22"/>
        </w:rPr>
        <w:t>Załącznik nr 2 OPZ Wstęp pkt 14. Dostosowywanie wdrożonych systemów do zmieniających się przepisów prawa, bez dodatkowych opłat po</w:t>
      </w:r>
      <w:r w:rsidRPr="00D878B1">
        <w:rPr>
          <w:spacing w:val="-2"/>
          <w:sz w:val="22"/>
          <w:szCs w:val="22"/>
        </w:rPr>
        <w:t xml:space="preserve"> </w:t>
      </w:r>
      <w:r w:rsidRPr="00D878B1">
        <w:rPr>
          <w:sz w:val="22"/>
          <w:szCs w:val="22"/>
        </w:rPr>
        <w:t>stronie Zamawiającego, w</w:t>
      </w:r>
      <w:r w:rsidRPr="00D878B1">
        <w:rPr>
          <w:spacing w:val="-3"/>
          <w:sz w:val="22"/>
          <w:szCs w:val="22"/>
        </w:rPr>
        <w:t xml:space="preserve"> </w:t>
      </w:r>
      <w:r w:rsidRPr="00D878B1">
        <w:rPr>
          <w:sz w:val="22"/>
          <w:szCs w:val="22"/>
        </w:rPr>
        <w:t>terminie uzgodnionym z</w:t>
      </w:r>
      <w:r w:rsidRPr="00D878B1">
        <w:rPr>
          <w:spacing w:val="-2"/>
          <w:sz w:val="22"/>
          <w:szCs w:val="22"/>
        </w:rPr>
        <w:t xml:space="preserve"> </w:t>
      </w:r>
      <w:r w:rsidRPr="00D878B1">
        <w:rPr>
          <w:sz w:val="22"/>
          <w:szCs w:val="22"/>
        </w:rPr>
        <w:t>Zamawiającym</w:t>
      </w:r>
      <w:r w:rsidRPr="00D878B1">
        <w:rPr>
          <w:spacing w:val="-1"/>
          <w:sz w:val="22"/>
          <w:szCs w:val="22"/>
        </w:rPr>
        <w:t xml:space="preserve"> </w:t>
      </w:r>
      <w:r w:rsidRPr="00D878B1">
        <w:rPr>
          <w:sz w:val="22"/>
          <w:szCs w:val="22"/>
        </w:rPr>
        <w:t>jednak nie dłuższym</w:t>
      </w:r>
      <w:r w:rsidRPr="00D878B1">
        <w:rPr>
          <w:spacing w:val="-1"/>
          <w:sz w:val="22"/>
          <w:szCs w:val="22"/>
        </w:rPr>
        <w:t xml:space="preserve"> </w:t>
      </w:r>
      <w:r w:rsidRPr="00D878B1">
        <w:rPr>
          <w:sz w:val="22"/>
          <w:szCs w:val="22"/>
        </w:rPr>
        <w:t>niż do</w:t>
      </w:r>
      <w:r w:rsidRPr="00D878B1">
        <w:rPr>
          <w:spacing w:val="-5"/>
          <w:sz w:val="22"/>
          <w:szCs w:val="22"/>
        </w:rPr>
        <w:t xml:space="preserve"> </w:t>
      </w:r>
      <w:r w:rsidRPr="00D878B1">
        <w:rPr>
          <w:sz w:val="22"/>
          <w:szCs w:val="22"/>
        </w:rPr>
        <w:t>momentu</w:t>
      </w:r>
      <w:r w:rsidRPr="00D878B1">
        <w:rPr>
          <w:spacing w:val="-5"/>
          <w:sz w:val="22"/>
          <w:szCs w:val="22"/>
        </w:rPr>
        <w:t xml:space="preserve"> </w:t>
      </w:r>
      <w:r w:rsidRPr="00D878B1">
        <w:rPr>
          <w:sz w:val="22"/>
          <w:szCs w:val="22"/>
        </w:rPr>
        <w:t>obowiązywania</w:t>
      </w:r>
      <w:r w:rsidRPr="00D878B1">
        <w:rPr>
          <w:spacing w:val="-4"/>
          <w:sz w:val="22"/>
          <w:szCs w:val="22"/>
        </w:rPr>
        <w:t xml:space="preserve"> </w:t>
      </w:r>
      <w:r w:rsidRPr="00D878B1">
        <w:rPr>
          <w:sz w:val="22"/>
          <w:szCs w:val="22"/>
        </w:rPr>
        <w:t>zmian,</w:t>
      </w:r>
      <w:r w:rsidRPr="00D878B1">
        <w:rPr>
          <w:spacing w:val="-7"/>
          <w:sz w:val="22"/>
          <w:szCs w:val="22"/>
        </w:rPr>
        <w:t xml:space="preserve"> </w:t>
      </w:r>
      <w:r w:rsidRPr="00D878B1">
        <w:rPr>
          <w:sz w:val="22"/>
          <w:szCs w:val="22"/>
        </w:rPr>
        <w:t>w</w:t>
      </w:r>
      <w:r w:rsidRPr="00D878B1">
        <w:rPr>
          <w:spacing w:val="-6"/>
          <w:sz w:val="22"/>
          <w:szCs w:val="22"/>
        </w:rPr>
        <w:t xml:space="preserve"> </w:t>
      </w:r>
      <w:r w:rsidRPr="00D878B1">
        <w:rPr>
          <w:sz w:val="22"/>
          <w:szCs w:val="22"/>
        </w:rPr>
        <w:t>okresie</w:t>
      </w:r>
      <w:r w:rsidRPr="00D878B1">
        <w:rPr>
          <w:spacing w:val="-4"/>
          <w:sz w:val="22"/>
          <w:szCs w:val="22"/>
        </w:rPr>
        <w:t xml:space="preserve"> </w:t>
      </w:r>
      <w:r w:rsidRPr="00D878B1">
        <w:rPr>
          <w:sz w:val="22"/>
          <w:szCs w:val="22"/>
        </w:rPr>
        <w:t>realizacji</w:t>
      </w:r>
      <w:r w:rsidRPr="00D878B1">
        <w:rPr>
          <w:spacing w:val="-4"/>
          <w:sz w:val="22"/>
          <w:szCs w:val="22"/>
        </w:rPr>
        <w:t xml:space="preserve"> </w:t>
      </w:r>
      <w:r w:rsidRPr="00D878B1">
        <w:rPr>
          <w:sz w:val="22"/>
          <w:szCs w:val="22"/>
        </w:rPr>
        <w:t>projektu</w:t>
      </w:r>
      <w:r w:rsidRPr="00D878B1">
        <w:rPr>
          <w:spacing w:val="-5"/>
          <w:sz w:val="22"/>
          <w:szCs w:val="22"/>
        </w:rPr>
        <w:t xml:space="preserve"> </w:t>
      </w:r>
      <w:r w:rsidRPr="00D878B1">
        <w:rPr>
          <w:sz w:val="22"/>
          <w:szCs w:val="22"/>
        </w:rPr>
        <w:t>wdrożeniowego</w:t>
      </w:r>
      <w:r w:rsidRPr="00D878B1">
        <w:rPr>
          <w:spacing w:val="-7"/>
          <w:sz w:val="22"/>
          <w:szCs w:val="22"/>
        </w:rPr>
        <w:t xml:space="preserve"> </w:t>
      </w:r>
      <w:r w:rsidRPr="00D878B1">
        <w:rPr>
          <w:sz w:val="22"/>
          <w:szCs w:val="22"/>
        </w:rPr>
        <w:t>oraz</w:t>
      </w:r>
      <w:r w:rsidRPr="00D878B1">
        <w:rPr>
          <w:spacing w:val="-7"/>
          <w:sz w:val="22"/>
          <w:szCs w:val="22"/>
        </w:rPr>
        <w:t xml:space="preserve"> </w:t>
      </w:r>
      <w:r w:rsidRPr="00D878B1">
        <w:rPr>
          <w:sz w:val="22"/>
          <w:szCs w:val="22"/>
        </w:rPr>
        <w:t>trwania</w:t>
      </w:r>
      <w:r w:rsidRPr="00D878B1">
        <w:rPr>
          <w:spacing w:val="-7"/>
          <w:sz w:val="22"/>
          <w:szCs w:val="22"/>
        </w:rPr>
        <w:t xml:space="preserve"> </w:t>
      </w:r>
      <w:r w:rsidRPr="00D878B1">
        <w:rPr>
          <w:sz w:val="22"/>
          <w:szCs w:val="22"/>
        </w:rPr>
        <w:t>usługi wsparcia powdrożeniowego i utrzymania i serwisu oraz gwarancji oraz Załącznik nr 2 OPZ Zakres 6 – Utrzymanie i serwis Wykonawca zapewnia dostosowanie do obowiązujących przepisów nie później niż w dniu ich wejścia w życie.</w:t>
      </w:r>
    </w:p>
    <w:p w14:paraId="49A98C24" w14:textId="77777777" w:rsidR="00422A26" w:rsidRPr="00D878B1" w:rsidRDefault="00BF00E8">
      <w:pPr>
        <w:widowControl w:val="0"/>
        <w:spacing w:line="268" w:lineRule="exact"/>
        <w:contextualSpacing/>
        <w:jc w:val="both"/>
        <w:rPr>
          <w:sz w:val="22"/>
          <w:szCs w:val="22"/>
        </w:rPr>
      </w:pPr>
      <w:r w:rsidRPr="00D878B1">
        <w:rPr>
          <w:sz w:val="22"/>
          <w:szCs w:val="22"/>
        </w:rPr>
        <w:t>Prosimy o potwierdzenie, że dostosowanie wdrożonych systemów musi nastąpić jedynie w zakresie powszechnie obowiązujących przepisów prawa i nie będzie obligowało wykonawcy do jego dostosowania do tzw. pilotaży i innych programów, mających charakter fakultatywny.</w:t>
      </w:r>
    </w:p>
    <w:p w14:paraId="08722975" w14:textId="77777777" w:rsidR="00422A26" w:rsidRPr="00D878B1" w:rsidRDefault="00BF00E8">
      <w:pPr>
        <w:ind w:right="-72"/>
        <w:jc w:val="both"/>
        <w:rPr>
          <w:b/>
          <w:bCs/>
          <w:sz w:val="22"/>
          <w:szCs w:val="22"/>
        </w:rPr>
      </w:pPr>
      <w:r w:rsidRPr="00D878B1">
        <w:rPr>
          <w:b/>
          <w:bCs/>
          <w:sz w:val="22"/>
          <w:szCs w:val="22"/>
        </w:rPr>
        <w:t xml:space="preserve">Stanowisko (wyjaśnienie) Zamawiającego: </w:t>
      </w:r>
      <w:r w:rsidRPr="00D878B1">
        <w:rPr>
          <w:sz w:val="22"/>
          <w:szCs w:val="22"/>
        </w:rPr>
        <w:t>Zamawiający potwierdza.</w:t>
      </w:r>
    </w:p>
    <w:p w14:paraId="1EAD21F5" w14:textId="77777777" w:rsidR="00422A26" w:rsidRPr="00D878B1" w:rsidRDefault="00422A26">
      <w:pPr>
        <w:pStyle w:val="Tekstpodstawowy"/>
        <w:jc w:val="both"/>
        <w:rPr>
          <w:b/>
          <w:bCs/>
          <w:sz w:val="22"/>
          <w:szCs w:val="22"/>
        </w:rPr>
      </w:pPr>
    </w:p>
    <w:p w14:paraId="72FC6D2C" w14:textId="77777777" w:rsidR="00422A26" w:rsidRPr="00D878B1" w:rsidRDefault="00BF00E8">
      <w:pPr>
        <w:pStyle w:val="Tekstpodstawowy"/>
        <w:jc w:val="both"/>
        <w:rPr>
          <w:b/>
          <w:bCs/>
          <w:sz w:val="22"/>
          <w:szCs w:val="22"/>
        </w:rPr>
      </w:pPr>
      <w:r w:rsidRPr="00D878B1">
        <w:rPr>
          <w:b/>
          <w:bCs/>
          <w:sz w:val="22"/>
          <w:szCs w:val="22"/>
        </w:rPr>
        <w:t>Pytanie nr 318</w:t>
      </w:r>
    </w:p>
    <w:p w14:paraId="58F52187" w14:textId="77777777" w:rsidR="00422A26" w:rsidRPr="00D878B1" w:rsidRDefault="00BF00E8">
      <w:pPr>
        <w:widowControl w:val="0"/>
        <w:spacing w:line="268" w:lineRule="exact"/>
        <w:contextualSpacing/>
        <w:jc w:val="both"/>
        <w:rPr>
          <w:rFonts w:eastAsia="MS Mincho"/>
          <w:sz w:val="22"/>
          <w:szCs w:val="22"/>
        </w:rPr>
      </w:pPr>
      <w:r w:rsidRPr="00D878B1">
        <w:rPr>
          <w:sz w:val="22"/>
          <w:szCs w:val="22"/>
        </w:rPr>
        <w:t xml:space="preserve">Załącznik nr 2 OPZ Słownik pojęć pkt. 10. </w:t>
      </w:r>
      <w:r w:rsidRPr="00D878B1">
        <w:rPr>
          <w:b/>
          <w:sz w:val="22"/>
          <w:szCs w:val="22"/>
        </w:rPr>
        <w:t>Backup</w:t>
      </w:r>
      <w:r w:rsidRPr="00D878B1">
        <w:rPr>
          <w:sz w:val="22"/>
          <w:szCs w:val="22"/>
        </w:rPr>
        <w:t xml:space="preserve"> – wykonanie kopii bezpieczeństwa danych pozwalających na odtworzenie i przywrócenie Bazy Danych i Systemu po wystąpieniu awarii w </w:t>
      </w:r>
      <w:r w:rsidRPr="00D878B1">
        <w:rPr>
          <w:sz w:val="22"/>
          <w:szCs w:val="22"/>
        </w:rPr>
        <w:lastRenderedPageBreak/>
        <w:t>przypadku utraty lub uszkodzenia oryginalnych danych; jakość odtworzonych danych powinna być dostosowana do ustalonego uprzednio poziomu ryzyka, który poniesie Zamawiający.</w:t>
      </w:r>
    </w:p>
    <w:p w14:paraId="4F140B4A" w14:textId="77777777" w:rsidR="00422A26" w:rsidRPr="00D878B1" w:rsidRDefault="00BF00E8">
      <w:pPr>
        <w:widowControl w:val="0"/>
        <w:spacing w:line="268" w:lineRule="exact"/>
        <w:contextualSpacing/>
        <w:jc w:val="both"/>
        <w:rPr>
          <w:rFonts w:eastAsia="MS Mincho"/>
          <w:sz w:val="22"/>
          <w:szCs w:val="22"/>
        </w:rPr>
      </w:pPr>
      <w:r w:rsidRPr="00D878B1">
        <w:rPr>
          <w:sz w:val="22"/>
          <w:szCs w:val="22"/>
        </w:rPr>
        <w:t>Zgodnie z zakresem usług gwarancyjnych Załącznik nr 3 do Umowy prosimy o potwierdzenie, że usługa odtworzenia i przywrócenia Bazy Danych leży po Stronie Zamawiającego, natomiast Wykonawca udostępni Zamawiającemu opracowaną we współpracy z Zamawiającym procedurę jej realizacji.</w:t>
      </w:r>
    </w:p>
    <w:p w14:paraId="4F01E827" w14:textId="77777777" w:rsidR="00422A26" w:rsidRPr="00D878B1" w:rsidRDefault="00BF00E8">
      <w:pPr>
        <w:ind w:right="-72"/>
        <w:jc w:val="both"/>
        <w:rPr>
          <w:b/>
          <w:bCs/>
          <w:sz w:val="22"/>
          <w:szCs w:val="22"/>
        </w:rPr>
      </w:pPr>
      <w:r w:rsidRPr="00D878B1">
        <w:rPr>
          <w:b/>
          <w:bCs/>
          <w:sz w:val="22"/>
          <w:szCs w:val="22"/>
        </w:rPr>
        <w:t xml:space="preserve">Stanowisko (wyjaśnienie) Zamawiającego: </w:t>
      </w:r>
      <w:r w:rsidRPr="00D878B1">
        <w:rPr>
          <w:sz w:val="22"/>
          <w:szCs w:val="22"/>
        </w:rPr>
        <w:t>Zamawiający potwierdza.</w:t>
      </w:r>
    </w:p>
    <w:p w14:paraId="17340AF2" w14:textId="77777777" w:rsidR="00422A26" w:rsidRPr="00D878B1" w:rsidRDefault="00422A26">
      <w:pPr>
        <w:pStyle w:val="Tekstpodstawowy"/>
        <w:jc w:val="both"/>
        <w:rPr>
          <w:b/>
          <w:bCs/>
          <w:sz w:val="22"/>
          <w:szCs w:val="22"/>
        </w:rPr>
      </w:pPr>
    </w:p>
    <w:p w14:paraId="4294932C" w14:textId="77777777" w:rsidR="00422A26" w:rsidRPr="00D878B1" w:rsidRDefault="00BF00E8">
      <w:pPr>
        <w:pStyle w:val="Tekstpodstawowy"/>
        <w:jc w:val="both"/>
        <w:rPr>
          <w:b/>
          <w:bCs/>
          <w:sz w:val="22"/>
          <w:szCs w:val="22"/>
        </w:rPr>
      </w:pPr>
      <w:r w:rsidRPr="00D878B1">
        <w:rPr>
          <w:b/>
          <w:bCs/>
          <w:sz w:val="22"/>
          <w:szCs w:val="22"/>
        </w:rPr>
        <w:t>Pytanie nr 319</w:t>
      </w:r>
    </w:p>
    <w:p w14:paraId="58DECDBC" w14:textId="77777777" w:rsidR="00422A26" w:rsidRPr="00D878B1" w:rsidRDefault="00BF00E8">
      <w:pPr>
        <w:widowControl w:val="0"/>
        <w:spacing w:line="268" w:lineRule="exact"/>
        <w:contextualSpacing/>
        <w:jc w:val="both"/>
        <w:rPr>
          <w:rFonts w:eastAsia="MS Mincho"/>
          <w:sz w:val="22"/>
          <w:szCs w:val="22"/>
        </w:rPr>
      </w:pPr>
      <w:r w:rsidRPr="00D878B1">
        <w:rPr>
          <w:sz w:val="22"/>
          <w:szCs w:val="22"/>
        </w:rPr>
        <w:t xml:space="preserve">Załącznik nr 2 OPZ Słownik pojęć pkt. 11 </w:t>
      </w:r>
      <w:r w:rsidRPr="00D878B1">
        <w:rPr>
          <w:b/>
          <w:sz w:val="22"/>
          <w:szCs w:val="22"/>
        </w:rPr>
        <w:t>Pomoc Telefoniczna</w:t>
      </w:r>
      <w:r w:rsidRPr="00D878B1">
        <w:rPr>
          <w:sz w:val="22"/>
          <w:szCs w:val="22"/>
        </w:rPr>
        <w:t xml:space="preserve"> – świadczenie konsultacji telefonicznej dotyczące szeroko pojętej eksploatacji Systemu.</w:t>
      </w:r>
    </w:p>
    <w:p w14:paraId="76877B76" w14:textId="77777777" w:rsidR="00422A26" w:rsidRPr="00D878B1" w:rsidRDefault="00BF00E8">
      <w:pPr>
        <w:widowControl w:val="0"/>
        <w:spacing w:line="268" w:lineRule="exact"/>
        <w:contextualSpacing/>
        <w:jc w:val="both"/>
        <w:rPr>
          <w:rFonts w:eastAsia="MS Mincho"/>
          <w:sz w:val="22"/>
          <w:szCs w:val="22"/>
        </w:rPr>
      </w:pPr>
      <w:r w:rsidRPr="00D878B1">
        <w:rPr>
          <w:sz w:val="22"/>
          <w:szCs w:val="22"/>
        </w:rPr>
        <w:t>Co Zamawiający ma na myśli pod pojęciem „szeroko pojętej eksploatacji”, prosimy o uszczegółowienie wymagania. Jednocześnie prosimy o potwierdzenie, że pomoc telefoniczna będzie udzielana na zasadach określonych podczas analizy przedwdrożeniowej.</w:t>
      </w:r>
    </w:p>
    <w:p w14:paraId="469859B9" w14:textId="77777777" w:rsidR="00422A26" w:rsidRPr="00D878B1" w:rsidRDefault="00BF00E8">
      <w:pPr>
        <w:ind w:right="-72"/>
        <w:jc w:val="both"/>
        <w:rPr>
          <w:b/>
          <w:bCs/>
          <w:sz w:val="22"/>
          <w:szCs w:val="22"/>
        </w:rPr>
      </w:pPr>
      <w:r w:rsidRPr="00D878B1">
        <w:rPr>
          <w:b/>
          <w:bCs/>
          <w:sz w:val="22"/>
          <w:szCs w:val="22"/>
        </w:rPr>
        <w:t xml:space="preserve">Stanowisko (wyjaśnienie) Zamawiającego: </w:t>
      </w:r>
      <w:r w:rsidRPr="00D878B1">
        <w:rPr>
          <w:sz w:val="22"/>
          <w:szCs w:val="22"/>
        </w:rPr>
        <w:t>Zamawiający potwierdza zasady zostaną uszczegółowione podczas analizy przedwdrożeniowej.</w:t>
      </w:r>
    </w:p>
    <w:p w14:paraId="5DB6F1C9" w14:textId="77777777" w:rsidR="00422A26" w:rsidRPr="00D878B1" w:rsidRDefault="00422A26">
      <w:pPr>
        <w:pStyle w:val="Tekstpodstawowy"/>
        <w:jc w:val="both"/>
        <w:rPr>
          <w:b/>
          <w:bCs/>
          <w:sz w:val="22"/>
          <w:szCs w:val="22"/>
        </w:rPr>
      </w:pPr>
    </w:p>
    <w:p w14:paraId="4E669538" w14:textId="77777777" w:rsidR="00422A26" w:rsidRPr="00D878B1" w:rsidRDefault="00BF00E8">
      <w:pPr>
        <w:pStyle w:val="Tekstpodstawowy"/>
        <w:jc w:val="both"/>
        <w:rPr>
          <w:b/>
          <w:bCs/>
          <w:sz w:val="22"/>
          <w:szCs w:val="22"/>
        </w:rPr>
      </w:pPr>
      <w:r w:rsidRPr="00D878B1">
        <w:rPr>
          <w:b/>
          <w:bCs/>
          <w:sz w:val="22"/>
          <w:szCs w:val="22"/>
        </w:rPr>
        <w:t>Pytanie nr 320</w:t>
      </w:r>
    </w:p>
    <w:p w14:paraId="50776015" w14:textId="77777777" w:rsidR="00422A26" w:rsidRPr="00D878B1" w:rsidRDefault="00BF00E8">
      <w:pPr>
        <w:widowControl w:val="0"/>
        <w:spacing w:line="268" w:lineRule="exact"/>
        <w:contextualSpacing/>
        <w:jc w:val="both"/>
        <w:rPr>
          <w:rFonts w:eastAsia="MS Mincho"/>
          <w:sz w:val="22"/>
          <w:szCs w:val="22"/>
        </w:rPr>
      </w:pPr>
      <w:r w:rsidRPr="00D878B1">
        <w:rPr>
          <w:sz w:val="22"/>
          <w:szCs w:val="22"/>
        </w:rPr>
        <w:t xml:space="preserve">Załącznik nr 2 OPZ Słownik pojęć pkt. 28 </w:t>
      </w:r>
      <w:r w:rsidRPr="00D878B1">
        <w:rPr>
          <w:b/>
          <w:sz w:val="22"/>
          <w:szCs w:val="22"/>
        </w:rPr>
        <w:t>Upgrade</w:t>
      </w:r>
      <w:r w:rsidRPr="00D878B1">
        <w:rPr>
          <w:sz w:val="22"/>
          <w:szCs w:val="22"/>
        </w:rPr>
        <w:t xml:space="preserve"> – nowa  wersja Systemu związana ze stworzeniem nowej funkcjonalności.</w:t>
      </w:r>
    </w:p>
    <w:p w14:paraId="0EADDE33" w14:textId="77777777" w:rsidR="00422A26" w:rsidRPr="00D878B1" w:rsidRDefault="00BF00E8">
      <w:pPr>
        <w:widowControl w:val="0"/>
        <w:spacing w:line="268" w:lineRule="exact"/>
        <w:contextualSpacing/>
        <w:jc w:val="both"/>
        <w:rPr>
          <w:rFonts w:eastAsia="MS Mincho"/>
          <w:sz w:val="22"/>
          <w:szCs w:val="22"/>
        </w:rPr>
      </w:pPr>
      <w:r w:rsidRPr="00D878B1">
        <w:rPr>
          <w:sz w:val="22"/>
          <w:szCs w:val="22"/>
        </w:rPr>
        <w:t>Z uwagi na to, że Zamawiający nie definiuje co oznacza nowa funkcjonalność prosimy o potwierdzenie, że dopuszcza sytuację w której nowa funkcjonalność, zostanie również udostępniona dodatkiem do bieżącej wersji?</w:t>
      </w:r>
    </w:p>
    <w:p w14:paraId="3F31F277" w14:textId="77777777" w:rsidR="00422A26" w:rsidRPr="00D878B1" w:rsidRDefault="00BF00E8">
      <w:pPr>
        <w:ind w:right="-72"/>
        <w:jc w:val="both"/>
        <w:rPr>
          <w:sz w:val="22"/>
          <w:szCs w:val="22"/>
        </w:rPr>
      </w:pPr>
      <w:r w:rsidRPr="00D878B1">
        <w:rPr>
          <w:b/>
          <w:bCs/>
          <w:sz w:val="22"/>
          <w:szCs w:val="22"/>
        </w:rPr>
        <w:t xml:space="preserve">Stanowisko (wyjaśnienie) Zamawiającego: </w:t>
      </w:r>
      <w:r w:rsidRPr="00D878B1">
        <w:rPr>
          <w:sz w:val="22"/>
          <w:szCs w:val="22"/>
        </w:rPr>
        <w:t>Zamawiający potwierdza.</w:t>
      </w:r>
    </w:p>
    <w:p w14:paraId="7A2F91F3" w14:textId="77777777" w:rsidR="00422A26" w:rsidRPr="00D878B1" w:rsidRDefault="00422A26">
      <w:pPr>
        <w:pStyle w:val="Tekstpodstawowy"/>
        <w:jc w:val="both"/>
        <w:rPr>
          <w:b/>
          <w:bCs/>
          <w:sz w:val="22"/>
          <w:szCs w:val="22"/>
        </w:rPr>
      </w:pPr>
    </w:p>
    <w:p w14:paraId="0DFF0580" w14:textId="77777777" w:rsidR="00422A26" w:rsidRPr="00D878B1" w:rsidRDefault="00BF00E8">
      <w:pPr>
        <w:pStyle w:val="Tekstpodstawowy"/>
        <w:jc w:val="both"/>
        <w:rPr>
          <w:b/>
          <w:bCs/>
          <w:sz w:val="22"/>
          <w:szCs w:val="22"/>
        </w:rPr>
      </w:pPr>
      <w:r w:rsidRPr="00D878B1">
        <w:rPr>
          <w:b/>
          <w:bCs/>
          <w:sz w:val="22"/>
          <w:szCs w:val="22"/>
        </w:rPr>
        <w:t>Pytanie nr 321</w:t>
      </w:r>
    </w:p>
    <w:p w14:paraId="0B82BA79" w14:textId="77777777" w:rsidR="00422A26" w:rsidRPr="00D878B1" w:rsidRDefault="00BF00E8">
      <w:pPr>
        <w:widowControl w:val="0"/>
        <w:spacing w:line="268" w:lineRule="exact"/>
        <w:contextualSpacing/>
        <w:jc w:val="both"/>
        <w:rPr>
          <w:rFonts w:eastAsia="MS Mincho"/>
          <w:sz w:val="22"/>
          <w:szCs w:val="22"/>
        </w:rPr>
      </w:pPr>
      <w:r w:rsidRPr="00D878B1">
        <w:rPr>
          <w:sz w:val="22"/>
          <w:szCs w:val="22"/>
        </w:rPr>
        <w:t xml:space="preserve">Załącznik nr 2 OPZ Słownik pojęć pkt. 29 Update – aktualizacja Systemu w wyniku zmian przepisów, związanych bezpośrednio i pośrednio z systemem ochrony zdrowia, w zakresie tej samej wersji Systemu. </w:t>
      </w:r>
    </w:p>
    <w:p w14:paraId="31386590" w14:textId="77777777" w:rsidR="00422A26" w:rsidRPr="00D878B1" w:rsidRDefault="00BF00E8">
      <w:pPr>
        <w:widowControl w:val="0"/>
        <w:spacing w:line="268" w:lineRule="exact"/>
        <w:contextualSpacing/>
        <w:jc w:val="both"/>
        <w:rPr>
          <w:rFonts w:eastAsia="MS Mincho"/>
          <w:sz w:val="22"/>
          <w:szCs w:val="22"/>
        </w:rPr>
      </w:pPr>
      <w:r w:rsidRPr="00D878B1">
        <w:rPr>
          <w:sz w:val="22"/>
          <w:szCs w:val="22"/>
        </w:rPr>
        <w:t>Czy Zamawiający dopuszcza sytuacje w przypadku którym zmiany przepisów zostaną udostępnione również wraz z nową wersją Systemu. Niejednokrotnie modyfikacje spowodowane przepisami są na tyle duże i odległe w czasie, że determinują wydania ich wraz z nową wersją Systemu.</w:t>
      </w:r>
    </w:p>
    <w:p w14:paraId="5B9D023A" w14:textId="77777777" w:rsidR="00422A26" w:rsidRPr="00D878B1" w:rsidRDefault="00BF00E8">
      <w:pPr>
        <w:ind w:right="-72"/>
        <w:jc w:val="both"/>
        <w:rPr>
          <w:b/>
          <w:bCs/>
          <w:sz w:val="22"/>
          <w:szCs w:val="22"/>
        </w:rPr>
      </w:pPr>
      <w:r w:rsidRPr="00D878B1">
        <w:rPr>
          <w:b/>
          <w:bCs/>
          <w:sz w:val="22"/>
          <w:szCs w:val="22"/>
        </w:rPr>
        <w:t xml:space="preserve">Stanowisko (wyjaśnienie) Zamawiającego: </w:t>
      </w:r>
      <w:r w:rsidRPr="00D878B1">
        <w:rPr>
          <w:sz w:val="22"/>
          <w:szCs w:val="22"/>
        </w:rPr>
        <w:t>Zamawiający potwierdza.</w:t>
      </w:r>
    </w:p>
    <w:p w14:paraId="316B5EC3" w14:textId="77777777" w:rsidR="00422A26" w:rsidRPr="00D878B1" w:rsidRDefault="00422A26">
      <w:pPr>
        <w:pStyle w:val="Tekstpodstawowy"/>
        <w:jc w:val="both"/>
        <w:rPr>
          <w:b/>
          <w:bCs/>
          <w:sz w:val="22"/>
          <w:szCs w:val="22"/>
        </w:rPr>
      </w:pPr>
    </w:p>
    <w:p w14:paraId="7F1F23B2" w14:textId="77777777" w:rsidR="00422A26" w:rsidRPr="00D878B1" w:rsidRDefault="00BF00E8">
      <w:pPr>
        <w:pStyle w:val="Tekstpodstawowy"/>
        <w:jc w:val="both"/>
        <w:rPr>
          <w:b/>
          <w:bCs/>
          <w:sz w:val="22"/>
          <w:szCs w:val="22"/>
        </w:rPr>
      </w:pPr>
      <w:r w:rsidRPr="00D878B1">
        <w:rPr>
          <w:b/>
          <w:bCs/>
          <w:sz w:val="22"/>
          <w:szCs w:val="22"/>
        </w:rPr>
        <w:t>Pytanie nr 322</w:t>
      </w:r>
    </w:p>
    <w:p w14:paraId="68A96118" w14:textId="77777777" w:rsidR="00422A26" w:rsidRPr="00D878B1" w:rsidRDefault="00BF00E8">
      <w:pPr>
        <w:widowControl w:val="0"/>
        <w:spacing w:line="268" w:lineRule="exact"/>
        <w:contextualSpacing/>
        <w:jc w:val="both"/>
        <w:rPr>
          <w:rFonts w:eastAsia="MS Mincho"/>
          <w:sz w:val="22"/>
          <w:szCs w:val="22"/>
        </w:rPr>
      </w:pPr>
      <w:r w:rsidRPr="00D878B1">
        <w:rPr>
          <w:sz w:val="22"/>
          <w:szCs w:val="22"/>
        </w:rPr>
        <w:t>Załącznik nr 2 OPZ Słownik pojęć pkt.34 Zgłoszenie Serwisowe – Dysfunkcja, o której Wykonawca został powiadomiony drogą mailową oraz OPZ Zakres 6 Utrzymanie i serwis, Szczegółowy opis warunków utrzymania i serwisu, Wykonawca przyjmuje Zgłoszenie Serwisowe drogą telefoniczną, mailową lub w dedykowanym portalu zgłoszeń.</w:t>
      </w:r>
    </w:p>
    <w:p w14:paraId="44FEB241" w14:textId="77777777" w:rsidR="00422A26" w:rsidRPr="00D878B1" w:rsidRDefault="00BF00E8">
      <w:pPr>
        <w:widowControl w:val="0"/>
        <w:spacing w:line="268" w:lineRule="exact"/>
        <w:contextualSpacing/>
        <w:jc w:val="both"/>
        <w:rPr>
          <w:rFonts w:eastAsia="MS Mincho"/>
          <w:sz w:val="22"/>
          <w:szCs w:val="22"/>
        </w:rPr>
      </w:pPr>
      <w:r w:rsidRPr="00D878B1">
        <w:rPr>
          <w:sz w:val="22"/>
          <w:szCs w:val="22"/>
        </w:rPr>
        <w:t>Zgodnie z Załącznikiem nr 3 Umowy Procedura przyjęcia Zgłoszenia Serwisowego prosimy o potwierdzenie, że Zamawiający w pierwszej kolejności będzie powiadamiać Wykonawcę za pośrednictwem portalu zgłoszeń natomiast w przypadku braku jego dostępności lub poza godzinami roboczymi w przypadku stanów krytycznych telefonicznie lub mailowo.  Przesyłanie zgłoszeń w tej formie zabezpiecza przed ewentualnym nieładem i tym samym umożliwia obsługę zgłoszeń zgodnie z czasami obsługi.</w:t>
      </w:r>
    </w:p>
    <w:p w14:paraId="7A094DF6" w14:textId="77777777" w:rsidR="00422A26" w:rsidRPr="00D878B1" w:rsidRDefault="00BF00E8">
      <w:pPr>
        <w:ind w:right="-72"/>
        <w:jc w:val="both"/>
        <w:rPr>
          <w:sz w:val="22"/>
          <w:szCs w:val="22"/>
        </w:rPr>
      </w:pPr>
      <w:r w:rsidRPr="00D878B1">
        <w:rPr>
          <w:b/>
          <w:bCs/>
          <w:sz w:val="22"/>
          <w:szCs w:val="22"/>
        </w:rPr>
        <w:t xml:space="preserve">Stanowisko (wyjaśnienie) Zamawiającego: </w:t>
      </w:r>
      <w:r w:rsidRPr="00D878B1">
        <w:rPr>
          <w:sz w:val="22"/>
          <w:szCs w:val="22"/>
        </w:rPr>
        <w:t>Zamawiający potwierdza.</w:t>
      </w:r>
    </w:p>
    <w:p w14:paraId="5200DB37" w14:textId="77777777" w:rsidR="00422A26" w:rsidRPr="00D878B1" w:rsidRDefault="00422A26">
      <w:pPr>
        <w:pStyle w:val="Tekstpodstawowy"/>
        <w:jc w:val="both"/>
        <w:rPr>
          <w:b/>
          <w:bCs/>
          <w:sz w:val="22"/>
          <w:szCs w:val="22"/>
        </w:rPr>
      </w:pPr>
    </w:p>
    <w:p w14:paraId="05E6A8C6" w14:textId="77777777" w:rsidR="00422A26" w:rsidRPr="00D878B1" w:rsidRDefault="00BF00E8">
      <w:pPr>
        <w:pStyle w:val="Tekstpodstawowy"/>
        <w:jc w:val="both"/>
        <w:rPr>
          <w:b/>
          <w:bCs/>
          <w:sz w:val="22"/>
          <w:szCs w:val="22"/>
        </w:rPr>
      </w:pPr>
      <w:r w:rsidRPr="00D878B1">
        <w:rPr>
          <w:b/>
          <w:bCs/>
          <w:sz w:val="22"/>
          <w:szCs w:val="22"/>
        </w:rPr>
        <w:t>Pytanie nr 323</w:t>
      </w:r>
    </w:p>
    <w:p w14:paraId="7CE55498" w14:textId="77777777" w:rsidR="00422A26" w:rsidRPr="00D878B1" w:rsidRDefault="00BF00E8">
      <w:pPr>
        <w:widowControl w:val="0"/>
        <w:spacing w:line="268" w:lineRule="exact"/>
        <w:contextualSpacing/>
        <w:jc w:val="both"/>
        <w:rPr>
          <w:rFonts w:eastAsia="MS Mincho"/>
          <w:sz w:val="22"/>
          <w:szCs w:val="22"/>
        </w:rPr>
      </w:pPr>
      <w:r w:rsidRPr="00D878B1">
        <w:rPr>
          <w:sz w:val="22"/>
          <w:szCs w:val="22"/>
        </w:rPr>
        <w:t>Załącznik nr 2 OPZ Słownik pojęć pkt. 26  Czas dostarczenia rozwiązania - Okres czasu od wysłania Zgłoszenia do usunięcia przyczyny problemu lub zastosowania Rozwiązania Zastępczego.</w:t>
      </w:r>
    </w:p>
    <w:p w14:paraId="04EB52EB" w14:textId="77777777" w:rsidR="00422A26" w:rsidRPr="00D878B1" w:rsidRDefault="00BF00E8">
      <w:pPr>
        <w:widowControl w:val="0"/>
        <w:spacing w:line="268" w:lineRule="exact"/>
        <w:contextualSpacing/>
        <w:jc w:val="both"/>
        <w:rPr>
          <w:rFonts w:eastAsia="MS Mincho"/>
          <w:sz w:val="22"/>
          <w:szCs w:val="22"/>
        </w:rPr>
      </w:pPr>
      <w:r w:rsidRPr="00D878B1">
        <w:rPr>
          <w:sz w:val="22"/>
          <w:szCs w:val="22"/>
        </w:rPr>
        <w:t>Prosimy o potwierdzenie, że Rozwiązanie Zastępcze to Obejście zdefiniowane w pkt. 7</w:t>
      </w:r>
    </w:p>
    <w:p w14:paraId="52D8B30C" w14:textId="77777777" w:rsidR="00422A26" w:rsidRPr="00D878B1" w:rsidRDefault="00BF00E8">
      <w:pPr>
        <w:ind w:right="-72"/>
        <w:jc w:val="both"/>
        <w:rPr>
          <w:b/>
          <w:bCs/>
          <w:sz w:val="22"/>
          <w:szCs w:val="22"/>
        </w:rPr>
      </w:pPr>
      <w:r w:rsidRPr="00D878B1">
        <w:rPr>
          <w:b/>
          <w:bCs/>
          <w:sz w:val="22"/>
          <w:szCs w:val="22"/>
        </w:rPr>
        <w:t>Stanowisko (wyjaśnienie) Zamawiającego:</w:t>
      </w:r>
      <w:r w:rsidRPr="00D878B1">
        <w:rPr>
          <w:sz w:val="22"/>
          <w:szCs w:val="22"/>
        </w:rPr>
        <w:t>Tak</w:t>
      </w:r>
    </w:p>
    <w:p w14:paraId="5E59BD9B" w14:textId="77777777" w:rsidR="00422A26" w:rsidRPr="00D878B1" w:rsidRDefault="00422A26">
      <w:pPr>
        <w:pStyle w:val="Tekstpodstawowy"/>
        <w:jc w:val="both"/>
        <w:rPr>
          <w:b/>
          <w:bCs/>
          <w:sz w:val="22"/>
          <w:szCs w:val="22"/>
        </w:rPr>
      </w:pPr>
    </w:p>
    <w:p w14:paraId="33CBD2E1" w14:textId="77777777" w:rsidR="00422A26" w:rsidRDefault="00BF00E8">
      <w:pPr>
        <w:pStyle w:val="Tekstpodstawowy"/>
        <w:jc w:val="both"/>
        <w:rPr>
          <w:b/>
          <w:bCs/>
          <w:sz w:val="22"/>
          <w:szCs w:val="22"/>
        </w:rPr>
      </w:pPr>
      <w:r w:rsidRPr="00D878B1">
        <w:rPr>
          <w:b/>
          <w:bCs/>
          <w:sz w:val="22"/>
          <w:szCs w:val="22"/>
        </w:rPr>
        <w:lastRenderedPageBreak/>
        <w:t>Pytanie nr 324</w:t>
      </w:r>
    </w:p>
    <w:p w14:paraId="2D65C6F9" w14:textId="77777777" w:rsidR="00422A26" w:rsidRDefault="00BF00E8">
      <w:pPr>
        <w:widowControl w:val="0"/>
        <w:spacing w:line="268" w:lineRule="exact"/>
        <w:contextualSpacing/>
        <w:jc w:val="both"/>
        <w:rPr>
          <w:sz w:val="22"/>
          <w:szCs w:val="22"/>
        </w:rPr>
      </w:pPr>
      <w:r>
        <w:rPr>
          <w:sz w:val="22"/>
          <w:szCs w:val="22"/>
        </w:rPr>
        <w:t xml:space="preserve">Załącznik nr 2 OPZ, Zakres 6: </w:t>
      </w:r>
    </w:p>
    <w:p w14:paraId="348F1201" w14:textId="77777777" w:rsidR="00422A26" w:rsidRDefault="00BF00E8">
      <w:pPr>
        <w:widowControl w:val="0"/>
        <w:spacing w:line="268" w:lineRule="exact"/>
        <w:contextualSpacing/>
        <w:jc w:val="both"/>
        <w:rPr>
          <w:sz w:val="22"/>
          <w:szCs w:val="22"/>
        </w:rPr>
      </w:pPr>
      <w:r>
        <w:rPr>
          <w:sz w:val="22"/>
          <w:szCs w:val="22"/>
        </w:rPr>
        <w:t>Prosimy o potwierdzenie, że zapotrzebowanie na usługi konsultacji dla Adminów itd. będą inicjowane przez Zamawiającego poprzez portal zgłoszeń a czas realizacji Konsultacji będzie wynosił do 7 dni roboczych.</w:t>
      </w:r>
    </w:p>
    <w:p w14:paraId="6FB27824"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2CB7FDBB" w14:textId="77777777" w:rsidR="00422A26" w:rsidRDefault="00422A26">
      <w:pPr>
        <w:pStyle w:val="Tekstpodstawowy"/>
        <w:jc w:val="both"/>
        <w:rPr>
          <w:b/>
          <w:bCs/>
          <w:sz w:val="22"/>
          <w:szCs w:val="22"/>
          <w:highlight w:val="yellow"/>
        </w:rPr>
      </w:pPr>
    </w:p>
    <w:p w14:paraId="298DC421" w14:textId="77777777" w:rsidR="00422A26" w:rsidRDefault="00BF00E8">
      <w:pPr>
        <w:pStyle w:val="Tekstpodstawowy"/>
        <w:jc w:val="both"/>
        <w:rPr>
          <w:b/>
          <w:bCs/>
          <w:sz w:val="22"/>
          <w:szCs w:val="22"/>
        </w:rPr>
      </w:pPr>
      <w:r>
        <w:rPr>
          <w:b/>
          <w:bCs/>
          <w:sz w:val="22"/>
          <w:szCs w:val="22"/>
        </w:rPr>
        <w:t>Pytanie nr 325</w:t>
      </w:r>
    </w:p>
    <w:p w14:paraId="3EA9ED9F" w14:textId="77777777" w:rsidR="00422A26" w:rsidRDefault="00BF00E8">
      <w:pPr>
        <w:widowControl w:val="0"/>
        <w:spacing w:line="268" w:lineRule="exact"/>
        <w:contextualSpacing/>
        <w:jc w:val="both"/>
        <w:rPr>
          <w:rFonts w:eastAsia="MS Mincho"/>
          <w:sz w:val="22"/>
          <w:szCs w:val="22"/>
        </w:rPr>
      </w:pPr>
      <w:r>
        <w:rPr>
          <w:sz w:val="22"/>
          <w:szCs w:val="22"/>
        </w:rPr>
        <w:t>Załącznik nr 2 OPZ Zakres 6 – Utrzymanie i serwis Wykonawca zobowiązuje się do aktualizacji dokumentacji Użytkownika i/lub Administratora.</w:t>
      </w:r>
    </w:p>
    <w:p w14:paraId="180DB91E" w14:textId="77777777" w:rsidR="00422A26" w:rsidRDefault="00BF00E8">
      <w:pPr>
        <w:widowControl w:val="0"/>
        <w:spacing w:line="268" w:lineRule="exact"/>
        <w:contextualSpacing/>
        <w:jc w:val="both"/>
        <w:rPr>
          <w:rFonts w:eastAsia="MS Mincho"/>
          <w:sz w:val="22"/>
          <w:szCs w:val="22"/>
        </w:rPr>
      </w:pPr>
      <w:r>
        <w:rPr>
          <w:sz w:val="22"/>
          <w:szCs w:val="22"/>
        </w:rPr>
        <w:t>Prosimy o potwierdzenie, że Zamawiający uzna punkt za spełniony w przypadku aktualizacji dokumentacji w formie dodatku uwzględniającego zmieniony obszar Systemu.</w:t>
      </w:r>
    </w:p>
    <w:p w14:paraId="61836AE5"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09A8B979" w14:textId="77777777" w:rsidR="00422A26" w:rsidRDefault="00422A26">
      <w:pPr>
        <w:pStyle w:val="Tekstpodstawowy"/>
        <w:jc w:val="both"/>
        <w:rPr>
          <w:b/>
          <w:bCs/>
          <w:sz w:val="22"/>
          <w:szCs w:val="22"/>
        </w:rPr>
      </w:pPr>
    </w:p>
    <w:p w14:paraId="28E0081D" w14:textId="77777777" w:rsidR="00422A26" w:rsidRDefault="00BF00E8">
      <w:pPr>
        <w:pStyle w:val="Tekstpodstawowy"/>
        <w:jc w:val="both"/>
        <w:rPr>
          <w:b/>
          <w:bCs/>
          <w:sz w:val="22"/>
          <w:szCs w:val="22"/>
        </w:rPr>
      </w:pPr>
      <w:r>
        <w:rPr>
          <w:b/>
          <w:bCs/>
          <w:sz w:val="22"/>
          <w:szCs w:val="22"/>
        </w:rPr>
        <w:t>Pytanie nr 326</w:t>
      </w:r>
    </w:p>
    <w:p w14:paraId="35A3FA02" w14:textId="77777777" w:rsidR="00422A26" w:rsidRDefault="00BF00E8">
      <w:pPr>
        <w:widowControl w:val="0"/>
        <w:spacing w:line="268" w:lineRule="exact"/>
        <w:contextualSpacing/>
        <w:jc w:val="both"/>
        <w:rPr>
          <w:sz w:val="22"/>
          <w:szCs w:val="22"/>
        </w:rPr>
      </w:pPr>
      <w:r>
        <w:rPr>
          <w:sz w:val="22"/>
          <w:szCs w:val="22"/>
        </w:rPr>
        <w:t>Załącznik nr 2OPZ Zakres 6 – Utrzymanie i serwis Wsparcie użytkowników obejmuje świadczenie usługi wsparcia technicznego, merytorycznego oraz konsultacji w celu utrzymania poprawnej pracy systemu zgodnego z wymaganiami zamówienia</w:t>
      </w:r>
    </w:p>
    <w:p w14:paraId="6EBADE6A" w14:textId="77777777" w:rsidR="00422A26" w:rsidRDefault="00BF00E8">
      <w:pPr>
        <w:widowControl w:val="0"/>
        <w:spacing w:line="268" w:lineRule="exact"/>
        <w:contextualSpacing/>
        <w:jc w:val="both"/>
        <w:rPr>
          <w:sz w:val="22"/>
          <w:szCs w:val="22"/>
        </w:rPr>
      </w:pPr>
      <w:r>
        <w:rPr>
          <w:sz w:val="22"/>
          <w:szCs w:val="22"/>
        </w:rPr>
        <w:t>Wykonawca prosi o potwierdzenie, że poprzez Użytkowników Zamawiający rozumie osoby posiadające konta w systemie HD.</w:t>
      </w:r>
    </w:p>
    <w:p w14:paraId="11F3717C"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435567F5" w14:textId="77777777" w:rsidR="00422A26" w:rsidRDefault="00422A26">
      <w:pPr>
        <w:pStyle w:val="Tekstpodstawowy"/>
        <w:jc w:val="both"/>
        <w:rPr>
          <w:b/>
          <w:bCs/>
          <w:sz w:val="22"/>
          <w:szCs w:val="22"/>
        </w:rPr>
      </w:pPr>
    </w:p>
    <w:p w14:paraId="3E81E78A" w14:textId="77777777" w:rsidR="00422A26" w:rsidRDefault="00BF00E8">
      <w:pPr>
        <w:pStyle w:val="Tekstpodstawowy"/>
        <w:jc w:val="both"/>
        <w:rPr>
          <w:b/>
          <w:bCs/>
          <w:sz w:val="22"/>
          <w:szCs w:val="22"/>
        </w:rPr>
      </w:pPr>
      <w:r>
        <w:rPr>
          <w:b/>
          <w:bCs/>
          <w:sz w:val="22"/>
          <w:szCs w:val="22"/>
        </w:rPr>
        <w:t>Pytanie nr 327</w:t>
      </w:r>
    </w:p>
    <w:p w14:paraId="189C6231" w14:textId="77777777" w:rsidR="00422A26" w:rsidRDefault="00BF00E8">
      <w:pPr>
        <w:widowControl w:val="0"/>
        <w:spacing w:line="268" w:lineRule="exact"/>
        <w:contextualSpacing/>
        <w:jc w:val="both"/>
        <w:rPr>
          <w:rFonts w:eastAsia="MS Mincho"/>
          <w:sz w:val="22"/>
          <w:szCs w:val="22"/>
        </w:rPr>
      </w:pPr>
      <w:r>
        <w:rPr>
          <w:sz w:val="22"/>
          <w:szCs w:val="22"/>
        </w:rPr>
        <w:t>Załącznik nr 2OPZ Zakres 6 – Utrzymanie i serwis Wykonawca zobowiązany jest do potwierdzenia w ciągu 4 godzin przyjęcie Zgłoszenia oraz jego klasyfikację. Potwierdzenie zostanie wysłane przez Wykonawcę do zgłaszającego.</w:t>
      </w:r>
    </w:p>
    <w:p w14:paraId="426FA919" w14:textId="77777777" w:rsidR="00422A26" w:rsidRDefault="00BF00E8">
      <w:pPr>
        <w:pStyle w:val="Akapitzlist"/>
        <w:widowControl w:val="0"/>
        <w:numPr>
          <w:ilvl w:val="0"/>
          <w:numId w:val="47"/>
        </w:numPr>
        <w:spacing w:line="268" w:lineRule="exact"/>
        <w:jc w:val="both"/>
        <w:rPr>
          <w:rFonts w:eastAsia="MS Mincho"/>
          <w:sz w:val="22"/>
          <w:szCs w:val="22"/>
        </w:rPr>
      </w:pPr>
      <w:r>
        <w:rPr>
          <w:sz w:val="22"/>
          <w:szCs w:val="22"/>
        </w:rPr>
        <w:t>Z uwagi na nierzadko konieczność zdalnego dostępu do Systemu w przypadku dokonania weryfikacji i diagnozy zgłoszonej Dysfunkcji prosimy o zmianę sformułowania „klasyfikację” na „wstępną klasyfikację, która może ulec zmianie po wykonaniu analizy i diagnozy przez Wykonawcę”. Jednocześnie prosimy o potwierdzenie, że ww. godziny to godziny robocze.</w:t>
      </w:r>
    </w:p>
    <w:p w14:paraId="50B6FFDE" w14:textId="77777777" w:rsidR="00422A26" w:rsidRDefault="00BF00E8">
      <w:pPr>
        <w:pStyle w:val="Akapitzlist"/>
        <w:numPr>
          <w:ilvl w:val="0"/>
          <w:numId w:val="47"/>
        </w:numPr>
        <w:spacing w:line="276" w:lineRule="auto"/>
        <w:jc w:val="both"/>
        <w:rPr>
          <w:sz w:val="22"/>
          <w:szCs w:val="22"/>
        </w:rPr>
      </w:pPr>
      <w:r>
        <w:rPr>
          <w:sz w:val="22"/>
          <w:szCs w:val="22"/>
        </w:rPr>
        <w:t xml:space="preserve">Prosimy o potwierdzenie, że w przypadku, którym Wykonawca posiada usługę HelpDesk Zamawiający akceptuje, że potwierdzenie przyjęcia następuje przez zmianę statusu zgłoszenia na „zarejestrowane”. </w:t>
      </w:r>
    </w:p>
    <w:p w14:paraId="1782D50C"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1133E855" w14:textId="77777777" w:rsidR="00422A26" w:rsidRDefault="00422A26">
      <w:pPr>
        <w:pStyle w:val="Tekstpodstawowy"/>
        <w:jc w:val="both"/>
        <w:rPr>
          <w:b/>
          <w:bCs/>
          <w:sz w:val="22"/>
          <w:szCs w:val="22"/>
        </w:rPr>
      </w:pPr>
    </w:p>
    <w:p w14:paraId="0F64B67C" w14:textId="77777777" w:rsidR="00422A26" w:rsidRDefault="00BF00E8">
      <w:pPr>
        <w:pStyle w:val="Tekstpodstawowy"/>
        <w:jc w:val="both"/>
        <w:rPr>
          <w:b/>
          <w:bCs/>
          <w:sz w:val="22"/>
          <w:szCs w:val="22"/>
        </w:rPr>
      </w:pPr>
      <w:r>
        <w:rPr>
          <w:b/>
          <w:bCs/>
          <w:sz w:val="22"/>
          <w:szCs w:val="22"/>
        </w:rPr>
        <w:t xml:space="preserve">Pytanie nr 328 </w:t>
      </w:r>
    </w:p>
    <w:p w14:paraId="25B96FF7" w14:textId="77777777" w:rsidR="00422A26" w:rsidRDefault="00BF00E8">
      <w:pPr>
        <w:widowControl w:val="0"/>
        <w:spacing w:line="268" w:lineRule="exact"/>
        <w:contextualSpacing/>
        <w:jc w:val="both"/>
        <w:rPr>
          <w:rFonts w:eastAsia="MS Mincho"/>
          <w:sz w:val="22"/>
          <w:szCs w:val="22"/>
        </w:rPr>
      </w:pPr>
      <w:r>
        <w:rPr>
          <w:sz w:val="22"/>
          <w:szCs w:val="22"/>
        </w:rPr>
        <w:t>Załącznik nr 2OPZ Zakres 6 – Utrzymanie i serwis W każdym przypadku Zgłaszający i Wykonawca mogą uzgodnić inny czas dostarczenia rozwiązania niż określono w warunkach. W takim przypadku niezbędne jest potwierdzenie ustalonego terminu w formie pisemnej.</w:t>
      </w:r>
    </w:p>
    <w:p w14:paraId="5609240E" w14:textId="77777777" w:rsidR="00422A26" w:rsidRDefault="00BF00E8">
      <w:pPr>
        <w:widowControl w:val="0"/>
        <w:spacing w:line="268" w:lineRule="exact"/>
        <w:contextualSpacing/>
        <w:jc w:val="both"/>
        <w:rPr>
          <w:rFonts w:eastAsia="MS Mincho"/>
          <w:sz w:val="22"/>
          <w:szCs w:val="22"/>
        </w:rPr>
      </w:pPr>
      <w:r>
        <w:rPr>
          <w:sz w:val="22"/>
          <w:szCs w:val="22"/>
        </w:rPr>
        <w:t>Prosimy o potwierdzenie, że dla zachowania ww. wymogu Zamawiający uzna za wystarczające wpisy w systemie zgłoszeń.</w:t>
      </w:r>
    </w:p>
    <w:p w14:paraId="37B9184F"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52E665C4" w14:textId="77777777" w:rsidR="00422A26" w:rsidRDefault="00422A26">
      <w:pPr>
        <w:pStyle w:val="Tekstpodstawowy"/>
        <w:jc w:val="both"/>
        <w:rPr>
          <w:b/>
          <w:bCs/>
          <w:sz w:val="22"/>
          <w:szCs w:val="22"/>
        </w:rPr>
      </w:pPr>
    </w:p>
    <w:p w14:paraId="6BDAEC96" w14:textId="77777777" w:rsidR="00422A26" w:rsidRDefault="00BF00E8">
      <w:pPr>
        <w:pStyle w:val="Tekstpodstawowy"/>
        <w:jc w:val="both"/>
        <w:rPr>
          <w:b/>
          <w:bCs/>
          <w:sz w:val="22"/>
          <w:szCs w:val="22"/>
        </w:rPr>
      </w:pPr>
      <w:r>
        <w:rPr>
          <w:b/>
          <w:bCs/>
          <w:sz w:val="22"/>
          <w:szCs w:val="22"/>
        </w:rPr>
        <w:t>Pytanie nr 329</w:t>
      </w:r>
    </w:p>
    <w:p w14:paraId="48B33545" w14:textId="77777777" w:rsidR="00422A26" w:rsidRDefault="00BF00E8">
      <w:pPr>
        <w:widowControl w:val="0"/>
        <w:spacing w:line="268" w:lineRule="exact"/>
        <w:contextualSpacing/>
        <w:jc w:val="both"/>
        <w:rPr>
          <w:rFonts w:eastAsia="MS Mincho"/>
          <w:sz w:val="22"/>
          <w:szCs w:val="22"/>
        </w:rPr>
      </w:pPr>
      <w:r>
        <w:rPr>
          <w:sz w:val="22"/>
          <w:szCs w:val="22"/>
        </w:rPr>
        <w:t>Załącznik nr 2OPZ Zakres 6 – Utrzymanie i serwis Terminy wymienione powyżej obowiązują również w przypadku dostarczonego sprzętu.</w:t>
      </w:r>
    </w:p>
    <w:p w14:paraId="1E0F7ECC" w14:textId="77777777" w:rsidR="00422A26" w:rsidRDefault="00BF00E8">
      <w:pPr>
        <w:widowControl w:val="0"/>
        <w:spacing w:line="268" w:lineRule="exact"/>
        <w:contextualSpacing/>
        <w:jc w:val="both"/>
        <w:rPr>
          <w:rFonts w:eastAsia="MS Mincho"/>
          <w:sz w:val="22"/>
          <w:szCs w:val="22"/>
        </w:rPr>
      </w:pPr>
      <w:r>
        <w:rPr>
          <w:sz w:val="22"/>
          <w:szCs w:val="22"/>
        </w:rPr>
        <w:t>Prosimy o potwierdzenie, że zgodnie z Załącznikiem nr 4 do SWZ - Wzór umowy §12 pkt. 3 wszystkie naprawy gwarancyjne sprzętu realizowane będą w terminach i na warunkach zgodnych z Gwarancją Producenta Sprzętu.</w:t>
      </w:r>
    </w:p>
    <w:p w14:paraId="53800CB5"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72746939" w14:textId="77777777" w:rsidR="00422A26" w:rsidRDefault="00422A26">
      <w:pPr>
        <w:pStyle w:val="Tekstpodstawowy"/>
        <w:jc w:val="both"/>
        <w:rPr>
          <w:b/>
          <w:bCs/>
          <w:sz w:val="22"/>
          <w:szCs w:val="22"/>
          <w:highlight w:val="yellow"/>
        </w:rPr>
      </w:pPr>
    </w:p>
    <w:p w14:paraId="76F59801" w14:textId="77777777" w:rsidR="00422A26" w:rsidRDefault="00BF00E8">
      <w:pPr>
        <w:pStyle w:val="Tekstpodstawowy"/>
        <w:jc w:val="both"/>
        <w:rPr>
          <w:b/>
          <w:bCs/>
          <w:sz w:val="22"/>
          <w:szCs w:val="22"/>
        </w:rPr>
      </w:pPr>
      <w:r>
        <w:rPr>
          <w:b/>
          <w:bCs/>
          <w:sz w:val="22"/>
          <w:szCs w:val="22"/>
        </w:rPr>
        <w:t>Pytanie nr 330</w:t>
      </w:r>
    </w:p>
    <w:p w14:paraId="46D55892" w14:textId="77777777" w:rsidR="00422A26" w:rsidRDefault="00BF00E8">
      <w:pPr>
        <w:widowControl w:val="0"/>
        <w:spacing w:line="268" w:lineRule="exact"/>
        <w:contextualSpacing/>
        <w:jc w:val="both"/>
        <w:rPr>
          <w:rFonts w:eastAsia="MS Mincho"/>
          <w:sz w:val="22"/>
          <w:szCs w:val="22"/>
        </w:rPr>
      </w:pPr>
      <w:r>
        <w:rPr>
          <w:sz w:val="22"/>
          <w:szCs w:val="22"/>
        </w:rPr>
        <w:lastRenderedPageBreak/>
        <w:t>Załącznik nr 3 do Umowy Szczegółowy opis warunków gwarancji na usługę wdrożenia pkt Usterka - zakłócenie działania oprogramowania, polegające na nienależytym działaniu jego części, nie ograniczające działania całego systemu; nie mające istotnego wpływu na zastosowanie oprogramowania i nie będące awarią lub błędem.</w:t>
      </w:r>
    </w:p>
    <w:p w14:paraId="01B3BCC6" w14:textId="77777777" w:rsidR="00422A26" w:rsidRDefault="00BF00E8">
      <w:pPr>
        <w:widowControl w:val="0"/>
        <w:spacing w:line="268" w:lineRule="exact"/>
        <w:contextualSpacing/>
        <w:jc w:val="both"/>
        <w:rPr>
          <w:sz w:val="22"/>
          <w:szCs w:val="22"/>
        </w:rPr>
      </w:pPr>
      <w:r>
        <w:rPr>
          <w:sz w:val="22"/>
          <w:szCs w:val="22"/>
        </w:rPr>
        <w:t>Z uwagi na niejednoznaczność definicji prosimy o wyjaśnienie, czy oprogramowanie to Oprogramowanie Aplikacyjnego a system to System? Co Zamawiający rozumie pod pojęciem nienależytym działaniu bądź modyfikację przyjętej definicji nadając jej brzmienie:  Usterka - zakłócenie działania oprogramowania mimo identyfikacji którego Aplikacja nadal funkcjonuje lecz jej eksploatacja jest uciążliwa, skomplikowana lub spowolniona, a jej usunięcie wymaga wykonania prac programistycznych i nie będąca awarią, stanem krytycznym lub błędem.</w:t>
      </w:r>
    </w:p>
    <w:p w14:paraId="675DA256"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zmienia definicję Usterki na zakłócenie działania oprogramowania mimo identyfikacji którego Aplikacja nadal funkcjonuje lecz jej eksploatacja jest uciążliwa, skomplikowana lub spowolniona, a jej usunięcie wymaga wykonania prac programistycznych i nie będąca awarią, stanem krytycznym lub błędem.</w:t>
      </w:r>
    </w:p>
    <w:p w14:paraId="0E29B61B" w14:textId="77777777" w:rsidR="00422A26" w:rsidRDefault="00422A26">
      <w:pPr>
        <w:pStyle w:val="Tekstpodstawowy"/>
        <w:jc w:val="both"/>
        <w:rPr>
          <w:b/>
          <w:bCs/>
          <w:sz w:val="22"/>
          <w:szCs w:val="22"/>
        </w:rPr>
      </w:pPr>
    </w:p>
    <w:p w14:paraId="713BF3C3" w14:textId="77777777" w:rsidR="00422A26" w:rsidRDefault="00BF00E8">
      <w:pPr>
        <w:pStyle w:val="Tekstpodstawowy"/>
        <w:jc w:val="both"/>
        <w:rPr>
          <w:b/>
          <w:bCs/>
          <w:sz w:val="22"/>
          <w:szCs w:val="22"/>
        </w:rPr>
      </w:pPr>
      <w:r>
        <w:rPr>
          <w:b/>
          <w:bCs/>
          <w:sz w:val="22"/>
          <w:szCs w:val="22"/>
        </w:rPr>
        <w:t>Pytanie nr 331</w:t>
      </w:r>
    </w:p>
    <w:p w14:paraId="24036465" w14:textId="77777777" w:rsidR="00422A26" w:rsidRDefault="00BF00E8">
      <w:pPr>
        <w:spacing w:after="160" w:line="259" w:lineRule="auto"/>
        <w:jc w:val="both"/>
        <w:rPr>
          <w:sz w:val="22"/>
          <w:szCs w:val="22"/>
        </w:rPr>
      </w:pPr>
      <w:r>
        <w:rPr>
          <w:sz w:val="22"/>
          <w:szCs w:val="22"/>
        </w:rPr>
        <w:t>Załącznik nr 2 do SWZ, SOPZ, Zakres 6 – Utrzymanie i serwis oraz Załącznik nr 3 Szczegółowy opis warunków utrzymania i serwisu. Awaria – oznacza dysfunkcję Systemu, uniemożliwiającą prawidłowe użytkowanie Systemu lub jego części, jednak nie prowadzącą do zatrzymania eksploatacji Systemu.</w:t>
      </w:r>
    </w:p>
    <w:p w14:paraId="312F478A" w14:textId="77777777" w:rsidR="00422A26" w:rsidRDefault="00BF00E8">
      <w:pPr>
        <w:jc w:val="both"/>
        <w:rPr>
          <w:sz w:val="22"/>
          <w:szCs w:val="22"/>
        </w:rPr>
      </w:pPr>
      <w:r>
        <w:rPr>
          <w:sz w:val="22"/>
          <w:szCs w:val="22"/>
        </w:rPr>
        <w:t>Z uwagi na przyjętą  dość ogólną definicję prosimy o potwierdzenie, że przez awarię Zamawiający rozumie dysfunkcję Systemu z powodu uszkodzenia lub utraty: kodu programu, struktur danych, zawartości bazy danych, integralności, jeżeli podejmowane w konsekwencji ich wystąpienia decyzje medyczne mogą mieć negatywny wpływ na stan zdrowia pacjenta.</w:t>
      </w:r>
    </w:p>
    <w:p w14:paraId="7DD85298"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potwierdza, że przez Awarię rozumie dysfunkcję Systemu z powodu uszkodzenia lub utraty kodu programu, struktur danych, zawartości baz danych, integralności jeśli w konsekwencji ich wystąpienia decyzje medyczne mogą mieć negatywny wpływ na stan zdrowia pacjenta.</w:t>
      </w:r>
    </w:p>
    <w:p w14:paraId="6EE58CC6" w14:textId="77777777" w:rsidR="00422A26" w:rsidRDefault="00422A26">
      <w:pPr>
        <w:pStyle w:val="Tekstpodstawowy"/>
        <w:jc w:val="both"/>
        <w:rPr>
          <w:b/>
          <w:bCs/>
          <w:sz w:val="22"/>
          <w:szCs w:val="22"/>
        </w:rPr>
      </w:pPr>
    </w:p>
    <w:p w14:paraId="775675FF" w14:textId="77777777" w:rsidR="00422A26" w:rsidRDefault="00BF00E8">
      <w:pPr>
        <w:pStyle w:val="Tekstpodstawowy"/>
        <w:jc w:val="both"/>
        <w:rPr>
          <w:b/>
          <w:bCs/>
          <w:sz w:val="22"/>
          <w:szCs w:val="22"/>
        </w:rPr>
      </w:pPr>
      <w:r>
        <w:rPr>
          <w:b/>
          <w:bCs/>
          <w:sz w:val="22"/>
          <w:szCs w:val="22"/>
        </w:rPr>
        <w:t>Pytanie nr 332</w:t>
      </w:r>
    </w:p>
    <w:p w14:paraId="4AF9B165" w14:textId="77777777" w:rsidR="00422A26" w:rsidRDefault="00BF00E8">
      <w:pPr>
        <w:spacing w:after="160" w:line="259" w:lineRule="auto"/>
        <w:jc w:val="both"/>
        <w:rPr>
          <w:spacing w:val="-2"/>
          <w:sz w:val="22"/>
          <w:szCs w:val="22"/>
        </w:rPr>
      </w:pPr>
      <w:r>
        <w:rPr>
          <w:sz w:val="22"/>
          <w:szCs w:val="22"/>
        </w:rPr>
        <w:t>Załącznik nr 2 do SWZ, SOPZ, Zakres 6 – Utrzymanie i serwis Procedura</w:t>
      </w:r>
      <w:r>
        <w:rPr>
          <w:spacing w:val="-8"/>
          <w:sz w:val="22"/>
          <w:szCs w:val="22"/>
        </w:rPr>
        <w:t xml:space="preserve"> </w:t>
      </w:r>
      <w:r>
        <w:rPr>
          <w:sz w:val="22"/>
          <w:szCs w:val="22"/>
        </w:rPr>
        <w:t>podejmowania</w:t>
      </w:r>
      <w:r>
        <w:rPr>
          <w:spacing w:val="-8"/>
          <w:sz w:val="22"/>
          <w:szCs w:val="22"/>
        </w:rPr>
        <w:t xml:space="preserve"> </w:t>
      </w:r>
      <w:r>
        <w:rPr>
          <w:sz w:val="22"/>
          <w:szCs w:val="22"/>
        </w:rPr>
        <w:t>Prac</w:t>
      </w:r>
      <w:r>
        <w:rPr>
          <w:spacing w:val="-7"/>
          <w:sz w:val="22"/>
          <w:szCs w:val="22"/>
        </w:rPr>
        <w:t xml:space="preserve"> </w:t>
      </w:r>
      <w:r>
        <w:rPr>
          <w:spacing w:val="-2"/>
          <w:sz w:val="22"/>
          <w:szCs w:val="22"/>
        </w:rPr>
        <w:t>Serwisowych pkt. 11. Ppkt 2) 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68174FF9" w14:textId="77777777" w:rsidR="00422A26" w:rsidRDefault="00BF00E8">
      <w:pPr>
        <w:jc w:val="both"/>
        <w:rPr>
          <w:sz w:val="22"/>
          <w:szCs w:val="22"/>
        </w:rPr>
      </w:pPr>
      <w:r>
        <w:rPr>
          <w:sz w:val="22"/>
          <w:szCs w:val="22"/>
        </w:rPr>
        <w:t>Prosimy o potwierdzenie, że w przypadku posiadania przez Wykonawcę usługi HelpDesk wystarczającym będzie przekazanie terminu w treści zgłoszenia serwisowego.</w:t>
      </w:r>
    </w:p>
    <w:p w14:paraId="6163ECF4" w14:textId="77777777" w:rsidR="00422A26" w:rsidRDefault="00BF00E8">
      <w:pPr>
        <w:ind w:right="-72"/>
        <w:jc w:val="both"/>
        <w:rPr>
          <w:b/>
          <w:bCs/>
          <w:sz w:val="22"/>
          <w:szCs w:val="22"/>
        </w:rPr>
      </w:pPr>
      <w:r>
        <w:rPr>
          <w:b/>
          <w:bCs/>
          <w:sz w:val="22"/>
          <w:szCs w:val="22"/>
        </w:rPr>
        <w:t>Stanowisko (wyjaśnienie) Zamawiającego:</w:t>
      </w:r>
      <w:r>
        <w:t xml:space="preserve"> </w:t>
      </w:r>
      <w:bookmarkStart w:id="13" w:name="_Hlk196476829"/>
      <w:r>
        <w:rPr>
          <w:sz w:val="22"/>
          <w:szCs w:val="22"/>
        </w:rPr>
        <w:t>Zamawiający potwierdza</w:t>
      </w:r>
      <w:bookmarkEnd w:id="13"/>
    </w:p>
    <w:p w14:paraId="51864340" w14:textId="77777777" w:rsidR="00422A26" w:rsidRDefault="00422A26">
      <w:pPr>
        <w:pStyle w:val="Tekstpodstawowy"/>
        <w:jc w:val="both"/>
        <w:rPr>
          <w:b/>
          <w:bCs/>
          <w:sz w:val="22"/>
          <w:szCs w:val="22"/>
        </w:rPr>
      </w:pPr>
    </w:p>
    <w:p w14:paraId="26CEDCB2" w14:textId="77777777" w:rsidR="00422A26" w:rsidRDefault="00BF00E8">
      <w:pPr>
        <w:pStyle w:val="Tekstpodstawowy"/>
        <w:jc w:val="both"/>
        <w:rPr>
          <w:b/>
          <w:bCs/>
          <w:sz w:val="22"/>
          <w:szCs w:val="22"/>
        </w:rPr>
      </w:pPr>
      <w:r>
        <w:rPr>
          <w:b/>
          <w:bCs/>
          <w:sz w:val="22"/>
          <w:szCs w:val="22"/>
        </w:rPr>
        <w:t xml:space="preserve">Pytanie nr 333 </w:t>
      </w:r>
    </w:p>
    <w:p w14:paraId="68F56876" w14:textId="77777777" w:rsidR="00422A26" w:rsidRDefault="00BF00E8">
      <w:pPr>
        <w:widowControl w:val="0"/>
        <w:spacing w:line="268" w:lineRule="exact"/>
        <w:contextualSpacing/>
        <w:jc w:val="both"/>
        <w:rPr>
          <w:sz w:val="22"/>
          <w:szCs w:val="22"/>
        </w:rPr>
      </w:pPr>
      <w:r>
        <w:rPr>
          <w:sz w:val="22"/>
          <w:szCs w:val="22"/>
        </w:rPr>
        <w:t>Załącznik nr 3 do Umowy Szczegółowy opis utrzymania i serwisu: Wykonawca zwraca uwagę, iż zakresem serwisu objęte są: awarie, błędy, stan krytyczny, usterka dotyczące oprogramowania, bądź działań Wykonawcy. Prosimy zatem o potwierdzenie, że z definicji w/w wyłączone są okoliczności</w:t>
      </w:r>
    </w:p>
    <w:p w14:paraId="29B561DE" w14:textId="77777777" w:rsidR="00422A26" w:rsidRDefault="00BF00E8">
      <w:pPr>
        <w:spacing w:line="259" w:lineRule="auto"/>
        <w:jc w:val="both"/>
        <w:rPr>
          <w:sz w:val="22"/>
          <w:szCs w:val="22"/>
        </w:rPr>
      </w:pPr>
      <w:r>
        <w:rPr>
          <w:sz w:val="22"/>
          <w:szCs w:val="22"/>
        </w:rPr>
        <w:t>- zastosowanie Systemu w sposób niezgodny z przeznaczeniem lub dokumentacją,</w:t>
      </w:r>
    </w:p>
    <w:p w14:paraId="2E7843D0" w14:textId="77777777" w:rsidR="00422A26" w:rsidRDefault="00BF00E8">
      <w:pPr>
        <w:spacing w:line="259" w:lineRule="auto"/>
        <w:jc w:val="both"/>
        <w:rPr>
          <w:sz w:val="22"/>
          <w:szCs w:val="22"/>
        </w:rPr>
      </w:pPr>
      <w:r>
        <w:rPr>
          <w:sz w:val="22"/>
          <w:szCs w:val="22"/>
        </w:rPr>
        <w:t>- wprowadzenie przez Użytkownika nieprawidłowych danych,</w:t>
      </w:r>
    </w:p>
    <w:p w14:paraId="56CE44F3" w14:textId="77777777" w:rsidR="00422A26" w:rsidRDefault="00BF00E8">
      <w:pPr>
        <w:spacing w:line="259" w:lineRule="auto"/>
        <w:jc w:val="both"/>
        <w:rPr>
          <w:sz w:val="22"/>
          <w:szCs w:val="22"/>
        </w:rPr>
      </w:pPr>
      <w:r>
        <w:rPr>
          <w:sz w:val="22"/>
          <w:szCs w:val="22"/>
        </w:rPr>
        <w:t>- uszkodzenia Nośników danych,</w:t>
      </w:r>
    </w:p>
    <w:p w14:paraId="4237F592" w14:textId="77777777" w:rsidR="00422A26" w:rsidRDefault="00BF00E8">
      <w:pPr>
        <w:spacing w:line="259" w:lineRule="auto"/>
        <w:jc w:val="both"/>
        <w:rPr>
          <w:sz w:val="22"/>
          <w:szCs w:val="22"/>
        </w:rPr>
      </w:pPr>
      <w:r>
        <w:rPr>
          <w:sz w:val="22"/>
          <w:szCs w:val="22"/>
        </w:rPr>
        <w:t>- wszelkie działania Zamawiającego lub osób trzecich polegające na modyfikacji lub ingerencji w Oprogramowanie albo zapisanie danych w instancji bazy danych z którą współpracuje Oprogramowanie przez inne programy lub narzędzia,</w:t>
      </w:r>
    </w:p>
    <w:p w14:paraId="77D4ACF7" w14:textId="77777777" w:rsidR="00422A26" w:rsidRDefault="00BF00E8">
      <w:pPr>
        <w:spacing w:line="259" w:lineRule="auto"/>
        <w:jc w:val="both"/>
        <w:rPr>
          <w:sz w:val="22"/>
          <w:szCs w:val="22"/>
        </w:rPr>
      </w:pPr>
      <w:r>
        <w:rPr>
          <w:sz w:val="22"/>
          <w:szCs w:val="22"/>
        </w:rPr>
        <w:t>- blokowanie funkcji Oprogramowania przez inne oprogramowanie, za które Wykonawca nie odpowiada np. programy antywirusowe,</w:t>
      </w:r>
    </w:p>
    <w:p w14:paraId="34FC7226" w14:textId="77777777" w:rsidR="00422A26" w:rsidRDefault="00BF00E8">
      <w:pPr>
        <w:spacing w:line="259" w:lineRule="auto"/>
        <w:jc w:val="both"/>
        <w:rPr>
          <w:sz w:val="22"/>
          <w:szCs w:val="22"/>
        </w:rPr>
      </w:pPr>
      <w:r>
        <w:rPr>
          <w:sz w:val="22"/>
          <w:szCs w:val="22"/>
        </w:rPr>
        <w:lastRenderedPageBreak/>
        <w:t>- działanie wirusa komputerowego,</w:t>
      </w:r>
    </w:p>
    <w:p w14:paraId="53B3DD5E" w14:textId="77777777" w:rsidR="00422A26" w:rsidRDefault="00BF00E8">
      <w:pPr>
        <w:spacing w:line="259" w:lineRule="auto"/>
        <w:jc w:val="both"/>
        <w:rPr>
          <w:sz w:val="22"/>
          <w:szCs w:val="22"/>
        </w:rPr>
      </w:pPr>
      <w:r>
        <w:rPr>
          <w:sz w:val="22"/>
          <w:szCs w:val="22"/>
        </w:rPr>
        <w:t>- współpraca Oprogramowania z Motorem Bazy Danych obciążonym innymi programami niż Oprogramowanie Aplikacyjne w szczególności dodatkowymi instancjami bazodanowymi lub funkcjami w bazach danych, za które Wykonawca nie odpowiada</w:t>
      </w:r>
    </w:p>
    <w:p w14:paraId="36403684" w14:textId="77777777" w:rsidR="00422A26" w:rsidRDefault="00BF00E8">
      <w:pPr>
        <w:spacing w:line="259" w:lineRule="auto"/>
        <w:jc w:val="both"/>
        <w:rPr>
          <w:sz w:val="22"/>
          <w:szCs w:val="22"/>
        </w:rPr>
      </w:pPr>
      <w:r>
        <w:rPr>
          <w:sz w:val="22"/>
          <w:szCs w:val="22"/>
        </w:rPr>
        <w:t>- wszelkie działania Zamawiającego lub osób trzecich ingerujące w oprogramowanie, z którym Oprogramowanie zostało zintegrowane w zakresie wywołującym skutki dla tej integracji (sterowniki laboratoryjne, interfejsy HL7, interfejsy DICOM, web service, inne).</w:t>
      </w:r>
    </w:p>
    <w:p w14:paraId="587837D9"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17036E21" w14:textId="77777777" w:rsidR="00422A26" w:rsidRDefault="00422A26">
      <w:pPr>
        <w:pStyle w:val="Tekstpodstawowy"/>
        <w:jc w:val="both"/>
        <w:rPr>
          <w:b/>
          <w:bCs/>
          <w:sz w:val="22"/>
          <w:szCs w:val="22"/>
        </w:rPr>
      </w:pPr>
    </w:p>
    <w:p w14:paraId="79A4A9D9" w14:textId="77777777" w:rsidR="00422A26" w:rsidRDefault="00BF00E8">
      <w:pPr>
        <w:pStyle w:val="Tekstpodstawowy"/>
        <w:jc w:val="both"/>
        <w:rPr>
          <w:b/>
          <w:bCs/>
          <w:sz w:val="22"/>
          <w:szCs w:val="22"/>
        </w:rPr>
      </w:pPr>
      <w:r>
        <w:rPr>
          <w:b/>
          <w:bCs/>
          <w:sz w:val="22"/>
          <w:szCs w:val="22"/>
        </w:rPr>
        <w:t>Pytanie nr 334</w:t>
      </w:r>
    </w:p>
    <w:p w14:paraId="3D14DD12" w14:textId="77777777" w:rsidR="00422A26" w:rsidRDefault="00BF00E8">
      <w:pPr>
        <w:widowControl w:val="0"/>
        <w:spacing w:line="268" w:lineRule="exact"/>
        <w:contextualSpacing/>
        <w:jc w:val="both"/>
        <w:rPr>
          <w:rFonts w:eastAsia="MS Mincho"/>
          <w:sz w:val="22"/>
          <w:szCs w:val="22"/>
        </w:rPr>
      </w:pPr>
      <w:r>
        <w:rPr>
          <w:sz w:val="22"/>
          <w:szCs w:val="22"/>
        </w:rPr>
        <w:t>Załącznik nr 3 do Umowy Zakres usług w ramach serwisu i utrzymania pkt.3 Świadczenie Pomocy Telefonicznej przy eksploatacji Systemu w Dni Robocze w Godzinach Roboczych.</w:t>
      </w:r>
    </w:p>
    <w:p w14:paraId="6471E376" w14:textId="77777777" w:rsidR="00422A26" w:rsidRDefault="00BF00E8">
      <w:pPr>
        <w:widowControl w:val="0"/>
        <w:spacing w:line="268" w:lineRule="exact"/>
        <w:contextualSpacing/>
        <w:jc w:val="both"/>
        <w:rPr>
          <w:rFonts w:eastAsia="MS Mincho"/>
          <w:sz w:val="22"/>
          <w:szCs w:val="22"/>
        </w:rPr>
      </w:pPr>
      <w:r>
        <w:rPr>
          <w:sz w:val="22"/>
          <w:szCs w:val="22"/>
        </w:rPr>
        <w:t>Prosimy o potwierdzenie, że pomoc Telefoniczna ma być świadczona Administratorom.</w:t>
      </w:r>
    </w:p>
    <w:p w14:paraId="0030239A"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51D2767A" w14:textId="77777777" w:rsidR="00422A26" w:rsidRDefault="00422A26">
      <w:pPr>
        <w:pStyle w:val="Tekstpodstawowy"/>
        <w:jc w:val="both"/>
        <w:rPr>
          <w:b/>
          <w:bCs/>
          <w:sz w:val="22"/>
          <w:szCs w:val="22"/>
        </w:rPr>
      </w:pPr>
    </w:p>
    <w:p w14:paraId="1218149F" w14:textId="77777777" w:rsidR="00422A26" w:rsidRDefault="00BF00E8">
      <w:pPr>
        <w:pStyle w:val="Tekstpodstawowy"/>
        <w:jc w:val="both"/>
        <w:rPr>
          <w:b/>
          <w:bCs/>
          <w:sz w:val="22"/>
          <w:szCs w:val="22"/>
        </w:rPr>
      </w:pPr>
      <w:r>
        <w:rPr>
          <w:b/>
          <w:bCs/>
          <w:sz w:val="22"/>
          <w:szCs w:val="22"/>
        </w:rPr>
        <w:t>Pytanie nr 335</w:t>
      </w:r>
    </w:p>
    <w:p w14:paraId="40DBC1A6" w14:textId="77777777" w:rsidR="00422A26" w:rsidRDefault="00BF00E8">
      <w:pPr>
        <w:widowControl w:val="0"/>
        <w:spacing w:line="268" w:lineRule="exact"/>
        <w:contextualSpacing/>
        <w:jc w:val="both"/>
        <w:rPr>
          <w:rFonts w:eastAsia="MS Mincho"/>
          <w:sz w:val="22"/>
          <w:szCs w:val="22"/>
        </w:rPr>
      </w:pPr>
      <w:r>
        <w:rPr>
          <w:sz w:val="22"/>
          <w:szCs w:val="22"/>
        </w:rPr>
        <w:t>Załącznik nr 3 do Umowy Zakres usług w ramach serwisu i utrzymania pkt. 5. Wsparcie Zamawiającego w planowaniu rozbudowy Systemu w zakresie oceny i rekomendacji zmian w odpowiedzi na zmieniające się potrzeby Zamawiającego w zakresie świadczonych usług.</w:t>
      </w:r>
    </w:p>
    <w:p w14:paraId="49A0C563" w14:textId="77777777" w:rsidR="00422A26" w:rsidRDefault="00BF00E8">
      <w:pPr>
        <w:widowControl w:val="0"/>
        <w:spacing w:line="268" w:lineRule="exact"/>
        <w:contextualSpacing/>
        <w:jc w:val="both"/>
        <w:rPr>
          <w:rFonts w:eastAsia="MS Mincho"/>
          <w:sz w:val="22"/>
          <w:szCs w:val="22"/>
        </w:rPr>
      </w:pPr>
      <w:r>
        <w:rPr>
          <w:sz w:val="22"/>
          <w:szCs w:val="22"/>
        </w:rPr>
        <w:t>Prosimy o potwierdzenie, że powyższe usługi mają być świadczone w ramach puli godzin rozwojowych bądź wizyt weryfikacyjnych. W przypadku odpowiedzi odmownej, zapis ten będzie skutkował doszacowaniem przez Wykonawcę dodatkowych kosztów do oferty, do facto niemożliwych do realnego oszacowania na etapie składania oferty.</w:t>
      </w:r>
    </w:p>
    <w:p w14:paraId="37C136C4"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0A5EC1D7" w14:textId="77777777" w:rsidR="00422A26" w:rsidRDefault="00422A26">
      <w:pPr>
        <w:pStyle w:val="Tekstpodstawowy"/>
        <w:jc w:val="both"/>
        <w:rPr>
          <w:b/>
          <w:bCs/>
          <w:sz w:val="22"/>
          <w:szCs w:val="22"/>
        </w:rPr>
      </w:pPr>
    </w:p>
    <w:p w14:paraId="703F1744" w14:textId="77777777" w:rsidR="00422A26" w:rsidRDefault="00BF00E8">
      <w:pPr>
        <w:pStyle w:val="Tekstpodstawowy"/>
        <w:jc w:val="both"/>
        <w:rPr>
          <w:b/>
          <w:bCs/>
          <w:sz w:val="22"/>
          <w:szCs w:val="22"/>
        </w:rPr>
      </w:pPr>
      <w:r>
        <w:rPr>
          <w:b/>
          <w:bCs/>
          <w:sz w:val="22"/>
          <w:szCs w:val="22"/>
        </w:rPr>
        <w:t>Pytanie nr 336</w:t>
      </w:r>
    </w:p>
    <w:p w14:paraId="3F6C7474" w14:textId="77777777" w:rsidR="00422A26" w:rsidRDefault="00BF00E8">
      <w:pPr>
        <w:widowControl w:val="0"/>
        <w:spacing w:line="268" w:lineRule="exact"/>
        <w:contextualSpacing/>
        <w:jc w:val="both"/>
        <w:rPr>
          <w:sz w:val="22"/>
          <w:szCs w:val="22"/>
        </w:rPr>
      </w:pPr>
      <w:r>
        <w:rPr>
          <w:sz w:val="22"/>
          <w:szCs w:val="22"/>
        </w:rPr>
        <w:t xml:space="preserve">Załącznik nr 3 do Umowy Warunki zdalnego dostępu Wykonawcy do zasobów Zamawiającego pkt.1 Zamawiający udostępni Wykonawcy zdalny dostęp </w:t>
      </w:r>
      <w:bookmarkStart w:id="14" w:name="_Hlk61527795"/>
      <w:r>
        <w:rPr>
          <w:sz w:val="22"/>
          <w:szCs w:val="22"/>
        </w:rPr>
        <w:t>do zasobów na czas realizacji zgłoszenia serwisowego</w:t>
      </w:r>
      <w:bookmarkEnd w:id="14"/>
      <w:r>
        <w:rPr>
          <w:sz w:val="22"/>
          <w:szCs w:val="22"/>
        </w:rPr>
        <w:t>.</w:t>
      </w:r>
    </w:p>
    <w:p w14:paraId="3EBC5D95" w14:textId="77777777" w:rsidR="00422A26" w:rsidRDefault="00BF00E8">
      <w:pPr>
        <w:widowControl w:val="0"/>
        <w:spacing w:line="268" w:lineRule="exact"/>
        <w:contextualSpacing/>
        <w:jc w:val="both"/>
        <w:rPr>
          <w:sz w:val="22"/>
          <w:szCs w:val="22"/>
        </w:rPr>
      </w:pPr>
      <w:r>
        <w:rPr>
          <w:sz w:val="22"/>
          <w:szCs w:val="22"/>
        </w:rPr>
        <w:t>Prosimy o potwierdzenie, że czas oczekiwania na dostęp zdalny do zasobów na potrzeby realizacji zgłoszenia serwisowego nie wlicza się do Czasu Naprawy</w:t>
      </w:r>
    </w:p>
    <w:p w14:paraId="5B5EF5FE"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650FFB72" w14:textId="77777777" w:rsidR="00422A26" w:rsidRDefault="00422A26">
      <w:pPr>
        <w:pStyle w:val="Tekstpodstawowy"/>
        <w:jc w:val="both"/>
        <w:rPr>
          <w:b/>
          <w:bCs/>
          <w:sz w:val="22"/>
          <w:szCs w:val="22"/>
        </w:rPr>
      </w:pPr>
    </w:p>
    <w:p w14:paraId="312E2D04" w14:textId="77777777" w:rsidR="00422A26" w:rsidRDefault="00BF00E8">
      <w:pPr>
        <w:pStyle w:val="Tekstpodstawowy"/>
        <w:jc w:val="both"/>
        <w:rPr>
          <w:b/>
          <w:bCs/>
          <w:sz w:val="22"/>
          <w:szCs w:val="22"/>
        </w:rPr>
      </w:pPr>
      <w:r>
        <w:rPr>
          <w:b/>
          <w:bCs/>
          <w:sz w:val="22"/>
          <w:szCs w:val="22"/>
        </w:rPr>
        <w:t>Pytanie nr 337</w:t>
      </w:r>
    </w:p>
    <w:p w14:paraId="5381BBCF" w14:textId="77777777" w:rsidR="00422A26" w:rsidRDefault="00BF00E8">
      <w:pPr>
        <w:widowControl w:val="0"/>
        <w:spacing w:line="268" w:lineRule="exact"/>
        <w:contextualSpacing/>
        <w:jc w:val="both"/>
        <w:rPr>
          <w:rFonts w:eastAsia="MS Mincho"/>
          <w:sz w:val="22"/>
          <w:szCs w:val="22"/>
        </w:rPr>
      </w:pPr>
      <w:r>
        <w:rPr>
          <w:sz w:val="22"/>
          <w:szCs w:val="22"/>
        </w:rPr>
        <w:t>Załącznik nr 3 do Umowy Warunki zdalnego dostępu Wykonawcy do zasobów Zamawiającego pkt.2. Bezpośredni dostęp do Systemu Zamawiającego jest możliwy wyłącznie po poinformowaniu administratora Zamawiającego.</w:t>
      </w:r>
    </w:p>
    <w:p w14:paraId="330EC75F" w14:textId="77777777" w:rsidR="00422A26" w:rsidRDefault="00BF00E8">
      <w:pPr>
        <w:widowControl w:val="0"/>
        <w:spacing w:line="268" w:lineRule="exact"/>
        <w:contextualSpacing/>
        <w:jc w:val="both"/>
        <w:rPr>
          <w:rFonts w:eastAsia="MS Mincho"/>
          <w:sz w:val="22"/>
          <w:szCs w:val="22"/>
        </w:rPr>
      </w:pPr>
      <w:r>
        <w:rPr>
          <w:sz w:val="22"/>
          <w:szCs w:val="22"/>
        </w:rPr>
        <w:t xml:space="preserve">Prosimy o potwierdzenie, że Zamawiający uzna punkt za spełniony w przypadku poinformowania o konieczności dostępu poprzez portal zgłoszeń w zgłoszeniu serwisowym. </w:t>
      </w:r>
    </w:p>
    <w:p w14:paraId="590352D0"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6F8CE474" w14:textId="77777777" w:rsidR="00422A26" w:rsidRDefault="00422A26">
      <w:pPr>
        <w:pStyle w:val="Tekstpodstawowy"/>
        <w:jc w:val="both"/>
        <w:rPr>
          <w:b/>
          <w:bCs/>
          <w:sz w:val="22"/>
          <w:szCs w:val="22"/>
        </w:rPr>
      </w:pPr>
    </w:p>
    <w:p w14:paraId="0B252FC1" w14:textId="77777777" w:rsidR="00422A26" w:rsidRDefault="00BF00E8">
      <w:pPr>
        <w:pStyle w:val="Tekstpodstawowy"/>
        <w:jc w:val="both"/>
        <w:rPr>
          <w:b/>
          <w:bCs/>
          <w:sz w:val="22"/>
          <w:szCs w:val="22"/>
        </w:rPr>
      </w:pPr>
      <w:r>
        <w:rPr>
          <w:b/>
          <w:bCs/>
          <w:sz w:val="22"/>
          <w:szCs w:val="22"/>
        </w:rPr>
        <w:t>Pytanie nr 338</w:t>
      </w:r>
    </w:p>
    <w:p w14:paraId="2CA5AB19" w14:textId="77777777" w:rsidR="00422A26" w:rsidRDefault="00BF00E8">
      <w:pPr>
        <w:widowControl w:val="0"/>
        <w:spacing w:line="268" w:lineRule="exact"/>
        <w:contextualSpacing/>
        <w:jc w:val="both"/>
        <w:rPr>
          <w:rFonts w:eastAsia="MS Mincho"/>
          <w:sz w:val="22"/>
          <w:szCs w:val="22"/>
        </w:rPr>
      </w:pPr>
      <w:r>
        <w:rPr>
          <w:sz w:val="22"/>
          <w:szCs w:val="22"/>
        </w:rPr>
        <w:t>Załącznik nr 3 do Umowy Warunki zdalnego dostępu Wykonawcy do zasobów Zamawiającego pkt.2. Bezpośredni dostęp do Systemu Zamawiającego jest możliwy wyłącznie po poinformowaniu administratora Zamawiającego.</w:t>
      </w:r>
    </w:p>
    <w:p w14:paraId="6AA1A975" w14:textId="77777777" w:rsidR="00422A26" w:rsidRDefault="00BF00E8">
      <w:pPr>
        <w:widowControl w:val="0"/>
        <w:spacing w:line="268" w:lineRule="exact"/>
        <w:contextualSpacing/>
        <w:jc w:val="both"/>
        <w:rPr>
          <w:rFonts w:eastAsia="MS Mincho"/>
          <w:sz w:val="22"/>
          <w:szCs w:val="22"/>
        </w:rPr>
      </w:pPr>
      <w:r>
        <w:rPr>
          <w:sz w:val="22"/>
          <w:szCs w:val="22"/>
        </w:rPr>
        <w:t>Jeżeli Zamawiający oczekuje potwierdzenia możliwości dostępu przez administratora, prosimy o potwierdzenie, że czas oczekiwania na potwierdzenie nie wlicza się do Czasu Naprawy, a Zamawiający zapewni dostęp administratora w trybie 24h/7.</w:t>
      </w:r>
    </w:p>
    <w:p w14:paraId="56EEE35D"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25955C46" w14:textId="77777777" w:rsidR="00422A26" w:rsidRDefault="00422A26">
      <w:pPr>
        <w:pStyle w:val="Tekstpodstawowy"/>
        <w:jc w:val="both"/>
        <w:rPr>
          <w:b/>
          <w:bCs/>
          <w:sz w:val="22"/>
          <w:szCs w:val="22"/>
        </w:rPr>
      </w:pPr>
    </w:p>
    <w:p w14:paraId="6E01BC13" w14:textId="77777777" w:rsidR="00422A26" w:rsidRDefault="00BF00E8">
      <w:pPr>
        <w:pStyle w:val="Tekstpodstawowy"/>
        <w:jc w:val="both"/>
        <w:rPr>
          <w:b/>
          <w:bCs/>
          <w:sz w:val="22"/>
          <w:szCs w:val="22"/>
        </w:rPr>
      </w:pPr>
      <w:r>
        <w:rPr>
          <w:b/>
          <w:bCs/>
          <w:sz w:val="22"/>
          <w:szCs w:val="22"/>
        </w:rPr>
        <w:t>Pytanie nr 339</w:t>
      </w:r>
    </w:p>
    <w:p w14:paraId="53990C27" w14:textId="77777777" w:rsidR="00422A26" w:rsidRDefault="00BF00E8">
      <w:pPr>
        <w:widowControl w:val="0"/>
        <w:spacing w:line="268" w:lineRule="exact"/>
        <w:contextualSpacing/>
        <w:jc w:val="both"/>
        <w:rPr>
          <w:rFonts w:eastAsia="MS Mincho"/>
          <w:sz w:val="22"/>
          <w:szCs w:val="22"/>
        </w:rPr>
      </w:pPr>
      <w:r>
        <w:rPr>
          <w:sz w:val="22"/>
          <w:szCs w:val="22"/>
        </w:rPr>
        <w:t xml:space="preserve">Załącznik nr 3 do Umowy Warunki zdalnego dostępu Wykonawcy do zasobów Zamawiającego pkt.3 W przypadku zgłoszenia Dysfunkcji Zamawiający udostępni Wykonawcy wszelkie niezbędne dane do </w:t>
      </w:r>
      <w:r>
        <w:rPr>
          <w:sz w:val="22"/>
          <w:szCs w:val="22"/>
        </w:rPr>
        <w:lastRenderedPageBreak/>
        <w:t>prawidłowej Realizacji Zgłoszenia Serwisowego</w:t>
      </w:r>
    </w:p>
    <w:p w14:paraId="317419B2" w14:textId="77777777" w:rsidR="00422A26" w:rsidRDefault="00BF00E8">
      <w:pPr>
        <w:widowControl w:val="0"/>
        <w:spacing w:line="268" w:lineRule="exact"/>
        <w:contextualSpacing/>
        <w:jc w:val="both"/>
        <w:rPr>
          <w:sz w:val="22"/>
          <w:szCs w:val="22"/>
        </w:rPr>
      </w:pPr>
      <w:r>
        <w:rPr>
          <w:sz w:val="22"/>
          <w:szCs w:val="22"/>
        </w:rPr>
        <w:t>Na podstawie wieloletnich doświadczeń w serwisie Oprogramowania oraz  w związku z odbiegającymi od standardów branżowych czasami realizacji zgłoszeń Wykonawca wnioskuje o dodanie do zapisów świadczeń gwarancyjnych informacji, iż jeżeli po zaewidencjonowaniu przez Zamawiającego zgłoszenia serwisowego okaże się, że informacje zawarte w zgłoszeniu są: zdawkowe, lakoniczne, niekompletne, nieprawdziwe, niespójne, nie zawierają przykładów umożliwiających zapoznanie się z istotą problemu, bądź z innych przyczyn nie pozwalają na udzielenie jednoznacznej odpowiedzi, zgłoszenie uzyskuje status „do uzupełnienia”. Status ten implikuje po stronie Zamawiającego konieczność uzupełnienia zgłoszenia o brakujące informacje a Czasy Naprawy zgłoszenia zostaje zawieszony do momentu jego uzupełnienia</w:t>
      </w:r>
    </w:p>
    <w:p w14:paraId="4E0AA039"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potwierdza, przy czym pozostawia sobie prawo do kwestionowania statusu zgłoszenia jeżeli oczekiwania Wykonawcy będą nadmiarowe.</w:t>
      </w:r>
    </w:p>
    <w:p w14:paraId="08B18D64" w14:textId="77777777" w:rsidR="00422A26" w:rsidRDefault="00BF00E8">
      <w:pPr>
        <w:pStyle w:val="Tekstpodstawowy"/>
        <w:jc w:val="both"/>
        <w:rPr>
          <w:b/>
          <w:bCs/>
          <w:sz w:val="22"/>
          <w:szCs w:val="22"/>
        </w:rPr>
      </w:pPr>
      <w:r>
        <w:rPr>
          <w:b/>
          <w:bCs/>
          <w:sz w:val="22"/>
          <w:szCs w:val="22"/>
        </w:rPr>
        <w:t xml:space="preserve"> </w:t>
      </w:r>
    </w:p>
    <w:p w14:paraId="1E89F146" w14:textId="77777777" w:rsidR="00422A26" w:rsidRDefault="00BF00E8">
      <w:pPr>
        <w:pStyle w:val="Tekstpodstawowy"/>
        <w:jc w:val="both"/>
        <w:rPr>
          <w:b/>
          <w:bCs/>
          <w:sz w:val="22"/>
          <w:szCs w:val="22"/>
        </w:rPr>
      </w:pPr>
      <w:r>
        <w:rPr>
          <w:b/>
          <w:bCs/>
          <w:sz w:val="22"/>
          <w:szCs w:val="22"/>
        </w:rPr>
        <w:t>Pytanie nr 340</w:t>
      </w:r>
    </w:p>
    <w:p w14:paraId="2CF9C9E5" w14:textId="77777777" w:rsidR="00422A26" w:rsidRDefault="00BF00E8">
      <w:pPr>
        <w:widowControl w:val="0"/>
        <w:spacing w:line="268" w:lineRule="exact"/>
        <w:contextualSpacing/>
        <w:jc w:val="both"/>
        <w:rPr>
          <w:rFonts w:eastAsia="MS Mincho"/>
          <w:sz w:val="22"/>
          <w:szCs w:val="22"/>
        </w:rPr>
      </w:pPr>
      <w:r>
        <w:rPr>
          <w:sz w:val="22"/>
          <w:szCs w:val="22"/>
        </w:rPr>
        <w:t>Załącznik nr 3 do Umowy Procedura podejmowania Prac Serwisowych pkt. 8.</w:t>
      </w:r>
      <w:r>
        <w:rPr>
          <w:sz w:val="22"/>
          <w:szCs w:val="22"/>
        </w:rPr>
        <w:tab/>
        <w:t>W przypadku, gdy realizacja zgłoszenia wymaga przyjazdu do siedziby Zamawiającego, Strony ustalą datę i godziny wykonania usługi</w:t>
      </w:r>
    </w:p>
    <w:p w14:paraId="05C32A44" w14:textId="77777777" w:rsidR="00422A26" w:rsidRDefault="00BF00E8">
      <w:pPr>
        <w:widowControl w:val="0"/>
        <w:spacing w:line="268" w:lineRule="exact"/>
        <w:contextualSpacing/>
        <w:jc w:val="both"/>
        <w:rPr>
          <w:rFonts w:eastAsia="MS Mincho"/>
          <w:sz w:val="22"/>
          <w:szCs w:val="22"/>
        </w:rPr>
      </w:pPr>
      <w:r>
        <w:rPr>
          <w:sz w:val="22"/>
          <w:szCs w:val="22"/>
        </w:rPr>
        <w:t>Prosimy o potwierdzenie, że w przypadku, którym Zamawiający odmówi wizyty zaproponowanym terminie przez Wykonawcę mieszczącym się w czasach naprawy i będący w godzinach roboczych wówczas czas naprawy zostanie ustalony indywidualnie między Stronami, a Zamawiający nie będzie uprawniony do naliczenia Wykonawcy kary umownej.</w:t>
      </w:r>
    </w:p>
    <w:p w14:paraId="2B391E8A"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49555193" w14:textId="77777777" w:rsidR="00422A26" w:rsidRDefault="00422A26">
      <w:pPr>
        <w:pStyle w:val="Tekstpodstawowy"/>
        <w:jc w:val="both"/>
        <w:rPr>
          <w:b/>
          <w:bCs/>
          <w:sz w:val="22"/>
          <w:szCs w:val="22"/>
        </w:rPr>
      </w:pPr>
    </w:p>
    <w:p w14:paraId="69274C24" w14:textId="77777777" w:rsidR="00422A26" w:rsidRDefault="00BF00E8">
      <w:pPr>
        <w:pStyle w:val="Tekstpodstawowy"/>
        <w:jc w:val="both"/>
        <w:rPr>
          <w:b/>
          <w:bCs/>
          <w:sz w:val="22"/>
          <w:szCs w:val="22"/>
        </w:rPr>
      </w:pPr>
      <w:r>
        <w:rPr>
          <w:b/>
          <w:bCs/>
          <w:sz w:val="22"/>
          <w:szCs w:val="22"/>
        </w:rPr>
        <w:t xml:space="preserve">Pytanie nr 341 </w:t>
      </w:r>
    </w:p>
    <w:p w14:paraId="23A0F5D2" w14:textId="77777777" w:rsidR="00422A26" w:rsidRDefault="00BF00E8">
      <w:pPr>
        <w:widowControl w:val="0"/>
        <w:spacing w:line="268" w:lineRule="exact"/>
        <w:contextualSpacing/>
        <w:jc w:val="both"/>
        <w:rPr>
          <w:rFonts w:eastAsia="MS Mincho"/>
          <w:sz w:val="22"/>
          <w:szCs w:val="22"/>
        </w:rPr>
      </w:pPr>
      <w:r>
        <w:rPr>
          <w:sz w:val="22"/>
          <w:szCs w:val="22"/>
        </w:rPr>
        <w:t>Załącznik nr 3 do Umowy Procedura podejmowania Prac Serwisowych pkt 9 Zamawiający zostanie poinformowany pisemnie przez Wykonawcę o ustalonych przyczynach wystąpienia Dysfunkcji celem uniknięcia w przyszłości podobnych zdarzeń oraz pkt 10 Wykonawca ma obowiązek natychmiast poinformować Zamawiającego o zakończeniu Prac Serwisowych.</w:t>
      </w:r>
    </w:p>
    <w:p w14:paraId="71032C9D" w14:textId="77777777" w:rsidR="00422A26" w:rsidRDefault="00BF00E8">
      <w:pPr>
        <w:widowControl w:val="0"/>
        <w:spacing w:line="268" w:lineRule="exact"/>
        <w:contextualSpacing/>
        <w:jc w:val="both"/>
        <w:rPr>
          <w:rFonts w:eastAsia="MS Mincho"/>
          <w:sz w:val="22"/>
          <w:szCs w:val="22"/>
        </w:rPr>
      </w:pPr>
      <w:r>
        <w:rPr>
          <w:sz w:val="22"/>
          <w:szCs w:val="22"/>
        </w:rPr>
        <w:t>Prosimy o potwierdzenie, że poinformowanie o przyczynach wystąpienia Dysfunkcji i zakończeniu Prac serwisowych może się odbyć poprzez informację w portalu zgłoszeń oraz ustawienie statusu Zgłoszenia Serwisowego na „Rozwiązane”.</w:t>
      </w:r>
    </w:p>
    <w:p w14:paraId="21D36D23"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470E92FC" w14:textId="77777777" w:rsidR="00422A26" w:rsidRDefault="00422A26">
      <w:pPr>
        <w:pStyle w:val="Tekstpodstawowy"/>
        <w:jc w:val="both"/>
        <w:rPr>
          <w:b/>
          <w:bCs/>
          <w:sz w:val="22"/>
          <w:szCs w:val="22"/>
        </w:rPr>
      </w:pPr>
    </w:p>
    <w:p w14:paraId="15299B07" w14:textId="77777777" w:rsidR="00422A26" w:rsidRDefault="00BF00E8">
      <w:pPr>
        <w:pStyle w:val="Tekstpodstawowy"/>
        <w:jc w:val="both"/>
        <w:rPr>
          <w:b/>
          <w:bCs/>
          <w:sz w:val="22"/>
          <w:szCs w:val="22"/>
        </w:rPr>
      </w:pPr>
      <w:r>
        <w:rPr>
          <w:b/>
          <w:bCs/>
          <w:sz w:val="22"/>
          <w:szCs w:val="22"/>
        </w:rPr>
        <w:t>Pytanie nr 342</w:t>
      </w:r>
    </w:p>
    <w:p w14:paraId="782D07F9" w14:textId="77777777" w:rsidR="00422A26" w:rsidRDefault="00BF00E8">
      <w:pPr>
        <w:widowControl w:val="0"/>
        <w:spacing w:line="268" w:lineRule="exact"/>
        <w:contextualSpacing/>
        <w:jc w:val="both"/>
        <w:rPr>
          <w:sz w:val="22"/>
          <w:szCs w:val="22"/>
        </w:rPr>
      </w:pPr>
      <w:r>
        <w:rPr>
          <w:sz w:val="22"/>
          <w:szCs w:val="22"/>
        </w:rPr>
        <w:t>Załącznik nr 3 do Umowy Procedura podejmowania Prac Serwisowych pkt 11</w:t>
      </w:r>
    </w:p>
    <w:p w14:paraId="7297D0A4" w14:textId="77777777" w:rsidR="00422A26" w:rsidRDefault="00BF00E8">
      <w:pPr>
        <w:widowControl w:val="0"/>
        <w:spacing w:line="268" w:lineRule="exact"/>
        <w:contextualSpacing/>
        <w:jc w:val="both"/>
        <w:rPr>
          <w:sz w:val="22"/>
          <w:szCs w:val="22"/>
        </w:rPr>
      </w:pPr>
      <w:r>
        <w:rPr>
          <w:sz w:val="22"/>
          <w:szCs w:val="22"/>
        </w:rPr>
        <w:t>Wykonawca prosi o potwierdzenie, że weryfikacja efektów prac serwisowych nie wlicza się do czasu obsługi zgłoszenia.</w:t>
      </w:r>
    </w:p>
    <w:p w14:paraId="452C2714" w14:textId="77777777" w:rsidR="00422A26" w:rsidRDefault="00BF00E8">
      <w:pPr>
        <w:ind w:right="-72"/>
        <w:jc w:val="both"/>
        <w:rPr>
          <w:b/>
          <w:bCs/>
          <w:sz w:val="22"/>
          <w:szCs w:val="22"/>
          <w:highlight w:val="yellow"/>
        </w:rPr>
      </w:pPr>
      <w:r>
        <w:rPr>
          <w:b/>
          <w:bCs/>
          <w:sz w:val="22"/>
          <w:szCs w:val="22"/>
        </w:rPr>
        <w:t>Stanowisko (wyjaśnienie) Zamawiającego:</w:t>
      </w:r>
      <w:r>
        <w:rPr>
          <w:sz w:val="22"/>
          <w:szCs w:val="22"/>
        </w:rPr>
        <w:t xml:space="preserve"> Zamawiający potwierdza</w:t>
      </w:r>
    </w:p>
    <w:p w14:paraId="49E3FBB6" w14:textId="77777777" w:rsidR="00422A26" w:rsidRDefault="00422A26">
      <w:pPr>
        <w:pStyle w:val="Tekstpodstawowy"/>
        <w:jc w:val="both"/>
        <w:rPr>
          <w:b/>
          <w:bCs/>
          <w:sz w:val="22"/>
          <w:szCs w:val="22"/>
        </w:rPr>
      </w:pPr>
    </w:p>
    <w:p w14:paraId="4A3C5FF7" w14:textId="77777777" w:rsidR="00422A26" w:rsidRDefault="00BF00E8">
      <w:pPr>
        <w:pStyle w:val="Tekstpodstawowy"/>
        <w:jc w:val="both"/>
        <w:rPr>
          <w:b/>
          <w:bCs/>
          <w:sz w:val="22"/>
          <w:szCs w:val="22"/>
        </w:rPr>
      </w:pPr>
      <w:r>
        <w:rPr>
          <w:b/>
          <w:bCs/>
          <w:sz w:val="22"/>
          <w:szCs w:val="22"/>
        </w:rPr>
        <w:t>Pytanie nr 343</w:t>
      </w:r>
    </w:p>
    <w:p w14:paraId="093A6153" w14:textId="77777777" w:rsidR="00422A26" w:rsidRDefault="00BF00E8">
      <w:pPr>
        <w:widowControl w:val="0"/>
        <w:spacing w:line="268" w:lineRule="exact"/>
        <w:contextualSpacing/>
        <w:jc w:val="both"/>
        <w:rPr>
          <w:sz w:val="22"/>
          <w:szCs w:val="22"/>
        </w:rPr>
      </w:pPr>
      <w:r>
        <w:rPr>
          <w:sz w:val="22"/>
          <w:szCs w:val="22"/>
        </w:rPr>
        <w:t xml:space="preserve">Załącznik nr 2 do SWZ – Opis przedmiotu zamówienia, Zakres 6, Szczegółowy opis warunków utrzymania i serwisu Zamawiający niekonsekwentnie posługuje się ustalonymi przez siebie definicjami, stosując rozbieżne definicje w dokumentacji postępowania np. brak stosowania w OPZ, Zakres 6 oraz Umowie wyrażeń pisanych dużą literą, odnoszących się do zdefiniowanych pojęć np. Utrzymanie i serwis dotyczą całości prac związanych z utrzymaniem </w:t>
      </w:r>
      <w:r>
        <w:rPr>
          <w:b/>
          <w:sz w:val="22"/>
          <w:szCs w:val="22"/>
        </w:rPr>
        <w:t>systemu</w:t>
      </w:r>
      <w:r>
        <w:rPr>
          <w:sz w:val="22"/>
          <w:szCs w:val="22"/>
        </w:rPr>
        <w:t xml:space="preserve"> (przyp. mała litera) w gotowości do pracy wraz z terminowym usuwaniem dysfunkcji (przyp. mała litera).</w:t>
      </w:r>
    </w:p>
    <w:p w14:paraId="1FB4516C" w14:textId="77777777" w:rsidR="00422A26" w:rsidRDefault="00BF00E8">
      <w:pPr>
        <w:widowControl w:val="0"/>
        <w:spacing w:line="268" w:lineRule="exact"/>
        <w:contextualSpacing/>
        <w:jc w:val="both"/>
        <w:rPr>
          <w:sz w:val="22"/>
          <w:szCs w:val="22"/>
        </w:rPr>
      </w:pPr>
      <w:r>
        <w:rPr>
          <w:sz w:val="22"/>
          <w:szCs w:val="22"/>
        </w:rPr>
        <w:t>Pytający wnosi o weryfikację stosowanych pojęć i odpowiednie użycie definicji wprowadzonych w OPZ oraz Umowie.</w:t>
      </w:r>
    </w:p>
    <w:p w14:paraId="63A44C69" w14:textId="77777777" w:rsidR="00422A26" w:rsidRDefault="00BF00E8">
      <w:pPr>
        <w:ind w:right="-72"/>
        <w:jc w:val="both"/>
        <w:rPr>
          <w:b/>
          <w:bCs/>
          <w:sz w:val="22"/>
          <w:szCs w:val="22"/>
        </w:rPr>
      </w:pPr>
      <w:r>
        <w:rPr>
          <w:b/>
          <w:bCs/>
          <w:sz w:val="22"/>
          <w:szCs w:val="22"/>
        </w:rPr>
        <w:t>Stanowisko (wyjaśnienie) Zamawiającego</w:t>
      </w:r>
      <w:r>
        <w:rPr>
          <w:b/>
          <w:bCs/>
          <w:sz w:val="24"/>
          <w:szCs w:val="24"/>
        </w:rPr>
        <w:t>:</w:t>
      </w:r>
      <w:r>
        <w:rPr>
          <w:sz w:val="22"/>
          <w:szCs w:val="22"/>
        </w:rPr>
        <w:t xml:space="preserve"> Obowiązują pojęcia i definicje zastosowane w Załącznik nr 4 do SWZ oraz OPZ Słownik pojęć dla warunków utrzymania i serwisu z uwzględnieniem zmiany w zakresie odpowiedzi na pytania numer: 50, 51, 53 dot. Definicji</w:t>
      </w:r>
    </w:p>
    <w:p w14:paraId="3114507B" w14:textId="77777777" w:rsidR="00422A26" w:rsidRDefault="00422A26">
      <w:pPr>
        <w:pStyle w:val="Tekstpodstawowy"/>
        <w:jc w:val="both"/>
        <w:rPr>
          <w:b/>
          <w:bCs/>
          <w:sz w:val="22"/>
          <w:szCs w:val="22"/>
        </w:rPr>
      </w:pPr>
    </w:p>
    <w:p w14:paraId="73604D95" w14:textId="77777777" w:rsidR="00422A26" w:rsidRDefault="00BF00E8">
      <w:pPr>
        <w:pStyle w:val="Tekstpodstawowy"/>
        <w:jc w:val="both"/>
        <w:rPr>
          <w:b/>
          <w:bCs/>
          <w:sz w:val="22"/>
          <w:szCs w:val="22"/>
        </w:rPr>
      </w:pPr>
      <w:r>
        <w:rPr>
          <w:b/>
          <w:bCs/>
          <w:sz w:val="22"/>
          <w:szCs w:val="22"/>
        </w:rPr>
        <w:t>Pytanie nr 344</w:t>
      </w:r>
    </w:p>
    <w:p w14:paraId="508D313B" w14:textId="77777777" w:rsidR="00422A26" w:rsidRDefault="00BF00E8">
      <w:pPr>
        <w:widowControl w:val="0"/>
        <w:spacing w:line="268" w:lineRule="exact"/>
        <w:contextualSpacing/>
        <w:jc w:val="both"/>
        <w:rPr>
          <w:sz w:val="22"/>
          <w:szCs w:val="22"/>
        </w:rPr>
      </w:pPr>
      <w:r>
        <w:rPr>
          <w:sz w:val="22"/>
          <w:szCs w:val="22"/>
        </w:rPr>
        <w:lastRenderedPageBreak/>
        <w:t>Załącznik nr 4 Wzór Umowy oraz OPZ Zakres 6 – Zamawiający posługuje się sprzeczną definicją Dysfunkcji, Pytający prosi o potwierdzenie, że właściwa definicja znajduje się we wzorze Umowy §1 ust. 3.</w:t>
      </w:r>
    </w:p>
    <w:p w14:paraId="53A6980C" w14:textId="77777777" w:rsidR="00422A26" w:rsidRDefault="00BF00E8">
      <w:pPr>
        <w:ind w:right="-72"/>
        <w:jc w:val="both"/>
        <w:rPr>
          <w:b/>
          <w:bCs/>
          <w:sz w:val="22"/>
          <w:szCs w:val="22"/>
          <w:highlight w:val="yellow"/>
        </w:rPr>
      </w:pPr>
      <w:r>
        <w:rPr>
          <w:b/>
          <w:bCs/>
          <w:sz w:val="22"/>
          <w:szCs w:val="22"/>
        </w:rPr>
        <w:t>Stanowisko (wyjaśnienie) Zamawiającego:</w:t>
      </w:r>
      <w:r>
        <w:rPr>
          <w:sz w:val="22"/>
          <w:szCs w:val="22"/>
        </w:rPr>
        <w:t xml:space="preserve"> Zamawiający potwierdza</w:t>
      </w:r>
    </w:p>
    <w:p w14:paraId="3923E89D" w14:textId="77777777" w:rsidR="00422A26" w:rsidRDefault="00422A26">
      <w:pPr>
        <w:pStyle w:val="Tekstpodstawowy"/>
        <w:jc w:val="both"/>
        <w:rPr>
          <w:b/>
          <w:bCs/>
          <w:sz w:val="22"/>
          <w:szCs w:val="22"/>
          <w:highlight w:val="yellow"/>
        </w:rPr>
      </w:pPr>
    </w:p>
    <w:p w14:paraId="319FAA39" w14:textId="77777777" w:rsidR="00422A26" w:rsidRDefault="00BF00E8">
      <w:pPr>
        <w:pStyle w:val="Tekstpodstawowy"/>
        <w:jc w:val="both"/>
        <w:rPr>
          <w:b/>
          <w:bCs/>
          <w:sz w:val="22"/>
          <w:szCs w:val="22"/>
        </w:rPr>
      </w:pPr>
      <w:r>
        <w:rPr>
          <w:b/>
          <w:bCs/>
          <w:sz w:val="22"/>
          <w:szCs w:val="22"/>
        </w:rPr>
        <w:t>Pytanie nr 345</w:t>
      </w:r>
    </w:p>
    <w:p w14:paraId="555228B8" w14:textId="77777777" w:rsidR="00422A26" w:rsidRDefault="00BF00E8">
      <w:pPr>
        <w:widowControl w:val="0"/>
        <w:spacing w:line="268" w:lineRule="exact"/>
        <w:contextualSpacing/>
        <w:jc w:val="both"/>
        <w:rPr>
          <w:sz w:val="22"/>
          <w:szCs w:val="22"/>
        </w:rPr>
      </w:pPr>
      <w:r>
        <w:rPr>
          <w:sz w:val="22"/>
          <w:szCs w:val="22"/>
        </w:rPr>
        <w:t>Załącznik nr 2 OPZ Zakres 6 „W</w:t>
      </w:r>
      <w:r>
        <w:rPr>
          <w:spacing w:val="-14"/>
          <w:sz w:val="22"/>
          <w:szCs w:val="22"/>
        </w:rPr>
        <w:t xml:space="preserve"> </w:t>
      </w:r>
      <w:r>
        <w:rPr>
          <w:sz w:val="22"/>
          <w:szCs w:val="22"/>
        </w:rPr>
        <w:t>ramach</w:t>
      </w:r>
      <w:r>
        <w:rPr>
          <w:spacing w:val="-14"/>
          <w:sz w:val="22"/>
          <w:szCs w:val="22"/>
        </w:rPr>
        <w:t xml:space="preserve"> </w:t>
      </w:r>
      <w:r>
        <w:rPr>
          <w:sz w:val="22"/>
          <w:szCs w:val="22"/>
        </w:rPr>
        <w:t>utrzymania</w:t>
      </w:r>
      <w:r>
        <w:rPr>
          <w:spacing w:val="-14"/>
          <w:sz w:val="22"/>
          <w:szCs w:val="22"/>
        </w:rPr>
        <w:t xml:space="preserve"> </w:t>
      </w:r>
      <w:r>
        <w:rPr>
          <w:sz w:val="22"/>
          <w:szCs w:val="22"/>
        </w:rPr>
        <w:t>i</w:t>
      </w:r>
      <w:r>
        <w:rPr>
          <w:spacing w:val="-13"/>
          <w:sz w:val="22"/>
          <w:szCs w:val="22"/>
        </w:rPr>
        <w:t xml:space="preserve"> </w:t>
      </w:r>
      <w:r>
        <w:rPr>
          <w:sz w:val="22"/>
          <w:szCs w:val="22"/>
        </w:rPr>
        <w:t>serwisu</w:t>
      </w:r>
      <w:r>
        <w:rPr>
          <w:spacing w:val="-14"/>
          <w:sz w:val="22"/>
          <w:szCs w:val="22"/>
        </w:rPr>
        <w:t xml:space="preserve"> </w:t>
      </w:r>
      <w:r>
        <w:rPr>
          <w:sz w:val="22"/>
          <w:szCs w:val="22"/>
        </w:rPr>
        <w:t>Wykonawca</w:t>
      </w:r>
      <w:r>
        <w:rPr>
          <w:spacing w:val="-14"/>
          <w:sz w:val="22"/>
          <w:szCs w:val="22"/>
        </w:rPr>
        <w:t xml:space="preserve"> </w:t>
      </w:r>
      <w:r>
        <w:rPr>
          <w:sz w:val="22"/>
          <w:szCs w:val="22"/>
        </w:rPr>
        <w:t>w</w:t>
      </w:r>
      <w:r>
        <w:rPr>
          <w:spacing w:val="-14"/>
          <w:sz w:val="22"/>
          <w:szCs w:val="22"/>
        </w:rPr>
        <w:t xml:space="preserve"> </w:t>
      </w:r>
      <w:r>
        <w:rPr>
          <w:sz w:val="22"/>
          <w:szCs w:val="22"/>
        </w:rPr>
        <w:t>okresie</w:t>
      </w:r>
      <w:r>
        <w:rPr>
          <w:spacing w:val="-13"/>
          <w:sz w:val="22"/>
          <w:szCs w:val="22"/>
        </w:rPr>
        <w:t xml:space="preserve"> </w:t>
      </w:r>
      <w:r>
        <w:rPr>
          <w:sz w:val="22"/>
          <w:szCs w:val="22"/>
        </w:rPr>
        <w:t>trwania</w:t>
      </w:r>
      <w:r>
        <w:rPr>
          <w:spacing w:val="-14"/>
          <w:sz w:val="22"/>
          <w:szCs w:val="22"/>
        </w:rPr>
        <w:t xml:space="preserve"> </w:t>
      </w:r>
      <w:r>
        <w:rPr>
          <w:sz w:val="22"/>
          <w:szCs w:val="22"/>
        </w:rPr>
        <w:t>umowy,</w:t>
      </w:r>
      <w:r>
        <w:rPr>
          <w:spacing w:val="-14"/>
          <w:sz w:val="22"/>
          <w:szCs w:val="22"/>
        </w:rPr>
        <w:t xml:space="preserve"> </w:t>
      </w:r>
      <w:r>
        <w:rPr>
          <w:sz w:val="22"/>
          <w:szCs w:val="22"/>
        </w:rPr>
        <w:t>okresowo</w:t>
      </w:r>
      <w:r>
        <w:rPr>
          <w:spacing w:val="-14"/>
          <w:sz w:val="22"/>
          <w:szCs w:val="22"/>
        </w:rPr>
        <w:t xml:space="preserve"> </w:t>
      </w:r>
      <w:r>
        <w:rPr>
          <w:sz w:val="22"/>
          <w:szCs w:val="22"/>
        </w:rPr>
        <w:t>(min.</w:t>
      </w:r>
      <w:r>
        <w:rPr>
          <w:spacing w:val="-13"/>
          <w:sz w:val="22"/>
          <w:szCs w:val="22"/>
        </w:rPr>
        <w:t xml:space="preserve"> </w:t>
      </w:r>
      <w:r>
        <w:rPr>
          <w:sz w:val="22"/>
          <w:szCs w:val="22"/>
        </w:rPr>
        <w:t>raz</w:t>
      </w:r>
      <w:r>
        <w:rPr>
          <w:spacing w:val="-14"/>
          <w:sz w:val="22"/>
          <w:szCs w:val="22"/>
        </w:rPr>
        <w:t xml:space="preserve"> </w:t>
      </w:r>
      <w:r>
        <w:rPr>
          <w:sz w:val="22"/>
          <w:szCs w:val="22"/>
        </w:rPr>
        <w:t>na</w:t>
      </w:r>
      <w:r>
        <w:rPr>
          <w:spacing w:val="-14"/>
          <w:sz w:val="22"/>
          <w:szCs w:val="22"/>
        </w:rPr>
        <w:t xml:space="preserve"> </w:t>
      </w:r>
      <w:r>
        <w:rPr>
          <w:sz w:val="22"/>
          <w:szCs w:val="22"/>
        </w:rPr>
        <w:t>kwartał), przeprowadzi przegląd krytycznych parametrów systemu (np. ilość wolnego miejsca na dyskach, przegląd długo wykonujących się zapytań SQL, procesów „sierot”, itp.) i w razie konieczności poinformuje Zamawiającego o konieczności podjęcia działań mających na celu uniknięcie awarii lub zablokowania systemu.</w:t>
      </w:r>
    </w:p>
    <w:p w14:paraId="4BF0F6C8" w14:textId="77777777" w:rsidR="00422A26" w:rsidRDefault="00BF00E8">
      <w:pPr>
        <w:widowControl w:val="0"/>
        <w:spacing w:line="268" w:lineRule="exact"/>
        <w:contextualSpacing/>
        <w:jc w:val="both"/>
        <w:rPr>
          <w:sz w:val="22"/>
          <w:szCs w:val="22"/>
        </w:rPr>
      </w:pPr>
      <w:r>
        <w:rPr>
          <w:sz w:val="22"/>
          <w:szCs w:val="22"/>
        </w:rPr>
        <w:t>Prosimy o:</w:t>
      </w:r>
    </w:p>
    <w:p w14:paraId="76382B9F" w14:textId="77777777" w:rsidR="00422A26" w:rsidRDefault="00BF00E8">
      <w:pPr>
        <w:pStyle w:val="Akapitzlist"/>
        <w:widowControl w:val="0"/>
        <w:numPr>
          <w:ilvl w:val="0"/>
          <w:numId w:val="48"/>
        </w:numPr>
        <w:spacing w:line="268" w:lineRule="exact"/>
        <w:jc w:val="both"/>
        <w:rPr>
          <w:sz w:val="22"/>
          <w:szCs w:val="22"/>
        </w:rPr>
      </w:pPr>
      <w:r>
        <w:rPr>
          <w:sz w:val="22"/>
          <w:szCs w:val="22"/>
        </w:rPr>
        <w:t xml:space="preserve">usunięcie zapisu bądź </w:t>
      </w:r>
    </w:p>
    <w:p w14:paraId="63EE7236" w14:textId="77777777" w:rsidR="00422A26" w:rsidRDefault="00BF00E8">
      <w:pPr>
        <w:pStyle w:val="Akapitzlist"/>
        <w:widowControl w:val="0"/>
        <w:numPr>
          <w:ilvl w:val="0"/>
          <w:numId w:val="48"/>
        </w:numPr>
        <w:spacing w:line="268" w:lineRule="exact"/>
        <w:jc w:val="both"/>
        <w:rPr>
          <w:sz w:val="22"/>
          <w:szCs w:val="22"/>
        </w:rPr>
      </w:pPr>
      <w:r>
        <w:rPr>
          <w:sz w:val="22"/>
          <w:szCs w:val="22"/>
        </w:rPr>
        <w:t>jego doprecyzowanie: jakie krytyczne parametry Zamawiający ma na myśli oraz wykreślenie frazy „np.” oraz „itp.” ponieważ jest to nieprecyzyjnie opisany zakres przeglądów, uniemożliwiający rzetelną i porównywalną ocenę złożonych ofert.</w:t>
      </w:r>
    </w:p>
    <w:p w14:paraId="4DA080C5" w14:textId="77777777" w:rsidR="00422A26" w:rsidRDefault="00BF00E8">
      <w:pPr>
        <w:pStyle w:val="Akapitzlist"/>
        <w:numPr>
          <w:ilvl w:val="0"/>
          <w:numId w:val="48"/>
        </w:numPr>
        <w:spacing w:line="276" w:lineRule="auto"/>
        <w:jc w:val="both"/>
        <w:rPr>
          <w:sz w:val="22"/>
          <w:szCs w:val="22"/>
        </w:rPr>
      </w:pPr>
      <w:r>
        <w:rPr>
          <w:sz w:val="22"/>
          <w:szCs w:val="22"/>
        </w:rPr>
        <w:t>w przypadku nieusunięcia zapisu, potwierdzenie, że przeglądy krytyczne będą się odbywać na podstawie zainicjowanego przez Zamawiającego zgłoszenia serwisowego i rozliczane z godzin rozwojowych.</w:t>
      </w:r>
    </w:p>
    <w:p w14:paraId="2178E8C6" w14:textId="77777777" w:rsidR="00422A26" w:rsidRDefault="00BF00E8">
      <w:pPr>
        <w:contextualSpacing/>
        <w:jc w:val="both"/>
        <w:rPr>
          <w:sz w:val="22"/>
          <w:szCs w:val="22"/>
        </w:rPr>
      </w:pPr>
      <w:r>
        <w:rPr>
          <w:b/>
          <w:bCs/>
          <w:sz w:val="22"/>
          <w:szCs w:val="22"/>
        </w:rPr>
        <w:t>Stanowisko (wyjaśnienie) Zamawiającego:</w:t>
      </w:r>
      <w:r>
        <w:rPr>
          <w:color w:val="00B0F0"/>
        </w:rPr>
        <w:t xml:space="preserve"> </w:t>
      </w:r>
      <w:r>
        <w:rPr>
          <w:sz w:val="22"/>
          <w:szCs w:val="22"/>
        </w:rPr>
        <w:t>Będzie rozliczał tego typu świadczenia w puli godzin rozwojowych.</w:t>
      </w:r>
    </w:p>
    <w:p w14:paraId="3686BA4A" w14:textId="77777777" w:rsidR="00422A26" w:rsidRDefault="00422A26">
      <w:pPr>
        <w:pStyle w:val="Tekstpodstawowy"/>
        <w:jc w:val="both"/>
        <w:rPr>
          <w:b/>
          <w:bCs/>
          <w:sz w:val="22"/>
          <w:szCs w:val="22"/>
        </w:rPr>
      </w:pPr>
    </w:p>
    <w:p w14:paraId="69A571DC" w14:textId="77777777" w:rsidR="00422A26" w:rsidRDefault="00BF00E8">
      <w:pPr>
        <w:pStyle w:val="Tekstpodstawowy"/>
        <w:jc w:val="both"/>
        <w:rPr>
          <w:b/>
          <w:bCs/>
          <w:sz w:val="22"/>
          <w:szCs w:val="22"/>
        </w:rPr>
      </w:pPr>
      <w:r>
        <w:rPr>
          <w:b/>
          <w:bCs/>
          <w:sz w:val="22"/>
          <w:szCs w:val="22"/>
        </w:rPr>
        <w:t>Pytanie nr 346</w:t>
      </w:r>
    </w:p>
    <w:p w14:paraId="0B0E01FB" w14:textId="77777777" w:rsidR="00422A26" w:rsidRDefault="00BF00E8">
      <w:pPr>
        <w:widowControl w:val="0"/>
        <w:spacing w:line="268" w:lineRule="exact"/>
        <w:contextualSpacing/>
        <w:jc w:val="both"/>
        <w:rPr>
          <w:sz w:val="22"/>
          <w:szCs w:val="22"/>
        </w:rPr>
      </w:pPr>
      <w:r>
        <w:rPr>
          <w:sz w:val="22"/>
          <w:szCs w:val="22"/>
        </w:rPr>
        <w:t>Załącznik nr 2 OPZ Zakres 6 W</w:t>
      </w:r>
      <w:r>
        <w:rPr>
          <w:spacing w:val="-6"/>
          <w:sz w:val="22"/>
          <w:szCs w:val="22"/>
        </w:rPr>
        <w:t xml:space="preserve"> </w:t>
      </w:r>
      <w:r>
        <w:rPr>
          <w:sz w:val="22"/>
          <w:szCs w:val="22"/>
        </w:rPr>
        <w:t>ramach</w:t>
      </w:r>
      <w:r>
        <w:rPr>
          <w:spacing w:val="-6"/>
          <w:sz w:val="22"/>
          <w:szCs w:val="22"/>
        </w:rPr>
        <w:t xml:space="preserve"> </w:t>
      </w:r>
      <w:r>
        <w:rPr>
          <w:sz w:val="22"/>
          <w:szCs w:val="22"/>
        </w:rPr>
        <w:t>utrzymania</w:t>
      </w:r>
      <w:r>
        <w:rPr>
          <w:spacing w:val="-8"/>
          <w:sz w:val="22"/>
          <w:szCs w:val="22"/>
        </w:rPr>
        <w:t xml:space="preserve"> </w:t>
      </w:r>
      <w:r>
        <w:rPr>
          <w:sz w:val="22"/>
          <w:szCs w:val="22"/>
        </w:rPr>
        <w:t>i</w:t>
      </w:r>
      <w:r>
        <w:rPr>
          <w:spacing w:val="-5"/>
          <w:sz w:val="22"/>
          <w:szCs w:val="22"/>
        </w:rPr>
        <w:t xml:space="preserve"> </w:t>
      </w:r>
      <w:r>
        <w:rPr>
          <w:sz w:val="22"/>
          <w:szCs w:val="22"/>
        </w:rPr>
        <w:t>serwisu</w:t>
      </w:r>
      <w:r>
        <w:rPr>
          <w:spacing w:val="-6"/>
          <w:sz w:val="22"/>
          <w:szCs w:val="22"/>
        </w:rPr>
        <w:t xml:space="preserve"> </w:t>
      </w:r>
      <w:r>
        <w:rPr>
          <w:sz w:val="22"/>
          <w:szCs w:val="22"/>
        </w:rPr>
        <w:t>przez</w:t>
      </w:r>
      <w:r>
        <w:rPr>
          <w:spacing w:val="-5"/>
          <w:sz w:val="22"/>
          <w:szCs w:val="22"/>
        </w:rPr>
        <w:t xml:space="preserve"> </w:t>
      </w:r>
      <w:r>
        <w:rPr>
          <w:sz w:val="22"/>
          <w:szCs w:val="22"/>
        </w:rPr>
        <w:t>cały</w:t>
      </w:r>
      <w:r>
        <w:rPr>
          <w:spacing w:val="-6"/>
          <w:sz w:val="22"/>
          <w:szCs w:val="22"/>
        </w:rPr>
        <w:t xml:space="preserve"> </w:t>
      </w:r>
      <w:r>
        <w:rPr>
          <w:sz w:val="22"/>
          <w:szCs w:val="22"/>
        </w:rPr>
        <w:t>okres</w:t>
      </w:r>
      <w:r>
        <w:rPr>
          <w:spacing w:val="-2"/>
          <w:sz w:val="22"/>
          <w:szCs w:val="22"/>
        </w:rPr>
        <w:t xml:space="preserve"> </w:t>
      </w:r>
      <w:r>
        <w:rPr>
          <w:sz w:val="22"/>
          <w:szCs w:val="22"/>
        </w:rPr>
        <w:t>obowiązywania</w:t>
      </w:r>
      <w:r>
        <w:rPr>
          <w:spacing w:val="-6"/>
          <w:sz w:val="22"/>
          <w:szCs w:val="22"/>
        </w:rPr>
        <w:t xml:space="preserve"> </w:t>
      </w:r>
      <w:r>
        <w:rPr>
          <w:sz w:val="22"/>
          <w:szCs w:val="22"/>
        </w:rPr>
        <w:t>umowy</w:t>
      </w:r>
      <w:r>
        <w:rPr>
          <w:spacing w:val="-4"/>
          <w:sz w:val="22"/>
          <w:szCs w:val="22"/>
        </w:rPr>
        <w:t xml:space="preserve"> </w:t>
      </w:r>
      <w:r>
        <w:rPr>
          <w:sz w:val="22"/>
          <w:szCs w:val="22"/>
        </w:rPr>
        <w:t>Wykonawca</w:t>
      </w:r>
      <w:r>
        <w:rPr>
          <w:spacing w:val="-6"/>
          <w:sz w:val="22"/>
          <w:szCs w:val="22"/>
        </w:rPr>
        <w:t xml:space="preserve"> </w:t>
      </w:r>
      <w:r>
        <w:rPr>
          <w:sz w:val="22"/>
          <w:szCs w:val="22"/>
        </w:rPr>
        <w:t>musi</w:t>
      </w:r>
      <w:r>
        <w:rPr>
          <w:spacing w:val="-7"/>
          <w:sz w:val="22"/>
          <w:szCs w:val="22"/>
        </w:rPr>
        <w:t xml:space="preserve"> </w:t>
      </w:r>
      <w:r>
        <w:rPr>
          <w:sz w:val="22"/>
          <w:szCs w:val="22"/>
        </w:rPr>
        <w:t>zaoferować całodobowy, siedem dni w tygodniu, 365 dni w roku serwis dla zgłoszeń krytycznych z czasem reakcji maksymalnie 30 minut i terminem usunięcia dysfunkcji maksymalnie w ciągu 4 godzin.</w:t>
      </w:r>
    </w:p>
    <w:p w14:paraId="336EB3BB" w14:textId="77777777" w:rsidR="00422A26" w:rsidRDefault="00BF00E8">
      <w:pPr>
        <w:widowControl w:val="0"/>
        <w:spacing w:line="268" w:lineRule="exact"/>
        <w:contextualSpacing/>
        <w:jc w:val="both"/>
        <w:rPr>
          <w:sz w:val="22"/>
          <w:szCs w:val="22"/>
        </w:rPr>
      </w:pPr>
      <w:r>
        <w:rPr>
          <w:sz w:val="22"/>
          <w:szCs w:val="22"/>
        </w:rPr>
        <w:t xml:space="preserve">Wykonawca prosi o potwierdzenie, że </w:t>
      </w:r>
    </w:p>
    <w:p w14:paraId="38F1D397" w14:textId="77777777" w:rsidR="00422A26" w:rsidRDefault="00BF00E8">
      <w:pPr>
        <w:widowControl w:val="0"/>
        <w:numPr>
          <w:ilvl w:val="0"/>
          <w:numId w:val="49"/>
        </w:numPr>
        <w:spacing w:before="240" w:after="240" w:line="268" w:lineRule="exact"/>
        <w:contextualSpacing/>
        <w:jc w:val="both"/>
        <w:rPr>
          <w:sz w:val="22"/>
          <w:szCs w:val="22"/>
        </w:rPr>
      </w:pPr>
      <w:r>
        <w:rPr>
          <w:sz w:val="22"/>
          <w:szCs w:val="22"/>
        </w:rPr>
        <w:t>czas 30 minut liczony będzie od dokonanego przez Zamawiającego połączenia ze wskazanym przez Wykonawcę telefonem serwisowym,</w:t>
      </w:r>
    </w:p>
    <w:p w14:paraId="304F2CB6" w14:textId="77777777" w:rsidR="00422A26" w:rsidRDefault="00BF00E8">
      <w:pPr>
        <w:widowControl w:val="0"/>
        <w:numPr>
          <w:ilvl w:val="0"/>
          <w:numId w:val="49"/>
        </w:numPr>
        <w:spacing w:before="240" w:after="240" w:line="268" w:lineRule="exact"/>
        <w:contextualSpacing/>
        <w:jc w:val="both"/>
        <w:rPr>
          <w:sz w:val="22"/>
          <w:szCs w:val="22"/>
        </w:rPr>
      </w:pPr>
      <w:r>
        <w:rPr>
          <w:sz w:val="22"/>
          <w:szCs w:val="22"/>
        </w:rPr>
        <w:t>Zamawiający poprzez „dysfunkcję” oraz „zgłoszenie krytyczne” miał na myśli Stan Krytyczny.</w:t>
      </w:r>
    </w:p>
    <w:p w14:paraId="68730853"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20133990" w14:textId="77777777" w:rsidR="00422A26" w:rsidRDefault="00422A26">
      <w:pPr>
        <w:pStyle w:val="Tekstpodstawowy"/>
        <w:jc w:val="both"/>
        <w:rPr>
          <w:b/>
          <w:bCs/>
          <w:sz w:val="22"/>
          <w:szCs w:val="22"/>
        </w:rPr>
      </w:pPr>
    </w:p>
    <w:p w14:paraId="1C9401E3" w14:textId="77777777" w:rsidR="00422A26" w:rsidRDefault="00BF00E8">
      <w:pPr>
        <w:pStyle w:val="Tekstpodstawowy"/>
        <w:jc w:val="both"/>
        <w:rPr>
          <w:b/>
          <w:bCs/>
          <w:sz w:val="22"/>
          <w:szCs w:val="22"/>
        </w:rPr>
      </w:pPr>
      <w:r>
        <w:rPr>
          <w:b/>
          <w:bCs/>
          <w:sz w:val="22"/>
          <w:szCs w:val="22"/>
        </w:rPr>
        <w:t>Pytanie nr 347</w:t>
      </w:r>
    </w:p>
    <w:p w14:paraId="75191A42" w14:textId="77777777" w:rsidR="00422A26" w:rsidRDefault="00BF00E8" w:rsidP="00BD71FB">
      <w:pPr>
        <w:jc w:val="both"/>
        <w:rPr>
          <w:sz w:val="22"/>
          <w:szCs w:val="22"/>
        </w:rPr>
      </w:pPr>
      <w:r>
        <w:rPr>
          <w:position w:val="8"/>
          <w:sz w:val="22"/>
          <w:szCs w:val="22"/>
        </w:rPr>
        <w:t>Załącznik nr 2 Zakres 6 Szczegółowy opis warunków utrzymania i serwisu. W ramach utrzymania i serwisu przez cały okres obowiązywania umowy Wykonawca musi zaoferować całodobowy, siedem dni w tygodniu, 365 dni w roku serwis dla zgłoszeń krytycznych z czasem reakcji maksymalnie 30 minut i terminem usunięcia dysfunkcji maksymalnie w ciągu 4 godzin.</w:t>
      </w:r>
    </w:p>
    <w:p w14:paraId="5F114A0A" w14:textId="77777777" w:rsidR="00422A26" w:rsidRDefault="00BF00E8" w:rsidP="00BD71FB">
      <w:pPr>
        <w:jc w:val="both"/>
        <w:rPr>
          <w:sz w:val="22"/>
          <w:szCs w:val="22"/>
        </w:rPr>
      </w:pPr>
      <w:r>
        <w:rPr>
          <w:position w:val="8"/>
          <w:sz w:val="22"/>
          <w:szCs w:val="22"/>
        </w:rPr>
        <w:t xml:space="preserve">Pytający zauważa, że obsługa wszystkich błędów krytycznych w reżimie 365/30/4 właściwie implikuje doliczenie kosztów utrzymania w przypadku systemów tak dużych jak nabywa Zamawiający kilkudziesięciu osób w trybie nocnym co pociąga za sobą olbrzymie koszty. Należy także wskazać, że charakter incydentów najczęściej występujących w godzinach nocnych nie dotyczy kwestii wprost wynikających z działania samego oprogramowania.   </w:t>
      </w:r>
    </w:p>
    <w:p w14:paraId="35524969" w14:textId="77777777" w:rsidR="00422A26" w:rsidRDefault="00BF00E8" w:rsidP="00BD71FB">
      <w:pPr>
        <w:jc w:val="both"/>
        <w:rPr>
          <w:sz w:val="22"/>
          <w:szCs w:val="22"/>
        </w:rPr>
      </w:pPr>
      <w:r>
        <w:rPr>
          <w:position w:val="8"/>
          <w:sz w:val="22"/>
          <w:szCs w:val="22"/>
        </w:rPr>
        <w:t>Mając na uwadze powyższe prosimy o odpowiedź na pytanie czy Zamawiający dopuści wydłużenie czasu obsługi błędów krytycznych, jeżeli zaistniałe błędy będą miały przyczyny tkwiące w kodzie tj. poprawności formularzy, raportów, zapytań, logiki działania etc. a Wykonawca zastosuje w tym czasie Obejście?</w:t>
      </w:r>
    </w:p>
    <w:p w14:paraId="30D70A93"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dopuści wydłużenie czasu obsługi błędów krytycznych we wspomnianych sytuacjach jeśli Wykonawca zastosuje Obejście.</w:t>
      </w:r>
    </w:p>
    <w:p w14:paraId="44BD838B" w14:textId="77777777" w:rsidR="00422A26" w:rsidRDefault="00422A26">
      <w:pPr>
        <w:pStyle w:val="Tekstpodstawowy"/>
        <w:jc w:val="both"/>
        <w:rPr>
          <w:b/>
          <w:bCs/>
          <w:sz w:val="22"/>
          <w:szCs w:val="22"/>
        </w:rPr>
      </w:pPr>
    </w:p>
    <w:p w14:paraId="356C32AE" w14:textId="77777777" w:rsidR="00422A26" w:rsidRDefault="00BF00E8">
      <w:pPr>
        <w:pStyle w:val="Tekstpodstawowy"/>
        <w:jc w:val="both"/>
        <w:rPr>
          <w:b/>
          <w:bCs/>
          <w:sz w:val="22"/>
          <w:szCs w:val="22"/>
        </w:rPr>
      </w:pPr>
      <w:r>
        <w:rPr>
          <w:b/>
          <w:bCs/>
          <w:sz w:val="22"/>
          <w:szCs w:val="22"/>
        </w:rPr>
        <w:lastRenderedPageBreak/>
        <w:t>Pytanie nr 348</w:t>
      </w:r>
    </w:p>
    <w:p w14:paraId="12E1061F" w14:textId="77777777" w:rsidR="00422A26" w:rsidRDefault="00BF00E8">
      <w:pPr>
        <w:widowControl w:val="0"/>
        <w:spacing w:line="268" w:lineRule="exact"/>
        <w:contextualSpacing/>
        <w:jc w:val="both"/>
        <w:rPr>
          <w:sz w:val="22"/>
          <w:szCs w:val="22"/>
        </w:rPr>
      </w:pPr>
      <w:r>
        <w:rPr>
          <w:sz w:val="22"/>
          <w:szCs w:val="22"/>
        </w:rPr>
        <w:t>Załącznik nr 4 Wzór umowy, §18 Kary umowne, ust. 1 pkt. 1) lit. g)</w:t>
      </w:r>
    </w:p>
    <w:p w14:paraId="5DB47C9F" w14:textId="77777777" w:rsidR="00422A26" w:rsidRDefault="00BF00E8">
      <w:pPr>
        <w:widowControl w:val="0"/>
        <w:ind w:left="709" w:right="-20"/>
        <w:jc w:val="both"/>
        <w:rPr>
          <w:rFonts w:eastAsia="Arial"/>
          <w:color w:val="000000"/>
          <w:sz w:val="22"/>
          <w:szCs w:val="22"/>
        </w:rPr>
      </w:pPr>
      <w:r>
        <w:rPr>
          <w:rFonts w:eastAsia="Arial"/>
          <w:color w:val="000000"/>
          <w:sz w:val="22"/>
          <w:szCs w:val="22"/>
        </w:rPr>
        <w:t>za niedochowanie Czasu Naprawy wskazanego w załączniku nr 3 do Umowy:</w:t>
      </w:r>
    </w:p>
    <w:p w14:paraId="701DC3CA" w14:textId="77777777" w:rsidR="00422A26" w:rsidRDefault="00BF00E8">
      <w:pPr>
        <w:widowControl w:val="0"/>
        <w:numPr>
          <w:ilvl w:val="3"/>
          <w:numId w:val="50"/>
        </w:numPr>
        <w:ind w:left="709" w:right="-20" w:firstLine="0"/>
        <w:contextualSpacing/>
        <w:jc w:val="both"/>
        <w:rPr>
          <w:rFonts w:eastAsia="Arial"/>
          <w:color w:val="000000"/>
          <w:sz w:val="22"/>
          <w:szCs w:val="22"/>
        </w:rPr>
      </w:pPr>
      <w:r>
        <w:rPr>
          <w:rFonts w:eastAsia="Arial"/>
          <w:color w:val="000000"/>
          <w:sz w:val="22"/>
          <w:szCs w:val="22"/>
        </w:rPr>
        <w:t>w odniesieniu do Stanu Krytycznego – 250,00 PLN za każdą rozpoczętą godzinę zwłoki;</w:t>
      </w:r>
    </w:p>
    <w:p w14:paraId="40ED0907" w14:textId="77777777" w:rsidR="00422A26" w:rsidRDefault="00BF00E8">
      <w:pPr>
        <w:widowControl w:val="0"/>
        <w:numPr>
          <w:ilvl w:val="3"/>
          <w:numId w:val="50"/>
        </w:numPr>
        <w:ind w:left="709" w:right="-20" w:firstLine="0"/>
        <w:contextualSpacing/>
        <w:jc w:val="both"/>
        <w:rPr>
          <w:rFonts w:eastAsia="Arial"/>
          <w:color w:val="000000"/>
          <w:sz w:val="22"/>
          <w:szCs w:val="22"/>
        </w:rPr>
      </w:pPr>
      <w:r>
        <w:rPr>
          <w:rFonts w:eastAsia="Arial"/>
          <w:color w:val="000000"/>
          <w:sz w:val="22"/>
          <w:szCs w:val="22"/>
        </w:rPr>
        <w:t>w odniesieniu do Awarii – 350,00 PLN za każdy rozpoczęty dzień zwłoki;</w:t>
      </w:r>
    </w:p>
    <w:p w14:paraId="60803A11" w14:textId="77777777" w:rsidR="00422A26" w:rsidRDefault="00BF00E8">
      <w:pPr>
        <w:widowControl w:val="0"/>
        <w:numPr>
          <w:ilvl w:val="3"/>
          <w:numId w:val="50"/>
        </w:numPr>
        <w:ind w:left="709" w:right="-20" w:firstLine="0"/>
        <w:contextualSpacing/>
        <w:jc w:val="both"/>
        <w:rPr>
          <w:rFonts w:eastAsia="Arial"/>
          <w:color w:val="000000"/>
          <w:sz w:val="22"/>
          <w:szCs w:val="22"/>
        </w:rPr>
      </w:pPr>
      <w:r>
        <w:rPr>
          <w:rFonts w:eastAsia="Arial"/>
          <w:color w:val="000000"/>
          <w:sz w:val="22"/>
          <w:szCs w:val="22"/>
        </w:rPr>
        <w:t>w odniesieniu do Błędu – 250,00 PLN za każdy rozpoczęty dzień o zwłoki;</w:t>
      </w:r>
    </w:p>
    <w:p w14:paraId="324086ED" w14:textId="77777777" w:rsidR="00422A26" w:rsidRDefault="00BF00E8">
      <w:pPr>
        <w:widowControl w:val="0"/>
        <w:numPr>
          <w:ilvl w:val="3"/>
          <w:numId w:val="50"/>
        </w:numPr>
        <w:ind w:left="709" w:right="-20" w:firstLine="0"/>
        <w:contextualSpacing/>
        <w:jc w:val="both"/>
        <w:rPr>
          <w:rFonts w:eastAsia="Arial"/>
          <w:color w:val="000000"/>
          <w:sz w:val="22"/>
          <w:szCs w:val="22"/>
        </w:rPr>
      </w:pPr>
      <w:r>
        <w:rPr>
          <w:rFonts w:eastAsia="Arial"/>
          <w:color w:val="000000"/>
          <w:sz w:val="22"/>
          <w:szCs w:val="22"/>
        </w:rPr>
        <w:t>w odniesieniu do Usterki – 200,00 PLN za każdy rozpoczęty dzień zwłokę.</w:t>
      </w:r>
    </w:p>
    <w:p w14:paraId="70850963" w14:textId="77777777" w:rsidR="00422A26" w:rsidRDefault="00BF00E8">
      <w:pPr>
        <w:widowControl w:val="0"/>
        <w:ind w:left="709" w:right="-20"/>
        <w:jc w:val="both"/>
        <w:rPr>
          <w:rFonts w:eastAsia="Arial"/>
          <w:color w:val="000000"/>
          <w:sz w:val="22"/>
          <w:szCs w:val="22"/>
        </w:rPr>
      </w:pPr>
      <w:r>
        <w:rPr>
          <w:rFonts w:eastAsia="Arial"/>
          <w:color w:val="000000"/>
          <w:sz w:val="22"/>
          <w:szCs w:val="22"/>
        </w:rPr>
        <w:t>Ponieważ zaproponowane przez Zamawiającego kary są bardzo wysokie a Czasy Napraw znacząco krótsze od standardów w branży, co będzie miało wpływ na koszty, jakie Wykonawcy uwzględnią w swoich wycenach, prosimy o rozważenie obniżenia wysokości kar o 50%.</w:t>
      </w:r>
    </w:p>
    <w:p w14:paraId="3AC60C42"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przychyla się do obniżenia wartości o 50% i wnosi odpowiednie zmiany we wzorze Umowy.</w:t>
      </w:r>
    </w:p>
    <w:p w14:paraId="5AD10C07" w14:textId="77777777" w:rsidR="00422A26" w:rsidRDefault="00422A26">
      <w:pPr>
        <w:pStyle w:val="Tekstpodstawowy"/>
        <w:jc w:val="both"/>
        <w:rPr>
          <w:b/>
          <w:bCs/>
          <w:sz w:val="22"/>
          <w:szCs w:val="22"/>
          <w:highlight w:val="yellow"/>
        </w:rPr>
      </w:pPr>
    </w:p>
    <w:p w14:paraId="20C75065" w14:textId="77777777" w:rsidR="00422A26" w:rsidRDefault="00BF00E8">
      <w:pPr>
        <w:pStyle w:val="Tekstpodstawowy"/>
        <w:jc w:val="both"/>
        <w:rPr>
          <w:b/>
          <w:bCs/>
          <w:sz w:val="22"/>
          <w:szCs w:val="22"/>
        </w:rPr>
      </w:pPr>
      <w:r>
        <w:rPr>
          <w:b/>
          <w:bCs/>
          <w:sz w:val="22"/>
          <w:szCs w:val="22"/>
        </w:rPr>
        <w:t>Pytanie nr 349</w:t>
      </w:r>
    </w:p>
    <w:p w14:paraId="19640318" w14:textId="77777777" w:rsidR="00422A26" w:rsidRDefault="00BF00E8">
      <w:pPr>
        <w:widowControl w:val="0"/>
        <w:ind w:right="-20"/>
        <w:jc w:val="both"/>
        <w:rPr>
          <w:rFonts w:eastAsia="Arial"/>
          <w:color w:val="000000"/>
          <w:sz w:val="22"/>
          <w:szCs w:val="22"/>
        </w:rPr>
      </w:pPr>
      <w:r>
        <w:rPr>
          <w:rFonts w:eastAsia="Arial"/>
          <w:color w:val="000000"/>
          <w:sz w:val="22"/>
          <w:szCs w:val="22"/>
        </w:rPr>
        <w:t>Załącznik nr 2 do SWZ, SOPZ, Zakres 4 – Szkolenia, "Szkolenia z użytkowania i administracji Systemu dla użytkowników (min. 600 osób) oraz administratorów systemu (min. 12 osób)."</w:t>
      </w:r>
      <w:r>
        <w:rPr>
          <w:rFonts w:eastAsia="Arial"/>
          <w:color w:val="000000"/>
          <w:sz w:val="22"/>
          <w:szCs w:val="22"/>
        </w:rPr>
        <w:br/>
        <w:t>Prosimy o potwierdzenie, że Zamawiający przekaże na etapie analizy przedwdrożeniowej kompletne listy personelu, który musi zostać przeszkolony.</w:t>
      </w:r>
    </w:p>
    <w:p w14:paraId="2CD75F60"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r>
        <w:rPr>
          <w:b/>
          <w:bCs/>
          <w:sz w:val="22"/>
          <w:szCs w:val="22"/>
        </w:rPr>
        <w:t xml:space="preserve"> </w:t>
      </w:r>
    </w:p>
    <w:p w14:paraId="5D72AD6E" w14:textId="77777777" w:rsidR="00422A26" w:rsidRDefault="00422A26">
      <w:pPr>
        <w:pStyle w:val="Tekstpodstawowy"/>
        <w:jc w:val="both"/>
        <w:rPr>
          <w:b/>
          <w:bCs/>
          <w:sz w:val="22"/>
          <w:szCs w:val="22"/>
          <w:highlight w:val="yellow"/>
        </w:rPr>
      </w:pPr>
    </w:p>
    <w:p w14:paraId="137440B6" w14:textId="77777777" w:rsidR="00422A26" w:rsidRDefault="00BF00E8">
      <w:pPr>
        <w:pStyle w:val="Tekstpodstawowy"/>
        <w:jc w:val="both"/>
        <w:rPr>
          <w:b/>
          <w:bCs/>
          <w:sz w:val="22"/>
          <w:szCs w:val="22"/>
        </w:rPr>
      </w:pPr>
      <w:r>
        <w:rPr>
          <w:b/>
          <w:bCs/>
          <w:sz w:val="22"/>
          <w:szCs w:val="22"/>
        </w:rPr>
        <w:t>Pytanie nr 350</w:t>
      </w:r>
    </w:p>
    <w:p w14:paraId="6DE3413C" w14:textId="77777777" w:rsidR="00422A26" w:rsidRDefault="00BF00E8">
      <w:pPr>
        <w:widowControl w:val="0"/>
        <w:ind w:right="-20"/>
        <w:contextualSpacing/>
        <w:jc w:val="both"/>
        <w:rPr>
          <w:rFonts w:eastAsia="Arial"/>
          <w:color w:val="000000"/>
          <w:sz w:val="22"/>
          <w:szCs w:val="22"/>
        </w:rPr>
      </w:pPr>
      <w:r>
        <w:rPr>
          <w:rFonts w:eastAsia="Arial"/>
          <w:color w:val="000000"/>
          <w:sz w:val="22"/>
          <w:szCs w:val="22"/>
        </w:rPr>
        <w:t>Załącznik nr 2 do SWZ, SOPZ, Zakres 4 – Szkolenia, "Szkolenia są niezbędne w celu zagwarantowania osiągnięcia zakładanych efektów w projekcie."Prosimy o wskazani minimalne zakładanych efektów, jakie są wyznacznikiem spełnienia wymogu związanego ze szkoleniami przeprowadzanymi dla personelu szpitala. Czy są parametry uzależniające odbiór zakresu dotyczącego realizacji szkoleń? Jeśli tak to prosimy o ich wskazanie. Brak tych informacji uniemożliwia określenie, jaki zakres należy zapewnić na szkoleniach i uniemożliwia oszacowanie oferty.</w:t>
      </w:r>
    </w:p>
    <w:p w14:paraId="424A80B3" w14:textId="77777777" w:rsidR="00422A26" w:rsidRDefault="00BF00E8">
      <w:pPr>
        <w:ind w:right="-72"/>
        <w:jc w:val="both"/>
        <w:rPr>
          <w:b/>
          <w:bCs/>
          <w:sz w:val="22"/>
          <w:szCs w:val="22"/>
          <w:highlight w:val="yellow"/>
        </w:rPr>
      </w:pPr>
      <w:r>
        <w:rPr>
          <w:b/>
          <w:bCs/>
          <w:sz w:val="22"/>
          <w:szCs w:val="22"/>
        </w:rPr>
        <w:t>Stanowisko (wyjaśnienie) Zamawiającego:</w:t>
      </w:r>
      <w:r>
        <w:rPr>
          <w:color w:val="00B0F0"/>
        </w:rPr>
        <w:t xml:space="preserve"> </w:t>
      </w:r>
      <w:r>
        <w:rPr>
          <w:sz w:val="22"/>
          <w:szCs w:val="22"/>
        </w:rPr>
        <w:t>Zamawiający oczekuje zapewnienia minimum jednego instruktażu przy stanowisku (na szkoleniu lub przy stanowisku roboczym) dla każdego wskazanego użytkownika.</w:t>
      </w:r>
    </w:p>
    <w:p w14:paraId="3F382E11" w14:textId="77777777" w:rsidR="00422A26" w:rsidRDefault="00422A26">
      <w:pPr>
        <w:pStyle w:val="Tekstpodstawowy"/>
        <w:jc w:val="both"/>
        <w:rPr>
          <w:b/>
          <w:bCs/>
          <w:sz w:val="22"/>
          <w:szCs w:val="22"/>
        </w:rPr>
      </w:pPr>
    </w:p>
    <w:p w14:paraId="694C1040" w14:textId="77777777" w:rsidR="00422A26" w:rsidRDefault="00BF00E8">
      <w:pPr>
        <w:pStyle w:val="Tekstpodstawowy"/>
        <w:jc w:val="both"/>
        <w:rPr>
          <w:b/>
          <w:bCs/>
          <w:sz w:val="22"/>
          <w:szCs w:val="22"/>
        </w:rPr>
      </w:pPr>
      <w:r>
        <w:rPr>
          <w:b/>
          <w:bCs/>
          <w:sz w:val="22"/>
          <w:szCs w:val="22"/>
        </w:rPr>
        <w:t>Pytanie nr 351</w:t>
      </w:r>
    </w:p>
    <w:p w14:paraId="26184B6E" w14:textId="77777777" w:rsidR="00422A26" w:rsidRDefault="00BF00E8">
      <w:pPr>
        <w:widowControl w:val="0"/>
        <w:ind w:right="-20"/>
        <w:contextualSpacing/>
        <w:jc w:val="both"/>
        <w:rPr>
          <w:rFonts w:eastAsia="Arial"/>
          <w:color w:val="000000"/>
          <w:sz w:val="22"/>
          <w:szCs w:val="22"/>
        </w:rPr>
      </w:pPr>
      <w:r>
        <w:rPr>
          <w:rFonts w:eastAsia="Arial"/>
          <w:color w:val="000000"/>
          <w:sz w:val="22"/>
          <w:szCs w:val="22"/>
        </w:rPr>
        <w:t>Załącznik nr 2 do SWZ, SOPZ, Zakres 4 – Szkolenia, "Do każdego modułu wspomagającego obsługę obszarów działalności szpitala, Zamawiający wskaże osoby, które Wykonawca przeszkoli."</w:t>
      </w:r>
      <w:r>
        <w:rPr>
          <w:rFonts w:eastAsia="Arial"/>
          <w:color w:val="000000"/>
          <w:sz w:val="22"/>
          <w:szCs w:val="22"/>
        </w:rPr>
        <w:br/>
        <w:t>Prosimy o przekazanie informacji kiedy zostanie przekazana Wykonawcy lista osób podlegająca szkoleniu?</w:t>
      </w:r>
    </w:p>
    <w:p w14:paraId="0D128F2F"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przekaże liczbę osób w ramach danych do wdrożenia, a listę osób przed rozpoczęciem pierwszego szkolenia z modułu.</w:t>
      </w:r>
    </w:p>
    <w:p w14:paraId="1C0BB7D9" w14:textId="77777777" w:rsidR="00422A26" w:rsidRDefault="00422A26">
      <w:pPr>
        <w:pStyle w:val="Tekstpodstawowy"/>
        <w:jc w:val="both"/>
        <w:rPr>
          <w:b/>
          <w:bCs/>
          <w:sz w:val="22"/>
          <w:szCs w:val="22"/>
        </w:rPr>
      </w:pPr>
    </w:p>
    <w:p w14:paraId="0898B509" w14:textId="77777777" w:rsidR="00422A26" w:rsidRDefault="00BF00E8">
      <w:pPr>
        <w:pStyle w:val="Tekstpodstawowy"/>
        <w:jc w:val="both"/>
        <w:rPr>
          <w:b/>
          <w:bCs/>
          <w:sz w:val="22"/>
          <w:szCs w:val="22"/>
        </w:rPr>
      </w:pPr>
      <w:r>
        <w:rPr>
          <w:b/>
          <w:bCs/>
          <w:sz w:val="22"/>
          <w:szCs w:val="22"/>
        </w:rPr>
        <w:t>Pytanie nr 352</w:t>
      </w:r>
    </w:p>
    <w:p w14:paraId="6565CC65" w14:textId="77777777" w:rsidR="00422A26" w:rsidRDefault="00BF00E8">
      <w:pPr>
        <w:spacing w:line="23" w:lineRule="atLeast"/>
        <w:contextualSpacing/>
        <w:jc w:val="both"/>
        <w:rPr>
          <w:color w:val="000000"/>
          <w:sz w:val="22"/>
          <w:szCs w:val="22"/>
        </w:rPr>
      </w:pPr>
      <w:r>
        <w:rPr>
          <w:color w:val="000000"/>
          <w:sz w:val="22"/>
          <w:szCs w:val="22"/>
        </w:rPr>
        <w:t>Załącznik nr 2 do SWZ, SOPZ, Zakres 4 – Szkolenia, "Szkolenia będą realizowane w pomieszczeniach udostępnionych przez Zamawiającego, na sprzęcie Wykonawcy. Szkolenia grupowe powinny odbywać się w małych grupach – 10 - 15 osób"</w:t>
      </w:r>
      <w:r>
        <w:rPr>
          <w:color w:val="000000"/>
          <w:sz w:val="22"/>
          <w:szCs w:val="22"/>
        </w:rPr>
        <w:br/>
        <w:t>Prosimy o potwierdzenie, że pomieszczenia przystosowane są do tego typu użytkowania i posiadają wyposażenie, w tym łącze internetowe umożliwiające realizację zadań związanych z przeszkoleniem personelu.</w:t>
      </w:r>
    </w:p>
    <w:p w14:paraId="0D5F2C64" w14:textId="77777777" w:rsidR="00422A26" w:rsidRDefault="00BF00E8">
      <w:pPr>
        <w:contextualSpacing/>
        <w:jc w:val="both"/>
        <w:rPr>
          <w:color w:val="00B0F0"/>
        </w:rPr>
      </w:pPr>
      <w:r>
        <w:rPr>
          <w:b/>
          <w:bCs/>
          <w:sz w:val="22"/>
          <w:szCs w:val="22"/>
        </w:rPr>
        <w:t>Stanowisko (wyjaśnienie) Zamawiającego</w:t>
      </w:r>
      <w:r>
        <w:rPr>
          <w:b/>
          <w:bCs/>
          <w:sz w:val="24"/>
          <w:szCs w:val="24"/>
        </w:rPr>
        <w:t>:</w:t>
      </w:r>
      <w:r>
        <w:rPr>
          <w:sz w:val="22"/>
          <w:szCs w:val="22"/>
        </w:rPr>
        <w:t xml:space="preserve"> </w:t>
      </w:r>
      <w:bookmarkStart w:id="15" w:name="_Hlk196480618"/>
      <w:r>
        <w:rPr>
          <w:sz w:val="22"/>
          <w:szCs w:val="22"/>
        </w:rPr>
        <w:t>Zamawiający potwierdza.</w:t>
      </w:r>
      <w:bookmarkEnd w:id="15"/>
    </w:p>
    <w:p w14:paraId="1736A8CF" w14:textId="77777777" w:rsidR="00422A26" w:rsidRDefault="00422A26">
      <w:pPr>
        <w:ind w:right="-72"/>
        <w:jc w:val="both"/>
        <w:rPr>
          <w:b/>
          <w:bCs/>
          <w:sz w:val="22"/>
          <w:szCs w:val="22"/>
        </w:rPr>
      </w:pPr>
    </w:p>
    <w:p w14:paraId="26F6D4AF" w14:textId="77777777" w:rsidR="00422A26" w:rsidRDefault="00BF00E8">
      <w:pPr>
        <w:pStyle w:val="Tekstpodstawowy"/>
        <w:jc w:val="both"/>
        <w:rPr>
          <w:b/>
          <w:bCs/>
          <w:sz w:val="22"/>
          <w:szCs w:val="22"/>
        </w:rPr>
      </w:pPr>
      <w:r>
        <w:rPr>
          <w:b/>
          <w:bCs/>
          <w:sz w:val="22"/>
          <w:szCs w:val="22"/>
        </w:rPr>
        <w:t>Pytanie nr 353</w:t>
      </w:r>
    </w:p>
    <w:p w14:paraId="6649FBFD" w14:textId="77777777" w:rsidR="00422A26" w:rsidRDefault="00BF00E8">
      <w:pPr>
        <w:spacing w:line="23" w:lineRule="atLeast"/>
        <w:contextualSpacing/>
        <w:jc w:val="both"/>
        <w:rPr>
          <w:color w:val="000000"/>
          <w:sz w:val="22"/>
          <w:szCs w:val="22"/>
        </w:rPr>
      </w:pPr>
      <w:r>
        <w:rPr>
          <w:color w:val="000000"/>
          <w:sz w:val="22"/>
          <w:szCs w:val="22"/>
        </w:rPr>
        <w:t xml:space="preserve">Załącznik nr 2 do SWZ, SOPZ, Wizyty weryfikacyjne, "W ramach dokształcania kadry Zamawiającego, Wykonawca zobowiązany będzie w okresie trwania gwarancji przynajmniej raz na pół roku prowadzić cyklicznie wizyty powdrożeniowe, w trakcie których zweryfikuje poziom </w:t>
      </w:r>
      <w:r>
        <w:rPr>
          <w:color w:val="000000"/>
          <w:sz w:val="22"/>
          <w:szCs w:val="22"/>
        </w:rPr>
        <w:lastRenderedPageBreak/>
        <w:t>wykorzystania systemu i zaproponuje usprawnienia organizacyjne mogące przynieść korzyści szpitalowi w ramach obsługi systemu informatycznego. Zamawiający wymaga aby Wykonawca zagwarantował bezpłatnie min. 48 godzin przeznaczonych na wizyty weryfikacyjne "</w:t>
      </w:r>
      <w:r>
        <w:rPr>
          <w:color w:val="000000"/>
          <w:sz w:val="22"/>
          <w:szCs w:val="22"/>
        </w:rPr>
        <w:br/>
        <w:t>Prosimy o potwierdzenie, że w celu efektywnego wykorzystania godzin zapotrzebowanie na wizyty będzie inicjowane przez Zamawiającego poprzez portal zgłoszeń.</w:t>
      </w:r>
    </w:p>
    <w:p w14:paraId="3F54FE83"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3AB4CD1E" w14:textId="77777777" w:rsidR="00422A26" w:rsidRDefault="00422A26">
      <w:pPr>
        <w:pStyle w:val="Tekstpodstawowy"/>
        <w:jc w:val="both"/>
        <w:rPr>
          <w:b/>
          <w:bCs/>
          <w:sz w:val="22"/>
          <w:szCs w:val="22"/>
        </w:rPr>
      </w:pPr>
    </w:p>
    <w:p w14:paraId="452DD675" w14:textId="77777777" w:rsidR="00422A26" w:rsidRDefault="00BF00E8">
      <w:pPr>
        <w:pStyle w:val="Tekstpodstawowy"/>
        <w:jc w:val="both"/>
        <w:rPr>
          <w:b/>
          <w:bCs/>
          <w:sz w:val="22"/>
          <w:szCs w:val="22"/>
        </w:rPr>
      </w:pPr>
      <w:r>
        <w:rPr>
          <w:b/>
          <w:bCs/>
          <w:sz w:val="22"/>
          <w:szCs w:val="22"/>
        </w:rPr>
        <w:t>Pytanie nr 354</w:t>
      </w:r>
    </w:p>
    <w:p w14:paraId="0A892930" w14:textId="77777777" w:rsidR="00422A26" w:rsidRDefault="00BF00E8">
      <w:pPr>
        <w:spacing w:line="23" w:lineRule="atLeast"/>
        <w:contextualSpacing/>
        <w:jc w:val="both"/>
        <w:rPr>
          <w:color w:val="000000"/>
          <w:sz w:val="22"/>
          <w:szCs w:val="22"/>
        </w:rPr>
      </w:pPr>
      <w:r>
        <w:rPr>
          <w:color w:val="000000"/>
          <w:sz w:val="22"/>
          <w:szCs w:val="22"/>
        </w:rPr>
        <w:t>Załącznik nr 2 do SWZ, SOPZ, Zakres 5 – Przygotowanie i dostarczenie dokumentacji projektowej oraz powykonawczej, "Zamawiający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 Hasła muszą zostać dostarczone w zamkniętej kopercie i przekazane muszą być protokolarnie wyznaczonemu przedstawicielowi Zamawiającego"</w:t>
      </w:r>
    </w:p>
    <w:p w14:paraId="4AFDD261" w14:textId="77777777" w:rsidR="00422A26" w:rsidRDefault="00BF00E8">
      <w:pPr>
        <w:spacing w:line="23" w:lineRule="atLeast"/>
        <w:contextualSpacing/>
        <w:jc w:val="both"/>
        <w:rPr>
          <w:color w:val="000000"/>
          <w:sz w:val="22"/>
          <w:szCs w:val="22"/>
        </w:rPr>
      </w:pPr>
      <w:r>
        <w:rPr>
          <w:color w:val="000000"/>
          <w:sz w:val="22"/>
          <w:szCs w:val="22"/>
        </w:rPr>
        <w:t>Oraz</w:t>
      </w:r>
    </w:p>
    <w:p w14:paraId="067CB912" w14:textId="77777777" w:rsidR="00422A26" w:rsidRDefault="00BF00E8">
      <w:pPr>
        <w:spacing w:line="23" w:lineRule="atLeast"/>
        <w:contextualSpacing/>
        <w:jc w:val="both"/>
        <w:rPr>
          <w:color w:val="000000"/>
          <w:sz w:val="22"/>
          <w:szCs w:val="22"/>
        </w:rPr>
      </w:pPr>
      <w:r>
        <w:rPr>
          <w:color w:val="000000"/>
          <w:sz w:val="22"/>
          <w:szCs w:val="22"/>
        </w:rPr>
        <w:t>Załącznik nr 2 do SWZ, SOPZ, Zakres 5 – Przygotowanie i dostarczenie dokumentacji projektowej oraz powykonawczej, "Zamawiający wymaga, aby Wykonawca dostarczył do każdego przekazanego elementu systemu dokumentację Użytkownika – opis działania danego elementu Systemu w zakresie niezbędnym do jego prawidłowego użytkowania przez personel skierowany do jego użytkowania – w wersji elektronicznej."</w:t>
      </w:r>
    </w:p>
    <w:p w14:paraId="79D4953E" w14:textId="77777777" w:rsidR="00422A26" w:rsidRDefault="00BF00E8">
      <w:pPr>
        <w:spacing w:line="23" w:lineRule="atLeast"/>
        <w:contextualSpacing/>
        <w:jc w:val="both"/>
        <w:rPr>
          <w:color w:val="000000"/>
          <w:sz w:val="22"/>
          <w:szCs w:val="22"/>
        </w:rPr>
      </w:pPr>
      <w:r>
        <w:rPr>
          <w:color w:val="000000"/>
          <w:sz w:val="22"/>
          <w:szCs w:val="22"/>
        </w:rPr>
        <w:t xml:space="preserve">Nie jest możliwym dostarczenie dokumentacji do każdego elementu systemu. </w:t>
      </w:r>
    </w:p>
    <w:p w14:paraId="6B6E6415" w14:textId="77777777" w:rsidR="00422A26" w:rsidRDefault="00BF00E8">
      <w:pPr>
        <w:pStyle w:val="Akapitzlist"/>
        <w:numPr>
          <w:ilvl w:val="0"/>
          <w:numId w:val="51"/>
        </w:numPr>
        <w:spacing w:line="23" w:lineRule="atLeast"/>
        <w:ind w:left="993" w:hanging="284"/>
        <w:jc w:val="both"/>
        <w:rPr>
          <w:color w:val="000000"/>
          <w:sz w:val="22"/>
          <w:szCs w:val="22"/>
        </w:rPr>
      </w:pPr>
      <w:r>
        <w:rPr>
          <w:color w:val="000000"/>
          <w:sz w:val="22"/>
          <w:szCs w:val="22"/>
        </w:rPr>
        <w:t>Prosimy o potwierdzenie, że  Zamawiający przez element przekazanego systemu rozumie: system, program, moduł  a w przypadku dokumentacji Administratora system lub program jeżeli nie jest komponentem systemu.</w:t>
      </w:r>
    </w:p>
    <w:p w14:paraId="05025D83" w14:textId="77777777" w:rsidR="00422A26" w:rsidRDefault="00BF00E8">
      <w:pPr>
        <w:pStyle w:val="Akapitzlist"/>
        <w:numPr>
          <w:ilvl w:val="0"/>
          <w:numId w:val="51"/>
        </w:numPr>
        <w:spacing w:line="23" w:lineRule="atLeast"/>
        <w:ind w:left="993" w:hanging="284"/>
        <w:jc w:val="both"/>
        <w:rPr>
          <w:color w:val="000000"/>
          <w:sz w:val="22"/>
          <w:szCs w:val="22"/>
        </w:rPr>
      </w:pPr>
      <w:r>
        <w:rPr>
          <w:sz w:val="22"/>
          <w:szCs w:val="22"/>
        </w:rPr>
        <w:t>Prosimy o potwierdzenie, że Zamawiający uzna punkt za spełniony jeśli Wykonawca udostępni Zamawiającym dokumentację dostępną online Administratora i użytkownika.</w:t>
      </w:r>
    </w:p>
    <w:p w14:paraId="46CA2303"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53ADFB50" w14:textId="77777777" w:rsidR="00422A26" w:rsidRDefault="00422A26">
      <w:pPr>
        <w:ind w:right="-72"/>
        <w:jc w:val="both"/>
        <w:rPr>
          <w:b/>
          <w:bCs/>
          <w:sz w:val="22"/>
          <w:szCs w:val="22"/>
        </w:rPr>
      </w:pPr>
    </w:p>
    <w:p w14:paraId="548F0201" w14:textId="77777777" w:rsidR="00422A26" w:rsidRDefault="00BF00E8">
      <w:pPr>
        <w:pStyle w:val="Tekstpodstawowy"/>
        <w:jc w:val="both"/>
        <w:rPr>
          <w:b/>
          <w:bCs/>
          <w:sz w:val="22"/>
          <w:szCs w:val="22"/>
        </w:rPr>
      </w:pPr>
      <w:r>
        <w:rPr>
          <w:b/>
          <w:bCs/>
          <w:sz w:val="22"/>
          <w:szCs w:val="22"/>
        </w:rPr>
        <w:t>Pytanie nr 355</w:t>
      </w:r>
      <w:bookmarkStart w:id="16" w:name="_Hlk194478555"/>
    </w:p>
    <w:p w14:paraId="0D4CC751" w14:textId="77777777" w:rsidR="00422A26" w:rsidRDefault="00BF00E8">
      <w:pPr>
        <w:jc w:val="both"/>
        <w:rPr>
          <w:spacing w:val="-2"/>
          <w:sz w:val="22"/>
          <w:szCs w:val="22"/>
        </w:rPr>
      </w:pPr>
      <w:r>
        <w:rPr>
          <w:spacing w:val="-2"/>
          <w:sz w:val="22"/>
          <w:szCs w:val="22"/>
        </w:rPr>
        <w:t>Załącznik nr 2 Słownik pojęć Dokumentacja Standardowa – Dokumentacja Oprogramowania Systemowego oraz Dokumentacja Oprogramowania Aplikacyjnego w formie ogólnie dostępnych dokumentów (instrukcje, opisy, broszury, itp.) oraz inna dokumentacja opracowana niezależnie od realizacji Umowy.</w:t>
      </w:r>
    </w:p>
    <w:p w14:paraId="558737EE" w14:textId="77777777" w:rsidR="00422A26" w:rsidRDefault="00BF00E8">
      <w:pPr>
        <w:jc w:val="both"/>
        <w:rPr>
          <w:sz w:val="22"/>
          <w:szCs w:val="22"/>
        </w:rPr>
      </w:pPr>
      <w:r>
        <w:rPr>
          <w:spacing w:val="-2"/>
          <w:sz w:val="22"/>
          <w:szCs w:val="22"/>
        </w:rPr>
        <w:t>Prosimy o potwierdzenie, że Zamawiający akceptuję dokumentację udostępnianą online jak i formie filmów instruktażowych.</w:t>
      </w:r>
      <w:bookmarkEnd w:id="16"/>
    </w:p>
    <w:p w14:paraId="3F798692"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342C521A" w14:textId="77777777" w:rsidR="00422A26" w:rsidRDefault="00422A26">
      <w:pPr>
        <w:pStyle w:val="Tekstpodstawowy"/>
        <w:jc w:val="both"/>
        <w:rPr>
          <w:b/>
          <w:bCs/>
          <w:sz w:val="22"/>
          <w:szCs w:val="22"/>
        </w:rPr>
      </w:pPr>
    </w:p>
    <w:p w14:paraId="235678BA" w14:textId="77777777" w:rsidR="00422A26" w:rsidRDefault="00BF00E8">
      <w:pPr>
        <w:pStyle w:val="Tekstpodstawowy"/>
        <w:jc w:val="both"/>
        <w:rPr>
          <w:b/>
          <w:bCs/>
          <w:sz w:val="22"/>
          <w:szCs w:val="22"/>
        </w:rPr>
      </w:pPr>
      <w:r>
        <w:rPr>
          <w:b/>
          <w:bCs/>
          <w:sz w:val="22"/>
          <w:szCs w:val="22"/>
        </w:rPr>
        <w:t>Pytanie nr 356</w:t>
      </w:r>
    </w:p>
    <w:p w14:paraId="476243C6" w14:textId="77777777" w:rsidR="00422A26" w:rsidRDefault="00BF00E8">
      <w:pPr>
        <w:jc w:val="both"/>
        <w:rPr>
          <w:spacing w:val="-2"/>
          <w:sz w:val="22"/>
          <w:szCs w:val="22"/>
        </w:rPr>
      </w:pPr>
      <w:r>
        <w:rPr>
          <w:spacing w:val="-2"/>
          <w:sz w:val="22"/>
          <w:szCs w:val="22"/>
        </w:rPr>
        <w:t>Załącznik nr 2 do SWZ, SOPZ, Zakres 5 – Przygotowanie i dostarczenie dokumentacji projektowej oraz powykonawczej, "Zamawiający wymaga aby Wykonawca we współpracy z Zamawiającym stworzył Politykę backupu i archiwizacji zgodnie z obowiązującymi przepisami prawa oraz wymaganiami dostarczonych systemów."</w:t>
      </w:r>
    </w:p>
    <w:p w14:paraId="1FCED25B" w14:textId="77777777" w:rsidR="00422A26" w:rsidRDefault="00BF00E8">
      <w:pPr>
        <w:jc w:val="both"/>
        <w:rPr>
          <w:spacing w:val="-2"/>
          <w:sz w:val="22"/>
          <w:szCs w:val="22"/>
        </w:rPr>
      </w:pPr>
      <w:r>
        <w:rPr>
          <w:spacing w:val="-2"/>
          <w:sz w:val="22"/>
          <w:szCs w:val="22"/>
        </w:rPr>
        <w:t xml:space="preserve">Prosimy o potwierdzenie, że ze strony Zamawiającego zostaną wskazane do realizacji tego wymagania dedykowane zasoby oraz, że Zamawiający udostępni Wykonawcy aktualnie obowiązujące dokumenty: politykę backupu i archiwizacji zgodnie z obowiązującymi przepisami prawa. </w:t>
      </w:r>
    </w:p>
    <w:p w14:paraId="5C68B537" w14:textId="77777777" w:rsidR="00422A26" w:rsidRDefault="00BF00E8">
      <w:pPr>
        <w:jc w:val="both"/>
        <w:rPr>
          <w:b/>
          <w:bCs/>
          <w:spacing w:val="-2"/>
          <w:sz w:val="22"/>
          <w:szCs w:val="22"/>
        </w:rPr>
      </w:pPr>
      <w:r>
        <w:rPr>
          <w:b/>
          <w:bCs/>
          <w:spacing w:val="-2"/>
          <w:sz w:val="22"/>
          <w:szCs w:val="22"/>
        </w:rPr>
        <w:t>Stanowisko (wyjaśnienie) Zamawiającego:</w:t>
      </w:r>
      <w:r>
        <w:rPr>
          <w:sz w:val="22"/>
          <w:szCs w:val="22"/>
        </w:rPr>
        <w:t xml:space="preserve"> Zamawiający potwierdza.</w:t>
      </w:r>
    </w:p>
    <w:p w14:paraId="37FCD5C0" w14:textId="77777777" w:rsidR="00422A26" w:rsidRDefault="00422A26">
      <w:pPr>
        <w:pStyle w:val="Tekstpodstawowy"/>
        <w:jc w:val="both"/>
        <w:rPr>
          <w:b/>
          <w:bCs/>
          <w:sz w:val="22"/>
          <w:szCs w:val="22"/>
        </w:rPr>
      </w:pPr>
    </w:p>
    <w:p w14:paraId="79A0E743" w14:textId="77777777" w:rsidR="00422A26" w:rsidRDefault="00BF00E8">
      <w:pPr>
        <w:pStyle w:val="Tekstpodstawowy"/>
        <w:jc w:val="both"/>
        <w:rPr>
          <w:b/>
          <w:bCs/>
          <w:sz w:val="22"/>
          <w:szCs w:val="22"/>
        </w:rPr>
      </w:pPr>
      <w:r>
        <w:rPr>
          <w:b/>
          <w:bCs/>
          <w:sz w:val="22"/>
          <w:szCs w:val="22"/>
        </w:rPr>
        <w:t>Pytanie nr 357</w:t>
      </w:r>
    </w:p>
    <w:p w14:paraId="2CD4DE3E" w14:textId="77777777" w:rsidR="00422A26" w:rsidRDefault="00BF00E8">
      <w:pPr>
        <w:jc w:val="both"/>
        <w:rPr>
          <w:spacing w:val="-2"/>
          <w:sz w:val="22"/>
          <w:szCs w:val="22"/>
        </w:rPr>
      </w:pPr>
      <w:r>
        <w:rPr>
          <w:spacing w:val="-2"/>
          <w:sz w:val="22"/>
          <w:szCs w:val="22"/>
        </w:rPr>
        <w:t xml:space="preserve">Załącznik nr 2 do SWZ, SOPZ, Zakres 6 – Utrzymanie i serwis, "Wykonawca zapewni w godzinach pracy Zamawiającego w dni robocze obecność specjalistów mających niezbędną wiedzę i doświadczenie z zakresu eksploatacji Systemów." Prosimy o potwierdzenie że Zamawiający oczekuje gotowości </w:t>
      </w:r>
      <w:r>
        <w:rPr>
          <w:spacing w:val="-2"/>
          <w:sz w:val="22"/>
          <w:szCs w:val="22"/>
        </w:rPr>
        <w:lastRenderedPageBreak/>
        <w:t>specjalistów Wykonawcy, w tym do usuwania Dysfunkcji zdalnie, mających niezbędną wiedzę i doświadczenie z zakresu eksploatacji Systemów, w okresie Utrzymania i serwisu.</w:t>
      </w:r>
    </w:p>
    <w:p w14:paraId="7D5EAF63"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7A063067" w14:textId="77777777" w:rsidR="00422A26" w:rsidRDefault="00BF00E8">
      <w:pPr>
        <w:pStyle w:val="Tekstpodstawowy"/>
        <w:jc w:val="both"/>
        <w:rPr>
          <w:b/>
          <w:bCs/>
          <w:sz w:val="22"/>
          <w:szCs w:val="22"/>
        </w:rPr>
      </w:pPr>
      <w:r>
        <w:rPr>
          <w:b/>
          <w:bCs/>
          <w:sz w:val="22"/>
          <w:szCs w:val="22"/>
        </w:rPr>
        <w:t>Pytanie nr 358</w:t>
      </w:r>
    </w:p>
    <w:p w14:paraId="5A7BCE29" w14:textId="77777777" w:rsidR="00422A26" w:rsidRDefault="00BF00E8">
      <w:pPr>
        <w:spacing w:line="23" w:lineRule="atLeast"/>
        <w:contextualSpacing/>
        <w:jc w:val="both"/>
        <w:rPr>
          <w:color w:val="000000"/>
          <w:sz w:val="22"/>
          <w:szCs w:val="22"/>
        </w:rPr>
      </w:pPr>
      <w:r>
        <w:rPr>
          <w:color w:val="000000"/>
          <w:sz w:val="22"/>
          <w:szCs w:val="22"/>
        </w:rPr>
        <w:t xml:space="preserve">Załącznik nr 2 do SWZ, SOPZ, Zakres 6 – Utrzymanie i serwis, "Wykonawca zapewni w godzinach pracy Zamawiającego w dni robocze obecność specjalistów mających niezbędną wiedzę i doświadczenie z zakresu eksploatacji Systemów." </w:t>
      </w:r>
    </w:p>
    <w:p w14:paraId="5AA0E6B7" w14:textId="77777777" w:rsidR="00422A26" w:rsidRDefault="00BF00E8">
      <w:pPr>
        <w:spacing w:line="23" w:lineRule="atLeast"/>
        <w:contextualSpacing/>
        <w:jc w:val="both"/>
        <w:rPr>
          <w:color w:val="000000"/>
          <w:sz w:val="22"/>
          <w:szCs w:val="22"/>
        </w:rPr>
      </w:pPr>
      <w:r>
        <w:rPr>
          <w:color w:val="000000"/>
          <w:sz w:val="22"/>
          <w:szCs w:val="22"/>
        </w:rPr>
        <w:t xml:space="preserve">W kontekście pytania powyżej prosimy o potwierdzenie, że adekwatne doświadczone zasoby ludzkie Zamawiający zapewni także po swojej stronie </w:t>
      </w:r>
    </w:p>
    <w:p w14:paraId="69BFE2EE"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0171A63F" w14:textId="77777777" w:rsidR="00422A26" w:rsidRDefault="00422A26">
      <w:pPr>
        <w:pStyle w:val="Tekstpodstawowy"/>
        <w:jc w:val="both"/>
        <w:rPr>
          <w:b/>
          <w:bCs/>
          <w:sz w:val="22"/>
          <w:szCs w:val="22"/>
        </w:rPr>
      </w:pPr>
    </w:p>
    <w:p w14:paraId="000373F1" w14:textId="77777777" w:rsidR="00422A26" w:rsidRDefault="00BF00E8">
      <w:pPr>
        <w:pStyle w:val="Tekstpodstawowy"/>
        <w:jc w:val="both"/>
        <w:rPr>
          <w:b/>
          <w:bCs/>
          <w:sz w:val="22"/>
          <w:szCs w:val="22"/>
        </w:rPr>
      </w:pPr>
      <w:r>
        <w:rPr>
          <w:b/>
          <w:bCs/>
          <w:sz w:val="22"/>
          <w:szCs w:val="22"/>
        </w:rPr>
        <w:t>Pytanie nr 359</w:t>
      </w:r>
    </w:p>
    <w:p w14:paraId="1F8388BF" w14:textId="77777777" w:rsidR="00422A26" w:rsidRDefault="00BF00E8">
      <w:pPr>
        <w:spacing w:line="23" w:lineRule="atLeast"/>
        <w:contextualSpacing/>
        <w:jc w:val="both"/>
        <w:rPr>
          <w:color w:val="000000"/>
          <w:sz w:val="22"/>
          <w:szCs w:val="22"/>
        </w:rPr>
      </w:pPr>
      <w:r>
        <w:rPr>
          <w:color w:val="000000"/>
          <w:sz w:val="22"/>
          <w:szCs w:val="22"/>
        </w:rPr>
        <w:t>Załącznik nr 2 – Opis przedmiotu zamówienia;  Opis sposobu komunikacji Wykonawcy z Zamawiającym; Komunikacja między uczestnikami Projektu po stronie Wykonawcy i Zamawiającego będzie się odbywać na poziomie Kierowników Projektów obu stron oraz wiodących użytkowników oraz innych wyznaczonych osób po stronie Zamawiającego.</w:t>
      </w:r>
    </w:p>
    <w:p w14:paraId="1421BC1A" w14:textId="77777777" w:rsidR="00422A26" w:rsidRDefault="00BF00E8">
      <w:pPr>
        <w:spacing w:before="240" w:after="240" w:line="23" w:lineRule="atLeast"/>
        <w:contextualSpacing/>
        <w:jc w:val="both"/>
        <w:rPr>
          <w:color w:val="000000"/>
          <w:sz w:val="22"/>
          <w:szCs w:val="22"/>
        </w:rPr>
      </w:pPr>
      <w:r>
        <w:rPr>
          <w:color w:val="000000"/>
          <w:sz w:val="22"/>
          <w:szCs w:val="22"/>
        </w:rPr>
        <w:t>Prosimy o potwierdzenie, że Zamawiający wyznaczy merytorycznych wiodących użytkowników we wszystkich obszarach wdrożenia, którzy będą podejmować merytoryczne decyzje w zakresie konfiguracji i wdrożenia systemu a ich decyzje będą ostateczne.</w:t>
      </w:r>
    </w:p>
    <w:p w14:paraId="6D39DB2E" w14:textId="77777777" w:rsidR="00422A26" w:rsidRDefault="00BF00E8">
      <w:pPr>
        <w:ind w:right="-72"/>
        <w:jc w:val="both"/>
        <w:rPr>
          <w:b/>
          <w:bCs/>
          <w:sz w:val="22"/>
          <w:szCs w:val="22"/>
          <w:highlight w:val="yellow"/>
        </w:rPr>
      </w:pPr>
      <w:r>
        <w:rPr>
          <w:b/>
          <w:bCs/>
          <w:sz w:val="22"/>
          <w:szCs w:val="22"/>
        </w:rPr>
        <w:t>Stanowisko (wyjaśnienie) Zamawiającego:</w:t>
      </w:r>
      <w:r>
        <w:rPr>
          <w:sz w:val="22"/>
          <w:szCs w:val="22"/>
        </w:rPr>
        <w:t xml:space="preserve"> Zamawiający potwierdza.</w:t>
      </w:r>
    </w:p>
    <w:p w14:paraId="5F9A5438" w14:textId="77777777" w:rsidR="00422A26" w:rsidRDefault="00422A26">
      <w:pPr>
        <w:ind w:right="-72"/>
        <w:jc w:val="both"/>
        <w:rPr>
          <w:b/>
          <w:bCs/>
          <w:sz w:val="22"/>
          <w:szCs w:val="22"/>
          <w:highlight w:val="yellow"/>
        </w:rPr>
      </w:pPr>
    </w:p>
    <w:p w14:paraId="3E9DC063" w14:textId="77777777" w:rsidR="00422A26" w:rsidRDefault="00BF00E8">
      <w:pPr>
        <w:pStyle w:val="Tekstpodstawowy"/>
        <w:jc w:val="both"/>
        <w:rPr>
          <w:b/>
          <w:bCs/>
          <w:sz w:val="22"/>
          <w:szCs w:val="22"/>
        </w:rPr>
      </w:pPr>
      <w:r>
        <w:rPr>
          <w:b/>
          <w:bCs/>
          <w:sz w:val="22"/>
          <w:szCs w:val="22"/>
        </w:rPr>
        <w:t>Pytanie nr 360</w:t>
      </w:r>
    </w:p>
    <w:p w14:paraId="44EA59DA" w14:textId="77777777" w:rsidR="00422A26" w:rsidRDefault="00BF00E8">
      <w:pPr>
        <w:spacing w:line="23" w:lineRule="atLeast"/>
        <w:contextualSpacing/>
        <w:jc w:val="both"/>
        <w:rPr>
          <w:color w:val="000000"/>
          <w:sz w:val="22"/>
          <w:szCs w:val="22"/>
        </w:rPr>
      </w:pPr>
      <w:r>
        <w:rPr>
          <w:color w:val="000000"/>
          <w:sz w:val="22"/>
          <w:szCs w:val="22"/>
        </w:rPr>
        <w:t>Załącznik nr 2 – Opis przedmiotu zamówienia;  Zakres 4 – Szkolenia; 3. Ogólne aspekty szkolenia dla personelu: bezpieczeństwo danych osobowych oraz użytkowania oprogramowania komputerów pod kątem ochrony danych osobowych, różnice między dokumentacją w formie papierowej i elektronicznej, jej zastosowanie i ograniczenia.</w:t>
      </w:r>
    </w:p>
    <w:p w14:paraId="6D85C966" w14:textId="77777777" w:rsidR="00422A26" w:rsidRDefault="00BF00E8">
      <w:pPr>
        <w:spacing w:line="23" w:lineRule="atLeast"/>
        <w:contextualSpacing/>
        <w:jc w:val="both"/>
        <w:rPr>
          <w:color w:val="000000"/>
          <w:sz w:val="22"/>
          <w:szCs w:val="22"/>
        </w:rPr>
      </w:pPr>
      <w:r>
        <w:rPr>
          <w:color w:val="000000"/>
          <w:sz w:val="22"/>
          <w:szCs w:val="22"/>
        </w:rPr>
        <w:t>Prosimy o potwierdzenie, że Zamawiający udostępni obowiązujące u Zamawiającego procedury w tym zakresie,  w celu ujęcia w zakresie szkoleń lub prosimy o wykreślenie zapisu z SWZ.</w:t>
      </w:r>
    </w:p>
    <w:p w14:paraId="408C39A7"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5E8C8F36" w14:textId="77777777" w:rsidR="00422A26" w:rsidRDefault="00422A26">
      <w:pPr>
        <w:pStyle w:val="Tekstpodstawowy"/>
        <w:jc w:val="both"/>
        <w:rPr>
          <w:b/>
          <w:bCs/>
          <w:sz w:val="22"/>
          <w:szCs w:val="22"/>
        </w:rPr>
      </w:pPr>
    </w:p>
    <w:p w14:paraId="515EF8C3" w14:textId="77777777" w:rsidR="00422A26" w:rsidRDefault="00BF00E8">
      <w:pPr>
        <w:pStyle w:val="Tekstpodstawowy"/>
        <w:jc w:val="both"/>
        <w:rPr>
          <w:b/>
          <w:bCs/>
          <w:sz w:val="22"/>
          <w:szCs w:val="22"/>
        </w:rPr>
      </w:pPr>
      <w:r>
        <w:rPr>
          <w:b/>
          <w:bCs/>
          <w:sz w:val="22"/>
          <w:szCs w:val="22"/>
        </w:rPr>
        <w:t>Pytanie nr 361</w:t>
      </w:r>
    </w:p>
    <w:p w14:paraId="437A2B21" w14:textId="77777777" w:rsidR="00422A26" w:rsidRDefault="00BF00E8">
      <w:pPr>
        <w:spacing w:line="23" w:lineRule="atLeast"/>
        <w:contextualSpacing/>
        <w:jc w:val="both"/>
        <w:rPr>
          <w:color w:val="000000"/>
          <w:sz w:val="22"/>
          <w:szCs w:val="22"/>
        </w:rPr>
      </w:pPr>
      <w:r>
        <w:rPr>
          <w:color w:val="000000"/>
          <w:sz w:val="22"/>
          <w:szCs w:val="22"/>
        </w:rPr>
        <w:t>Załącznik nr 2 – Opis przedmiotu zamówienia;  Zakres 5 – Przygotowanie i dostarczenie dokumentacji projektowej oraz powykonawczej; Wytyczne do analizy przedwdrożeniowej</w:t>
      </w:r>
    </w:p>
    <w:p w14:paraId="40D5661B" w14:textId="77777777" w:rsidR="00422A26" w:rsidRDefault="00BF00E8">
      <w:pPr>
        <w:spacing w:before="240" w:after="240" w:line="23" w:lineRule="atLeast"/>
        <w:ind w:left="720"/>
        <w:contextualSpacing/>
        <w:jc w:val="both"/>
        <w:rPr>
          <w:color w:val="000000"/>
          <w:sz w:val="22"/>
          <w:szCs w:val="22"/>
        </w:rPr>
      </w:pPr>
      <w:r>
        <w:rPr>
          <w:color w:val="000000"/>
          <w:sz w:val="22"/>
          <w:szCs w:val="22"/>
        </w:rPr>
        <w:t>Wykonawca jest zobowiązany do przygotowania i dostarczenia w wyznaczonym przez Zamawiającego terminie analizy przedwdrożeniowej.</w:t>
      </w:r>
    </w:p>
    <w:p w14:paraId="55BB00D6" w14:textId="77777777" w:rsidR="00422A26" w:rsidRDefault="00BF00E8">
      <w:pPr>
        <w:spacing w:before="240" w:after="240" w:line="23" w:lineRule="atLeast"/>
        <w:ind w:left="720"/>
        <w:contextualSpacing/>
        <w:jc w:val="both"/>
        <w:rPr>
          <w:color w:val="000000"/>
          <w:sz w:val="22"/>
          <w:szCs w:val="22"/>
        </w:rPr>
      </w:pPr>
      <w:r>
        <w:rPr>
          <w:color w:val="000000"/>
          <w:sz w:val="22"/>
          <w:szCs w:val="22"/>
        </w:rPr>
        <w:t>Analiza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021BE238" w14:textId="77777777" w:rsidR="00422A26" w:rsidRDefault="00BF00E8">
      <w:pPr>
        <w:spacing w:before="240" w:after="240" w:line="23" w:lineRule="atLeast"/>
        <w:ind w:left="720"/>
        <w:contextualSpacing/>
        <w:jc w:val="both"/>
        <w:rPr>
          <w:color w:val="000000"/>
          <w:sz w:val="22"/>
          <w:szCs w:val="22"/>
        </w:rPr>
      </w:pPr>
      <w:r>
        <w:rPr>
          <w:color w:val="000000"/>
          <w:sz w:val="22"/>
          <w:szCs w:val="22"/>
          <w:u w:val="single"/>
        </w:rPr>
        <w:t>Uzasadnienie</w:t>
      </w:r>
      <w:r>
        <w:rPr>
          <w:color w:val="000000"/>
          <w:sz w:val="22"/>
          <w:szCs w:val="22"/>
        </w:rPr>
        <w:t xml:space="preserve">: Analiza przedwdrożeniowa jest wstępnym, ale bardzo istotnym dokumentem, ponieważ stanowi swoisty drogowskaz dla dalszych działań, które będzie musiał podjąć Wykonawca. Istotą analizy przedwdrożeniowej jest zdiagnozowanie aktualnych procesów u Zamawiającego, ale też wypracowanie nowych procesów. Co istotne zebrane informacje mogą wpływać na specyfikację funkcjonalną wdrażanego sytemu, wprowadzać terminy wzajemnych zobowiązań stron, zmieniając tym samym OPZ. Wszystkie podejmowane działania mają na celu realizację wdrożenia (przedmiotu zamówienia), jednakże zdarza się, że sposób dojścia do efektu będzie różnił się od wymagań przyjętych przez Zamawiającego w OPZ. Podczas trwania analizy może dojść do ustalenia, że należy stworzyć nowe </w:t>
      </w:r>
      <w:r>
        <w:rPr>
          <w:color w:val="000000"/>
          <w:sz w:val="22"/>
          <w:szCs w:val="22"/>
        </w:rPr>
        <w:lastRenderedPageBreak/>
        <w:t xml:space="preserve">funkcjonalności, bądź dane funkcjonalności muszą zostać koniecznie zmienione, rozszerzone, usunięte, itd., by przedmiot umowy był zgodny z wymaganiami postawionymi przez Zamawiającego. Warto sobie uświadomić, że w wymiarze materialnym dokument analizy przedwdrożeniowej to często materiał o rozpiętości kilkukrotnie przewyższającej dokumentację postępowania. </w:t>
      </w:r>
    </w:p>
    <w:p w14:paraId="02C234F8" w14:textId="77777777" w:rsidR="00422A26" w:rsidRDefault="00BF00E8">
      <w:pPr>
        <w:spacing w:before="240" w:after="240" w:line="23" w:lineRule="atLeast"/>
        <w:ind w:left="720"/>
        <w:contextualSpacing/>
        <w:jc w:val="both"/>
        <w:rPr>
          <w:color w:val="000000"/>
          <w:sz w:val="22"/>
          <w:szCs w:val="22"/>
        </w:rPr>
      </w:pPr>
      <w:r>
        <w:rPr>
          <w:color w:val="000000"/>
          <w:sz w:val="22"/>
          <w:szCs w:val="22"/>
        </w:rPr>
        <w:t>Wobec powyższego prosimy o: </w:t>
      </w:r>
    </w:p>
    <w:p w14:paraId="6F76D187" w14:textId="77777777" w:rsidR="00422A26" w:rsidRDefault="00BF00E8">
      <w:pPr>
        <w:numPr>
          <w:ilvl w:val="0"/>
          <w:numId w:val="52"/>
        </w:numPr>
        <w:spacing w:before="240" w:after="240" w:line="23" w:lineRule="atLeast"/>
        <w:ind w:left="993" w:hanging="284"/>
        <w:contextualSpacing/>
        <w:jc w:val="both"/>
        <w:rPr>
          <w:color w:val="000000"/>
          <w:sz w:val="22"/>
          <w:szCs w:val="22"/>
        </w:rPr>
      </w:pPr>
      <w:r>
        <w:rPr>
          <w:color w:val="000000"/>
          <w:sz w:val="22"/>
          <w:szCs w:val="22"/>
        </w:rPr>
        <w:t>uregulowanie przez Zamawiającego kluczowych terminów granicznych dla opracowania analizy przedwdrożeniowej i dalej powodzenia projektu tj.:</w:t>
      </w:r>
    </w:p>
    <w:p w14:paraId="3C512B2A" w14:textId="77777777" w:rsidR="00422A26" w:rsidRDefault="00BF00E8">
      <w:pPr>
        <w:numPr>
          <w:ilvl w:val="0"/>
          <w:numId w:val="53"/>
        </w:numPr>
        <w:spacing w:before="240" w:after="240" w:line="23" w:lineRule="atLeast"/>
        <w:contextualSpacing/>
        <w:jc w:val="both"/>
        <w:rPr>
          <w:color w:val="000000"/>
          <w:sz w:val="22"/>
          <w:szCs w:val="22"/>
        </w:rPr>
      </w:pPr>
      <w:r>
        <w:rPr>
          <w:color w:val="000000"/>
          <w:sz w:val="22"/>
          <w:szCs w:val="22"/>
        </w:rPr>
        <w:t>terminu złożenia przez Wykonawcę wniosku o wykaz informacji i danych niezbędnych do opracowania analizy przedwdrożeniowej (standard branżowy to 5 dni),</w:t>
      </w:r>
    </w:p>
    <w:p w14:paraId="10F1B7A9" w14:textId="77777777" w:rsidR="00422A26" w:rsidRDefault="00BF00E8">
      <w:pPr>
        <w:numPr>
          <w:ilvl w:val="0"/>
          <w:numId w:val="53"/>
        </w:numPr>
        <w:spacing w:before="240" w:after="240" w:line="23" w:lineRule="atLeast"/>
        <w:contextualSpacing/>
        <w:jc w:val="both"/>
        <w:rPr>
          <w:color w:val="000000"/>
          <w:sz w:val="22"/>
          <w:szCs w:val="22"/>
        </w:rPr>
      </w:pPr>
      <w:r>
        <w:rPr>
          <w:color w:val="000000"/>
          <w:sz w:val="22"/>
          <w:szCs w:val="22"/>
        </w:rPr>
        <w:t>terminu przekazania przez Zamawiającego wnioskowanych przez Wykonawcę informacji/danych (10 dni),</w:t>
      </w:r>
    </w:p>
    <w:p w14:paraId="241F9A39" w14:textId="77777777" w:rsidR="00422A26" w:rsidRDefault="00BF00E8">
      <w:pPr>
        <w:numPr>
          <w:ilvl w:val="0"/>
          <w:numId w:val="53"/>
        </w:numPr>
        <w:spacing w:before="240" w:after="240" w:line="23" w:lineRule="atLeast"/>
        <w:contextualSpacing/>
        <w:jc w:val="both"/>
        <w:rPr>
          <w:color w:val="000000"/>
          <w:sz w:val="22"/>
          <w:szCs w:val="22"/>
        </w:rPr>
      </w:pPr>
      <w:r>
        <w:rPr>
          <w:color w:val="000000"/>
          <w:sz w:val="22"/>
          <w:szCs w:val="22"/>
        </w:rPr>
        <w:t>terminu przekazania przez Wykonawcę dokumentu analizy przedwdrożeniowej (standard branżowy przy podobnej skali to 21 dni od dnia udostępnienia kompletnych danych przez Zamawiającego),</w:t>
      </w:r>
    </w:p>
    <w:p w14:paraId="6B6C4FA6" w14:textId="77777777" w:rsidR="00422A26" w:rsidRDefault="00BF00E8">
      <w:pPr>
        <w:numPr>
          <w:ilvl w:val="0"/>
          <w:numId w:val="53"/>
        </w:numPr>
        <w:spacing w:before="240" w:after="240" w:line="23" w:lineRule="atLeast"/>
        <w:contextualSpacing/>
        <w:jc w:val="both"/>
        <w:rPr>
          <w:color w:val="000000"/>
          <w:sz w:val="22"/>
          <w:szCs w:val="22"/>
        </w:rPr>
      </w:pPr>
      <w:r>
        <w:rPr>
          <w:color w:val="000000"/>
          <w:sz w:val="22"/>
          <w:szCs w:val="22"/>
        </w:rPr>
        <w:t>terminu na akceptację przez Zamawiającego dokumentu analizy przedwdrożeniowej (standard branżowy przy podobnej skali to 14 dni).</w:t>
      </w:r>
    </w:p>
    <w:p w14:paraId="3538966E" w14:textId="77777777" w:rsidR="00422A26" w:rsidRDefault="00BF00E8">
      <w:pPr>
        <w:numPr>
          <w:ilvl w:val="0"/>
          <w:numId w:val="52"/>
        </w:numPr>
        <w:spacing w:before="240" w:after="240" w:line="23" w:lineRule="atLeast"/>
        <w:ind w:left="993" w:hanging="284"/>
        <w:contextualSpacing/>
        <w:jc w:val="both"/>
        <w:rPr>
          <w:color w:val="000000"/>
          <w:sz w:val="22"/>
          <w:szCs w:val="22"/>
        </w:rPr>
      </w:pPr>
      <w:r>
        <w:rPr>
          <w:color w:val="000000"/>
          <w:sz w:val="22"/>
          <w:szCs w:val="22"/>
        </w:rPr>
        <w:t>potwierdzenie, że w przypadku opóźnień w przekazaniu Wykonawcy danych i informacji niezbędnych do realizacji Analizy Przedwdrożeniowej Zamawiający wydłuży termin realizacji przygotowania Analizy Przedwdrożeniowej i w przypadku dużego opóźnienia termin realizacji całego projektu.</w:t>
      </w:r>
    </w:p>
    <w:p w14:paraId="56EFCF01" w14:textId="77777777" w:rsidR="00422A26" w:rsidRDefault="00BF00E8">
      <w:pPr>
        <w:numPr>
          <w:ilvl w:val="0"/>
          <w:numId w:val="52"/>
        </w:numPr>
        <w:spacing w:before="240" w:after="240" w:line="23" w:lineRule="atLeast"/>
        <w:ind w:left="993" w:hanging="284"/>
        <w:contextualSpacing/>
        <w:jc w:val="both"/>
        <w:rPr>
          <w:color w:val="000000"/>
          <w:sz w:val="22"/>
          <w:szCs w:val="22"/>
        </w:rPr>
      </w:pPr>
      <w:r>
        <w:rPr>
          <w:color w:val="000000"/>
          <w:sz w:val="22"/>
          <w:szCs w:val="22"/>
        </w:rPr>
        <w:t>Potwierdzenie, ze z chwilą odbioru analizy przedwdrożeniowej, jej postanowienia są wiążące dla Stron i stanowią uzupełniający opis spełnienia świadczenia.</w:t>
      </w:r>
    </w:p>
    <w:p w14:paraId="48E5396C" w14:textId="77777777" w:rsidR="00422A26" w:rsidRDefault="00BF00E8">
      <w:pPr>
        <w:contextualSpacing/>
        <w:jc w:val="both"/>
        <w:rPr>
          <w:sz w:val="22"/>
          <w:szCs w:val="22"/>
        </w:rPr>
      </w:pPr>
      <w:r>
        <w:rPr>
          <w:b/>
          <w:bCs/>
          <w:sz w:val="22"/>
          <w:szCs w:val="22"/>
        </w:rPr>
        <w:t>Stanowisko (wyjaśnienie) Zamawiającego:</w:t>
      </w:r>
      <w:r>
        <w:rPr>
          <w:color w:val="00B0F0"/>
        </w:rPr>
        <w:t xml:space="preserve"> </w:t>
      </w:r>
      <w:r>
        <w:rPr>
          <w:sz w:val="22"/>
          <w:szCs w:val="22"/>
        </w:rPr>
        <w:t>Zamawiający określa następujące terminy:</w:t>
      </w:r>
    </w:p>
    <w:p w14:paraId="1CD8B8D5" w14:textId="77777777" w:rsidR="00422A26" w:rsidRDefault="00BF00E8">
      <w:pPr>
        <w:contextualSpacing/>
        <w:jc w:val="both"/>
        <w:rPr>
          <w:sz w:val="22"/>
          <w:szCs w:val="22"/>
        </w:rPr>
      </w:pPr>
      <w:r>
        <w:rPr>
          <w:sz w:val="22"/>
          <w:szCs w:val="22"/>
        </w:rPr>
        <w:t>• termin złożenia przez Wykonawcę wniosku o wykaz informacji i danych niezbędnych do opracowania analizy przedwdrożeniowej - 5 dni do daty podpisania umowy,</w:t>
      </w:r>
    </w:p>
    <w:p w14:paraId="413779A1" w14:textId="77777777" w:rsidR="00422A26" w:rsidRDefault="00BF00E8">
      <w:pPr>
        <w:contextualSpacing/>
        <w:jc w:val="both"/>
        <w:rPr>
          <w:sz w:val="22"/>
          <w:szCs w:val="22"/>
        </w:rPr>
      </w:pPr>
      <w:r>
        <w:rPr>
          <w:sz w:val="22"/>
          <w:szCs w:val="22"/>
        </w:rPr>
        <w:t xml:space="preserve">• termin przekazania przez Zamawiającego wnioskowanych przez Wykonawcę informacji/danych  - 15 dni od daty podpisania umowy </w:t>
      </w:r>
    </w:p>
    <w:p w14:paraId="0841DC73" w14:textId="77777777" w:rsidR="00422A26" w:rsidRDefault="00BF00E8">
      <w:pPr>
        <w:contextualSpacing/>
        <w:jc w:val="both"/>
        <w:rPr>
          <w:sz w:val="22"/>
          <w:szCs w:val="22"/>
        </w:rPr>
      </w:pPr>
      <w:r>
        <w:rPr>
          <w:sz w:val="22"/>
          <w:szCs w:val="22"/>
        </w:rPr>
        <w:t>• termin przekazania przez Wykonawcę dokumentu analizy przedwdrożeniowej – 20 dni roboczych od przekazania kompletu danych niezbędnych do realizacji umowy</w:t>
      </w:r>
    </w:p>
    <w:p w14:paraId="61B2DBC7" w14:textId="77777777" w:rsidR="00422A26" w:rsidRDefault="00BF00E8">
      <w:pPr>
        <w:contextualSpacing/>
        <w:jc w:val="both"/>
        <w:rPr>
          <w:sz w:val="22"/>
          <w:szCs w:val="22"/>
        </w:rPr>
      </w:pPr>
      <w:r>
        <w:rPr>
          <w:sz w:val="22"/>
          <w:szCs w:val="22"/>
        </w:rPr>
        <w:t>• termin na akceptację przez Zamawiającego dokumentu analizy przedwdrożeniowej - 14 dni</w:t>
      </w:r>
    </w:p>
    <w:p w14:paraId="25A63D62" w14:textId="77777777" w:rsidR="00422A26" w:rsidRDefault="00BF00E8">
      <w:pPr>
        <w:contextualSpacing/>
        <w:jc w:val="both"/>
        <w:rPr>
          <w:sz w:val="22"/>
          <w:szCs w:val="22"/>
        </w:rPr>
      </w:pPr>
      <w:r>
        <w:rPr>
          <w:sz w:val="22"/>
          <w:szCs w:val="22"/>
        </w:rPr>
        <w:t>Zamawiający potwierdza, że w przypadku opóźnień w przekazaniu Wykonawcy danych i informacji niezbędnych do realizacji Analizy Przedwdrożeniowej Zamawiający wydłuży termin realizacji przygotowania Analizy Przedwdrożeniowej i w przypadku opóźnienia o więcej niż 21 dni roboczych również termin realizacji całego projektu.</w:t>
      </w:r>
    </w:p>
    <w:p w14:paraId="758D9524" w14:textId="77777777" w:rsidR="00422A26" w:rsidRDefault="00BF00E8">
      <w:pPr>
        <w:contextualSpacing/>
        <w:jc w:val="both"/>
        <w:rPr>
          <w:sz w:val="22"/>
          <w:szCs w:val="22"/>
        </w:rPr>
      </w:pPr>
      <w:r>
        <w:rPr>
          <w:sz w:val="22"/>
          <w:szCs w:val="22"/>
        </w:rPr>
        <w:t>Zamawiający potwierdza, że z chwilą odbioru analizy przedwdrożeniowej, jej postanowienia są wiążące dla Stron i stanowią uzupełniający opis spełnienia świadczenia. Równocześnie Zamawiający dopuszcza dwustronnie uzgodnione uzupełnienia do Analizy w toku prac wdrożeniowych, jeśli okażą się niezbędne w toku realizacji projektu.</w:t>
      </w:r>
    </w:p>
    <w:p w14:paraId="539F7D4A" w14:textId="77777777" w:rsidR="00422A26" w:rsidRDefault="00422A26">
      <w:pPr>
        <w:ind w:right="-72"/>
        <w:jc w:val="both"/>
        <w:rPr>
          <w:b/>
          <w:bCs/>
          <w:sz w:val="22"/>
          <w:szCs w:val="22"/>
        </w:rPr>
      </w:pPr>
    </w:p>
    <w:p w14:paraId="2896596D" w14:textId="77777777" w:rsidR="00422A26" w:rsidRDefault="00BF00E8">
      <w:pPr>
        <w:pStyle w:val="Tekstpodstawowy"/>
        <w:jc w:val="both"/>
        <w:rPr>
          <w:b/>
          <w:bCs/>
          <w:sz w:val="22"/>
          <w:szCs w:val="22"/>
        </w:rPr>
      </w:pPr>
      <w:r>
        <w:rPr>
          <w:b/>
          <w:bCs/>
          <w:sz w:val="22"/>
          <w:szCs w:val="22"/>
        </w:rPr>
        <w:t>Pytanie nr 362</w:t>
      </w:r>
    </w:p>
    <w:p w14:paraId="2AF16066" w14:textId="77777777" w:rsidR="00422A26" w:rsidRDefault="00BF00E8">
      <w:pPr>
        <w:spacing w:line="23" w:lineRule="atLeast"/>
        <w:contextualSpacing/>
        <w:jc w:val="both"/>
        <w:rPr>
          <w:color w:val="000000"/>
          <w:sz w:val="22"/>
          <w:szCs w:val="22"/>
        </w:rPr>
      </w:pPr>
      <w:r>
        <w:rPr>
          <w:color w:val="000000"/>
          <w:sz w:val="22"/>
          <w:szCs w:val="22"/>
        </w:rPr>
        <w:t>Załącznik nr 2 – Opis przedmiotu zamówienia;  Zakres 6 – Utrzymanie i serwis; Wykonawca zapewni usługę wsparcia użytkowników udostępniając:</w:t>
      </w:r>
    </w:p>
    <w:p w14:paraId="090BEC92" w14:textId="77777777" w:rsidR="00422A26" w:rsidRDefault="00BF00E8">
      <w:pPr>
        <w:spacing w:line="23" w:lineRule="atLeast"/>
        <w:contextualSpacing/>
        <w:jc w:val="both"/>
        <w:rPr>
          <w:color w:val="000000"/>
          <w:sz w:val="22"/>
          <w:szCs w:val="22"/>
        </w:rPr>
      </w:pPr>
      <w:r>
        <w:rPr>
          <w:color w:val="000000"/>
          <w:sz w:val="22"/>
          <w:szCs w:val="22"/>
        </w:rPr>
        <w:t>Usługę/i typu helpdesk, udostępnioną pod adresem e-mail, numerem telefonu</w:t>
      </w:r>
    </w:p>
    <w:p w14:paraId="297F4367" w14:textId="77777777" w:rsidR="00422A26" w:rsidRDefault="00BF00E8">
      <w:pPr>
        <w:spacing w:line="23" w:lineRule="atLeast"/>
        <w:contextualSpacing/>
        <w:jc w:val="both"/>
        <w:rPr>
          <w:color w:val="000000"/>
          <w:sz w:val="22"/>
          <w:szCs w:val="22"/>
        </w:rPr>
      </w:pPr>
      <w:r>
        <w:rPr>
          <w:color w:val="000000"/>
          <w:sz w:val="22"/>
          <w:szCs w:val="22"/>
        </w:rPr>
        <w:t>Portal/e typu helpdesk – dostępny on-line w trybie 356/7/24, gdzie będą publikowane m.in. statusy zgłoszeń oraz ich treść i historia korespondencji przez niniejszy portal będą mogły być dokonywane zgłoszenia Dysfunkcji</w:t>
      </w:r>
    </w:p>
    <w:p w14:paraId="1249A043" w14:textId="77777777" w:rsidR="00422A26" w:rsidRDefault="00422A26">
      <w:pPr>
        <w:spacing w:line="23" w:lineRule="atLeast"/>
        <w:ind w:left="720"/>
        <w:contextualSpacing/>
        <w:jc w:val="both"/>
        <w:rPr>
          <w:color w:val="000000"/>
          <w:sz w:val="22"/>
          <w:szCs w:val="22"/>
        </w:rPr>
      </w:pPr>
    </w:p>
    <w:p w14:paraId="2D95D5A6" w14:textId="77777777" w:rsidR="00422A26" w:rsidRDefault="00BF00E8">
      <w:pPr>
        <w:spacing w:line="23" w:lineRule="atLeast"/>
        <w:contextualSpacing/>
        <w:jc w:val="both"/>
        <w:rPr>
          <w:color w:val="000000"/>
          <w:sz w:val="22"/>
          <w:szCs w:val="22"/>
        </w:rPr>
      </w:pPr>
      <w:r>
        <w:rPr>
          <w:color w:val="000000"/>
          <w:sz w:val="22"/>
          <w:szCs w:val="22"/>
        </w:rPr>
        <w:t>HD służy do ewidencji zgłoszeń serwisowych, do których ewidencji niezbędne są kompetencje Administratorów (czasami w toku wdrożenia Liderów). Prosimy o potwierdzenie:</w:t>
      </w:r>
    </w:p>
    <w:p w14:paraId="68321AB1" w14:textId="77777777" w:rsidR="00422A26" w:rsidRDefault="00BF00E8">
      <w:pPr>
        <w:pStyle w:val="Akapitzlist"/>
        <w:numPr>
          <w:ilvl w:val="0"/>
          <w:numId w:val="54"/>
        </w:numPr>
        <w:spacing w:line="23" w:lineRule="atLeast"/>
        <w:jc w:val="both"/>
        <w:rPr>
          <w:color w:val="000000"/>
          <w:sz w:val="22"/>
          <w:szCs w:val="22"/>
        </w:rPr>
      </w:pPr>
      <w:r>
        <w:rPr>
          <w:color w:val="000000"/>
          <w:sz w:val="22"/>
          <w:szCs w:val="22"/>
        </w:rPr>
        <w:t>że w odniesieniu do ogółu użytkowników wystraczające będzie udostepnienie portalu z dokumentacją systemu</w:t>
      </w:r>
    </w:p>
    <w:p w14:paraId="6536ECE3" w14:textId="77777777" w:rsidR="00422A26" w:rsidRDefault="00BF00E8">
      <w:pPr>
        <w:pStyle w:val="Akapitzlist"/>
        <w:numPr>
          <w:ilvl w:val="0"/>
          <w:numId w:val="54"/>
        </w:numPr>
        <w:spacing w:line="23" w:lineRule="atLeast"/>
        <w:jc w:val="both"/>
        <w:rPr>
          <w:color w:val="000000"/>
          <w:sz w:val="22"/>
          <w:szCs w:val="22"/>
        </w:rPr>
      </w:pPr>
      <w:r>
        <w:rPr>
          <w:sz w:val="22"/>
          <w:szCs w:val="22"/>
        </w:rPr>
        <w:t>przez wsparcie użytkowników Zmawiający rozumie wyznaczonych Administratorów Systemu, którzy będą mieć dostęp do systemu HelpDesk.</w:t>
      </w:r>
    </w:p>
    <w:p w14:paraId="072AB296" w14:textId="77777777" w:rsidR="00422A26" w:rsidRDefault="00BF00E8">
      <w:pPr>
        <w:pStyle w:val="Akapitzlist"/>
        <w:numPr>
          <w:ilvl w:val="0"/>
          <w:numId w:val="54"/>
        </w:numPr>
        <w:spacing w:line="276" w:lineRule="auto"/>
        <w:jc w:val="both"/>
        <w:rPr>
          <w:sz w:val="22"/>
          <w:szCs w:val="22"/>
        </w:rPr>
      </w:pPr>
      <w:r>
        <w:rPr>
          <w:sz w:val="22"/>
          <w:szCs w:val="22"/>
        </w:rPr>
        <w:lastRenderedPageBreak/>
        <w:t>Że z uwagi na to, że Zamawiający nie określa zasad działania usług typu helpdesk, zastosowanie będą miały standardowe procedury obowiązujące u Producenta, które zostaną dołączone do DAP.</w:t>
      </w:r>
    </w:p>
    <w:p w14:paraId="0C11CA1C" w14:textId="77777777" w:rsidR="00422A26" w:rsidRDefault="00BF00E8">
      <w:pPr>
        <w:ind w:right="-72"/>
        <w:jc w:val="both"/>
        <w:rPr>
          <w:b/>
          <w:bCs/>
          <w:sz w:val="22"/>
          <w:szCs w:val="22"/>
        </w:rPr>
      </w:pPr>
      <w:r>
        <w:rPr>
          <w:b/>
          <w:bCs/>
          <w:sz w:val="22"/>
          <w:szCs w:val="22"/>
        </w:rPr>
        <w:t>Stanowisko (wyjaśnienie) Zamawiającego:</w:t>
      </w:r>
    </w:p>
    <w:p w14:paraId="21834EB1" w14:textId="77777777" w:rsidR="00422A26" w:rsidRDefault="00BF00E8">
      <w:pPr>
        <w:ind w:right="-72"/>
        <w:jc w:val="both"/>
        <w:rPr>
          <w:sz w:val="22"/>
          <w:szCs w:val="22"/>
        </w:rPr>
      </w:pPr>
      <w:r>
        <w:rPr>
          <w:color w:val="00B0F0"/>
        </w:rPr>
        <w:t xml:space="preserve"> </w:t>
      </w:r>
      <w:r>
        <w:rPr>
          <w:sz w:val="22"/>
          <w:szCs w:val="22"/>
        </w:rPr>
        <w:t xml:space="preserve">Ad. 1. Zamawiający potwierdza. </w:t>
      </w:r>
    </w:p>
    <w:p w14:paraId="456EB0D2" w14:textId="77777777" w:rsidR="00422A26" w:rsidRDefault="00BF00E8">
      <w:pPr>
        <w:ind w:right="-72"/>
        <w:jc w:val="both"/>
        <w:rPr>
          <w:sz w:val="22"/>
          <w:szCs w:val="22"/>
        </w:rPr>
      </w:pPr>
      <w:r>
        <w:rPr>
          <w:sz w:val="22"/>
          <w:szCs w:val="22"/>
        </w:rPr>
        <w:t xml:space="preserve">Ad.2. Zamawiający potwierdza. </w:t>
      </w:r>
    </w:p>
    <w:p w14:paraId="42823DEF" w14:textId="77777777" w:rsidR="00422A26" w:rsidRDefault="00BF00E8">
      <w:pPr>
        <w:ind w:right="-72"/>
        <w:jc w:val="both"/>
        <w:rPr>
          <w:b/>
          <w:bCs/>
          <w:sz w:val="24"/>
          <w:szCs w:val="24"/>
        </w:rPr>
      </w:pPr>
      <w:r>
        <w:rPr>
          <w:sz w:val="22"/>
          <w:szCs w:val="22"/>
        </w:rPr>
        <w:t>Ad. 3. Zamawiający potwierdza.</w:t>
      </w:r>
    </w:p>
    <w:p w14:paraId="198EC4E8" w14:textId="77777777" w:rsidR="00422A26" w:rsidRDefault="00422A26">
      <w:pPr>
        <w:pStyle w:val="Tekstpodstawowy"/>
        <w:jc w:val="both"/>
        <w:rPr>
          <w:b/>
          <w:bCs/>
          <w:sz w:val="22"/>
          <w:szCs w:val="22"/>
        </w:rPr>
      </w:pPr>
    </w:p>
    <w:p w14:paraId="1524ABE9" w14:textId="77777777" w:rsidR="00422A26" w:rsidRDefault="00BF00E8">
      <w:pPr>
        <w:pStyle w:val="Tekstpodstawowy"/>
        <w:jc w:val="both"/>
        <w:rPr>
          <w:b/>
          <w:bCs/>
          <w:sz w:val="22"/>
          <w:szCs w:val="22"/>
        </w:rPr>
      </w:pPr>
      <w:r>
        <w:rPr>
          <w:b/>
          <w:bCs/>
          <w:sz w:val="22"/>
          <w:szCs w:val="22"/>
        </w:rPr>
        <w:t>Pytanie nr 363</w:t>
      </w:r>
    </w:p>
    <w:p w14:paraId="3AE3C2E4" w14:textId="77777777" w:rsidR="00422A26" w:rsidRDefault="00BF00E8">
      <w:pPr>
        <w:spacing w:line="23" w:lineRule="atLeast"/>
        <w:contextualSpacing/>
        <w:jc w:val="both"/>
        <w:rPr>
          <w:color w:val="000000"/>
          <w:sz w:val="22"/>
          <w:szCs w:val="22"/>
        </w:rPr>
      </w:pPr>
      <w:r>
        <w:rPr>
          <w:color w:val="000000"/>
          <w:sz w:val="22"/>
          <w:szCs w:val="22"/>
        </w:rPr>
        <w:t>Opis sposobu komunikacji Wykonawcy z Zamawiającym</w:t>
      </w:r>
    </w:p>
    <w:p w14:paraId="4EB875FA" w14:textId="77777777" w:rsidR="00422A26" w:rsidRDefault="00BF00E8">
      <w:pPr>
        <w:spacing w:line="23" w:lineRule="atLeast"/>
        <w:contextualSpacing/>
        <w:jc w:val="both"/>
        <w:rPr>
          <w:color w:val="000000"/>
          <w:sz w:val="22"/>
          <w:szCs w:val="22"/>
        </w:rPr>
      </w:pPr>
      <w:r>
        <w:rPr>
          <w:color w:val="000000"/>
          <w:sz w:val="22"/>
          <w:szCs w:val="22"/>
        </w:rPr>
        <w:t xml:space="preserve">Prace wspólne specjalistów po obu stronach (spotkania w ramach analizy przedwdrożeniowej, testy odbiorcze, szkolenia) będą każdorazowo potwierdzone notatką ze spotkania, z listą uczestników i wykonanych zadań, opisem poruszanych zagadnień, czy ustaleniami. </w:t>
      </w:r>
    </w:p>
    <w:p w14:paraId="1592C6CC" w14:textId="77777777" w:rsidR="00422A26" w:rsidRDefault="00BF00E8">
      <w:pPr>
        <w:spacing w:line="23" w:lineRule="atLeast"/>
        <w:contextualSpacing/>
        <w:jc w:val="both"/>
        <w:rPr>
          <w:color w:val="000000"/>
          <w:sz w:val="22"/>
          <w:szCs w:val="22"/>
        </w:rPr>
      </w:pPr>
      <w:r>
        <w:rPr>
          <w:color w:val="000000"/>
          <w:sz w:val="22"/>
          <w:szCs w:val="22"/>
        </w:rPr>
        <w:t>Prosimy o wykreślenie z nawiasu analizy przedwdrożeniowej. Do jej wykonania koniecznych będzie kilkanaście spotkań a ustalenia z nich i tak zmaterializują się w dokumencie analizy przedwdrożeniowej.</w:t>
      </w:r>
    </w:p>
    <w:p w14:paraId="3AE144D2"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wykreśla i nadaje nowe brzmienie: Prace wspólne specjalistów po obu stronach (testy odbiorcze, szkolenia) będą każdorazowo potwierdzone notatką ze spotkania, z listą uczestników i wykonanych zadań, opisem poruszanych zagadnień, czy ustaleniami.</w:t>
      </w:r>
    </w:p>
    <w:p w14:paraId="6F19F56B" w14:textId="77777777" w:rsidR="00422A26" w:rsidRDefault="00422A26">
      <w:pPr>
        <w:pStyle w:val="Tekstpodstawowy"/>
        <w:jc w:val="both"/>
        <w:rPr>
          <w:b/>
          <w:bCs/>
          <w:sz w:val="22"/>
          <w:szCs w:val="22"/>
        </w:rPr>
      </w:pPr>
    </w:p>
    <w:p w14:paraId="51E8EE80" w14:textId="77777777" w:rsidR="00422A26" w:rsidRDefault="00BF00E8">
      <w:pPr>
        <w:pStyle w:val="Tekstpodstawowy"/>
        <w:jc w:val="both"/>
        <w:rPr>
          <w:b/>
          <w:bCs/>
          <w:sz w:val="22"/>
          <w:szCs w:val="22"/>
        </w:rPr>
      </w:pPr>
      <w:r>
        <w:rPr>
          <w:b/>
          <w:bCs/>
          <w:sz w:val="22"/>
          <w:szCs w:val="22"/>
        </w:rPr>
        <w:t>Pytanie nr 364</w:t>
      </w:r>
    </w:p>
    <w:p w14:paraId="70127C3D" w14:textId="77777777" w:rsidR="00422A26" w:rsidRDefault="00BF00E8">
      <w:pPr>
        <w:contextualSpacing/>
        <w:jc w:val="both"/>
        <w:textAlignment w:val="top"/>
        <w:outlineLvl w:val="0"/>
        <w:rPr>
          <w:color w:val="000000"/>
          <w:sz w:val="22"/>
          <w:szCs w:val="22"/>
        </w:rPr>
      </w:pPr>
      <w:r>
        <w:rPr>
          <w:color w:val="000000"/>
          <w:sz w:val="22"/>
          <w:szCs w:val="22"/>
        </w:rPr>
        <w:t>Załącznik nr 2 do OPZ; Zaproponowanie metodyki projektu</w:t>
      </w:r>
    </w:p>
    <w:p w14:paraId="103524E7" w14:textId="77777777" w:rsidR="00422A26" w:rsidRDefault="00BF00E8">
      <w:pPr>
        <w:numPr>
          <w:ilvl w:val="1"/>
          <w:numId w:val="55"/>
        </w:numPr>
        <w:contextualSpacing/>
        <w:jc w:val="both"/>
        <w:textAlignment w:val="top"/>
        <w:outlineLvl w:val="0"/>
        <w:rPr>
          <w:color w:val="000000"/>
          <w:sz w:val="22"/>
          <w:szCs w:val="22"/>
        </w:rPr>
      </w:pPr>
      <w:r>
        <w:rPr>
          <w:color w:val="000000"/>
          <w:sz w:val="22"/>
          <w:szCs w:val="22"/>
        </w:rPr>
        <w:t>Struktura zadań</w:t>
      </w:r>
    </w:p>
    <w:p w14:paraId="61D56564" w14:textId="77777777" w:rsidR="00422A26" w:rsidRDefault="00BF00E8">
      <w:pPr>
        <w:numPr>
          <w:ilvl w:val="1"/>
          <w:numId w:val="55"/>
        </w:numPr>
        <w:contextualSpacing/>
        <w:jc w:val="both"/>
        <w:textAlignment w:val="top"/>
        <w:outlineLvl w:val="0"/>
        <w:rPr>
          <w:color w:val="000000"/>
          <w:sz w:val="22"/>
          <w:szCs w:val="22"/>
        </w:rPr>
      </w:pPr>
      <w:r>
        <w:rPr>
          <w:color w:val="000000"/>
          <w:sz w:val="22"/>
          <w:szCs w:val="22"/>
        </w:rPr>
        <w:t>Podział obowiązków</w:t>
      </w:r>
    </w:p>
    <w:p w14:paraId="529FA55D" w14:textId="77777777" w:rsidR="00422A26" w:rsidRDefault="00BF00E8">
      <w:pPr>
        <w:numPr>
          <w:ilvl w:val="1"/>
          <w:numId w:val="55"/>
        </w:numPr>
        <w:spacing w:before="240" w:after="240"/>
        <w:contextualSpacing/>
        <w:jc w:val="both"/>
        <w:textAlignment w:val="top"/>
        <w:outlineLvl w:val="0"/>
        <w:rPr>
          <w:color w:val="000000"/>
          <w:sz w:val="22"/>
          <w:szCs w:val="22"/>
        </w:rPr>
      </w:pPr>
      <w:r>
        <w:rPr>
          <w:color w:val="000000"/>
          <w:sz w:val="22"/>
          <w:szCs w:val="22"/>
        </w:rPr>
        <w:t>Role w projekcie</w:t>
      </w:r>
    </w:p>
    <w:p w14:paraId="5197BA2D" w14:textId="77777777" w:rsidR="00422A26" w:rsidRDefault="00BF00E8">
      <w:pPr>
        <w:numPr>
          <w:ilvl w:val="1"/>
          <w:numId w:val="55"/>
        </w:numPr>
        <w:spacing w:before="240" w:after="240"/>
        <w:contextualSpacing/>
        <w:jc w:val="both"/>
        <w:textAlignment w:val="top"/>
        <w:outlineLvl w:val="0"/>
        <w:rPr>
          <w:color w:val="000000"/>
          <w:sz w:val="22"/>
          <w:szCs w:val="22"/>
        </w:rPr>
      </w:pPr>
      <w:r>
        <w:rPr>
          <w:color w:val="000000"/>
          <w:sz w:val="22"/>
          <w:szCs w:val="22"/>
        </w:rPr>
        <w:t>Harmonogram</w:t>
      </w:r>
    </w:p>
    <w:p w14:paraId="44CE1E93" w14:textId="77777777" w:rsidR="00422A26" w:rsidRDefault="00BF00E8">
      <w:pPr>
        <w:numPr>
          <w:ilvl w:val="1"/>
          <w:numId w:val="55"/>
        </w:numPr>
        <w:spacing w:before="240" w:after="240"/>
        <w:contextualSpacing/>
        <w:jc w:val="both"/>
        <w:textAlignment w:val="top"/>
        <w:outlineLvl w:val="0"/>
        <w:rPr>
          <w:color w:val="000000"/>
          <w:sz w:val="22"/>
          <w:szCs w:val="22"/>
        </w:rPr>
      </w:pPr>
      <w:r>
        <w:rPr>
          <w:color w:val="000000"/>
          <w:sz w:val="22"/>
          <w:szCs w:val="22"/>
        </w:rPr>
        <w:t>Opisy podstawowych procesów</w:t>
      </w:r>
    </w:p>
    <w:p w14:paraId="3277B928" w14:textId="77777777" w:rsidR="00422A26" w:rsidRDefault="00BF00E8">
      <w:pPr>
        <w:numPr>
          <w:ilvl w:val="1"/>
          <w:numId w:val="55"/>
        </w:numPr>
        <w:spacing w:before="240" w:after="240"/>
        <w:contextualSpacing/>
        <w:jc w:val="both"/>
        <w:textAlignment w:val="top"/>
        <w:outlineLvl w:val="0"/>
        <w:rPr>
          <w:color w:val="000000"/>
          <w:sz w:val="22"/>
          <w:szCs w:val="22"/>
        </w:rPr>
      </w:pPr>
      <w:r>
        <w:rPr>
          <w:color w:val="000000"/>
          <w:sz w:val="22"/>
          <w:szCs w:val="22"/>
        </w:rPr>
        <w:t>Dyscypliny projektowe</w:t>
      </w:r>
    </w:p>
    <w:p w14:paraId="3606FF82" w14:textId="77777777" w:rsidR="00422A26" w:rsidRDefault="00BF00E8">
      <w:pPr>
        <w:numPr>
          <w:ilvl w:val="1"/>
          <w:numId w:val="55"/>
        </w:numPr>
        <w:spacing w:before="240"/>
        <w:contextualSpacing/>
        <w:jc w:val="both"/>
        <w:textAlignment w:val="top"/>
        <w:outlineLvl w:val="0"/>
        <w:rPr>
          <w:color w:val="000000"/>
          <w:sz w:val="22"/>
          <w:szCs w:val="22"/>
        </w:rPr>
      </w:pPr>
      <w:r>
        <w:rPr>
          <w:color w:val="000000"/>
          <w:sz w:val="22"/>
          <w:szCs w:val="22"/>
        </w:rPr>
        <w:t>Książka projektu"</w:t>
      </w:r>
    </w:p>
    <w:p w14:paraId="4584FF1C" w14:textId="77777777" w:rsidR="00422A26" w:rsidRDefault="00BF00E8">
      <w:pPr>
        <w:spacing w:before="240" w:after="240"/>
        <w:contextualSpacing/>
        <w:jc w:val="both"/>
        <w:textAlignment w:val="top"/>
        <w:outlineLvl w:val="0"/>
        <w:rPr>
          <w:color w:val="000000"/>
          <w:sz w:val="22"/>
          <w:szCs w:val="22"/>
        </w:rPr>
      </w:pPr>
      <w:r>
        <w:rPr>
          <w:color w:val="000000"/>
          <w:sz w:val="22"/>
          <w:szCs w:val="22"/>
        </w:rPr>
        <w:t>Wykonawca zwraca się z prośbą o odpowiedź na pytania  jaki zakres informacji ma być zawarty w Książce projektu lub potwierdzenie, że są to zdarzenia o których mowa w kolejnym pytaniu.</w:t>
      </w:r>
    </w:p>
    <w:p w14:paraId="1A3BA9B2"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potwierdza że przez książkę projektu rozumie dziennik projektu zawierający zestawienie zagadnień formalnych i nieformalnych zgłaszanych przez poszczególnych użytkowników przekazanych Wykonawcy przez kierownika projektu po stronie Zamawiającego wraz z stanowiskiem Wykonawcy odnośnie sposobu realizacji lub odmowy (z uzasadnieniem).</w:t>
      </w:r>
    </w:p>
    <w:p w14:paraId="7DE9C0F1" w14:textId="77777777" w:rsidR="00422A26" w:rsidRDefault="00422A26">
      <w:pPr>
        <w:ind w:right="-72"/>
        <w:jc w:val="both"/>
        <w:rPr>
          <w:b/>
          <w:bCs/>
          <w:sz w:val="22"/>
          <w:szCs w:val="22"/>
        </w:rPr>
      </w:pPr>
    </w:p>
    <w:p w14:paraId="0B9BCEFF" w14:textId="77777777" w:rsidR="00422A26" w:rsidRDefault="00BF00E8">
      <w:pPr>
        <w:pStyle w:val="Tekstpodstawowy"/>
        <w:jc w:val="both"/>
        <w:rPr>
          <w:b/>
          <w:bCs/>
          <w:sz w:val="22"/>
          <w:szCs w:val="22"/>
        </w:rPr>
      </w:pPr>
      <w:r>
        <w:rPr>
          <w:b/>
          <w:bCs/>
          <w:sz w:val="22"/>
          <w:szCs w:val="22"/>
        </w:rPr>
        <w:t>Pytanie nr 365</w:t>
      </w:r>
    </w:p>
    <w:p w14:paraId="7360C069" w14:textId="77777777" w:rsidR="00422A26" w:rsidRDefault="00BF00E8">
      <w:pPr>
        <w:contextualSpacing/>
        <w:jc w:val="both"/>
        <w:textAlignment w:val="top"/>
        <w:outlineLvl w:val="0"/>
        <w:rPr>
          <w:color w:val="000000"/>
          <w:sz w:val="22"/>
          <w:szCs w:val="22"/>
        </w:rPr>
      </w:pPr>
      <w:r>
        <w:rPr>
          <w:color w:val="000000"/>
          <w:sz w:val="22"/>
          <w:szCs w:val="22"/>
        </w:rPr>
        <w:t>Załącznik nr 2 do OPZ;  Zarządzanie zmianą w projekcie – rejestry wniosków o zmianę oraz narzędzia wspomagające śledzenie zmian w projekcie. Zarządzanie zdarzeniami - procedury zarządzania, rejestry oraz narzędzia wspomagające zarządzanie zdarzeniami w projekcie, a także narzędzia wspomagające śledzenie rozwiązań problemów oraz obsługę zdarzeń w projekcie. Zarządzanie zakresem - procedury zarządzania, rejestry oraz narzędzia wspomagające zarządzanie zakresem projektu ułatwiające śledzenie zmian do zakresu jak też podejmowane decyzje w tym zakresie.</w:t>
      </w:r>
    </w:p>
    <w:p w14:paraId="61C269B0" w14:textId="77777777" w:rsidR="00422A26" w:rsidRDefault="00BF00E8">
      <w:pPr>
        <w:spacing w:before="240" w:after="240"/>
        <w:contextualSpacing/>
        <w:jc w:val="both"/>
        <w:textAlignment w:val="top"/>
        <w:outlineLvl w:val="0"/>
        <w:rPr>
          <w:color w:val="000000"/>
          <w:sz w:val="22"/>
          <w:szCs w:val="22"/>
        </w:rPr>
      </w:pPr>
      <w:r>
        <w:rPr>
          <w:color w:val="000000"/>
          <w:sz w:val="22"/>
          <w:szCs w:val="22"/>
        </w:rPr>
        <w:t xml:space="preserve">Oraz </w:t>
      </w:r>
    </w:p>
    <w:p w14:paraId="7A5D745A" w14:textId="77777777" w:rsidR="00422A26" w:rsidRDefault="00BF00E8">
      <w:pPr>
        <w:spacing w:before="240" w:after="240"/>
        <w:contextualSpacing/>
        <w:jc w:val="both"/>
        <w:textAlignment w:val="top"/>
        <w:outlineLvl w:val="0"/>
        <w:rPr>
          <w:color w:val="000000"/>
          <w:sz w:val="22"/>
          <w:szCs w:val="22"/>
        </w:rPr>
      </w:pPr>
      <w:r>
        <w:rPr>
          <w:color w:val="000000"/>
          <w:sz w:val="22"/>
          <w:szCs w:val="22"/>
        </w:rPr>
        <w:t>Załącznik nr 2 do OPZ , Zarządzanie harmonogramem i zadaniami - Kierownik projektu ze strony Wykonawcy opracuje i przedstawi do akceptacji procedury zarządzania, rejestry oraz narzędzia wspomagające zarządzanie zadaniami oraz harmonogramem projektu.</w:t>
      </w:r>
    </w:p>
    <w:p w14:paraId="6E45A4B7" w14:textId="77777777" w:rsidR="00422A26" w:rsidRDefault="00BF00E8">
      <w:pPr>
        <w:spacing w:before="240" w:after="240"/>
        <w:contextualSpacing/>
        <w:jc w:val="both"/>
        <w:textAlignment w:val="top"/>
        <w:outlineLvl w:val="0"/>
        <w:rPr>
          <w:color w:val="000000"/>
          <w:sz w:val="22"/>
          <w:szCs w:val="22"/>
        </w:rPr>
      </w:pPr>
      <w:r>
        <w:rPr>
          <w:color w:val="000000"/>
          <w:sz w:val="22"/>
          <w:szCs w:val="22"/>
        </w:rPr>
        <w:t xml:space="preserve">Prosimy o potwierdzenie, że Zamawiający wybór narzędzia wspomagającego śledzenie zmian w projekcie, zarządzanie harmonogramem i zadaniami pozostaje w gestii Wykonawcy. </w:t>
      </w:r>
    </w:p>
    <w:p w14:paraId="00CD02C9"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bookmarkStart w:id="17" w:name="_Hlk196481116"/>
      <w:r>
        <w:rPr>
          <w:sz w:val="22"/>
          <w:szCs w:val="22"/>
        </w:rPr>
        <w:t>Zamawiający potwierdza.</w:t>
      </w:r>
      <w:bookmarkEnd w:id="17"/>
    </w:p>
    <w:p w14:paraId="53F087B3" w14:textId="77777777" w:rsidR="00422A26" w:rsidRDefault="00422A26">
      <w:pPr>
        <w:pStyle w:val="Tekstpodstawowy"/>
        <w:jc w:val="both"/>
        <w:rPr>
          <w:b/>
          <w:bCs/>
          <w:sz w:val="22"/>
          <w:szCs w:val="22"/>
        </w:rPr>
      </w:pPr>
    </w:p>
    <w:p w14:paraId="4D92BE16" w14:textId="77777777" w:rsidR="00422A26" w:rsidRDefault="00BF00E8">
      <w:pPr>
        <w:pStyle w:val="Tekstpodstawowy"/>
        <w:jc w:val="both"/>
        <w:rPr>
          <w:b/>
          <w:bCs/>
          <w:sz w:val="22"/>
          <w:szCs w:val="22"/>
        </w:rPr>
      </w:pPr>
      <w:r>
        <w:rPr>
          <w:b/>
          <w:bCs/>
          <w:sz w:val="22"/>
          <w:szCs w:val="22"/>
        </w:rPr>
        <w:t>Pytanie nr 366</w:t>
      </w:r>
    </w:p>
    <w:p w14:paraId="1193320E" w14:textId="77777777" w:rsidR="00422A26" w:rsidRDefault="00BF00E8">
      <w:pPr>
        <w:pStyle w:val="Tekstpodstawowy"/>
        <w:jc w:val="both"/>
        <w:rPr>
          <w:b/>
          <w:bCs/>
          <w:sz w:val="22"/>
          <w:szCs w:val="22"/>
        </w:rPr>
      </w:pPr>
      <w:r>
        <w:rPr>
          <w:color w:val="000000"/>
          <w:sz w:val="22"/>
          <w:szCs w:val="22"/>
        </w:rPr>
        <w:lastRenderedPageBreak/>
        <w:t>Załącznik nr 2 - OPZ; str. 198. Lista osób, z powodu częstych zmian personelu, zostanie ustalona po podpisaniu umowy z Wykonawcą i ustaleniu harmonogramu. Maksymalnie Wykonawca przeszkoli 1500 osób.</w:t>
      </w:r>
      <w:r>
        <w:rPr>
          <w:color w:val="000000"/>
          <w:sz w:val="22"/>
          <w:szCs w:val="22"/>
        </w:rPr>
        <w:br/>
        <w:t>Prosimy o potwierdzenie, że lista personelu przewidzianego do szkoleń zostanie przekazana w terminie nie późniejszym niż 14 dni od daty zatwierdzenia analizy przedwdrożeniowej.</w:t>
      </w:r>
    </w:p>
    <w:p w14:paraId="56F3F15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77D8D09" w14:textId="77777777" w:rsidR="00422A26" w:rsidRDefault="00422A26">
      <w:pPr>
        <w:pStyle w:val="Tekstpodstawowy"/>
        <w:jc w:val="both"/>
        <w:rPr>
          <w:b/>
          <w:bCs/>
          <w:sz w:val="22"/>
          <w:szCs w:val="22"/>
        </w:rPr>
      </w:pPr>
    </w:p>
    <w:p w14:paraId="56987F97" w14:textId="77777777" w:rsidR="00422A26" w:rsidRDefault="00BF00E8">
      <w:pPr>
        <w:pStyle w:val="Tekstpodstawowy"/>
        <w:jc w:val="both"/>
        <w:rPr>
          <w:b/>
          <w:bCs/>
          <w:sz w:val="22"/>
          <w:szCs w:val="22"/>
        </w:rPr>
      </w:pPr>
      <w:r>
        <w:rPr>
          <w:b/>
          <w:bCs/>
          <w:sz w:val="22"/>
          <w:szCs w:val="22"/>
        </w:rPr>
        <w:t>Pytanie nr 367</w:t>
      </w:r>
    </w:p>
    <w:p w14:paraId="33639E38" w14:textId="77777777" w:rsidR="00422A26" w:rsidRDefault="00BF00E8">
      <w:pPr>
        <w:contextualSpacing/>
        <w:jc w:val="both"/>
        <w:textAlignment w:val="top"/>
        <w:outlineLvl w:val="0"/>
        <w:rPr>
          <w:color w:val="000000"/>
          <w:sz w:val="22"/>
          <w:szCs w:val="22"/>
        </w:rPr>
      </w:pPr>
      <w:r>
        <w:rPr>
          <w:color w:val="000000"/>
          <w:sz w:val="22"/>
          <w:szCs w:val="22"/>
        </w:rPr>
        <w:t xml:space="preserve">Załącznik nr 2 - OPZ;  „Maksymalna liczba godzin rozwojowych w okresie obowiązywania umowy (łącznie z okresem gwarancji) wymagana przez Zamawiającego to 5000 godzin, do wykorzystania w tym okresie” </w:t>
      </w:r>
    </w:p>
    <w:p w14:paraId="0FB9A66F" w14:textId="77777777" w:rsidR="00422A26" w:rsidRDefault="00BF00E8">
      <w:pPr>
        <w:contextualSpacing/>
        <w:jc w:val="both"/>
        <w:textAlignment w:val="top"/>
        <w:outlineLvl w:val="0"/>
        <w:rPr>
          <w:color w:val="000000"/>
          <w:sz w:val="22"/>
          <w:szCs w:val="22"/>
        </w:rPr>
      </w:pPr>
      <w:r>
        <w:rPr>
          <w:color w:val="000000"/>
          <w:sz w:val="22"/>
          <w:szCs w:val="22"/>
        </w:rPr>
        <w:t>Celem dostosowania systemu informatycznego do wymagań użytkowników wykraczających poza standardowe działania wynikające z dostosowania narzędzi do norm prawnych itp. Zamawiający oczekuje zaoferowania przez Wykonawcę w ramach wynagrodzenia puli godzin rozwojowych która będzie wykorzystywana do realizacji wymagań użytkowników po uprzedniej wycenie zlecanych działań przez Wykonawcę i zgodzie na wycenę Zamawiającego. Zgłoszenia rozwojowe będą przekazywane zgodnie z systemem zgłaszania potrzeb Zamawiającego określonych dla utrzymania i rozwoju systemu.</w:t>
      </w:r>
    </w:p>
    <w:p w14:paraId="6032ACDD" w14:textId="77777777" w:rsidR="00422A26" w:rsidRDefault="00BF00E8">
      <w:pPr>
        <w:pStyle w:val="Tekstpodstawowy"/>
        <w:jc w:val="both"/>
        <w:rPr>
          <w:b/>
          <w:bCs/>
          <w:sz w:val="22"/>
          <w:szCs w:val="22"/>
        </w:rPr>
      </w:pPr>
      <w:r>
        <w:rPr>
          <w:color w:val="000000"/>
          <w:sz w:val="22"/>
          <w:szCs w:val="22"/>
        </w:rPr>
        <w:t>Jeżeli wymagania użytkowników mają prowadzić do realizacji przez Wykonawcę prac  programistycznych może zajść sytuacja, że niektórych z nich Wykonawca nie będzie w stanie wykonać z uwagi na negatywne konsekwencje dla systemu lub rozbieżność z przyjętymi założeniami rozwojowymi systemu. Prosimy o potwierdzenie, że w takich przypadkach zamiast wyceny może przedstawić uzasadnienie odstąpienia od przystąpienia do realizacji zlecenia</w:t>
      </w:r>
    </w:p>
    <w:p w14:paraId="131E9180"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16C08E9B" w14:textId="77777777" w:rsidR="00422A26" w:rsidRDefault="00422A26">
      <w:pPr>
        <w:pStyle w:val="Tekstpodstawowy"/>
        <w:jc w:val="both"/>
        <w:rPr>
          <w:b/>
          <w:bCs/>
          <w:sz w:val="22"/>
          <w:szCs w:val="22"/>
        </w:rPr>
      </w:pPr>
    </w:p>
    <w:p w14:paraId="742B7F23" w14:textId="77777777" w:rsidR="00422A26" w:rsidRDefault="00BF00E8">
      <w:pPr>
        <w:pStyle w:val="Tekstpodstawowy"/>
        <w:jc w:val="both"/>
        <w:rPr>
          <w:b/>
          <w:bCs/>
          <w:sz w:val="22"/>
          <w:szCs w:val="22"/>
        </w:rPr>
      </w:pPr>
      <w:r>
        <w:rPr>
          <w:b/>
          <w:bCs/>
          <w:sz w:val="22"/>
          <w:szCs w:val="22"/>
        </w:rPr>
        <w:t>Pytanie nr 368</w:t>
      </w:r>
    </w:p>
    <w:p w14:paraId="43B94FB6" w14:textId="77777777" w:rsidR="00422A26" w:rsidRDefault="00BF00E8">
      <w:pPr>
        <w:contextualSpacing/>
        <w:jc w:val="both"/>
        <w:textAlignment w:val="top"/>
        <w:outlineLvl w:val="0"/>
        <w:rPr>
          <w:color w:val="000000"/>
          <w:sz w:val="22"/>
          <w:szCs w:val="22"/>
        </w:rPr>
      </w:pPr>
      <w:r>
        <w:rPr>
          <w:color w:val="000000"/>
          <w:sz w:val="22"/>
          <w:szCs w:val="22"/>
        </w:rPr>
        <w:t>Załącznik nr 2 - Opis przedmiotu zamówienia – str. 165, Zamawiający wymaga:</w:t>
      </w:r>
    </w:p>
    <w:p w14:paraId="3733C578" w14:textId="77777777" w:rsidR="00422A26" w:rsidRDefault="00BF00E8">
      <w:pPr>
        <w:contextualSpacing/>
        <w:jc w:val="both"/>
        <w:textAlignment w:val="top"/>
        <w:outlineLvl w:val="0"/>
        <w:rPr>
          <w:color w:val="000000"/>
          <w:sz w:val="22"/>
          <w:szCs w:val="22"/>
        </w:rPr>
      </w:pPr>
      <w:r>
        <w:rPr>
          <w:color w:val="000000"/>
          <w:sz w:val="22"/>
          <w:szCs w:val="22"/>
        </w:rPr>
        <w:t>W ramach utrzymania i serwisu przez cały okres obowiązywania umowy Wykonawca musi zaoferować całodobowy, siedem dni w tygodniu, 365 dni w roku serwis dla zgłoszeń krytycznych z czasem reakcji maksymalnie 30 minut i terminem usunięcia dysfunkcji maksymalnie w ciągu 4 godzin.</w:t>
      </w:r>
    </w:p>
    <w:p w14:paraId="582B69F4" w14:textId="77777777" w:rsidR="00422A26" w:rsidRDefault="00BF00E8">
      <w:pPr>
        <w:contextualSpacing/>
        <w:jc w:val="both"/>
        <w:textAlignment w:val="top"/>
        <w:outlineLvl w:val="0"/>
        <w:rPr>
          <w:color w:val="000000"/>
          <w:sz w:val="22"/>
          <w:szCs w:val="22"/>
        </w:rPr>
      </w:pPr>
      <w:r>
        <w:rPr>
          <w:color w:val="000000"/>
          <w:sz w:val="22"/>
          <w:szCs w:val="22"/>
        </w:rPr>
        <w:t>Prosimy o potwierdzenie, że powyższy wymóg nie dotyczy zamawianej w niniejszym postepowaniu infrastruktury sprzętowej i oprogramowania standardowego (tj. serwerów, macierzy, przełącznik LAN, urządzeń WLAN, stacji roboczych, itp.)</w:t>
      </w:r>
    </w:p>
    <w:p w14:paraId="148C9BEC"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71465DE2" w14:textId="77777777" w:rsidR="00422A26" w:rsidRDefault="00422A26">
      <w:pPr>
        <w:pStyle w:val="Tekstpodstawowy"/>
        <w:jc w:val="both"/>
        <w:rPr>
          <w:b/>
          <w:bCs/>
          <w:sz w:val="22"/>
          <w:szCs w:val="22"/>
        </w:rPr>
      </w:pPr>
    </w:p>
    <w:p w14:paraId="338CAD4D" w14:textId="77777777" w:rsidR="00422A26" w:rsidRDefault="00BF00E8">
      <w:pPr>
        <w:pStyle w:val="Tekstpodstawowy"/>
        <w:jc w:val="both"/>
        <w:rPr>
          <w:b/>
          <w:bCs/>
          <w:sz w:val="22"/>
          <w:szCs w:val="22"/>
        </w:rPr>
      </w:pPr>
      <w:r>
        <w:rPr>
          <w:b/>
          <w:bCs/>
          <w:sz w:val="22"/>
          <w:szCs w:val="22"/>
        </w:rPr>
        <w:t>Pytanie nr 369</w:t>
      </w:r>
    </w:p>
    <w:p w14:paraId="36E122BD" w14:textId="77777777" w:rsidR="00422A26" w:rsidRDefault="00BF00E8">
      <w:pPr>
        <w:contextualSpacing/>
        <w:jc w:val="both"/>
        <w:textAlignment w:val="top"/>
        <w:outlineLvl w:val="0"/>
        <w:rPr>
          <w:color w:val="000000"/>
          <w:sz w:val="22"/>
          <w:szCs w:val="22"/>
        </w:rPr>
      </w:pPr>
      <w:r>
        <w:rPr>
          <w:color w:val="000000"/>
          <w:sz w:val="22"/>
          <w:szCs w:val="22"/>
        </w:rPr>
        <w:t>Załącznik nr 2 - Opis przedmiotu zamówienia – str. 204, Zamawiający wymaga:</w:t>
      </w:r>
    </w:p>
    <w:p w14:paraId="75FE763D" w14:textId="77777777" w:rsidR="00422A26" w:rsidRDefault="00BF00E8">
      <w:pPr>
        <w:contextualSpacing/>
        <w:jc w:val="both"/>
        <w:textAlignment w:val="top"/>
        <w:outlineLvl w:val="0"/>
        <w:rPr>
          <w:color w:val="000000"/>
          <w:sz w:val="22"/>
          <w:szCs w:val="22"/>
        </w:rPr>
      </w:pPr>
      <w:r>
        <w:rPr>
          <w:color w:val="000000"/>
          <w:sz w:val="22"/>
          <w:szCs w:val="22"/>
        </w:rPr>
        <w:t>Zamawiający wymaga, aby zaoferowany system posiadał gwarancję aktywnego rozwijania i naprawiania błędów przez okres min. 10 lat od daty podpisania Umowy. Powyższy zapis Wykonawca może zrealizować w postaci aktualizacji tzw. „upgrade”. Na koniec okresu obowiązywania umowy Wykonawca zobowiązany jest do bezpłatnego zaktualizowania całego środowiska informatycznego do wersji obowiązującej w momencie zakończenia umowy (wraz z niezbędnymi komponentami które są niezbędne do pracy systemu informatycznego np. wersje silników baz danych itp).</w:t>
      </w:r>
    </w:p>
    <w:p w14:paraId="3E0AEA3C" w14:textId="77777777" w:rsidR="00422A26" w:rsidRDefault="00BF00E8">
      <w:pPr>
        <w:contextualSpacing/>
        <w:jc w:val="both"/>
        <w:textAlignment w:val="top"/>
        <w:outlineLvl w:val="0"/>
        <w:rPr>
          <w:color w:val="000000"/>
          <w:sz w:val="22"/>
          <w:szCs w:val="22"/>
        </w:rPr>
      </w:pPr>
      <w:bookmarkStart w:id="18" w:name="_Hlk194478145"/>
      <w:r>
        <w:rPr>
          <w:color w:val="000000"/>
          <w:sz w:val="22"/>
          <w:szCs w:val="22"/>
        </w:rPr>
        <w:t xml:space="preserve">Prosimy o potwierdzenie, że powyższy wymóg nie dotyczy zamawianej w niniejszym postepowaniu infrastruktury sprzętowej tj.: serwerów, macierzy, przełącznik LAN, urządzeń WLAN, stacji roboczych i zainstalowanego na nich Oprogramowania Systemowego w tym witalizacyjnego? </w:t>
      </w:r>
      <w:bookmarkEnd w:id="18"/>
    </w:p>
    <w:p w14:paraId="43C8E52D"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0D0CBFF9" w14:textId="77777777" w:rsidR="00422A26" w:rsidRDefault="00422A26">
      <w:pPr>
        <w:ind w:right="-72"/>
        <w:jc w:val="both"/>
        <w:rPr>
          <w:b/>
          <w:bCs/>
          <w:sz w:val="22"/>
          <w:szCs w:val="22"/>
        </w:rPr>
      </w:pPr>
    </w:p>
    <w:p w14:paraId="3D2D7804" w14:textId="77777777" w:rsidR="00422A26" w:rsidRDefault="00BF00E8">
      <w:pPr>
        <w:pStyle w:val="Tekstpodstawowy"/>
        <w:jc w:val="both"/>
        <w:rPr>
          <w:b/>
          <w:bCs/>
          <w:sz w:val="22"/>
          <w:szCs w:val="22"/>
        </w:rPr>
      </w:pPr>
      <w:r>
        <w:rPr>
          <w:b/>
          <w:bCs/>
          <w:sz w:val="22"/>
          <w:szCs w:val="22"/>
        </w:rPr>
        <w:t>Pytanie nr 370</w:t>
      </w:r>
    </w:p>
    <w:p w14:paraId="14621303" w14:textId="77777777" w:rsidR="00422A26" w:rsidRDefault="00BF00E8">
      <w:pPr>
        <w:contextualSpacing/>
        <w:jc w:val="both"/>
        <w:textAlignment w:val="top"/>
        <w:outlineLvl w:val="0"/>
        <w:rPr>
          <w:color w:val="000000"/>
          <w:sz w:val="22"/>
          <w:szCs w:val="22"/>
        </w:rPr>
      </w:pPr>
      <w:r>
        <w:rPr>
          <w:color w:val="000000"/>
          <w:sz w:val="22"/>
          <w:szCs w:val="22"/>
        </w:rPr>
        <w:t>Załącznik nr.4 do SWZ Projekt Umowy - §18, pkt. 1 ppkt.1 lit. e) oraz zapis w pkt 6 Procedury Podejmowania Prac Serwisowych załącznika nr 2 do SWZ – Opis przedmiotu zamówienia poprzez modyfikację akapitu:</w:t>
      </w:r>
    </w:p>
    <w:p w14:paraId="1180209A" w14:textId="77777777" w:rsidR="00422A26" w:rsidRDefault="00BF00E8">
      <w:pPr>
        <w:contextualSpacing/>
        <w:jc w:val="both"/>
        <w:textAlignment w:val="top"/>
        <w:outlineLvl w:val="0"/>
        <w:rPr>
          <w:color w:val="000000"/>
          <w:sz w:val="22"/>
          <w:szCs w:val="22"/>
        </w:rPr>
      </w:pPr>
      <w:r>
        <w:rPr>
          <w:color w:val="000000"/>
          <w:sz w:val="22"/>
          <w:szCs w:val="22"/>
        </w:rPr>
        <w:t xml:space="preserve">Przyjęte przez Zamawiającego czasy realizacji usług serwisowych są w warunkach rzeczywistych niemożliwe do dotrzymania. Dotyczy to szczególnie usterek, które u wszystkich dostawców </w:t>
      </w:r>
      <w:r>
        <w:rPr>
          <w:color w:val="000000"/>
          <w:sz w:val="22"/>
          <w:szCs w:val="22"/>
        </w:rPr>
        <w:lastRenderedPageBreak/>
        <w:t xml:space="preserve">HIS/PACS są dostarczane w pakietach aktualizacyjnych systemu wydawanych okresowo. Jest to uzasadnione celami dotyczącymi zwłaszcza bezpieczeństwa, ponieważ umożliwia zbiorcze testowanie interakcji pomiędzy uaktualnieniami. Ma również na celu zniwelowanie dla administratorów dotkliwości procesu instalacji wielu drobnych aktualizacji. Dodatkowo w przypadku systemów działających w wielu krajach nowe wersje pojawiają się globalnie co wydłuża ten proces. </w:t>
      </w:r>
    </w:p>
    <w:p w14:paraId="7B6F647F" w14:textId="77777777" w:rsidR="00422A26" w:rsidRDefault="00BF00E8">
      <w:pPr>
        <w:contextualSpacing/>
        <w:jc w:val="both"/>
        <w:textAlignment w:val="top"/>
        <w:outlineLvl w:val="0"/>
        <w:rPr>
          <w:color w:val="000000"/>
          <w:sz w:val="22"/>
          <w:szCs w:val="22"/>
        </w:rPr>
      </w:pPr>
      <w:r>
        <w:rPr>
          <w:color w:val="000000"/>
          <w:sz w:val="22"/>
          <w:szCs w:val="22"/>
        </w:rPr>
        <w:t xml:space="preserve">Mając na uwadze powyższe prosimy o odpowiedź na pytania czy Zamawiający dopuszcza zmianę zapisów Zał.4 do SWZ - Projekt Umowy, w ten sposób, że zostanie usunięty zapis naliczający karę umowną z tytułu zwłoki w Czasie Naprawy Usterki? </w:t>
      </w:r>
    </w:p>
    <w:p w14:paraId="7B6F50F2"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sidRPr="00454301">
        <w:rPr>
          <w:sz w:val="22"/>
          <w:szCs w:val="22"/>
        </w:rPr>
        <w:t>Zamawiający nie wyraża zgody na rezygnację z przedmiotowej kary umownej. Zapis §18 ust. 1 pkt 1 lit. e, przewidujący karę za przekroczenie dopuszczalnego czasu naprawy Usterki, został wprowadzony w celu zdyscyplinowania Wykonawcy do terminowego usuwania nawet drobnych wad systemu. Zamawiający rozumie argumentację Wykonawcy odnośnie praktyki dostarczania poprawek w formie okresowych pakietów, jednak z perspektywy Zamawiającego nawet pozornie nieistotna usterka może negatywnie wpływać na pracę personelu szpitala lub jakość obsługi pacjentów. Dlatego Zamawiający oczekuje, że wszystkie stwierdzone Dysfunkcje – również te zaklasyfikowane jako Usterki – będą usuwane w ustalonych ramach czasowych (zgodnie z Załącznikiem nr 3 do umowy, który określa czasy reakcji i napraw dla poszczególnych kategorii zgłoszeń).  Warto podkreślić, że umowa dopuszcza możliwość zmiany klasyfikacji danego problemu czy uzgodnienia z Zamawiającym sposobu jego rozwiązania – jeżeli pewna usterka wymaga większych zmian w systemie, Wykonawca może komunikować to Zamawiającemu i uzgadniać termin jej usunięcia w ramach procesu zarządzania zgłoszeniami serwisowymi. Jednak całkowite zniesienie kary za przekroczenie czasu naprawy Usterki mogłoby prowadzić do braku motywacji do naprawy drobnych usterek w rozsądnym terminie. Zamawiający zamierza utrzymać ten mechanizm kontraktowy, mając na uwadze ciągłość i jakość działania systemu. Podsumowując – postanowienia dotyczące kar umownych za przekroczenie Czasu Naprawy Usterki pozostają bez zmian. Wykonawca, składając ofertę, powinien uwzględnić wymagania co do czasów serwisu i zorganizować świadczenie usług serwisowych w taki sposób, aby móc usuwać usterki zgodnie z umową (czy to poprzez wydawanie poprawek indywidualnych, czy przyspieszenie cyklu aktualizacji, jeśli zajdzie taka potrzeba). Zamawiający liczy przy tym na współpracę i dialog w ramach nadzoru nad umową – w uzasadnionych sytuacjach, gdy dotrzymanie terminów serwisowych okaże się niemożliwe z obiektywnych przyczyn, Zamawiający może odstąpić od naliczania kary, jednak zapis umowny musi pozostać jako zabezpieczenie interesu Zamawiającego.</w:t>
      </w:r>
    </w:p>
    <w:p w14:paraId="78815B02" w14:textId="77777777" w:rsidR="00422A26" w:rsidRDefault="00422A26">
      <w:pPr>
        <w:pStyle w:val="Tekstpodstawowy"/>
        <w:jc w:val="both"/>
        <w:rPr>
          <w:b/>
          <w:bCs/>
          <w:sz w:val="22"/>
          <w:szCs w:val="22"/>
        </w:rPr>
      </w:pPr>
    </w:p>
    <w:p w14:paraId="158D48C0" w14:textId="77777777" w:rsidR="00422A26" w:rsidRDefault="00BF00E8">
      <w:pPr>
        <w:pStyle w:val="Tekstpodstawowy"/>
        <w:jc w:val="both"/>
        <w:rPr>
          <w:b/>
          <w:bCs/>
          <w:sz w:val="22"/>
          <w:szCs w:val="22"/>
        </w:rPr>
      </w:pPr>
      <w:r>
        <w:rPr>
          <w:b/>
          <w:bCs/>
          <w:sz w:val="22"/>
          <w:szCs w:val="22"/>
        </w:rPr>
        <w:t>Pytanie nr 371</w:t>
      </w:r>
    </w:p>
    <w:p w14:paraId="682CAC50" w14:textId="77777777" w:rsidR="00422A26" w:rsidRDefault="00BF00E8">
      <w:pPr>
        <w:contextualSpacing/>
        <w:jc w:val="both"/>
        <w:textAlignment w:val="top"/>
        <w:outlineLvl w:val="0"/>
        <w:rPr>
          <w:bCs/>
          <w:sz w:val="22"/>
          <w:szCs w:val="22"/>
        </w:rPr>
      </w:pPr>
      <w:r>
        <w:rPr>
          <w:bCs/>
          <w:sz w:val="22"/>
          <w:szCs w:val="22"/>
        </w:rPr>
        <w:t>SWZ. Obowiązki Kierownika Zamawiającego: 4. Przyjmowanie</w:t>
      </w:r>
      <w:r>
        <w:rPr>
          <w:bCs/>
          <w:spacing w:val="-7"/>
          <w:sz w:val="22"/>
          <w:szCs w:val="22"/>
        </w:rPr>
        <w:t xml:space="preserve"> </w:t>
      </w:r>
      <w:r>
        <w:rPr>
          <w:bCs/>
          <w:sz w:val="22"/>
          <w:szCs w:val="22"/>
        </w:rPr>
        <w:t>i</w:t>
      </w:r>
      <w:r>
        <w:rPr>
          <w:bCs/>
          <w:spacing w:val="-7"/>
          <w:sz w:val="22"/>
          <w:szCs w:val="22"/>
        </w:rPr>
        <w:t xml:space="preserve"> </w:t>
      </w:r>
      <w:r>
        <w:rPr>
          <w:bCs/>
          <w:sz w:val="22"/>
          <w:szCs w:val="22"/>
        </w:rPr>
        <w:t>akceptacja</w:t>
      </w:r>
      <w:r>
        <w:rPr>
          <w:bCs/>
          <w:spacing w:val="-9"/>
          <w:sz w:val="22"/>
          <w:szCs w:val="22"/>
        </w:rPr>
        <w:t xml:space="preserve"> </w:t>
      </w:r>
      <w:r>
        <w:rPr>
          <w:bCs/>
          <w:sz w:val="22"/>
          <w:szCs w:val="22"/>
        </w:rPr>
        <w:t>protokołów</w:t>
      </w:r>
      <w:r>
        <w:rPr>
          <w:bCs/>
          <w:spacing w:val="-6"/>
          <w:sz w:val="22"/>
          <w:szCs w:val="22"/>
        </w:rPr>
        <w:t xml:space="preserve"> </w:t>
      </w:r>
      <w:r>
        <w:rPr>
          <w:bCs/>
          <w:sz w:val="22"/>
          <w:szCs w:val="22"/>
        </w:rPr>
        <w:t>odbioru</w:t>
      </w:r>
      <w:r>
        <w:rPr>
          <w:bCs/>
          <w:spacing w:val="-5"/>
          <w:sz w:val="22"/>
          <w:szCs w:val="22"/>
        </w:rPr>
        <w:t xml:space="preserve"> </w:t>
      </w:r>
      <w:r>
        <w:rPr>
          <w:bCs/>
          <w:sz w:val="22"/>
          <w:szCs w:val="22"/>
        </w:rPr>
        <w:t>z</w:t>
      </w:r>
      <w:r>
        <w:rPr>
          <w:bCs/>
          <w:spacing w:val="-4"/>
          <w:sz w:val="22"/>
          <w:szCs w:val="22"/>
        </w:rPr>
        <w:t xml:space="preserve"> </w:t>
      </w:r>
      <w:r>
        <w:rPr>
          <w:bCs/>
          <w:sz w:val="22"/>
          <w:szCs w:val="22"/>
        </w:rPr>
        <w:t>realizacji</w:t>
      </w:r>
      <w:r>
        <w:rPr>
          <w:bCs/>
          <w:spacing w:val="-4"/>
          <w:sz w:val="22"/>
          <w:szCs w:val="22"/>
        </w:rPr>
        <w:t xml:space="preserve"> </w:t>
      </w:r>
      <w:r>
        <w:rPr>
          <w:bCs/>
          <w:sz w:val="22"/>
          <w:szCs w:val="22"/>
        </w:rPr>
        <w:t>Etapów</w:t>
      </w:r>
      <w:r>
        <w:rPr>
          <w:bCs/>
          <w:spacing w:val="-6"/>
          <w:sz w:val="22"/>
          <w:szCs w:val="22"/>
        </w:rPr>
        <w:t xml:space="preserve"> </w:t>
      </w:r>
      <w:r>
        <w:rPr>
          <w:bCs/>
          <w:spacing w:val="-2"/>
          <w:sz w:val="22"/>
          <w:szCs w:val="22"/>
        </w:rPr>
        <w:t>Wdrożenia.</w:t>
      </w:r>
    </w:p>
    <w:p w14:paraId="14DB6C9B" w14:textId="77777777" w:rsidR="00422A26" w:rsidRDefault="00BF00E8">
      <w:pPr>
        <w:contextualSpacing/>
        <w:jc w:val="both"/>
        <w:textAlignment w:val="top"/>
        <w:outlineLvl w:val="0"/>
        <w:rPr>
          <w:color w:val="000000"/>
          <w:sz w:val="22"/>
          <w:szCs w:val="22"/>
        </w:rPr>
      </w:pPr>
      <w:r>
        <w:rPr>
          <w:color w:val="000000"/>
          <w:sz w:val="22"/>
          <w:szCs w:val="22"/>
        </w:rPr>
        <w:t>Prosimy o modyfikację powołanej czynności z wykazu Obowiązków Kierownika Zamawiającego, ponieważ będzie on akceptował znacznie więcej protokołów. Proponowana treść brzmienia postanowienia: „Przyjmowanie i akceptacja protokołów odbioru, w szczególności odbioru realizacji Etapów Wdrożenia oraz odbioru dokumentu Analizy.”</w:t>
      </w:r>
    </w:p>
    <w:p w14:paraId="40E22D3B"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potwierdza. I zmienia treść postanowienia na „Przyjmowanie i akceptacja protokołów odbioru, w szczególności odbioru realizacji Etapów Wdrożenia oraz odbioru dokumentu Analizy.”</w:t>
      </w:r>
    </w:p>
    <w:p w14:paraId="3FEE0FBE" w14:textId="77777777" w:rsidR="00422A26" w:rsidRDefault="00422A26">
      <w:pPr>
        <w:pStyle w:val="Tekstpodstawowy"/>
        <w:jc w:val="both"/>
        <w:rPr>
          <w:b/>
          <w:bCs/>
          <w:sz w:val="22"/>
          <w:szCs w:val="22"/>
          <w:highlight w:val="yellow"/>
        </w:rPr>
      </w:pPr>
    </w:p>
    <w:p w14:paraId="2ADEC7AA" w14:textId="77777777" w:rsidR="00422A26" w:rsidRDefault="00BF00E8">
      <w:pPr>
        <w:pStyle w:val="Tekstpodstawowy"/>
        <w:jc w:val="both"/>
        <w:rPr>
          <w:b/>
          <w:bCs/>
          <w:sz w:val="22"/>
          <w:szCs w:val="22"/>
        </w:rPr>
      </w:pPr>
      <w:r>
        <w:rPr>
          <w:b/>
          <w:bCs/>
          <w:sz w:val="22"/>
          <w:szCs w:val="22"/>
        </w:rPr>
        <w:t>Pytanie nr 372</w:t>
      </w:r>
    </w:p>
    <w:p w14:paraId="3F9E7DDB" w14:textId="77777777" w:rsidR="00422A26" w:rsidRDefault="00BF00E8">
      <w:pPr>
        <w:contextualSpacing/>
        <w:jc w:val="both"/>
        <w:textAlignment w:val="top"/>
        <w:outlineLvl w:val="0"/>
        <w:rPr>
          <w:bCs/>
          <w:sz w:val="22"/>
          <w:szCs w:val="22"/>
        </w:rPr>
      </w:pPr>
      <w:r>
        <w:rPr>
          <w:bCs/>
          <w:sz w:val="22"/>
          <w:szCs w:val="22"/>
        </w:rPr>
        <w:t>SWZ Etapy Wdrożenia oraz §1 pkt. 9 9)</w:t>
      </w:r>
      <w:r>
        <w:rPr>
          <w:bCs/>
          <w:sz w:val="22"/>
          <w:szCs w:val="22"/>
        </w:rPr>
        <w:tab/>
        <w:t>Analiza – dokumenty opracowane przez Wykonawcę, mające na celu doprecyzowanie sposobu realizacji wymagań Zamawiającego, zasad i metod realizacji Umowy oraz wskazanie i szczegółowe opisanie Produktów;</w:t>
      </w:r>
    </w:p>
    <w:p w14:paraId="3E4EFDC5" w14:textId="77777777" w:rsidR="00422A26" w:rsidRDefault="00BF00E8">
      <w:pPr>
        <w:contextualSpacing/>
        <w:jc w:val="both"/>
        <w:textAlignment w:val="top"/>
        <w:outlineLvl w:val="0"/>
        <w:rPr>
          <w:color w:val="000000"/>
          <w:sz w:val="22"/>
          <w:szCs w:val="22"/>
        </w:rPr>
      </w:pPr>
      <w:r>
        <w:rPr>
          <w:color w:val="000000"/>
          <w:sz w:val="22"/>
          <w:szCs w:val="22"/>
        </w:rPr>
        <w:t>Dla zachowania spójności pomiędzy SWZ a umową prosimy o potwierdzenie że produktem analizy przedwdrożeniowej jest powołana w umowie „Analiza”.</w:t>
      </w:r>
    </w:p>
    <w:p w14:paraId="776A45C8" w14:textId="77777777" w:rsidR="00422A26" w:rsidRDefault="00BF00E8">
      <w:pPr>
        <w:ind w:right="-72"/>
        <w:jc w:val="both"/>
        <w:rPr>
          <w:b/>
          <w:bCs/>
          <w:sz w:val="22"/>
          <w:szCs w:val="22"/>
          <w:highlight w:val="yellow"/>
        </w:rPr>
      </w:pPr>
      <w:r>
        <w:rPr>
          <w:b/>
          <w:bCs/>
          <w:sz w:val="22"/>
          <w:szCs w:val="22"/>
        </w:rPr>
        <w:t>Stanowisko (wyjaśnienie) Zamawiającego:</w:t>
      </w:r>
      <w:r>
        <w:rPr>
          <w:sz w:val="22"/>
          <w:szCs w:val="22"/>
        </w:rPr>
        <w:t xml:space="preserve"> Zamawiający potwierdza.</w:t>
      </w:r>
    </w:p>
    <w:p w14:paraId="4303F3FB" w14:textId="77777777" w:rsidR="00422A26" w:rsidRDefault="00422A26">
      <w:pPr>
        <w:pStyle w:val="Tekstpodstawowy"/>
        <w:jc w:val="both"/>
        <w:rPr>
          <w:b/>
          <w:bCs/>
          <w:sz w:val="22"/>
          <w:szCs w:val="22"/>
        </w:rPr>
      </w:pPr>
    </w:p>
    <w:p w14:paraId="09B3B46F" w14:textId="77777777" w:rsidR="00422A26" w:rsidRDefault="00BF00E8">
      <w:pPr>
        <w:pStyle w:val="Tekstpodstawowy"/>
        <w:jc w:val="both"/>
        <w:rPr>
          <w:b/>
          <w:bCs/>
          <w:sz w:val="22"/>
          <w:szCs w:val="22"/>
        </w:rPr>
      </w:pPr>
      <w:r>
        <w:rPr>
          <w:b/>
          <w:bCs/>
          <w:sz w:val="22"/>
          <w:szCs w:val="22"/>
        </w:rPr>
        <w:t>Pytanie nr 373</w:t>
      </w:r>
    </w:p>
    <w:p w14:paraId="4E1DCE68" w14:textId="77777777" w:rsidR="00422A26" w:rsidRDefault="00BF00E8">
      <w:pPr>
        <w:contextualSpacing/>
        <w:jc w:val="both"/>
        <w:textAlignment w:val="top"/>
        <w:outlineLvl w:val="0"/>
        <w:rPr>
          <w:bCs/>
          <w:sz w:val="22"/>
          <w:szCs w:val="22"/>
        </w:rPr>
      </w:pPr>
      <w:r>
        <w:rPr>
          <w:bCs/>
          <w:sz w:val="22"/>
          <w:szCs w:val="22"/>
        </w:rPr>
        <w:lastRenderedPageBreak/>
        <w:t>SWZ Etapy Wdrożenia oraz Umowa §1 pkt. 9 9)</w:t>
      </w:r>
      <w:r>
        <w:rPr>
          <w:bCs/>
          <w:sz w:val="22"/>
          <w:szCs w:val="22"/>
        </w:rPr>
        <w:tab/>
        <w:t>Analiza – dokumenty opracowane przez Wykonawcę, mające na celu doprecyzowanie sposobu realizacji wymagań Zamawiającego, zasad i metod realizacji Umowy oraz wskazanie i szczegółowe opisanie Produktów;</w:t>
      </w:r>
    </w:p>
    <w:p w14:paraId="68843B94" w14:textId="77777777" w:rsidR="00422A26" w:rsidRDefault="00BF00E8">
      <w:pPr>
        <w:contextualSpacing/>
        <w:jc w:val="both"/>
        <w:textAlignment w:val="top"/>
        <w:outlineLvl w:val="0"/>
        <w:rPr>
          <w:color w:val="000000"/>
          <w:sz w:val="22"/>
          <w:szCs w:val="22"/>
        </w:rPr>
      </w:pPr>
      <w:r>
        <w:rPr>
          <w:color w:val="000000"/>
          <w:sz w:val="22"/>
          <w:szCs w:val="22"/>
        </w:rPr>
        <w:t>W kontekście pytania powyżej zwracamy się z zapytaniem czy Zamawiający w ramach szczegółowego opisania Produktów dopuszcza możliwość zastąpienia wybranych wymogów ich specyfikacji funkcjonalnej przez alternatywne lepiej odpowiadające specyfice działalności Zamawiającego? Chodzi np. o wymogi dotyczące Transportu (lp 209) czy POZ, których to świadczeń Zamawiający nie kontraktuje ale i wiele innych, co do których Pytający ma wiedzę, że są realizowane inaczej niż przedstawiają to wymogi w OPZ.</w:t>
      </w:r>
    </w:p>
    <w:p w14:paraId="33EE87C4" w14:textId="77777777" w:rsidR="00422A26" w:rsidRDefault="00BF00E8">
      <w:pPr>
        <w:ind w:right="-72"/>
        <w:jc w:val="both"/>
        <w:rPr>
          <w:b/>
          <w:bCs/>
          <w:sz w:val="22"/>
          <w:szCs w:val="22"/>
          <w:highlight w:val="yellow"/>
        </w:rPr>
      </w:pPr>
      <w:r>
        <w:rPr>
          <w:b/>
          <w:bCs/>
          <w:sz w:val="22"/>
          <w:szCs w:val="22"/>
        </w:rPr>
        <w:t>Stanowisko (wyjaśnienie) Zamawiającego:</w:t>
      </w:r>
      <w:r>
        <w:rPr>
          <w:color w:val="00B0F0"/>
        </w:rPr>
        <w:t xml:space="preserve"> </w:t>
      </w:r>
      <w:r>
        <w:rPr>
          <w:sz w:val="22"/>
          <w:szCs w:val="22"/>
        </w:rPr>
        <w:t>Zamawiający dopuszcza możliwość zastąpienia wybranych wymogów funkcjonalnych przez alternatywne, lepiej odpowiadające specyfice działalności Zamawiającego pod warunkiem uszczegółowienia ich w trakcie analizy przedwdrożeniowej.</w:t>
      </w:r>
    </w:p>
    <w:p w14:paraId="60DB2C5D" w14:textId="77777777" w:rsidR="00422A26" w:rsidRDefault="00422A26">
      <w:pPr>
        <w:pStyle w:val="Tekstpodstawowy"/>
        <w:jc w:val="both"/>
        <w:rPr>
          <w:b/>
          <w:bCs/>
          <w:sz w:val="22"/>
          <w:szCs w:val="22"/>
          <w:highlight w:val="yellow"/>
        </w:rPr>
      </w:pPr>
    </w:p>
    <w:p w14:paraId="5341D489" w14:textId="77777777" w:rsidR="00422A26" w:rsidRDefault="00BF00E8">
      <w:pPr>
        <w:pStyle w:val="Tekstpodstawowy"/>
        <w:jc w:val="both"/>
        <w:rPr>
          <w:b/>
          <w:bCs/>
          <w:sz w:val="22"/>
          <w:szCs w:val="22"/>
        </w:rPr>
      </w:pPr>
      <w:r>
        <w:rPr>
          <w:b/>
          <w:bCs/>
          <w:sz w:val="22"/>
          <w:szCs w:val="22"/>
        </w:rPr>
        <w:t>Pytanie nr 374</w:t>
      </w:r>
    </w:p>
    <w:p w14:paraId="1F836310" w14:textId="77777777" w:rsidR="00422A26" w:rsidRDefault="00BF00E8">
      <w:pPr>
        <w:contextualSpacing/>
        <w:jc w:val="both"/>
        <w:textAlignment w:val="top"/>
        <w:outlineLvl w:val="0"/>
        <w:rPr>
          <w:b/>
          <w:bCs/>
          <w:sz w:val="22"/>
          <w:szCs w:val="22"/>
        </w:rPr>
      </w:pPr>
      <w:r>
        <w:rPr>
          <w:bCs/>
          <w:sz w:val="22"/>
          <w:szCs w:val="22"/>
        </w:rPr>
        <w:t>Wymogi w zakresie modułów wprowadzonych do przedmiotu zamówienia w dniu 28.03.25 plikiem „Pulpit Lekarski i Pielęgniarski - uzupełnienie 28032025”.</w:t>
      </w:r>
      <w:r>
        <w:rPr>
          <w:b/>
          <w:bCs/>
          <w:sz w:val="22"/>
          <w:szCs w:val="22"/>
        </w:rPr>
        <w:t xml:space="preserve"> </w:t>
      </w:r>
    </w:p>
    <w:p w14:paraId="0E7C27BF" w14:textId="77777777" w:rsidR="00422A26" w:rsidRDefault="00BF00E8">
      <w:pPr>
        <w:spacing w:before="240" w:after="240"/>
        <w:contextualSpacing/>
        <w:jc w:val="both"/>
        <w:textAlignment w:val="top"/>
        <w:outlineLvl w:val="0"/>
        <w:rPr>
          <w:color w:val="000000"/>
          <w:sz w:val="22"/>
          <w:szCs w:val="22"/>
        </w:rPr>
      </w:pPr>
      <w:r>
        <w:rPr>
          <w:color w:val="000000"/>
          <w:sz w:val="22"/>
          <w:szCs w:val="22"/>
        </w:rPr>
        <w:t>Specyfikacja uzupełnionych modułów w wielu zakresach pokrywa się z innymi modłami w o obszarach Ruch Chorych, Dokumentacja Medyczna, Zlecenia przy czym Zamawiający oczekuje rozwiązania bardziej nowoczesnego technologicznie i architektonicznie. Utrzymanie dwóch wersji systemu jest nieefektywne z punktu zarządzania nim, sprzyja dezorientacji użytkowników, jest również bardziej kosztowne. Prosimy o odpowiedź na pytanie, czy Zamawiający dopuści wygaszenie z eksploatacji oraz serwisu modułów zastępowanych w perspektywie, która zostanie uzgodniona w Analizie np. 2 lat?</w:t>
      </w:r>
    </w:p>
    <w:p w14:paraId="4C0D7013"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3A9170C1" w14:textId="77777777" w:rsidR="00422A26" w:rsidRDefault="00422A26">
      <w:pPr>
        <w:ind w:right="-72"/>
        <w:jc w:val="both"/>
        <w:rPr>
          <w:b/>
          <w:bCs/>
          <w:sz w:val="22"/>
          <w:szCs w:val="22"/>
        </w:rPr>
      </w:pPr>
    </w:p>
    <w:p w14:paraId="789F6C82" w14:textId="77777777" w:rsidR="00422A26" w:rsidRDefault="00BF00E8">
      <w:pPr>
        <w:pStyle w:val="Tekstpodstawowy"/>
        <w:jc w:val="both"/>
        <w:rPr>
          <w:b/>
          <w:bCs/>
          <w:sz w:val="22"/>
          <w:szCs w:val="22"/>
        </w:rPr>
      </w:pPr>
      <w:r>
        <w:rPr>
          <w:b/>
          <w:bCs/>
          <w:sz w:val="22"/>
          <w:szCs w:val="22"/>
        </w:rPr>
        <w:t>Pytanie nr 375</w:t>
      </w:r>
    </w:p>
    <w:p w14:paraId="1712B39C" w14:textId="77777777" w:rsidR="00422A26" w:rsidRDefault="00BF00E8">
      <w:pPr>
        <w:contextualSpacing/>
        <w:jc w:val="both"/>
        <w:textAlignment w:val="top"/>
        <w:outlineLvl w:val="0"/>
        <w:rPr>
          <w:b/>
          <w:bCs/>
          <w:sz w:val="22"/>
          <w:szCs w:val="22"/>
        </w:rPr>
      </w:pPr>
      <w:bookmarkStart w:id="19" w:name="_Hlk194497061"/>
      <w:r>
        <w:rPr>
          <w:bCs/>
          <w:sz w:val="22"/>
          <w:szCs w:val="22"/>
        </w:rPr>
        <w:t xml:space="preserve">Wymogi w zakresie modułów wprowadzonych do przedmiotu zamówienia w dniu 28.03.25 plikiem „Pulpit Lekarski i Pielęgniarski - uzupełnienie 28032025”, Pulpit Ambulatoryjny z obsługą Izby przyjęć, pkt </w:t>
      </w:r>
      <w:bookmarkEnd w:id="19"/>
      <w:r>
        <w:rPr>
          <w:bCs/>
          <w:sz w:val="22"/>
          <w:szCs w:val="22"/>
        </w:rPr>
        <w:t>104 „system umożliwia jednoczesne wprowadzenie danych dotyczących wizyty i wystawiania eRecepty.” oraz  pkt 280 „system umożliwia jednoczesne wprowadzenie danych dotyczących wizyty i wystawiania eRecepty.”</w:t>
      </w:r>
    </w:p>
    <w:p w14:paraId="43812F3A" w14:textId="77777777" w:rsidR="00422A26" w:rsidRDefault="00BF00E8">
      <w:pPr>
        <w:contextualSpacing/>
        <w:jc w:val="both"/>
        <w:textAlignment w:val="top"/>
        <w:outlineLvl w:val="0"/>
        <w:rPr>
          <w:bCs/>
          <w:sz w:val="22"/>
          <w:szCs w:val="22"/>
        </w:rPr>
      </w:pPr>
      <w:r>
        <w:rPr>
          <w:bCs/>
          <w:sz w:val="22"/>
          <w:szCs w:val="22"/>
        </w:rPr>
        <w:t>Czy klient zaakceptuje wymóg, jeśli w przypadku eRecepty system w pierwszej kolejności zaproponuje wybór preparatu z katalogu leków na całym ekranie. Po wybraniu konkretnych pozycji okno wyboru zniknie i system umożliwi dalsze uzupełnianie recepty.</w:t>
      </w:r>
    </w:p>
    <w:p w14:paraId="4DFDAFD1" w14:textId="77777777" w:rsidR="00422A26" w:rsidRDefault="00BF00E8">
      <w:pPr>
        <w:contextualSpacing/>
        <w:jc w:val="both"/>
        <w:rPr>
          <w:sz w:val="22"/>
          <w:szCs w:val="22"/>
        </w:rPr>
      </w:pPr>
      <w:r>
        <w:rPr>
          <w:b/>
          <w:bCs/>
          <w:sz w:val="22"/>
          <w:szCs w:val="22"/>
        </w:rPr>
        <w:t xml:space="preserve">Stanowisko (wyjaśnienie) Zamawiającego: </w:t>
      </w:r>
      <w:r>
        <w:rPr>
          <w:sz w:val="22"/>
          <w:szCs w:val="22"/>
        </w:rPr>
        <w:t>Zamawiający potwierdza możliwość realizacji wymogu w sposób zaproponowany przez Wykonawcę.</w:t>
      </w:r>
    </w:p>
    <w:p w14:paraId="184EC669" w14:textId="77777777" w:rsidR="00422A26" w:rsidRDefault="00422A26">
      <w:pPr>
        <w:ind w:right="-72"/>
        <w:jc w:val="both"/>
        <w:rPr>
          <w:b/>
          <w:bCs/>
          <w:sz w:val="22"/>
          <w:szCs w:val="22"/>
        </w:rPr>
      </w:pPr>
    </w:p>
    <w:p w14:paraId="211E69B0" w14:textId="77777777" w:rsidR="00422A26" w:rsidRDefault="00BF00E8">
      <w:pPr>
        <w:pStyle w:val="Tekstpodstawowy"/>
        <w:jc w:val="both"/>
        <w:rPr>
          <w:b/>
          <w:bCs/>
          <w:sz w:val="22"/>
          <w:szCs w:val="22"/>
        </w:rPr>
      </w:pPr>
      <w:r>
        <w:rPr>
          <w:b/>
          <w:bCs/>
          <w:sz w:val="22"/>
          <w:szCs w:val="22"/>
        </w:rPr>
        <w:t>Pytanie nr 376</w:t>
      </w:r>
    </w:p>
    <w:p w14:paraId="26C9399D" w14:textId="77777777" w:rsidR="00422A26" w:rsidRDefault="00BF00E8">
      <w:pPr>
        <w:contextualSpacing/>
        <w:jc w:val="both"/>
        <w:textAlignment w:val="top"/>
        <w:outlineLvl w:val="0"/>
        <w:rPr>
          <w:sz w:val="22"/>
          <w:szCs w:val="22"/>
        </w:rPr>
      </w:pPr>
      <w:r>
        <w:rPr>
          <w:bCs/>
          <w:sz w:val="22"/>
          <w:szCs w:val="22"/>
        </w:rPr>
        <w:t>Wymogi w zakresie modułów wprowadzonych do przedmiotu zamówienia w dniu 28.03.25 plikiem „Pulpit Lekarski i Pielęgniarski - uzupełnienie 28032025”, Pulpit Ambulatoryjny z obsługą Izby przyjęć, pkt 157 „Użytkownik ma możliwość dodawania informacji dotyczących: karty nowotworowej,” oraz pkt 331 „Użytkownik ma możliwość dodawania informacji dotyczących: karty nowotworowej,”</w:t>
      </w:r>
    </w:p>
    <w:p w14:paraId="10B40A1D" w14:textId="77777777" w:rsidR="00422A26" w:rsidRDefault="00BF00E8">
      <w:pPr>
        <w:contextualSpacing/>
        <w:jc w:val="both"/>
        <w:textAlignment w:val="top"/>
        <w:outlineLvl w:val="0"/>
        <w:rPr>
          <w:sz w:val="22"/>
          <w:szCs w:val="22"/>
        </w:rPr>
      </w:pPr>
      <w:r>
        <w:rPr>
          <w:sz w:val="22"/>
          <w:szCs w:val="22"/>
        </w:rPr>
        <w:t>Obecnie funkcjonuje już tyko eKRN+, który nie wspiera już wypełniania kart nowotworowych w dotychczasowej formie , dlatego prosimy o wykreślnie punktu lub prosimy o potwierdzenie jeśli Zmawiając uzna wymóg za spełniony w przypadku integracji z nową usługą eKRN+.</w:t>
      </w:r>
    </w:p>
    <w:p w14:paraId="65F4B859"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 że integracja z usługą eKRN+ będzie stanowiła spełnienie wymogu.</w:t>
      </w:r>
    </w:p>
    <w:p w14:paraId="785128E9" w14:textId="77777777" w:rsidR="00422A26" w:rsidRDefault="00422A26">
      <w:pPr>
        <w:pStyle w:val="Tekstpodstawowy"/>
        <w:jc w:val="both"/>
        <w:rPr>
          <w:b/>
          <w:bCs/>
          <w:sz w:val="22"/>
          <w:szCs w:val="22"/>
        </w:rPr>
      </w:pPr>
    </w:p>
    <w:p w14:paraId="5C9B7924" w14:textId="77777777" w:rsidR="00422A26" w:rsidRDefault="00BF00E8">
      <w:pPr>
        <w:pStyle w:val="Tekstpodstawowy"/>
        <w:jc w:val="both"/>
        <w:rPr>
          <w:b/>
          <w:bCs/>
          <w:sz w:val="22"/>
          <w:szCs w:val="22"/>
        </w:rPr>
      </w:pPr>
      <w:r>
        <w:rPr>
          <w:b/>
          <w:bCs/>
          <w:sz w:val="22"/>
          <w:szCs w:val="22"/>
        </w:rPr>
        <w:t>Pytanie nr 377</w:t>
      </w:r>
    </w:p>
    <w:p w14:paraId="538335B7" w14:textId="77777777" w:rsidR="00422A26" w:rsidRDefault="00BF00E8">
      <w:pPr>
        <w:contextualSpacing/>
        <w:jc w:val="both"/>
        <w:textAlignment w:val="top"/>
        <w:outlineLvl w:val="0"/>
        <w:rPr>
          <w:sz w:val="22"/>
          <w:szCs w:val="22"/>
        </w:rPr>
      </w:pPr>
      <w:r>
        <w:rPr>
          <w:sz w:val="22"/>
          <w:szCs w:val="22"/>
        </w:rPr>
        <w:t>Zamawiający wymaga, aby zaoferowany system posiadał gwarancję aktywnego rozwijania i naprawiania błędów oraz dostosowywania do aktualnie obwiązujących norm prawnych przez okres min. 10 lat od daty podpisania Umowy.</w:t>
      </w:r>
    </w:p>
    <w:p w14:paraId="6BB08CF0" w14:textId="77777777" w:rsidR="00422A26" w:rsidRDefault="00BF00E8">
      <w:pPr>
        <w:contextualSpacing/>
        <w:jc w:val="both"/>
        <w:textAlignment w:val="top"/>
        <w:outlineLvl w:val="0"/>
        <w:rPr>
          <w:color w:val="000000"/>
          <w:sz w:val="22"/>
          <w:szCs w:val="22"/>
        </w:rPr>
      </w:pPr>
      <w:r>
        <w:rPr>
          <w:color w:val="000000"/>
          <w:sz w:val="22"/>
          <w:szCs w:val="22"/>
        </w:rPr>
        <w:t>W przypadku udzielenia odpowiedzi twierdzącej na pytanie powyżej, prosimy o potwierdzenie, że moduły takie zostaną wyłączone z obowiązku z aktywnego rozwijania po dacie wygaszenia.</w:t>
      </w:r>
    </w:p>
    <w:p w14:paraId="6F1BBCC2" w14:textId="77777777" w:rsidR="00422A26" w:rsidRDefault="00BF00E8">
      <w:pPr>
        <w:ind w:right="-72"/>
        <w:jc w:val="both"/>
        <w:rPr>
          <w:b/>
          <w:bCs/>
          <w:sz w:val="22"/>
          <w:szCs w:val="22"/>
        </w:rPr>
      </w:pPr>
      <w:r>
        <w:rPr>
          <w:b/>
          <w:bCs/>
          <w:sz w:val="22"/>
          <w:szCs w:val="22"/>
        </w:rPr>
        <w:lastRenderedPageBreak/>
        <w:t>Stanowisko (wyjaśnienie) Zamawiającego:</w:t>
      </w:r>
      <w:r>
        <w:rPr>
          <w:color w:val="00B0F0"/>
        </w:rPr>
        <w:t xml:space="preserve"> </w:t>
      </w:r>
      <w:r>
        <w:rPr>
          <w:sz w:val="22"/>
          <w:szCs w:val="22"/>
        </w:rPr>
        <w:t>Zamawiający dopuści wygaszenie z eksploatacji oraz serwisu modułów zastępowanych w perspektywie, która zostanie uzgodniona w analizie przedwdrożeniowej (np. 2 lat).</w:t>
      </w:r>
    </w:p>
    <w:p w14:paraId="16255C22" w14:textId="77777777" w:rsidR="00422A26" w:rsidRDefault="00422A26">
      <w:pPr>
        <w:pStyle w:val="Tekstpodstawowy"/>
        <w:jc w:val="both"/>
        <w:rPr>
          <w:b/>
          <w:bCs/>
          <w:sz w:val="22"/>
          <w:szCs w:val="22"/>
        </w:rPr>
      </w:pPr>
    </w:p>
    <w:p w14:paraId="324C4F5B" w14:textId="77777777" w:rsidR="00422A26" w:rsidRDefault="00BF00E8">
      <w:pPr>
        <w:pStyle w:val="Tekstpodstawowy"/>
        <w:jc w:val="both"/>
        <w:rPr>
          <w:b/>
          <w:bCs/>
          <w:sz w:val="22"/>
          <w:szCs w:val="22"/>
        </w:rPr>
      </w:pPr>
      <w:r>
        <w:rPr>
          <w:b/>
          <w:bCs/>
          <w:sz w:val="22"/>
          <w:szCs w:val="22"/>
        </w:rPr>
        <w:t>Pytanie nr 378</w:t>
      </w:r>
    </w:p>
    <w:p w14:paraId="348D2915" w14:textId="77777777" w:rsidR="00422A26" w:rsidRDefault="00BF00E8">
      <w:pPr>
        <w:contextualSpacing/>
        <w:jc w:val="both"/>
        <w:textAlignment w:val="top"/>
        <w:outlineLvl w:val="0"/>
        <w:rPr>
          <w:sz w:val="22"/>
          <w:szCs w:val="22"/>
        </w:rPr>
      </w:pPr>
      <w:r>
        <w:rPr>
          <w:sz w:val="22"/>
          <w:szCs w:val="22"/>
        </w:rPr>
        <w:t>SWZ – Zakres 3 – Konfiguracja i uruchomienie e-Usług.</w:t>
      </w:r>
    </w:p>
    <w:p w14:paraId="266DC7FF" w14:textId="77777777" w:rsidR="00422A26" w:rsidRDefault="00BF00E8">
      <w:pPr>
        <w:contextualSpacing/>
        <w:jc w:val="both"/>
        <w:textAlignment w:val="top"/>
        <w:outlineLvl w:val="0"/>
        <w:rPr>
          <w:sz w:val="22"/>
          <w:szCs w:val="22"/>
        </w:rPr>
      </w:pPr>
      <w:r>
        <w:rPr>
          <w:sz w:val="22"/>
          <w:szCs w:val="22"/>
        </w:rPr>
        <w:t>Prosimy o potwierdzenie, że eksploatowany i serwisowany u Zamawiającego HIS Eskulap spełnia już obecnie wymogi powołane w OPZ Zakres 3 – Konfiguracja i uruchomienie e-Usług.</w:t>
      </w:r>
    </w:p>
    <w:p w14:paraId="5C9E5268"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40CC58A4" w14:textId="77777777" w:rsidR="00422A26" w:rsidRDefault="00422A26">
      <w:pPr>
        <w:pStyle w:val="Tekstpodstawowy"/>
        <w:jc w:val="both"/>
        <w:rPr>
          <w:b/>
          <w:bCs/>
          <w:sz w:val="22"/>
          <w:szCs w:val="22"/>
        </w:rPr>
      </w:pPr>
    </w:p>
    <w:p w14:paraId="7A7164E4" w14:textId="77777777" w:rsidR="00422A26" w:rsidRDefault="00BF00E8">
      <w:pPr>
        <w:pStyle w:val="Tekstpodstawowy"/>
        <w:jc w:val="both"/>
        <w:rPr>
          <w:b/>
          <w:bCs/>
          <w:sz w:val="22"/>
          <w:szCs w:val="22"/>
        </w:rPr>
      </w:pPr>
      <w:r>
        <w:rPr>
          <w:b/>
          <w:bCs/>
          <w:sz w:val="22"/>
          <w:szCs w:val="22"/>
        </w:rPr>
        <w:t>Pytanie nr 379</w:t>
      </w:r>
    </w:p>
    <w:p w14:paraId="6B386C72" w14:textId="77777777" w:rsidR="00422A26" w:rsidRDefault="00BF00E8">
      <w:pPr>
        <w:contextualSpacing/>
        <w:jc w:val="both"/>
        <w:textAlignment w:val="top"/>
        <w:outlineLvl w:val="0"/>
        <w:rPr>
          <w:bCs/>
          <w:sz w:val="22"/>
          <w:szCs w:val="22"/>
        </w:rPr>
      </w:pPr>
      <w:r>
        <w:rPr>
          <w:bCs/>
          <w:sz w:val="22"/>
          <w:szCs w:val="22"/>
        </w:rPr>
        <w:t>SWZ - Integracja z systemem PACS/VNA</w:t>
      </w:r>
    </w:p>
    <w:p w14:paraId="6EA547B9" w14:textId="77777777" w:rsidR="00422A26" w:rsidRDefault="00BF00E8">
      <w:pPr>
        <w:contextualSpacing/>
        <w:jc w:val="both"/>
        <w:textAlignment w:val="top"/>
        <w:outlineLvl w:val="0"/>
        <w:rPr>
          <w:color w:val="000000"/>
          <w:sz w:val="22"/>
          <w:szCs w:val="22"/>
        </w:rPr>
      </w:pPr>
      <w:r>
        <w:rPr>
          <w:color w:val="000000"/>
          <w:sz w:val="22"/>
          <w:szCs w:val="22"/>
        </w:rPr>
        <w:t>Prosimy o potwierdzenie, że eksploatowany i serwisowany u Zamawiającego HIS Eskulap spełnia już obecnie wymogi powołane w OPZ Integracja z systemem PACS/VNA</w:t>
      </w:r>
    </w:p>
    <w:p w14:paraId="55BD7D37"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1798E4E" w14:textId="77777777" w:rsidR="00422A26" w:rsidRDefault="00422A26">
      <w:pPr>
        <w:ind w:right="-72"/>
        <w:jc w:val="both"/>
        <w:rPr>
          <w:b/>
          <w:bCs/>
          <w:sz w:val="22"/>
          <w:szCs w:val="22"/>
        </w:rPr>
      </w:pPr>
    </w:p>
    <w:p w14:paraId="0F5532AF" w14:textId="77777777" w:rsidR="00422A26" w:rsidRDefault="00BF00E8">
      <w:pPr>
        <w:pStyle w:val="Tekstpodstawowy"/>
        <w:jc w:val="both"/>
        <w:rPr>
          <w:b/>
          <w:bCs/>
          <w:sz w:val="22"/>
          <w:szCs w:val="22"/>
        </w:rPr>
      </w:pPr>
      <w:r>
        <w:rPr>
          <w:b/>
          <w:bCs/>
          <w:sz w:val="22"/>
          <w:szCs w:val="22"/>
        </w:rPr>
        <w:t>Pytanie nr 380</w:t>
      </w:r>
    </w:p>
    <w:p w14:paraId="52863013" w14:textId="77777777" w:rsidR="00422A26" w:rsidRDefault="00BF00E8">
      <w:pPr>
        <w:contextualSpacing/>
        <w:jc w:val="both"/>
        <w:textAlignment w:val="top"/>
        <w:outlineLvl w:val="0"/>
        <w:rPr>
          <w:bCs/>
          <w:sz w:val="22"/>
          <w:szCs w:val="22"/>
        </w:rPr>
      </w:pPr>
      <w:r>
        <w:rPr>
          <w:bCs/>
          <w:sz w:val="22"/>
          <w:szCs w:val="22"/>
        </w:rPr>
        <w:t>SWZ - System sztucznej inteligencji</w:t>
      </w:r>
    </w:p>
    <w:p w14:paraId="00EF3434" w14:textId="77777777" w:rsidR="00422A26" w:rsidRDefault="00BF00E8">
      <w:pPr>
        <w:contextualSpacing/>
        <w:jc w:val="both"/>
        <w:textAlignment w:val="top"/>
        <w:outlineLvl w:val="0"/>
        <w:rPr>
          <w:color w:val="000000"/>
          <w:sz w:val="22"/>
          <w:szCs w:val="22"/>
        </w:rPr>
      </w:pPr>
      <w:r>
        <w:rPr>
          <w:color w:val="000000"/>
          <w:sz w:val="22"/>
          <w:szCs w:val="22"/>
        </w:rPr>
        <w:t xml:space="preserve">Z opisu tego przedmiotu zamówienia wynika, że Integracja ta powinna być realizowana z systemem PACS/VNA. Prosimy o potwierdzenie, że w przypadku niewymieniania systemu PACS/VNA eksploatowanego obecnie na Wykonawcy w niniejszym postępowaniu nie spoczywają żadne obowiązki oprócz utrzymania integracji HIS &lt;-&gt; PACS/VNA w okresie gwarancji pozostających po stronie systemu HIS. </w:t>
      </w:r>
    </w:p>
    <w:p w14:paraId="73B2668F"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1E157A95" w14:textId="77777777" w:rsidR="00422A26" w:rsidRDefault="00422A26">
      <w:pPr>
        <w:pStyle w:val="Tekstpodstawowy"/>
        <w:jc w:val="both"/>
        <w:rPr>
          <w:b/>
          <w:bCs/>
          <w:sz w:val="22"/>
          <w:szCs w:val="22"/>
        </w:rPr>
      </w:pPr>
    </w:p>
    <w:p w14:paraId="390C6418" w14:textId="77777777" w:rsidR="00422A26" w:rsidRDefault="00BF00E8">
      <w:pPr>
        <w:pStyle w:val="Tekstpodstawowy"/>
        <w:jc w:val="both"/>
        <w:rPr>
          <w:b/>
          <w:bCs/>
          <w:sz w:val="22"/>
          <w:szCs w:val="22"/>
        </w:rPr>
      </w:pPr>
      <w:r>
        <w:rPr>
          <w:b/>
          <w:bCs/>
          <w:sz w:val="22"/>
          <w:szCs w:val="22"/>
        </w:rPr>
        <w:t>Pytanie nr 381</w:t>
      </w:r>
    </w:p>
    <w:p w14:paraId="2B68CEE0" w14:textId="77777777" w:rsidR="00422A26" w:rsidRDefault="00BF00E8">
      <w:pPr>
        <w:contextualSpacing/>
        <w:jc w:val="both"/>
        <w:textAlignment w:val="top"/>
        <w:outlineLvl w:val="0"/>
        <w:rPr>
          <w:color w:val="000000"/>
          <w:sz w:val="22"/>
          <w:szCs w:val="22"/>
        </w:rPr>
      </w:pPr>
      <w:r>
        <w:rPr>
          <w:color w:val="000000"/>
          <w:sz w:val="22"/>
          <w:szCs w:val="22"/>
        </w:rPr>
        <w:t>SWZ - Integracje z zewnętrznymi systemami medycznymi w ramach wdrożenia celem eliminacji dokumentacji papierowej.</w:t>
      </w:r>
    </w:p>
    <w:p w14:paraId="6ED53F43" w14:textId="77777777" w:rsidR="00422A26" w:rsidRDefault="00BF00E8">
      <w:pPr>
        <w:contextualSpacing/>
        <w:jc w:val="both"/>
        <w:textAlignment w:val="top"/>
        <w:outlineLvl w:val="0"/>
        <w:rPr>
          <w:color w:val="000000"/>
          <w:sz w:val="22"/>
          <w:szCs w:val="22"/>
        </w:rPr>
      </w:pPr>
      <w:r>
        <w:rPr>
          <w:color w:val="000000"/>
          <w:sz w:val="22"/>
          <w:szCs w:val="22"/>
        </w:rPr>
        <w:t>Z wiedzy Wykonawcy wynika, że wiele z wymienionych przez Zamawiającego w tabeli systemów ma charakter hipotetyczny i w istocie nie posiada możliwości integracji. Prosimy potwierdzenie, że wymaganie pełnej automatycznej integracji dotyczy tych systemów medycznych, które:</w:t>
      </w:r>
    </w:p>
    <w:p w14:paraId="05E8F005" w14:textId="77777777" w:rsidR="00422A26" w:rsidRDefault="00BF00E8">
      <w:pPr>
        <w:ind w:left="720"/>
        <w:contextualSpacing/>
        <w:jc w:val="both"/>
        <w:textAlignment w:val="top"/>
        <w:outlineLvl w:val="0"/>
        <w:rPr>
          <w:color w:val="000000"/>
          <w:sz w:val="22"/>
          <w:szCs w:val="22"/>
        </w:rPr>
      </w:pPr>
      <w:r>
        <w:rPr>
          <w:color w:val="000000"/>
          <w:sz w:val="22"/>
          <w:szCs w:val="22"/>
        </w:rPr>
        <w:t>1) działają</w:t>
      </w:r>
    </w:p>
    <w:p w14:paraId="544C9AE6" w14:textId="77777777" w:rsidR="00422A26" w:rsidRDefault="00BF00E8">
      <w:pPr>
        <w:ind w:left="720"/>
        <w:contextualSpacing/>
        <w:jc w:val="both"/>
        <w:textAlignment w:val="top"/>
        <w:outlineLvl w:val="0"/>
        <w:rPr>
          <w:color w:val="000000"/>
          <w:sz w:val="22"/>
          <w:szCs w:val="22"/>
        </w:rPr>
      </w:pPr>
      <w:r>
        <w:rPr>
          <w:color w:val="000000"/>
          <w:sz w:val="22"/>
          <w:szCs w:val="22"/>
        </w:rPr>
        <w:t>2) posiadają możliwość automatycznej integracji, tj. udostępniają interfejs (API) do automatycznej integracji systemu HIS, posiadający spisaną i kompletną dokumentację integracyjną,</w:t>
      </w:r>
    </w:p>
    <w:p w14:paraId="19DF5468" w14:textId="77777777" w:rsidR="00422A26" w:rsidRDefault="00BF00E8">
      <w:pPr>
        <w:ind w:left="720"/>
        <w:contextualSpacing/>
        <w:jc w:val="both"/>
        <w:textAlignment w:val="top"/>
        <w:outlineLvl w:val="0"/>
        <w:rPr>
          <w:sz w:val="22"/>
          <w:szCs w:val="22"/>
        </w:rPr>
      </w:pPr>
      <w:r>
        <w:rPr>
          <w:color w:val="000000"/>
          <w:sz w:val="22"/>
          <w:szCs w:val="22"/>
        </w:rPr>
        <w:t>3) posiadają środowisko testowo-integracyjne dostępne dla integratorów;</w:t>
      </w:r>
      <w:r>
        <w:rPr>
          <w:color w:val="000000"/>
          <w:sz w:val="22"/>
          <w:szCs w:val="22"/>
        </w:rPr>
        <w:br/>
        <w:t>a w przypadku braku spełnienia tych warunków Zamawiający odstąpi od wymogu do czasu spełnienia tych warunków przez ww. systemy</w:t>
      </w:r>
      <w:r>
        <w:rPr>
          <w:sz w:val="22"/>
          <w:szCs w:val="22"/>
        </w:rPr>
        <w:t>.</w:t>
      </w:r>
    </w:p>
    <w:p w14:paraId="27B5CE0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04ACED5C" w14:textId="77777777" w:rsidR="00422A26" w:rsidRDefault="00422A26">
      <w:pPr>
        <w:pStyle w:val="Tekstpodstawowy"/>
        <w:jc w:val="both"/>
        <w:rPr>
          <w:b/>
          <w:bCs/>
          <w:sz w:val="22"/>
          <w:szCs w:val="22"/>
        </w:rPr>
      </w:pPr>
    </w:p>
    <w:p w14:paraId="791A9299" w14:textId="77777777" w:rsidR="00422A26" w:rsidRDefault="00BF00E8">
      <w:pPr>
        <w:pStyle w:val="Tekstpodstawowy"/>
        <w:jc w:val="both"/>
        <w:rPr>
          <w:b/>
          <w:bCs/>
          <w:sz w:val="22"/>
          <w:szCs w:val="22"/>
        </w:rPr>
      </w:pPr>
      <w:r>
        <w:rPr>
          <w:b/>
          <w:bCs/>
          <w:sz w:val="22"/>
          <w:szCs w:val="22"/>
        </w:rPr>
        <w:t>Pytanie nr 382</w:t>
      </w:r>
    </w:p>
    <w:p w14:paraId="0B76EFEC" w14:textId="77777777" w:rsidR="00422A26" w:rsidRDefault="00BF00E8">
      <w:pPr>
        <w:spacing w:after="160" w:line="259" w:lineRule="auto"/>
        <w:contextualSpacing/>
        <w:jc w:val="both"/>
        <w:rPr>
          <w:sz w:val="22"/>
          <w:szCs w:val="22"/>
        </w:rPr>
      </w:pPr>
      <w:r>
        <w:rPr>
          <w:sz w:val="22"/>
          <w:szCs w:val="22"/>
        </w:rPr>
        <w:t>SWZ - Moduł integracji EDM. System musi pracować zgodnie z ogłoszonym i opublikowanym modelem wymiany danych przez CSIOZ. Musi zawierać opis komunikatów wymiany danych i zakres funkcjonalności zgodny z przyjętym modelem w platformie P1."</w:t>
      </w:r>
    </w:p>
    <w:p w14:paraId="6CDED96B" w14:textId="77777777" w:rsidR="00422A26" w:rsidRDefault="00BF00E8">
      <w:pPr>
        <w:spacing w:after="160" w:line="259" w:lineRule="auto"/>
        <w:contextualSpacing/>
        <w:jc w:val="both"/>
        <w:rPr>
          <w:sz w:val="22"/>
          <w:szCs w:val="22"/>
        </w:rPr>
      </w:pPr>
      <w:r>
        <w:rPr>
          <w:sz w:val="22"/>
          <w:szCs w:val="22"/>
        </w:rPr>
        <w:t>Prosimy o potwierdzenie czy punkt zostanie uznany za spełniony gdy system będzie zintegrowany z platformą P1 w zakresie eRecepty, eSkierowania oraz Zdarzeń Medycznych wraz z wymianą EDM ?</w:t>
      </w:r>
    </w:p>
    <w:p w14:paraId="3C47CFE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2A00092B" w14:textId="77777777" w:rsidR="00422A26" w:rsidRDefault="00422A26">
      <w:pPr>
        <w:pStyle w:val="Tekstpodstawowy"/>
        <w:jc w:val="both"/>
        <w:rPr>
          <w:b/>
          <w:bCs/>
          <w:sz w:val="22"/>
          <w:szCs w:val="22"/>
        </w:rPr>
      </w:pPr>
    </w:p>
    <w:p w14:paraId="5E6C8332" w14:textId="77777777" w:rsidR="00422A26" w:rsidRDefault="00BF00E8">
      <w:pPr>
        <w:pStyle w:val="Tekstpodstawowy"/>
        <w:jc w:val="both"/>
        <w:rPr>
          <w:b/>
          <w:bCs/>
          <w:sz w:val="22"/>
          <w:szCs w:val="22"/>
        </w:rPr>
      </w:pPr>
      <w:r>
        <w:rPr>
          <w:b/>
          <w:bCs/>
          <w:sz w:val="22"/>
          <w:szCs w:val="22"/>
        </w:rPr>
        <w:t>Pytanie nr 383</w:t>
      </w:r>
    </w:p>
    <w:p w14:paraId="03F2076F" w14:textId="77777777" w:rsidR="00422A26" w:rsidRDefault="00BF00E8">
      <w:pPr>
        <w:pStyle w:val="Tekstpodstawowy"/>
        <w:jc w:val="both"/>
        <w:rPr>
          <w:b/>
          <w:bCs/>
          <w:sz w:val="22"/>
          <w:szCs w:val="22"/>
        </w:rPr>
      </w:pPr>
      <w:r>
        <w:rPr>
          <w:color w:val="000000"/>
          <w:sz w:val="22"/>
          <w:szCs w:val="22"/>
        </w:rPr>
        <w:t>Załącznik nr 2 – Opis przedmiotu zamówienia;  Wymagania ogólne</w:t>
      </w:r>
    </w:p>
    <w:p w14:paraId="7713E0DF" w14:textId="77777777" w:rsidR="00422A26" w:rsidRDefault="00BF00E8">
      <w:pPr>
        <w:jc w:val="both"/>
        <w:rPr>
          <w:color w:val="000000"/>
          <w:sz w:val="22"/>
          <w:szCs w:val="22"/>
        </w:rPr>
      </w:pPr>
      <w:r>
        <w:rPr>
          <w:color w:val="000000"/>
          <w:sz w:val="22"/>
          <w:szCs w:val="22"/>
        </w:rPr>
        <w:t>Prosimy o potwierdzenie, że określone poniżej wymagania dotyczą Oprogramowania Aplikacyjnego, nie zaś całego Systemu (zgodnie ze słownikiem pojęć System to łączne określenie dla oprogramowania i sprzętu).</w:t>
      </w:r>
    </w:p>
    <w:p w14:paraId="50A6CA04"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29A0D0CC" w14:textId="77777777" w:rsidR="00422A26" w:rsidRDefault="00422A26">
      <w:pPr>
        <w:pStyle w:val="Tekstpodstawowy"/>
        <w:jc w:val="both"/>
        <w:rPr>
          <w:b/>
          <w:bCs/>
          <w:sz w:val="22"/>
          <w:szCs w:val="22"/>
        </w:rPr>
      </w:pPr>
    </w:p>
    <w:p w14:paraId="1976F7AE" w14:textId="77777777" w:rsidR="00422A26" w:rsidRDefault="00BF00E8">
      <w:pPr>
        <w:pStyle w:val="Tekstpodstawowy"/>
        <w:jc w:val="both"/>
        <w:rPr>
          <w:b/>
          <w:bCs/>
          <w:sz w:val="22"/>
          <w:szCs w:val="22"/>
        </w:rPr>
      </w:pPr>
      <w:r>
        <w:rPr>
          <w:b/>
          <w:bCs/>
          <w:sz w:val="22"/>
          <w:szCs w:val="22"/>
        </w:rPr>
        <w:t>Pytanie nr 384</w:t>
      </w:r>
    </w:p>
    <w:p w14:paraId="04089253" w14:textId="77777777" w:rsidR="00422A26" w:rsidRDefault="00BF00E8">
      <w:pPr>
        <w:spacing w:line="23" w:lineRule="atLeast"/>
        <w:jc w:val="both"/>
        <w:rPr>
          <w:color w:val="000000"/>
          <w:sz w:val="22"/>
          <w:szCs w:val="22"/>
        </w:rPr>
      </w:pPr>
      <w:r>
        <w:rPr>
          <w:sz w:val="22"/>
          <w:szCs w:val="22"/>
        </w:rPr>
        <w:t xml:space="preserve">SWZ - Moduł integracji EDM. </w:t>
      </w:r>
      <w:r>
        <w:rPr>
          <w:color w:val="000000"/>
          <w:sz w:val="22"/>
          <w:szCs w:val="22"/>
        </w:rPr>
        <w:t>"System musi pracować w oparciu o opublikowane rejestry udostępnione w ramach projektu P2."</w:t>
      </w:r>
    </w:p>
    <w:p w14:paraId="57E231E6" w14:textId="77777777" w:rsidR="00422A26" w:rsidRDefault="00BF00E8">
      <w:pPr>
        <w:jc w:val="both"/>
        <w:rPr>
          <w:color w:val="000000"/>
          <w:sz w:val="22"/>
          <w:szCs w:val="22"/>
        </w:rPr>
      </w:pPr>
      <w:r>
        <w:rPr>
          <w:color w:val="000000"/>
          <w:sz w:val="22"/>
          <w:szCs w:val="22"/>
        </w:rPr>
        <w:t xml:space="preserve">Prosimy o potwierdzenie, że punkt zostanie uznany za spełniony w przypadku stosowania w systemie HIS międzynarodowej klasyfikacji chorób i problemów zdrowotnych ICD10 oraz klasyfikacji procedur medycznych ICD9PL ? </w:t>
      </w:r>
    </w:p>
    <w:p w14:paraId="1BA123CB"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0FE6D10E" w14:textId="77777777" w:rsidR="00422A26" w:rsidRDefault="00422A26">
      <w:pPr>
        <w:ind w:right="-72"/>
        <w:jc w:val="both"/>
        <w:rPr>
          <w:b/>
          <w:bCs/>
          <w:sz w:val="22"/>
          <w:szCs w:val="22"/>
          <w:highlight w:val="yellow"/>
        </w:rPr>
      </w:pPr>
    </w:p>
    <w:p w14:paraId="24EEC34E" w14:textId="77777777" w:rsidR="00422A26" w:rsidRDefault="00BF00E8">
      <w:pPr>
        <w:pStyle w:val="Tekstpodstawowy"/>
        <w:jc w:val="both"/>
        <w:rPr>
          <w:b/>
          <w:bCs/>
          <w:sz w:val="22"/>
          <w:szCs w:val="22"/>
        </w:rPr>
      </w:pPr>
      <w:r>
        <w:rPr>
          <w:b/>
          <w:bCs/>
          <w:sz w:val="22"/>
          <w:szCs w:val="22"/>
        </w:rPr>
        <w:t>Pytanie nr 385</w:t>
      </w:r>
    </w:p>
    <w:p w14:paraId="76C74A2B" w14:textId="77777777" w:rsidR="00422A26" w:rsidRDefault="00BF00E8">
      <w:pPr>
        <w:spacing w:after="160" w:line="259" w:lineRule="auto"/>
        <w:contextualSpacing/>
        <w:jc w:val="both"/>
        <w:rPr>
          <w:sz w:val="22"/>
          <w:szCs w:val="22"/>
        </w:rPr>
      </w:pPr>
      <w:r>
        <w:rPr>
          <w:sz w:val="22"/>
          <w:szCs w:val="22"/>
        </w:rPr>
        <w:t xml:space="preserve">Załącznik nr 2 – Opis przedmiotu zamówienia – Ogólny zarys projektu, System kopii zapasowych </w:t>
      </w:r>
    </w:p>
    <w:p w14:paraId="567554B9" w14:textId="77777777" w:rsidR="00422A26" w:rsidRDefault="00BF00E8">
      <w:pPr>
        <w:spacing w:after="160" w:line="259" w:lineRule="auto"/>
        <w:contextualSpacing/>
        <w:jc w:val="both"/>
        <w:rPr>
          <w:sz w:val="22"/>
          <w:szCs w:val="22"/>
        </w:rPr>
      </w:pPr>
      <w:r>
        <w:rPr>
          <w:sz w:val="22"/>
          <w:szCs w:val="22"/>
        </w:rPr>
        <w:t>Zamawiający opisuje niezbędną infrastrukturę IT w Zakresie 1 – Dostawa sprzętu i oprogramowania systemowego na str. 20 OPZ, a także w Ogólnym zarysie projektu, na str. 9 OPZ przedstawia docelową architekturę rozwiązania sprzętowo-systemowego. Jednocześnie Zamawiający na str. 18 OPZ wymaga rozbudowy systemu kopii zapasowych Commvault, a na str. 192 OPZ wymaga rozbudowy systemu kopii zapasowych Commvault oraz rozbudowy powierzchni dyskowej o 20Tb w oparciu o dyski SSD, przy czym Zamawiający nie wskazuje do jakiego modelu urządzenia ma być przeznaczona ta rozbudowa, a także nie wymienia tego systemu w architekturze rozwiązania. Prosimy Zamawiającego o doszczegółowienie czy i w jakim zakresie oraz w oparciu o jakie rozwiązania Wykonawca ma dostarczyć system kopii zapasowych/rozbudowy powierzchni dyskowej.</w:t>
      </w:r>
    </w:p>
    <w:p w14:paraId="6E4015D8"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informuję, że opis systemu kopii zapasowej w tym rozbudowy systemu Commvault ze strony 18 oraz powierzchni dyskowej ze strony 192 OPZ nie jest przedmiotem niniejszego postępowania. Zamawiający koryguje niniejsze zapisy OPZ</w:t>
      </w:r>
    </w:p>
    <w:p w14:paraId="2B92FB1A" w14:textId="77777777" w:rsidR="00422A26" w:rsidRDefault="00422A26">
      <w:pPr>
        <w:pStyle w:val="Tekstpodstawowy"/>
        <w:jc w:val="both"/>
        <w:rPr>
          <w:b/>
          <w:bCs/>
          <w:sz w:val="22"/>
          <w:szCs w:val="22"/>
        </w:rPr>
      </w:pPr>
    </w:p>
    <w:p w14:paraId="40B7E332" w14:textId="77777777" w:rsidR="00422A26" w:rsidRDefault="00BF00E8">
      <w:pPr>
        <w:pStyle w:val="Tekstpodstawowy"/>
        <w:jc w:val="both"/>
        <w:rPr>
          <w:b/>
          <w:bCs/>
          <w:sz w:val="22"/>
          <w:szCs w:val="22"/>
        </w:rPr>
      </w:pPr>
      <w:r>
        <w:rPr>
          <w:b/>
          <w:bCs/>
          <w:sz w:val="22"/>
          <w:szCs w:val="22"/>
        </w:rPr>
        <w:t>Pytanie nr 386</w:t>
      </w:r>
    </w:p>
    <w:p w14:paraId="6993CB54" w14:textId="77777777" w:rsidR="00422A26" w:rsidRDefault="00BF00E8">
      <w:pPr>
        <w:spacing w:line="259" w:lineRule="auto"/>
        <w:jc w:val="both"/>
        <w:rPr>
          <w:sz w:val="22"/>
          <w:szCs w:val="22"/>
        </w:rPr>
      </w:pPr>
      <w:r>
        <w:rPr>
          <w:sz w:val="22"/>
          <w:szCs w:val="22"/>
        </w:rPr>
        <w:t>Załącznik nr 2 OPZ – Opis przedmiotu zamówienia – Punkty dostępowe WLAN – 25 szt:</w:t>
      </w:r>
    </w:p>
    <w:p w14:paraId="65EC515F" w14:textId="77777777" w:rsidR="00422A26" w:rsidRDefault="00BF00E8">
      <w:pPr>
        <w:spacing w:line="259" w:lineRule="auto"/>
        <w:jc w:val="both"/>
        <w:rPr>
          <w:sz w:val="22"/>
          <w:szCs w:val="22"/>
        </w:rPr>
      </w:pPr>
      <w:r>
        <w:rPr>
          <w:sz w:val="22"/>
          <w:szCs w:val="22"/>
        </w:rPr>
        <w:t>Kontrolery Huawei AC6005 są obecnie wycofane ze sprzedaży i wsparcia producenta. Nie jest możliwe zamówienie/dostarczenie 25 nowych licencji dla wymaganych punktów dostępowych AP.  Czy Zamawiający dopuści rozwiązanie w którym 25 nowych punktów dostępowych AP będzie zarządzanych przez kontrolery WLAN zintegrowane przełącznikami SAN, które należy dostarczyć w ramach niniejszego postępowania?</w:t>
      </w:r>
    </w:p>
    <w:p w14:paraId="35FA8D04"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dopuszcza takie rozwiązanie</w:t>
      </w:r>
    </w:p>
    <w:p w14:paraId="6800B4AF" w14:textId="77777777" w:rsidR="00422A26" w:rsidRDefault="00422A26">
      <w:pPr>
        <w:pStyle w:val="Tekstpodstawowy"/>
        <w:jc w:val="both"/>
        <w:rPr>
          <w:b/>
          <w:bCs/>
          <w:sz w:val="22"/>
          <w:szCs w:val="22"/>
          <w:highlight w:val="yellow"/>
        </w:rPr>
      </w:pPr>
    </w:p>
    <w:p w14:paraId="7E207C6E" w14:textId="77777777" w:rsidR="00422A26" w:rsidRDefault="00BF00E8">
      <w:pPr>
        <w:pStyle w:val="Tekstpodstawowy"/>
        <w:jc w:val="both"/>
        <w:rPr>
          <w:b/>
          <w:bCs/>
          <w:sz w:val="22"/>
          <w:szCs w:val="22"/>
        </w:rPr>
      </w:pPr>
      <w:r>
        <w:rPr>
          <w:b/>
          <w:bCs/>
          <w:sz w:val="22"/>
          <w:szCs w:val="22"/>
        </w:rPr>
        <w:t>Pytanie nr 387</w:t>
      </w:r>
    </w:p>
    <w:p w14:paraId="3F528684" w14:textId="77777777" w:rsidR="00422A26" w:rsidRDefault="00BF00E8">
      <w:pPr>
        <w:spacing w:line="259" w:lineRule="auto"/>
        <w:jc w:val="both"/>
        <w:rPr>
          <w:sz w:val="22"/>
          <w:szCs w:val="22"/>
        </w:rPr>
      </w:pPr>
      <w:r>
        <w:rPr>
          <w:sz w:val="22"/>
          <w:szCs w:val="22"/>
        </w:rPr>
        <w:t xml:space="preserve">Załącznik nr 2 do SWZ, SOPZ, Zakres 2; dostawa oprogramowania, System HIS, Wymagania techniczne; Udogodnienia interfejsu użytkownika, "W każdym polu edycyjnym (opisowym) tj. np. treść wywiadu powinna istnieć możliwość wybrania i skorzystania z dowolnego formularza, tekstu standardowego." </w:t>
      </w:r>
    </w:p>
    <w:p w14:paraId="5BFF47D9" w14:textId="77777777" w:rsidR="00422A26" w:rsidRDefault="00BF00E8">
      <w:pPr>
        <w:spacing w:line="259" w:lineRule="auto"/>
        <w:jc w:val="both"/>
        <w:rPr>
          <w:sz w:val="22"/>
          <w:szCs w:val="22"/>
        </w:rPr>
      </w:pPr>
      <w:r>
        <w:rPr>
          <w:sz w:val="22"/>
          <w:szCs w:val="22"/>
        </w:rPr>
        <w:t>Prosimy o potwierdzenie, że chodzi o szablon tekstu standardowego oraz, że Zamawiający nie będzie literalnie trzymał się niniejszego wymogu w odniesieniu do pól opisowych, w których stosowanie szablonów nie przynosi korzyści użytkownikowi.</w:t>
      </w:r>
    </w:p>
    <w:p w14:paraId="6B743E20"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658039D9" w14:textId="77777777" w:rsidR="00422A26" w:rsidRDefault="00422A26">
      <w:pPr>
        <w:pStyle w:val="Tekstpodstawowy"/>
        <w:jc w:val="both"/>
        <w:rPr>
          <w:b/>
          <w:bCs/>
          <w:sz w:val="22"/>
          <w:szCs w:val="22"/>
        </w:rPr>
      </w:pPr>
    </w:p>
    <w:p w14:paraId="03382D27" w14:textId="77777777" w:rsidR="00422A26" w:rsidRDefault="00BF00E8">
      <w:pPr>
        <w:pStyle w:val="Tekstpodstawowy"/>
        <w:jc w:val="both"/>
        <w:rPr>
          <w:b/>
          <w:bCs/>
          <w:sz w:val="22"/>
          <w:szCs w:val="22"/>
        </w:rPr>
      </w:pPr>
      <w:r>
        <w:rPr>
          <w:b/>
          <w:bCs/>
          <w:sz w:val="22"/>
          <w:szCs w:val="22"/>
        </w:rPr>
        <w:t>Pytanie nr 388</w:t>
      </w:r>
      <w:bookmarkStart w:id="20" w:name="_Hlk140149461"/>
    </w:p>
    <w:p w14:paraId="1D28D330" w14:textId="77777777" w:rsidR="00422A26" w:rsidRDefault="00BF00E8">
      <w:pPr>
        <w:pStyle w:val="Tekstpodstawowy"/>
        <w:jc w:val="both"/>
        <w:rPr>
          <w:color w:val="000000"/>
          <w:sz w:val="22"/>
          <w:szCs w:val="22"/>
        </w:rPr>
      </w:pPr>
      <w:r>
        <w:rPr>
          <w:color w:val="000000"/>
          <w:sz w:val="22"/>
          <w:szCs w:val="22"/>
        </w:rPr>
        <w:t xml:space="preserve">Załącznik nr 2 do SWZ, SOPZ, Zakres 2; dostawa oprogramowania, System HIS, Wymagania techniczne; Udogodnienia interfejsu użytkownika, </w:t>
      </w:r>
      <w:bookmarkEnd w:id="20"/>
      <w:r>
        <w:rPr>
          <w:color w:val="000000"/>
          <w:sz w:val="22"/>
          <w:szCs w:val="22"/>
        </w:rPr>
        <w:t>"System musi umożliwiać drukowanie kodów na opaskach dla pacjentów. Typ stosowanych kodów zostanie uzgodniony z Zamawiającym na etapie analizy przedwdrożeniowej ale musi być możliwy do odczytania za pomocą posiadanych przez Zamawiającego tabletach (Galaxy Tab A 2016) oraz na telefonach z systemem Android wersja 8+."</w:t>
      </w:r>
    </w:p>
    <w:p w14:paraId="423A9DC0" w14:textId="77777777" w:rsidR="00422A26" w:rsidRDefault="00BF00E8">
      <w:pPr>
        <w:pStyle w:val="Tekstpodstawowy"/>
        <w:jc w:val="both"/>
        <w:rPr>
          <w:b/>
          <w:bCs/>
          <w:sz w:val="22"/>
          <w:szCs w:val="22"/>
        </w:rPr>
      </w:pPr>
      <w:r>
        <w:rPr>
          <w:color w:val="000000"/>
          <w:sz w:val="22"/>
          <w:szCs w:val="22"/>
        </w:rPr>
        <w:t>Wykonawca nie ma wiedzy jakie możliwości odczytu kodów mają urządzenia Zamawiającego. Czy dobrze rozumiemy, że chodzi o odczyt za pomocą kamery urządzenia?</w:t>
      </w:r>
    </w:p>
    <w:p w14:paraId="5DC299E7"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będzie oczekiwał standardowych kodów EAN. Zamawiający odstępuje od wymogu skanowania kodów powołanymi urządzeniami.</w:t>
      </w:r>
    </w:p>
    <w:p w14:paraId="0D9713E1" w14:textId="77777777" w:rsidR="00422A26" w:rsidRDefault="00422A26">
      <w:pPr>
        <w:pStyle w:val="Tekstpodstawowy"/>
        <w:jc w:val="both"/>
        <w:rPr>
          <w:b/>
          <w:bCs/>
          <w:sz w:val="22"/>
          <w:szCs w:val="22"/>
        </w:rPr>
      </w:pPr>
    </w:p>
    <w:p w14:paraId="77E253DC" w14:textId="77777777" w:rsidR="00422A26" w:rsidRDefault="00BF00E8">
      <w:pPr>
        <w:pStyle w:val="Tekstpodstawowy"/>
        <w:jc w:val="both"/>
        <w:rPr>
          <w:b/>
          <w:bCs/>
          <w:sz w:val="22"/>
          <w:szCs w:val="22"/>
        </w:rPr>
      </w:pPr>
      <w:r>
        <w:rPr>
          <w:b/>
          <w:bCs/>
          <w:sz w:val="22"/>
          <w:szCs w:val="22"/>
        </w:rPr>
        <w:t>Pytanie nr 389</w:t>
      </w:r>
    </w:p>
    <w:p w14:paraId="40B816CF" w14:textId="77777777" w:rsidR="00422A26" w:rsidRDefault="00BF00E8">
      <w:pPr>
        <w:pStyle w:val="Tekstpodstawowy"/>
        <w:jc w:val="both"/>
        <w:rPr>
          <w:color w:val="000000"/>
          <w:sz w:val="22"/>
          <w:szCs w:val="22"/>
        </w:rPr>
      </w:pPr>
      <w:r>
        <w:rPr>
          <w:color w:val="000000"/>
          <w:sz w:val="22"/>
          <w:szCs w:val="22"/>
        </w:rPr>
        <w:t xml:space="preserve">Załącznik nr 2 do SWZ, SOPZ, Zakres 2; dostawa oprogramowania, System HIS, Izba Przyjęć, "Zakładanie kartoteki pacjenta w Księdze Głównej Systemu Informatycznego Szpitala [HIS] z wprowadzeniem określonych danych osobowych." </w:t>
      </w:r>
    </w:p>
    <w:p w14:paraId="714FCEA6" w14:textId="77777777" w:rsidR="00422A26" w:rsidRDefault="00BF00E8">
      <w:pPr>
        <w:pStyle w:val="Tekstpodstawowy"/>
        <w:jc w:val="both"/>
        <w:rPr>
          <w:b/>
          <w:bCs/>
          <w:sz w:val="22"/>
          <w:szCs w:val="22"/>
        </w:rPr>
      </w:pPr>
      <w:r>
        <w:rPr>
          <w:color w:val="000000"/>
          <w:sz w:val="22"/>
          <w:szCs w:val="22"/>
        </w:rPr>
        <w:t>W kontekście obowiązujących przepisów RODO, NFZ, MZ (eWUŚ) prosimy o potwierdzenie, że  Zamawiający uzna punkt za spełniony, jeśli w zakresie "określonych" danych osobowych znajdą się: imię, nazwisko, PESEL, dane teleadresowe, informacje o płatniku, dane do osoby kontaktowej, ewidencja oświadczeń w sprawie informowania o stanie zdrowia i przebiegu leczenia oraz w sprawie udostępniania dokumentacji medycznej, adres tymczasowy?</w:t>
      </w:r>
    </w:p>
    <w:p w14:paraId="1DB7B323"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uzna punkt za spełniony</w:t>
      </w:r>
      <w:r>
        <w:rPr>
          <w:color w:val="00B0F0"/>
        </w:rPr>
        <w:t>.</w:t>
      </w:r>
    </w:p>
    <w:p w14:paraId="2B6010DF" w14:textId="77777777" w:rsidR="00422A26" w:rsidRDefault="00422A26">
      <w:pPr>
        <w:ind w:right="-72"/>
        <w:jc w:val="both"/>
        <w:rPr>
          <w:b/>
          <w:bCs/>
          <w:sz w:val="22"/>
          <w:szCs w:val="22"/>
        </w:rPr>
      </w:pPr>
    </w:p>
    <w:p w14:paraId="1F73F59C" w14:textId="77777777" w:rsidR="00422A26" w:rsidRDefault="00BF00E8">
      <w:pPr>
        <w:pStyle w:val="Tekstpodstawowy"/>
        <w:jc w:val="both"/>
        <w:rPr>
          <w:b/>
          <w:bCs/>
          <w:sz w:val="22"/>
          <w:szCs w:val="22"/>
        </w:rPr>
      </w:pPr>
      <w:r>
        <w:rPr>
          <w:b/>
          <w:bCs/>
          <w:sz w:val="22"/>
          <w:szCs w:val="22"/>
        </w:rPr>
        <w:t>Pytanie nr 390</w:t>
      </w:r>
    </w:p>
    <w:p w14:paraId="3EA216CC" w14:textId="77777777" w:rsidR="00422A26" w:rsidRDefault="00BF00E8">
      <w:pPr>
        <w:pStyle w:val="Tekstpodstawowy"/>
        <w:jc w:val="both"/>
        <w:rPr>
          <w:color w:val="000000"/>
          <w:sz w:val="22"/>
          <w:szCs w:val="22"/>
        </w:rPr>
      </w:pPr>
      <w:r>
        <w:rPr>
          <w:color w:val="000000"/>
          <w:sz w:val="22"/>
          <w:szCs w:val="22"/>
        </w:rPr>
        <w:t xml:space="preserve">Załącznik nr 2 do SWZ, SOPZ, Zakres 2; dostawa oprogramowania, System HIS, Izba Przyjęć, "System musi umożliwiać rejestrację rozpoznań: wstępnego, towarzyszących i rozpoznania końcowego" </w:t>
      </w:r>
    </w:p>
    <w:p w14:paraId="6B5161A1" w14:textId="77777777" w:rsidR="00422A26" w:rsidRDefault="00BF00E8">
      <w:pPr>
        <w:pStyle w:val="Tekstpodstawowy"/>
        <w:jc w:val="both"/>
        <w:rPr>
          <w:b/>
          <w:bCs/>
          <w:sz w:val="18"/>
          <w:szCs w:val="18"/>
        </w:rPr>
      </w:pPr>
      <w:r>
        <w:rPr>
          <w:color w:val="000000"/>
          <w:sz w:val="22"/>
          <w:szCs w:val="22"/>
        </w:rPr>
        <w:t>Czy Zamawiający uzna punkt za spełniony jeżeli system będzie umożliwił ewidencję ww. rozpoznań inaczej definiowanych w Systemie - rozpoznania wstępnego, zasadniczego i współistniejącego, ale spełniających wymagania pkt?</w:t>
      </w:r>
      <w:r>
        <w:rPr>
          <w:color w:val="000000"/>
          <w:sz w:val="22"/>
          <w:szCs w:val="22"/>
        </w:rPr>
        <w:br/>
      </w:r>
      <w:r>
        <w:rPr>
          <w:b/>
          <w:bCs/>
          <w:sz w:val="22"/>
          <w:szCs w:val="22"/>
        </w:rPr>
        <w:t>Stanowisko (wyjaśnienie) Zamawiającego:</w:t>
      </w:r>
      <w:r>
        <w:rPr>
          <w:color w:val="00B0F0"/>
        </w:rPr>
        <w:t xml:space="preserve"> </w:t>
      </w:r>
      <w:r>
        <w:rPr>
          <w:sz w:val="22"/>
          <w:szCs w:val="16"/>
        </w:rPr>
        <w:t>Zamawiający dopuszcza realizację wymogu w ten sposób.</w:t>
      </w:r>
    </w:p>
    <w:p w14:paraId="2C1B4F4E" w14:textId="77777777" w:rsidR="00422A26" w:rsidRDefault="00422A26">
      <w:pPr>
        <w:pStyle w:val="Tekstpodstawowy"/>
        <w:jc w:val="both"/>
        <w:rPr>
          <w:b/>
          <w:bCs/>
          <w:sz w:val="22"/>
          <w:szCs w:val="22"/>
        </w:rPr>
      </w:pPr>
    </w:p>
    <w:p w14:paraId="2EBE39E1" w14:textId="77777777" w:rsidR="00422A26" w:rsidRDefault="00BF00E8">
      <w:pPr>
        <w:pStyle w:val="Tekstpodstawowy"/>
        <w:jc w:val="both"/>
        <w:rPr>
          <w:b/>
          <w:bCs/>
          <w:sz w:val="22"/>
          <w:szCs w:val="22"/>
        </w:rPr>
      </w:pPr>
      <w:r>
        <w:rPr>
          <w:b/>
          <w:bCs/>
          <w:sz w:val="22"/>
          <w:szCs w:val="22"/>
        </w:rPr>
        <w:t>Pytanie nr 391</w:t>
      </w:r>
      <w:bookmarkStart w:id="21" w:name="_Hlk194416757"/>
    </w:p>
    <w:p w14:paraId="52BF3EB6" w14:textId="77777777" w:rsidR="00422A26" w:rsidRDefault="00BF00E8">
      <w:pPr>
        <w:pStyle w:val="Tekstpodstawowy"/>
        <w:jc w:val="both"/>
        <w:rPr>
          <w:b/>
          <w:bCs/>
          <w:sz w:val="22"/>
          <w:szCs w:val="22"/>
        </w:rPr>
      </w:pPr>
      <w:r>
        <w:rPr>
          <w:color w:val="000000"/>
          <w:sz w:val="22"/>
          <w:szCs w:val="22"/>
        </w:rPr>
        <w:t xml:space="preserve">Załącznik nr 2 do SWZ, SOPZ, Zakres 2; dostawa oprogramowania, System HIS, Izba Przyjęć, </w:t>
      </w:r>
      <w:bookmarkEnd w:id="21"/>
      <w:r>
        <w:rPr>
          <w:color w:val="000000"/>
          <w:sz w:val="22"/>
          <w:szCs w:val="22"/>
        </w:rPr>
        <w:t>"System musi umożliwić autoryzację danych Izby Przyjęć,"</w:t>
      </w:r>
      <w:r>
        <w:rPr>
          <w:color w:val="000000"/>
          <w:sz w:val="22"/>
          <w:szCs w:val="22"/>
        </w:rPr>
        <w:br/>
        <w:t>Proszę o informację o sposobie autoryzacji (na czym miałby polegać) i jakich danych miałaby dotyczyć, czy ma to być proces realizowany automatycznie czy też uczestniczy w nim użytkownik?</w:t>
      </w:r>
      <w:r>
        <w:rPr>
          <w:color w:val="000000"/>
          <w:sz w:val="22"/>
          <w:szCs w:val="22"/>
        </w:rPr>
        <w:br/>
      </w:r>
      <w:r>
        <w:rPr>
          <w:b/>
          <w:bCs/>
          <w:sz w:val="22"/>
          <w:szCs w:val="22"/>
        </w:rPr>
        <w:t>Stanowisko (wyjaśnienie) Zamawiającego:</w:t>
      </w:r>
      <w:r>
        <w:rPr>
          <w:color w:val="00B0F0"/>
        </w:rPr>
        <w:t xml:space="preserve"> </w:t>
      </w:r>
      <w:r>
        <w:rPr>
          <w:sz w:val="22"/>
          <w:szCs w:val="16"/>
        </w:rPr>
        <w:t>Zamawiający odstępuje od wymogu.</w:t>
      </w:r>
    </w:p>
    <w:p w14:paraId="0DD59B05" w14:textId="77777777" w:rsidR="00422A26" w:rsidRDefault="00422A26">
      <w:pPr>
        <w:pStyle w:val="Tekstpodstawowy"/>
        <w:jc w:val="both"/>
        <w:rPr>
          <w:b/>
          <w:bCs/>
          <w:sz w:val="22"/>
          <w:szCs w:val="22"/>
        </w:rPr>
      </w:pPr>
    </w:p>
    <w:p w14:paraId="56A8CC8E" w14:textId="77777777" w:rsidR="00422A26" w:rsidRDefault="00BF00E8">
      <w:pPr>
        <w:pStyle w:val="Tekstpodstawowy"/>
        <w:jc w:val="both"/>
        <w:rPr>
          <w:b/>
          <w:bCs/>
          <w:sz w:val="22"/>
          <w:szCs w:val="22"/>
        </w:rPr>
      </w:pPr>
      <w:r>
        <w:rPr>
          <w:b/>
          <w:bCs/>
          <w:sz w:val="22"/>
          <w:szCs w:val="22"/>
        </w:rPr>
        <w:t>Pytanie nr 392</w:t>
      </w:r>
      <w:bookmarkStart w:id="22" w:name="_Hlk194417012"/>
    </w:p>
    <w:p w14:paraId="24BC5734"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Izba Przyjęć,</w:t>
      </w:r>
      <w:bookmarkEnd w:id="22"/>
      <w:r>
        <w:rPr>
          <w:color w:val="000000"/>
          <w:sz w:val="22"/>
          <w:szCs w:val="22"/>
        </w:rPr>
        <w:t xml:space="preserve"> „System musi blokować możliwość wypisania pacjenta w przypadku braku utworzenia dokumentów zdefiniowanych przez administratora jako obligatoryjnych na danym oddziale.” oraz „System musi umożliwiać tworzenie i wydruk dokumentacji indywidualnej pacjentów izby przyjęć tj.: Karta Wypisowa, Historia choroby”</w:t>
      </w:r>
    </w:p>
    <w:p w14:paraId="686A23C7" w14:textId="77777777" w:rsidR="00422A26" w:rsidRDefault="00BF00E8">
      <w:pPr>
        <w:pStyle w:val="Tekstpodstawowy"/>
        <w:jc w:val="both"/>
        <w:rPr>
          <w:b/>
          <w:bCs/>
          <w:sz w:val="22"/>
          <w:szCs w:val="22"/>
        </w:rPr>
      </w:pPr>
      <w:r>
        <w:rPr>
          <w:color w:val="000000"/>
          <w:sz w:val="22"/>
          <w:szCs w:val="22"/>
        </w:rPr>
        <w:t>Zakres funkcjonalny dotyczy Izby Przyjęć zaś opis odnosi się do oddziału. Prosimy o usunięcie.</w:t>
      </w:r>
    </w:p>
    <w:p w14:paraId="4AEB8AD8" w14:textId="77777777" w:rsidR="00422A26" w:rsidRDefault="00BF00E8">
      <w:pPr>
        <w:ind w:right="-72"/>
        <w:jc w:val="both"/>
        <w:rPr>
          <w:b/>
          <w:bCs/>
          <w:sz w:val="22"/>
          <w:szCs w:val="22"/>
        </w:rPr>
      </w:pPr>
      <w:r>
        <w:rPr>
          <w:b/>
          <w:bCs/>
          <w:sz w:val="22"/>
          <w:szCs w:val="22"/>
        </w:rPr>
        <w:t>Stanowisko (wyjaśnienie) Zamawiającego:</w:t>
      </w:r>
      <w:r>
        <w:rPr>
          <w:sz w:val="22"/>
          <w:szCs w:val="16"/>
        </w:rPr>
        <w:t xml:space="preserve"> Zamawiający odstępuje od wymogu.</w:t>
      </w:r>
    </w:p>
    <w:p w14:paraId="493A5C7B" w14:textId="77777777" w:rsidR="00422A26" w:rsidRDefault="00422A26">
      <w:pPr>
        <w:pStyle w:val="Tekstpodstawowy"/>
        <w:jc w:val="both"/>
        <w:rPr>
          <w:b/>
          <w:bCs/>
          <w:sz w:val="22"/>
          <w:szCs w:val="22"/>
        </w:rPr>
      </w:pPr>
    </w:p>
    <w:p w14:paraId="5EFAB69E" w14:textId="77777777" w:rsidR="00422A26" w:rsidRDefault="00BF00E8">
      <w:pPr>
        <w:pStyle w:val="Tekstpodstawowy"/>
        <w:jc w:val="both"/>
        <w:rPr>
          <w:b/>
          <w:bCs/>
          <w:sz w:val="22"/>
          <w:szCs w:val="22"/>
        </w:rPr>
      </w:pPr>
      <w:r>
        <w:rPr>
          <w:b/>
          <w:bCs/>
          <w:sz w:val="22"/>
          <w:szCs w:val="22"/>
        </w:rPr>
        <w:t>Pytanie nr 393</w:t>
      </w:r>
      <w:bookmarkStart w:id="23" w:name="_Hlk194417115"/>
    </w:p>
    <w:p w14:paraId="533CC6BB" w14:textId="77777777" w:rsidR="00422A26" w:rsidRDefault="00BF00E8">
      <w:pPr>
        <w:pStyle w:val="Tekstpodstawowy"/>
        <w:jc w:val="both"/>
        <w:rPr>
          <w:color w:val="000000"/>
          <w:sz w:val="22"/>
          <w:szCs w:val="22"/>
        </w:rPr>
      </w:pPr>
      <w:r>
        <w:rPr>
          <w:color w:val="000000"/>
          <w:sz w:val="22"/>
          <w:szCs w:val="22"/>
        </w:rPr>
        <w:t xml:space="preserve">Załącznik nr 2 do SWZ, SOPZ, Zakres 2; dostawa oprogramowania, System HIS, Izba Przyjęć, </w:t>
      </w:r>
      <w:bookmarkEnd w:id="23"/>
      <w:r>
        <w:rPr>
          <w:color w:val="000000"/>
          <w:sz w:val="22"/>
          <w:szCs w:val="22"/>
        </w:rPr>
        <w:t>„System musi umożliwić wystawianie z poziomu gabinetu Izby Przyjęć skierowania wewnętrznego na RTG KLP do zabiegu operacyjnego”</w:t>
      </w:r>
    </w:p>
    <w:p w14:paraId="5DA0CD06" w14:textId="77777777" w:rsidR="00422A26" w:rsidRDefault="00BF00E8">
      <w:pPr>
        <w:pStyle w:val="Tekstpodstawowy"/>
        <w:jc w:val="both"/>
        <w:rPr>
          <w:b/>
          <w:bCs/>
          <w:sz w:val="22"/>
          <w:szCs w:val="22"/>
        </w:rPr>
      </w:pPr>
      <w:r>
        <w:rPr>
          <w:color w:val="000000"/>
          <w:sz w:val="22"/>
          <w:szCs w:val="22"/>
        </w:rPr>
        <w:t>W zakresie udzielanych świadczeń w izbie przyjęć nie ma zabiegów operacyjnych, te przeprowadzane są w oddziałach. W związku z tym prosimy Zamawiającego o wykreślenie części związanej z kierowaniem na zabieg operacyjny.</w:t>
      </w:r>
    </w:p>
    <w:p w14:paraId="7CE637E4" w14:textId="77777777" w:rsidR="00422A26" w:rsidRDefault="00BF00E8">
      <w:pPr>
        <w:ind w:right="-72"/>
        <w:jc w:val="both"/>
        <w:rPr>
          <w:b/>
          <w:bCs/>
          <w:sz w:val="22"/>
          <w:szCs w:val="22"/>
        </w:rPr>
      </w:pPr>
      <w:r>
        <w:rPr>
          <w:b/>
          <w:bCs/>
          <w:sz w:val="22"/>
          <w:szCs w:val="22"/>
        </w:rPr>
        <w:t>Stanowisko (wyjaśnienie) Zamawiającego:</w:t>
      </w:r>
      <w:r>
        <w:rPr>
          <w:sz w:val="22"/>
          <w:szCs w:val="16"/>
        </w:rPr>
        <w:t xml:space="preserve"> Zamawiający odstępuje od wymogu.</w:t>
      </w:r>
    </w:p>
    <w:p w14:paraId="26FB286E" w14:textId="77777777" w:rsidR="00422A26" w:rsidRDefault="00422A26">
      <w:pPr>
        <w:pStyle w:val="Tekstpodstawowy"/>
        <w:jc w:val="both"/>
        <w:rPr>
          <w:b/>
          <w:bCs/>
          <w:sz w:val="22"/>
          <w:szCs w:val="22"/>
        </w:rPr>
      </w:pPr>
    </w:p>
    <w:p w14:paraId="0C4ACE85" w14:textId="77777777" w:rsidR="00422A26" w:rsidRDefault="00BF00E8">
      <w:pPr>
        <w:pStyle w:val="Tekstpodstawowy"/>
        <w:jc w:val="both"/>
        <w:rPr>
          <w:b/>
          <w:bCs/>
          <w:sz w:val="22"/>
          <w:szCs w:val="22"/>
        </w:rPr>
      </w:pPr>
      <w:r>
        <w:rPr>
          <w:b/>
          <w:bCs/>
          <w:sz w:val="22"/>
          <w:szCs w:val="22"/>
        </w:rPr>
        <w:t>Pytanie nr 394</w:t>
      </w:r>
    </w:p>
    <w:p w14:paraId="2CE16D87"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Izba Przyjęć, „System musi posiadać wbudowane raporty standardowe: Ruch chorych Izby Przyjęć – osobowy, Ruch chorych Izby Przyjęć – sumaryczny.”</w:t>
      </w:r>
    </w:p>
    <w:p w14:paraId="5F33AA22" w14:textId="77777777" w:rsidR="00422A26" w:rsidRDefault="00BF00E8">
      <w:pPr>
        <w:pStyle w:val="Tekstpodstawowy"/>
        <w:jc w:val="both"/>
        <w:rPr>
          <w:b/>
          <w:bCs/>
          <w:sz w:val="22"/>
          <w:szCs w:val="22"/>
        </w:rPr>
      </w:pPr>
      <w:r>
        <w:rPr>
          <w:color w:val="000000"/>
          <w:sz w:val="22"/>
          <w:szCs w:val="22"/>
        </w:rPr>
        <w:t>Ruch Chorych rozumiany jako podsumowanie przyjęć, wypisów, zgonów, przeniesień odnosi się do oddziałów, W związku z tym, że zakres funkcjonalny obejmuje izbę przyjęć, prosimy o wykreślenie zapisu.</w:t>
      </w:r>
    </w:p>
    <w:p w14:paraId="5C12CF3D"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16"/>
        </w:rPr>
        <w:t>Zamawiający usuwa wymóg</w:t>
      </w:r>
    </w:p>
    <w:p w14:paraId="58A53EC9" w14:textId="77777777" w:rsidR="00422A26" w:rsidRDefault="00422A26">
      <w:pPr>
        <w:ind w:right="-72"/>
        <w:jc w:val="both"/>
        <w:rPr>
          <w:b/>
          <w:bCs/>
          <w:sz w:val="22"/>
          <w:szCs w:val="22"/>
        </w:rPr>
      </w:pPr>
    </w:p>
    <w:p w14:paraId="566686E0" w14:textId="77777777" w:rsidR="00422A26" w:rsidRDefault="00BF00E8">
      <w:pPr>
        <w:pStyle w:val="Tekstpodstawowy"/>
        <w:jc w:val="both"/>
        <w:rPr>
          <w:b/>
          <w:bCs/>
          <w:sz w:val="22"/>
          <w:szCs w:val="22"/>
        </w:rPr>
      </w:pPr>
      <w:r>
        <w:rPr>
          <w:b/>
          <w:bCs/>
          <w:sz w:val="22"/>
          <w:szCs w:val="22"/>
        </w:rPr>
        <w:t>Pytanie nr 395</w:t>
      </w:r>
    </w:p>
    <w:p w14:paraId="365121C2"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Oddział, "Moduł zawiera okno prezentujące podstawowe informacje liczbowe o liczbie aktualnie przebywających w oddziale pacjentach, o liczbie pacjentów wypisywanych, do przyjęcia, liczbie zleceń do obsłużenia."</w:t>
      </w:r>
    </w:p>
    <w:p w14:paraId="6188D5E8" w14:textId="77777777" w:rsidR="00422A26" w:rsidRDefault="00BF00E8">
      <w:pPr>
        <w:pStyle w:val="Tekstpodstawowy"/>
        <w:jc w:val="both"/>
        <w:rPr>
          <w:b/>
          <w:bCs/>
          <w:sz w:val="22"/>
          <w:szCs w:val="22"/>
        </w:rPr>
      </w:pPr>
      <w:r>
        <w:rPr>
          <w:color w:val="000000"/>
          <w:sz w:val="22"/>
          <w:szCs w:val="22"/>
        </w:rPr>
        <w:t>Czy zamawiający uzna funkcjonalność za zrealizowaną, gdy zlecenia lekowe niezrealizowane będą prezentowane w harmonogramie zadań lub formularzach związanych z Ordynacją lekarską?</w:t>
      </w:r>
    </w:p>
    <w:p w14:paraId="59831B97"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uzna punkt za spełniony.</w:t>
      </w:r>
    </w:p>
    <w:p w14:paraId="15C668CB" w14:textId="77777777" w:rsidR="00422A26" w:rsidRDefault="00422A26">
      <w:pPr>
        <w:pStyle w:val="Tekstpodstawowy"/>
        <w:jc w:val="both"/>
        <w:rPr>
          <w:b/>
          <w:bCs/>
          <w:sz w:val="22"/>
          <w:szCs w:val="22"/>
        </w:rPr>
      </w:pPr>
    </w:p>
    <w:p w14:paraId="77AEEDAA" w14:textId="77777777" w:rsidR="00422A26" w:rsidRDefault="00BF00E8">
      <w:pPr>
        <w:pStyle w:val="Tekstpodstawowy"/>
        <w:jc w:val="both"/>
        <w:rPr>
          <w:b/>
          <w:bCs/>
          <w:sz w:val="22"/>
          <w:szCs w:val="22"/>
        </w:rPr>
      </w:pPr>
      <w:r>
        <w:rPr>
          <w:b/>
          <w:bCs/>
          <w:sz w:val="22"/>
          <w:szCs w:val="22"/>
        </w:rPr>
        <w:t>Pytanie nr 396</w:t>
      </w:r>
    </w:p>
    <w:p w14:paraId="0CE07C43" w14:textId="77777777" w:rsidR="00422A26" w:rsidRDefault="00BF00E8">
      <w:pPr>
        <w:spacing w:line="23" w:lineRule="atLeast"/>
        <w:contextualSpacing/>
        <w:jc w:val="both"/>
        <w:rPr>
          <w:color w:val="000000"/>
          <w:sz w:val="22"/>
          <w:szCs w:val="22"/>
        </w:rPr>
      </w:pPr>
      <w:bookmarkStart w:id="24" w:name="_Hlk194417796"/>
      <w:r>
        <w:rPr>
          <w:color w:val="000000"/>
          <w:sz w:val="22"/>
          <w:szCs w:val="22"/>
        </w:rPr>
        <w:t xml:space="preserve">Załącznik nr 2 do SWZ, SOPZ, Zakres 2; dostawa oprogramowania, System HIS, Oddział „System musi umożliwiać wyszukiwanie pacjentów na liście wg różnych parametrów, w tym: </w:t>
      </w:r>
      <w:bookmarkEnd w:id="24"/>
      <w:r>
        <w:rPr>
          <w:color w:val="000000"/>
          <w:sz w:val="22"/>
          <w:szCs w:val="22"/>
        </w:rPr>
        <w:t>identyfikator pacjenta nadany przez system”</w:t>
      </w:r>
    </w:p>
    <w:p w14:paraId="1B0BC03A" w14:textId="77777777" w:rsidR="00422A26" w:rsidRDefault="00BF00E8">
      <w:pPr>
        <w:spacing w:before="240" w:after="240" w:line="23" w:lineRule="atLeast"/>
        <w:contextualSpacing/>
        <w:jc w:val="both"/>
        <w:rPr>
          <w:color w:val="000000"/>
          <w:sz w:val="22"/>
          <w:szCs w:val="22"/>
        </w:rPr>
      </w:pPr>
      <w:r>
        <w:rPr>
          <w:color w:val="000000"/>
          <w:sz w:val="22"/>
          <w:szCs w:val="22"/>
        </w:rPr>
        <w:t>Identyfikator pacjenta nadany przez system jest wewnętrznym identyfikatorem, którego prezentacja nie jest uzasadniona. Pacjent może być identyfikowany poprzez numer PESEL lub inny dokument. W związku z tym prosimy Zamawiająco o wykreślenie punktu.</w:t>
      </w:r>
    </w:p>
    <w:p w14:paraId="2CDA3927"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usuwa wymóg.</w:t>
      </w:r>
    </w:p>
    <w:p w14:paraId="4ACF5CF7" w14:textId="77777777" w:rsidR="00422A26" w:rsidRDefault="00422A26">
      <w:pPr>
        <w:pStyle w:val="Tekstpodstawowy"/>
        <w:jc w:val="both"/>
        <w:rPr>
          <w:b/>
          <w:bCs/>
          <w:sz w:val="22"/>
          <w:szCs w:val="22"/>
        </w:rPr>
      </w:pPr>
    </w:p>
    <w:p w14:paraId="102E5ABB" w14:textId="77777777" w:rsidR="00422A26" w:rsidRDefault="00BF00E8">
      <w:pPr>
        <w:pStyle w:val="Tekstpodstawowy"/>
        <w:jc w:val="both"/>
        <w:rPr>
          <w:b/>
          <w:bCs/>
          <w:sz w:val="22"/>
          <w:szCs w:val="22"/>
        </w:rPr>
      </w:pPr>
      <w:r>
        <w:rPr>
          <w:b/>
          <w:bCs/>
          <w:sz w:val="22"/>
          <w:szCs w:val="22"/>
        </w:rPr>
        <w:t>Pytanie nr 397</w:t>
      </w:r>
    </w:p>
    <w:p w14:paraId="5D5B7A18"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Oddział „System musi umożliwiać wyszukiwanie pacjentów na liście wg różnych parametrów, w tym: nr kartoteki pacjenta”</w:t>
      </w:r>
    </w:p>
    <w:p w14:paraId="1967D379" w14:textId="77777777" w:rsidR="00422A26" w:rsidRDefault="00BF00E8">
      <w:pPr>
        <w:pStyle w:val="Tekstpodstawowy"/>
        <w:jc w:val="both"/>
        <w:rPr>
          <w:b/>
          <w:bCs/>
          <w:sz w:val="22"/>
          <w:szCs w:val="22"/>
        </w:rPr>
      </w:pPr>
      <w:r>
        <w:rPr>
          <w:color w:val="000000"/>
          <w:sz w:val="22"/>
          <w:szCs w:val="22"/>
        </w:rPr>
        <w:t>Kartoteki pacjenta są identyfikatorem stosowanym w lecznictwie ambulatoryjnym. Niniejszy punkt dotyczy funkcjonalności oddziału. W związku z tym prosimy Zamawiającego o wykreślenie punktu.</w:t>
      </w:r>
    </w:p>
    <w:p w14:paraId="3F2879E3"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odstępuje od wymogu.</w:t>
      </w:r>
    </w:p>
    <w:p w14:paraId="0ED8C465" w14:textId="77777777" w:rsidR="00422A26" w:rsidRDefault="00422A26">
      <w:pPr>
        <w:pStyle w:val="Tekstpodstawowy"/>
        <w:jc w:val="both"/>
        <w:rPr>
          <w:b/>
          <w:bCs/>
          <w:sz w:val="22"/>
          <w:szCs w:val="22"/>
        </w:rPr>
      </w:pPr>
    </w:p>
    <w:p w14:paraId="2CF322BF" w14:textId="77777777" w:rsidR="00422A26" w:rsidRDefault="00BF00E8">
      <w:pPr>
        <w:pStyle w:val="Tekstpodstawowy"/>
        <w:jc w:val="both"/>
        <w:rPr>
          <w:b/>
          <w:bCs/>
          <w:sz w:val="22"/>
          <w:szCs w:val="22"/>
        </w:rPr>
      </w:pPr>
      <w:r>
        <w:rPr>
          <w:b/>
          <w:bCs/>
          <w:sz w:val="22"/>
          <w:szCs w:val="22"/>
        </w:rPr>
        <w:t>Pytanie nr 398</w:t>
      </w:r>
    </w:p>
    <w:p w14:paraId="0688BAE1"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Oddział,</w:t>
      </w:r>
    </w:p>
    <w:p w14:paraId="4675F3C6" w14:textId="77777777" w:rsidR="00422A26" w:rsidRDefault="00BF00E8">
      <w:pPr>
        <w:pStyle w:val="Tekstpodstawowy"/>
        <w:rPr>
          <w:b/>
          <w:bCs/>
          <w:sz w:val="22"/>
          <w:szCs w:val="22"/>
        </w:rPr>
      </w:pPr>
      <w:r>
        <w:rPr>
          <w:color w:val="000000"/>
          <w:sz w:val="22"/>
          <w:szCs w:val="22"/>
        </w:rPr>
        <w:t>"System musi umożliwiać wyszukiwanie pacjentów na liście wg różnych parametrów, w tym:status pacjenta (przysłany z IP, przebywający na oddziale, skierowany do innej jednostki, na przepustce, uciekinier)"</w:t>
      </w:r>
      <w:r>
        <w:rPr>
          <w:color w:val="000000"/>
          <w:sz w:val="22"/>
          <w:szCs w:val="22"/>
        </w:rPr>
        <w:br/>
        <w:t>Co zamawiający rozumie przez określenie "uciekinier"?</w:t>
      </w:r>
      <w:r>
        <w:rPr>
          <w:color w:val="000000"/>
          <w:sz w:val="22"/>
          <w:szCs w:val="22"/>
        </w:rPr>
        <w:br/>
      </w:r>
      <w:r>
        <w:rPr>
          <w:b/>
          <w:bCs/>
          <w:sz w:val="22"/>
          <w:szCs w:val="22"/>
        </w:rPr>
        <w:t>Stanowisko (wyjaśnienie) Zamawiającego:</w:t>
      </w:r>
      <w:r>
        <w:t xml:space="preserve"> </w:t>
      </w:r>
      <w:r>
        <w:rPr>
          <w:sz w:val="22"/>
          <w:szCs w:val="22"/>
        </w:rPr>
        <w:t>Poprzez uciekiniera Zamawiający rozumie osobę, która zostanie wypisana ze szpitala w trybie „Osoba leczona samowolnie opuściła podmiot leczniczy”.</w:t>
      </w:r>
    </w:p>
    <w:p w14:paraId="3615C8F3" w14:textId="77777777" w:rsidR="00422A26" w:rsidRDefault="00422A26">
      <w:pPr>
        <w:pStyle w:val="Tekstpodstawowy"/>
        <w:jc w:val="both"/>
        <w:rPr>
          <w:b/>
          <w:bCs/>
          <w:sz w:val="22"/>
          <w:szCs w:val="22"/>
        </w:rPr>
      </w:pPr>
    </w:p>
    <w:p w14:paraId="7CCAD9D5" w14:textId="77777777" w:rsidR="00422A26" w:rsidRDefault="00BF00E8">
      <w:pPr>
        <w:pStyle w:val="Tekstpodstawowy"/>
        <w:jc w:val="both"/>
        <w:rPr>
          <w:b/>
          <w:bCs/>
          <w:sz w:val="22"/>
          <w:szCs w:val="22"/>
        </w:rPr>
      </w:pPr>
      <w:r>
        <w:rPr>
          <w:b/>
          <w:bCs/>
          <w:sz w:val="22"/>
          <w:szCs w:val="22"/>
        </w:rPr>
        <w:t>Pytanie nr 399</w:t>
      </w:r>
    </w:p>
    <w:p w14:paraId="0D13AC21" w14:textId="77777777" w:rsidR="00422A26" w:rsidRDefault="00BF00E8">
      <w:pPr>
        <w:pStyle w:val="Tekstpodstawowy"/>
        <w:rPr>
          <w:b/>
          <w:bCs/>
          <w:sz w:val="22"/>
          <w:szCs w:val="22"/>
        </w:rPr>
      </w:pPr>
      <w:r>
        <w:rPr>
          <w:color w:val="000000"/>
          <w:sz w:val="22"/>
          <w:szCs w:val="22"/>
        </w:rPr>
        <w:t>Załącznik nr 2 do SWZ, SOPZ, Zakres 2; dostawa oprogramowania, System HIS, Oddział, "System musi umożliwić podczas przenoszenia pacjenta na inny oddział, przepięcie kart pomocniczych pacjenta do dokumentacji nowego oddziału."</w:t>
      </w:r>
      <w:r>
        <w:rPr>
          <w:color w:val="000000"/>
          <w:sz w:val="22"/>
          <w:szCs w:val="22"/>
        </w:rPr>
        <w:br/>
        <w:t>Prosimy o wyjaśnienie co Zamawiający rozumie przez "karty pomocnicze"?</w:t>
      </w:r>
      <w:r>
        <w:rPr>
          <w:color w:val="000000"/>
          <w:sz w:val="22"/>
          <w:szCs w:val="22"/>
        </w:rPr>
        <w:br/>
      </w:r>
      <w:r>
        <w:rPr>
          <w:b/>
          <w:bCs/>
          <w:sz w:val="22"/>
          <w:szCs w:val="22"/>
        </w:rPr>
        <w:t>Stanowisko (wyjaśnienie) Zamawiającego:</w:t>
      </w:r>
      <w:r>
        <w:t xml:space="preserve"> </w:t>
      </w:r>
      <w:r>
        <w:rPr>
          <w:sz w:val="22"/>
          <w:szCs w:val="22"/>
        </w:rPr>
        <w:t>Zamawiający odstępuje od wymogu.</w:t>
      </w:r>
    </w:p>
    <w:p w14:paraId="46BF2942" w14:textId="77777777" w:rsidR="00422A26" w:rsidRDefault="00422A26">
      <w:pPr>
        <w:ind w:right="-72"/>
        <w:jc w:val="both"/>
        <w:rPr>
          <w:b/>
          <w:bCs/>
          <w:sz w:val="22"/>
          <w:szCs w:val="22"/>
        </w:rPr>
      </w:pPr>
    </w:p>
    <w:p w14:paraId="2E9E9674" w14:textId="77777777" w:rsidR="00422A26" w:rsidRDefault="00BF00E8">
      <w:pPr>
        <w:pStyle w:val="Tekstpodstawowy"/>
        <w:jc w:val="both"/>
        <w:rPr>
          <w:b/>
          <w:bCs/>
          <w:sz w:val="22"/>
          <w:szCs w:val="22"/>
        </w:rPr>
      </w:pPr>
      <w:r>
        <w:rPr>
          <w:b/>
          <w:bCs/>
          <w:sz w:val="22"/>
          <w:szCs w:val="22"/>
        </w:rPr>
        <w:t>Pytanie nr 400</w:t>
      </w:r>
    </w:p>
    <w:p w14:paraId="14FEB2F0" w14:textId="77777777" w:rsidR="00422A26" w:rsidRDefault="00BF00E8">
      <w:pPr>
        <w:pStyle w:val="Tekstpodstawowy"/>
        <w:jc w:val="both"/>
        <w:rPr>
          <w:b/>
          <w:bCs/>
          <w:sz w:val="22"/>
          <w:szCs w:val="22"/>
        </w:rPr>
      </w:pPr>
      <w:r>
        <w:rPr>
          <w:color w:val="000000"/>
          <w:sz w:val="22"/>
          <w:szCs w:val="22"/>
        </w:rPr>
        <w:t>Załącznik nr 2 do SWZ, SOPZ, Zakres 2; dostawa oprogramowania, System HIS, Oddział, "System musi umożliwiać dodanie pakietu materiałów podczas grupowego dodawania leków w jednostkach."</w:t>
      </w:r>
    </w:p>
    <w:p w14:paraId="0A237004" w14:textId="77777777" w:rsidR="00422A26" w:rsidRDefault="00BF00E8">
      <w:pPr>
        <w:pStyle w:val="Tekstpodstawowy"/>
        <w:jc w:val="both"/>
        <w:rPr>
          <w:b/>
          <w:bCs/>
          <w:sz w:val="22"/>
          <w:szCs w:val="22"/>
        </w:rPr>
      </w:pPr>
      <w:r>
        <w:rPr>
          <w:color w:val="000000"/>
          <w:sz w:val="22"/>
          <w:szCs w:val="22"/>
        </w:rPr>
        <w:t>Czy zamawiający uzna za funkcjonalność za zrealizowaną, gdy leki pacjenta będzie można wprowadzić na stan apteczki pacjenta w oddziale lub możliwość ordynacji tych leków bez konieczności wprowadzania ich na stan apteczki pacjenta i bez ewidencji zużycia?</w:t>
      </w:r>
    </w:p>
    <w:p w14:paraId="0C8D003B"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uzna punkt za spełniony jeśli będzie realizowany zgodnie z propozycją Wykonawcy</w:t>
      </w:r>
    </w:p>
    <w:p w14:paraId="184E8272" w14:textId="77777777" w:rsidR="00422A26" w:rsidRDefault="00422A26">
      <w:pPr>
        <w:pStyle w:val="Tekstpodstawowy"/>
        <w:jc w:val="both"/>
        <w:rPr>
          <w:b/>
          <w:bCs/>
          <w:sz w:val="22"/>
          <w:szCs w:val="22"/>
        </w:rPr>
      </w:pPr>
    </w:p>
    <w:p w14:paraId="16EF0CEF" w14:textId="77777777" w:rsidR="00422A26" w:rsidRDefault="00BF00E8">
      <w:pPr>
        <w:pStyle w:val="Tekstpodstawowy"/>
        <w:jc w:val="both"/>
        <w:rPr>
          <w:b/>
          <w:bCs/>
          <w:sz w:val="22"/>
          <w:szCs w:val="22"/>
        </w:rPr>
      </w:pPr>
      <w:r>
        <w:rPr>
          <w:b/>
          <w:bCs/>
          <w:sz w:val="22"/>
          <w:szCs w:val="22"/>
        </w:rPr>
        <w:t>Pytanie nr 401</w:t>
      </w:r>
    </w:p>
    <w:p w14:paraId="6BCFE52B" w14:textId="77777777" w:rsidR="00422A26" w:rsidRDefault="00BF00E8">
      <w:pPr>
        <w:pStyle w:val="Tekstpodstawowy"/>
        <w:jc w:val="both"/>
        <w:rPr>
          <w:b/>
          <w:bCs/>
          <w:sz w:val="22"/>
          <w:szCs w:val="22"/>
        </w:rPr>
      </w:pPr>
      <w:r>
        <w:rPr>
          <w:color w:val="000000"/>
          <w:sz w:val="22"/>
          <w:szCs w:val="22"/>
        </w:rPr>
        <w:t>Załącznik nr 2 do SWZ, SOPZ, Zakres 2; dostawa oprogramowania, System HIS, Oddział, " System musi umożliwiać ewidencję diagnoz pielęgniarskich, co najmniej, w zakresie:</w:t>
      </w:r>
      <w:r>
        <w:rPr>
          <w:color w:val="000000"/>
          <w:sz w:val="22"/>
          <w:szCs w:val="22"/>
        </w:rPr>
        <w:br/>
        <w:t xml:space="preserve">wprowadzania diagnoz (przy użyciu słownika diagnoz funkcjonującego w szpitalu), ustalenie listy </w:t>
      </w:r>
      <w:r>
        <w:rPr>
          <w:color w:val="000000"/>
          <w:sz w:val="22"/>
          <w:szCs w:val="22"/>
        </w:rPr>
        <w:lastRenderedPageBreak/>
        <w:t>diagnoz preferowanych dla jednostki, przegląd diagnoz z poprzednich pobytów pacjenta, realizacji procedur wynikających z diagnoz, dodania lub usuwania wielu procedur jednocześnie, odnotowania realizacji wielu procedur jednocześnie, edycji opisu wykonanej procedury, wydruku indywidualnej karty procesu pielęgnacji, zbiorczej realizacji procedur wynikających z jednej lub wielu diagnoz, zbiorczej realizacji procedur dla wielu pacjentów"</w:t>
      </w:r>
      <w:r>
        <w:rPr>
          <w:color w:val="000000"/>
          <w:sz w:val="22"/>
          <w:szCs w:val="22"/>
        </w:rPr>
        <w:br/>
        <w:t xml:space="preserve">1. Czy Zamawiający uzna punkt za spełniony gdy diagnozy pielęgniarskie wraz z zaplanowaną realizacją i opisem tych działań będą uwzględnione w kontekście danego pacjenta? Generowanie zbiorcze procedur czy realizacji nie powinno odbywać się w zakresie kilku pacjentów - może to powodować spadek jakości prowadzonej dokumentacji medycznej i uwzględnianie wszystkim pacjentom tych samych procedur czy opisów. Pacjenci wymagający specjalistycznego leczenia czy dodatkowego opisu będą mieli w tym wypadku te same opisy co standardowy pacjent. </w:t>
      </w:r>
    </w:p>
    <w:p w14:paraId="2197933E" w14:textId="77777777" w:rsidR="00422A26" w:rsidRDefault="00BF00E8">
      <w:pPr>
        <w:pStyle w:val="Tekstpodstawowy"/>
        <w:jc w:val="both"/>
        <w:rPr>
          <w:b/>
          <w:bCs/>
          <w:sz w:val="22"/>
          <w:szCs w:val="22"/>
        </w:rPr>
      </w:pPr>
      <w:r>
        <w:rPr>
          <w:color w:val="000000"/>
          <w:sz w:val="22"/>
          <w:szCs w:val="22"/>
        </w:rPr>
        <w:t>2. Prosimy o potwierdzenie, że Zamawiający uzna punkt za spełniony w przypadku prowadzenia diagnoz pielęgniarskich w ujęciu jednego pacjenta</w:t>
      </w:r>
    </w:p>
    <w:p w14:paraId="4EF8654C" w14:textId="77777777" w:rsidR="00422A26" w:rsidRDefault="00BF00E8">
      <w:pPr>
        <w:ind w:right="-72"/>
        <w:jc w:val="both"/>
        <w:rPr>
          <w:sz w:val="22"/>
          <w:szCs w:val="22"/>
        </w:rPr>
      </w:pPr>
      <w:r>
        <w:rPr>
          <w:b/>
          <w:bCs/>
          <w:sz w:val="22"/>
          <w:szCs w:val="22"/>
        </w:rPr>
        <w:t>Stanowisko (wyjaśnienie) Zamawiającego:</w:t>
      </w:r>
      <w:r>
        <w:t xml:space="preserve"> </w:t>
      </w:r>
      <w:r>
        <w:rPr>
          <w:sz w:val="22"/>
          <w:szCs w:val="22"/>
        </w:rPr>
        <w:t xml:space="preserve">Ad. 1. Zamawiający uzna punkt za spełniony jeśli będzie realizowany zgodnie z propozycją Wykonawcy. </w:t>
      </w:r>
    </w:p>
    <w:p w14:paraId="2A530228" w14:textId="77777777" w:rsidR="00422A26" w:rsidRDefault="00BF00E8">
      <w:pPr>
        <w:ind w:right="-72"/>
        <w:jc w:val="both"/>
        <w:rPr>
          <w:b/>
          <w:bCs/>
          <w:sz w:val="22"/>
          <w:szCs w:val="22"/>
        </w:rPr>
      </w:pPr>
      <w:r>
        <w:rPr>
          <w:sz w:val="22"/>
          <w:szCs w:val="22"/>
        </w:rPr>
        <w:t>Ad. 2. Zamawiający potwierdza</w:t>
      </w:r>
      <w:r>
        <w:rPr>
          <w:b/>
          <w:bCs/>
          <w:sz w:val="22"/>
          <w:szCs w:val="22"/>
        </w:rPr>
        <w:t>.</w:t>
      </w:r>
    </w:p>
    <w:p w14:paraId="4D868170" w14:textId="77777777" w:rsidR="00422A26" w:rsidRDefault="00422A26">
      <w:pPr>
        <w:pStyle w:val="Tekstpodstawowy"/>
        <w:jc w:val="both"/>
        <w:rPr>
          <w:b/>
          <w:bCs/>
          <w:sz w:val="22"/>
          <w:szCs w:val="22"/>
        </w:rPr>
      </w:pPr>
    </w:p>
    <w:p w14:paraId="3C207569" w14:textId="77777777" w:rsidR="00422A26" w:rsidRDefault="00BF00E8">
      <w:pPr>
        <w:pStyle w:val="Tekstpodstawowy"/>
        <w:jc w:val="both"/>
        <w:rPr>
          <w:b/>
          <w:bCs/>
          <w:sz w:val="22"/>
          <w:szCs w:val="22"/>
        </w:rPr>
      </w:pPr>
      <w:r>
        <w:rPr>
          <w:b/>
          <w:bCs/>
          <w:sz w:val="22"/>
          <w:szCs w:val="22"/>
        </w:rPr>
        <w:t>Pytanie nr 402</w:t>
      </w:r>
    </w:p>
    <w:p w14:paraId="4445212D" w14:textId="77777777" w:rsidR="00422A26" w:rsidRDefault="00BF00E8">
      <w:pPr>
        <w:pStyle w:val="Tekstpodstawowy"/>
        <w:jc w:val="both"/>
        <w:rPr>
          <w:b/>
          <w:bCs/>
          <w:sz w:val="22"/>
          <w:szCs w:val="22"/>
        </w:rPr>
      </w:pPr>
      <w:r>
        <w:rPr>
          <w:color w:val="000000"/>
          <w:sz w:val="22"/>
          <w:szCs w:val="22"/>
        </w:rPr>
        <w:t>Załącznik nr 2 do SWZ, SOPZ, Zakres 2; dostawa oprogramowania, System HIS, Oddział, "System  musi  umożliwić  określenie  maksymalnego  opóźnienia  w  wystawieniu  zlecenia pielęgniarskiego."</w:t>
      </w:r>
      <w:r>
        <w:rPr>
          <w:color w:val="000000"/>
          <w:sz w:val="22"/>
          <w:szCs w:val="22"/>
        </w:rPr>
        <w:br/>
        <w:t>Co Zamawiający ma na myśli mówiąc o opóźnieniu w wystawieniu zlecenia pielęgniarskiego?</w:t>
      </w:r>
      <w:r>
        <w:rPr>
          <w:color w:val="000000"/>
          <w:sz w:val="22"/>
          <w:szCs w:val="22"/>
        </w:rPr>
        <w:br/>
      </w:r>
      <w:r>
        <w:rPr>
          <w:b/>
          <w:bCs/>
          <w:sz w:val="22"/>
          <w:szCs w:val="22"/>
        </w:rPr>
        <w:t>Stanowisko (wyjaśnienie) Zamawiającego:</w:t>
      </w:r>
      <w:r>
        <w:rPr>
          <w:color w:val="00B0F0"/>
        </w:rPr>
        <w:t xml:space="preserve"> </w:t>
      </w:r>
      <w:r>
        <w:rPr>
          <w:sz w:val="22"/>
          <w:szCs w:val="22"/>
        </w:rPr>
        <w:t>Zamawiający odstępuje od wymogu.</w:t>
      </w:r>
    </w:p>
    <w:p w14:paraId="2B1681A2" w14:textId="77777777" w:rsidR="00422A26" w:rsidRDefault="00422A26">
      <w:pPr>
        <w:pStyle w:val="Tekstpodstawowy"/>
        <w:jc w:val="both"/>
        <w:rPr>
          <w:b/>
          <w:bCs/>
          <w:sz w:val="22"/>
          <w:szCs w:val="22"/>
        </w:rPr>
      </w:pPr>
    </w:p>
    <w:p w14:paraId="1977E5DE" w14:textId="77777777" w:rsidR="00422A26" w:rsidRDefault="00BF00E8">
      <w:pPr>
        <w:pStyle w:val="Tekstpodstawowy"/>
        <w:jc w:val="both"/>
        <w:rPr>
          <w:b/>
          <w:bCs/>
          <w:sz w:val="22"/>
          <w:szCs w:val="22"/>
        </w:rPr>
      </w:pPr>
      <w:r>
        <w:rPr>
          <w:b/>
          <w:bCs/>
          <w:sz w:val="22"/>
          <w:szCs w:val="22"/>
        </w:rPr>
        <w:t>Pytanie nr 403</w:t>
      </w:r>
    </w:p>
    <w:p w14:paraId="27BA2A1A" w14:textId="77777777" w:rsidR="00422A26" w:rsidRDefault="00BF00E8">
      <w:pPr>
        <w:pStyle w:val="Tekstpodstawowy"/>
        <w:jc w:val="both"/>
        <w:rPr>
          <w:b/>
          <w:bCs/>
          <w:sz w:val="22"/>
          <w:szCs w:val="22"/>
        </w:rPr>
      </w:pPr>
      <w:r>
        <w:rPr>
          <w:color w:val="000000"/>
          <w:sz w:val="22"/>
          <w:szCs w:val="22"/>
        </w:rPr>
        <w:t>Załącznik nr 2 do SWZ, SOPZ, Zakres 2; dostawa oprogramowania, System HIS, Oddział, "System musi umożliwić wycofanie operacji realizacji lub odrzucenia zlecenia pielęgniarskiego"</w:t>
      </w:r>
      <w:r>
        <w:rPr>
          <w:color w:val="000000"/>
          <w:sz w:val="22"/>
          <w:szCs w:val="22"/>
        </w:rPr>
        <w:br/>
        <w:t xml:space="preserve">Czy Zamawiający ma na myśli zlecenie lekarskie, które pielęgniarka ma możliwość odrzucenia? </w:t>
      </w:r>
      <w:r>
        <w:rPr>
          <w:color w:val="000000"/>
          <w:sz w:val="22"/>
          <w:szCs w:val="22"/>
        </w:rPr>
        <w:br/>
      </w:r>
      <w:r>
        <w:rPr>
          <w:b/>
          <w:bCs/>
          <w:sz w:val="22"/>
          <w:szCs w:val="22"/>
        </w:rPr>
        <w:t>Stanowisko (wyjaśnienie) Zamawiającego:</w:t>
      </w:r>
      <w:r>
        <w:t xml:space="preserve"> </w:t>
      </w:r>
      <w:r>
        <w:rPr>
          <w:sz w:val="22"/>
          <w:szCs w:val="22"/>
        </w:rPr>
        <w:t>Zamawiający potwierdza.</w:t>
      </w:r>
    </w:p>
    <w:p w14:paraId="2BEDE09E" w14:textId="77777777" w:rsidR="00422A26" w:rsidRDefault="00422A26">
      <w:pPr>
        <w:pStyle w:val="Tekstpodstawowy"/>
        <w:jc w:val="both"/>
        <w:rPr>
          <w:b/>
          <w:bCs/>
          <w:sz w:val="22"/>
          <w:szCs w:val="22"/>
          <w:highlight w:val="yellow"/>
        </w:rPr>
      </w:pPr>
    </w:p>
    <w:p w14:paraId="5FCED793" w14:textId="77777777" w:rsidR="00422A26" w:rsidRDefault="00BF00E8">
      <w:pPr>
        <w:pStyle w:val="Tekstpodstawowy"/>
        <w:jc w:val="both"/>
        <w:rPr>
          <w:b/>
          <w:bCs/>
          <w:sz w:val="22"/>
          <w:szCs w:val="22"/>
        </w:rPr>
      </w:pPr>
      <w:r>
        <w:rPr>
          <w:b/>
          <w:bCs/>
          <w:sz w:val="22"/>
          <w:szCs w:val="22"/>
        </w:rPr>
        <w:t>Pytanie nr 404</w:t>
      </w:r>
    </w:p>
    <w:p w14:paraId="1D311BDD" w14:textId="77777777" w:rsidR="00422A26" w:rsidRDefault="00BF00E8">
      <w:pPr>
        <w:pStyle w:val="Tekstpodstawowy"/>
        <w:jc w:val="both"/>
        <w:rPr>
          <w:b/>
          <w:bCs/>
          <w:sz w:val="22"/>
          <w:szCs w:val="22"/>
        </w:rPr>
      </w:pPr>
      <w:r>
        <w:rPr>
          <w:color w:val="000000"/>
          <w:sz w:val="22"/>
          <w:szCs w:val="22"/>
        </w:rPr>
        <w:t>Załącznik nr 2 do SWZ, SOPZ, Zakres 2; dostawa oprogramowania, System HIS, Oddział, "Powinna istnieć możliwość zdefiniowania, dla jednostki organizacyjnej, domyślnych paneli zleceń (szablonów), które będą przypisywane pacjentowi w momencie jego przyjęcia na oddział"</w:t>
      </w:r>
      <w:r>
        <w:rPr>
          <w:color w:val="000000"/>
          <w:sz w:val="22"/>
          <w:szCs w:val="22"/>
        </w:rPr>
        <w:br/>
        <w:t>Czy Zamawiający uzna wymóg za spełniony w momencie, w którym jest w systemie możliwość zdefiniowania pakietu leków, a następnie jego zaordynowanie przez lekarza?</w:t>
      </w:r>
      <w:r>
        <w:rPr>
          <w:color w:val="000000"/>
          <w:sz w:val="22"/>
          <w:szCs w:val="22"/>
        </w:rPr>
        <w:br/>
      </w:r>
      <w:r>
        <w:rPr>
          <w:b/>
          <w:bCs/>
          <w:sz w:val="22"/>
          <w:szCs w:val="22"/>
        </w:rPr>
        <w:t>Stanowisko (wyjaśnienie) Zamawiającego:</w:t>
      </w:r>
      <w:r>
        <w:rPr>
          <w:color w:val="00B0F0"/>
        </w:rPr>
        <w:t xml:space="preserve"> </w:t>
      </w:r>
      <w:r>
        <w:rPr>
          <w:sz w:val="22"/>
          <w:szCs w:val="22"/>
        </w:rPr>
        <w:t>Zamawiający uzna punkt za spełniony realizowany zgodnie z propozycją Wykonawcy.</w:t>
      </w:r>
    </w:p>
    <w:p w14:paraId="0006B1A0" w14:textId="77777777" w:rsidR="00422A26" w:rsidRDefault="00422A26">
      <w:pPr>
        <w:ind w:right="-72"/>
        <w:jc w:val="both"/>
        <w:rPr>
          <w:b/>
          <w:bCs/>
          <w:sz w:val="22"/>
          <w:szCs w:val="22"/>
        </w:rPr>
      </w:pPr>
    </w:p>
    <w:p w14:paraId="1BD8ED6A" w14:textId="77777777" w:rsidR="00422A26" w:rsidRDefault="00BF00E8">
      <w:pPr>
        <w:pStyle w:val="Tekstpodstawowy"/>
        <w:jc w:val="both"/>
        <w:rPr>
          <w:b/>
          <w:bCs/>
          <w:sz w:val="22"/>
          <w:szCs w:val="22"/>
        </w:rPr>
      </w:pPr>
      <w:r>
        <w:rPr>
          <w:b/>
          <w:bCs/>
          <w:sz w:val="22"/>
          <w:szCs w:val="22"/>
        </w:rPr>
        <w:t>Pytanie nr 405</w:t>
      </w:r>
    </w:p>
    <w:p w14:paraId="6C18CE61" w14:textId="77777777" w:rsidR="00422A26" w:rsidRDefault="00BF00E8">
      <w:pPr>
        <w:pStyle w:val="Tekstpodstawowy"/>
        <w:jc w:val="both"/>
        <w:rPr>
          <w:color w:val="000000"/>
          <w:sz w:val="22"/>
          <w:szCs w:val="22"/>
        </w:rPr>
      </w:pPr>
      <w:r>
        <w:rPr>
          <w:color w:val="000000"/>
          <w:sz w:val="22"/>
          <w:szCs w:val="22"/>
        </w:rPr>
        <w:t xml:space="preserve">Załącznik nr 2 do SWZ, SOPZ, Zakres 2; dostawa oprogramowania, System HIS, Oddział, "System musi umożliwiać drukowanie wielu zleceń pielęgniarskich z danego dnia na wydruku karty gorączkowej". </w:t>
      </w:r>
    </w:p>
    <w:p w14:paraId="0EB242AC" w14:textId="77777777" w:rsidR="00422A26" w:rsidRDefault="00BF00E8">
      <w:pPr>
        <w:pStyle w:val="Tekstpodstawowy"/>
        <w:jc w:val="both"/>
        <w:rPr>
          <w:color w:val="000000"/>
          <w:sz w:val="22"/>
          <w:szCs w:val="22"/>
        </w:rPr>
      </w:pPr>
      <w:r>
        <w:rPr>
          <w:color w:val="000000"/>
          <w:sz w:val="22"/>
          <w:szCs w:val="22"/>
        </w:rPr>
        <w:t xml:space="preserve">Zgodnie z wymogami prawnymi i powszechnie obowiązującą praktyką karta gorączkowa nie jest miejscem gdzie uwidaczniane są zlecenia, a jedynie podstawowe pomiary/obserwacje. </w:t>
      </w:r>
    </w:p>
    <w:p w14:paraId="67B47575" w14:textId="77777777" w:rsidR="00422A26" w:rsidRDefault="00BF00E8">
      <w:pPr>
        <w:pStyle w:val="Tekstpodstawowy"/>
        <w:jc w:val="both"/>
        <w:rPr>
          <w:b/>
          <w:bCs/>
          <w:sz w:val="22"/>
          <w:szCs w:val="22"/>
        </w:rPr>
      </w:pPr>
      <w:r>
        <w:rPr>
          <w:color w:val="000000"/>
          <w:sz w:val="22"/>
          <w:szCs w:val="22"/>
        </w:rPr>
        <w:t>W związku z powyższym prosimy o wykreślenie wymogu.</w:t>
      </w:r>
      <w:r>
        <w:rPr>
          <w:color w:val="000000"/>
          <w:sz w:val="22"/>
          <w:szCs w:val="22"/>
        </w:rPr>
        <w:br/>
      </w:r>
      <w:r>
        <w:rPr>
          <w:b/>
          <w:bCs/>
          <w:sz w:val="22"/>
          <w:szCs w:val="22"/>
        </w:rPr>
        <w:t>Stanowisko (wyjaśnienie) Zamawiającego:</w:t>
      </w:r>
      <w:r>
        <w:rPr>
          <w:color w:val="00B0F0"/>
        </w:rPr>
        <w:t xml:space="preserve"> </w:t>
      </w:r>
      <w:r>
        <w:rPr>
          <w:sz w:val="22"/>
          <w:szCs w:val="16"/>
        </w:rPr>
        <w:t>Zamawiający odstępuje od wymogu</w:t>
      </w:r>
    </w:p>
    <w:p w14:paraId="110AF375" w14:textId="77777777" w:rsidR="00422A26" w:rsidRDefault="00422A26">
      <w:pPr>
        <w:pStyle w:val="Tekstpodstawowy"/>
        <w:jc w:val="both"/>
        <w:rPr>
          <w:b/>
          <w:bCs/>
          <w:sz w:val="22"/>
          <w:szCs w:val="22"/>
        </w:rPr>
      </w:pPr>
    </w:p>
    <w:p w14:paraId="6C2A7CD5" w14:textId="77777777" w:rsidR="00422A26" w:rsidRDefault="00BF00E8">
      <w:pPr>
        <w:pStyle w:val="Tekstpodstawowy"/>
        <w:jc w:val="both"/>
        <w:rPr>
          <w:b/>
          <w:bCs/>
          <w:sz w:val="22"/>
          <w:szCs w:val="22"/>
        </w:rPr>
      </w:pPr>
      <w:r>
        <w:rPr>
          <w:b/>
          <w:bCs/>
          <w:sz w:val="22"/>
          <w:szCs w:val="22"/>
        </w:rPr>
        <w:t>Pytanie nr 406</w:t>
      </w:r>
    </w:p>
    <w:p w14:paraId="3503F376" w14:textId="77777777" w:rsidR="00422A26" w:rsidRDefault="00BF00E8">
      <w:pPr>
        <w:pStyle w:val="Tekstpodstawowy"/>
        <w:jc w:val="both"/>
        <w:rPr>
          <w:color w:val="000000"/>
          <w:sz w:val="22"/>
          <w:szCs w:val="22"/>
        </w:rPr>
      </w:pPr>
      <w:r>
        <w:rPr>
          <w:color w:val="000000"/>
          <w:sz w:val="22"/>
          <w:szCs w:val="22"/>
        </w:rPr>
        <w:t xml:space="preserve">Załącznik nr 2 do SWZ, SOPZ, Zakres 2; dostawa oprogramowania, System HIS, Oddział, "System musi umożliwiać definiowanie słowników wartości mierzonych i korzystanie ze słownika podczas odnotowywania pomiaru" </w:t>
      </w:r>
    </w:p>
    <w:p w14:paraId="739FC7E9" w14:textId="77777777" w:rsidR="00422A26" w:rsidRDefault="00BF00E8">
      <w:pPr>
        <w:pStyle w:val="Tekstpodstawowy"/>
        <w:jc w:val="both"/>
        <w:rPr>
          <w:b/>
          <w:bCs/>
          <w:sz w:val="22"/>
          <w:szCs w:val="22"/>
        </w:rPr>
      </w:pPr>
      <w:r>
        <w:rPr>
          <w:color w:val="000000"/>
          <w:sz w:val="22"/>
          <w:szCs w:val="22"/>
        </w:rPr>
        <w:t>Prosimy o potwierdzenie, że punkt zostanie uznany za spełniony w przypadku udostępniania w systemie karty gorączkowej oraz badania przedmiotowego, w których będzie możliwość wprowadzania określonych przez Administratora Systemu pomiarów z uwzględnieniem wartości numerycznych?</w:t>
      </w:r>
    </w:p>
    <w:p w14:paraId="53C531E0" w14:textId="77777777" w:rsidR="00422A26" w:rsidRDefault="00BF00E8">
      <w:pPr>
        <w:ind w:right="-72"/>
        <w:jc w:val="both"/>
        <w:rPr>
          <w:b/>
          <w:bCs/>
          <w:sz w:val="22"/>
          <w:szCs w:val="22"/>
        </w:rPr>
      </w:pPr>
      <w:r>
        <w:rPr>
          <w:b/>
          <w:bCs/>
          <w:sz w:val="22"/>
          <w:szCs w:val="22"/>
        </w:rPr>
        <w:lastRenderedPageBreak/>
        <w:t>Stanowisko (wyjaśnienie) Zamawiającego:</w:t>
      </w:r>
      <w:r>
        <w:rPr>
          <w:color w:val="00B0F0"/>
        </w:rPr>
        <w:t xml:space="preserve"> </w:t>
      </w:r>
      <w:r>
        <w:rPr>
          <w:sz w:val="22"/>
          <w:szCs w:val="16"/>
        </w:rPr>
        <w:t>Zamawiający uzna punkt za spełniony realizowany zgodnie z propozycją Wykonawcy.</w:t>
      </w:r>
    </w:p>
    <w:p w14:paraId="4F173E82" w14:textId="77777777" w:rsidR="00422A26" w:rsidRDefault="00422A26">
      <w:pPr>
        <w:pStyle w:val="Tekstpodstawowy"/>
        <w:jc w:val="both"/>
        <w:rPr>
          <w:b/>
          <w:bCs/>
          <w:sz w:val="22"/>
          <w:szCs w:val="22"/>
        </w:rPr>
      </w:pPr>
    </w:p>
    <w:p w14:paraId="49C5DCCA" w14:textId="77777777" w:rsidR="00422A26" w:rsidRDefault="00BF00E8">
      <w:pPr>
        <w:pStyle w:val="Tekstpodstawowy"/>
        <w:jc w:val="both"/>
        <w:rPr>
          <w:b/>
          <w:bCs/>
          <w:sz w:val="22"/>
          <w:szCs w:val="22"/>
        </w:rPr>
      </w:pPr>
      <w:r>
        <w:rPr>
          <w:b/>
          <w:bCs/>
          <w:sz w:val="22"/>
          <w:szCs w:val="22"/>
        </w:rPr>
        <w:t>Pytanie nr 407</w:t>
      </w:r>
    </w:p>
    <w:p w14:paraId="46B409DF" w14:textId="77777777" w:rsidR="00422A26" w:rsidRDefault="00BF00E8">
      <w:pPr>
        <w:pStyle w:val="Tekstpodstawowy"/>
        <w:jc w:val="both"/>
        <w:rPr>
          <w:b/>
          <w:bCs/>
          <w:sz w:val="22"/>
          <w:szCs w:val="22"/>
        </w:rPr>
      </w:pPr>
      <w:r>
        <w:rPr>
          <w:color w:val="000000"/>
          <w:sz w:val="22"/>
          <w:szCs w:val="22"/>
        </w:rPr>
        <w:t>Załącznik nr 2 do SWZ, SOPZ, Zakres 2; dostawa oprogramowania, System HIS, Oddział, "Musi istnieć możliwość wydruku siatek centylowych dla pomiaru wzrostu, wagi, obwodu głowy i BMI dla pacjentów w różnych grupach wiekowych."</w:t>
      </w:r>
      <w:r>
        <w:rPr>
          <w:color w:val="000000"/>
          <w:sz w:val="22"/>
          <w:szCs w:val="22"/>
        </w:rPr>
        <w:br/>
        <w:t>Czy Zamawiający uzna punkt za spełniony w przypadku gdy system będzie oferował kalkulator siatek centylowych oraz umożliwiał zapis tych wyników w systemie ? Wyniki będzie można wprowadzać w ramach poszczególnych świadczeń pacjenta i podejrzeć poprzednie wyniki. Wyniki nie będą drukowane w postaci siatek centylowych tylko zapisywane w postaci numerycznej z oznaczeniem danego centyla.</w:t>
      </w:r>
    </w:p>
    <w:p w14:paraId="03EB9DB6" w14:textId="77777777" w:rsidR="00422A26" w:rsidRDefault="00BF00E8">
      <w:pPr>
        <w:contextualSpacing/>
        <w:jc w:val="both"/>
        <w:rPr>
          <w:sz w:val="22"/>
          <w:szCs w:val="22"/>
        </w:rPr>
      </w:pPr>
      <w:r>
        <w:rPr>
          <w:b/>
          <w:bCs/>
          <w:sz w:val="22"/>
          <w:szCs w:val="22"/>
        </w:rPr>
        <w:t>Stanowisko (wyjaśnienie) Zamawiającego:</w:t>
      </w:r>
      <w:r>
        <w:rPr>
          <w:color w:val="00B0F0"/>
        </w:rPr>
        <w:t xml:space="preserve"> </w:t>
      </w:r>
      <w:r>
        <w:rPr>
          <w:sz w:val="22"/>
          <w:szCs w:val="22"/>
        </w:rPr>
        <w:t>Zamawiający uzna punkt za spełniony realizowany zgodnie z propozycją Wykonawcy.</w:t>
      </w:r>
    </w:p>
    <w:p w14:paraId="010DFF9A" w14:textId="77777777" w:rsidR="00422A26" w:rsidRDefault="00422A26">
      <w:pPr>
        <w:ind w:right="-72"/>
        <w:jc w:val="both"/>
        <w:rPr>
          <w:b/>
          <w:bCs/>
          <w:sz w:val="22"/>
          <w:szCs w:val="22"/>
        </w:rPr>
      </w:pPr>
    </w:p>
    <w:p w14:paraId="11135811" w14:textId="77777777" w:rsidR="00422A26" w:rsidRDefault="00BF00E8">
      <w:pPr>
        <w:pStyle w:val="Tekstpodstawowy"/>
        <w:jc w:val="both"/>
        <w:rPr>
          <w:b/>
          <w:bCs/>
          <w:sz w:val="22"/>
          <w:szCs w:val="22"/>
        </w:rPr>
      </w:pPr>
      <w:r>
        <w:rPr>
          <w:b/>
          <w:bCs/>
          <w:sz w:val="22"/>
          <w:szCs w:val="22"/>
        </w:rPr>
        <w:t>Pytanie nr 408</w:t>
      </w:r>
    </w:p>
    <w:p w14:paraId="2E264298"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Oddział, "System musi umożliwić powiązanie wyniku pomiaru ze zleceniem pomiaru."</w:t>
      </w:r>
    </w:p>
    <w:p w14:paraId="0CD58BF7" w14:textId="77777777" w:rsidR="00422A26" w:rsidRDefault="00BF00E8">
      <w:pPr>
        <w:pStyle w:val="Tekstpodstawowy"/>
        <w:jc w:val="both"/>
        <w:rPr>
          <w:b/>
          <w:bCs/>
          <w:sz w:val="22"/>
          <w:szCs w:val="22"/>
        </w:rPr>
      </w:pPr>
      <w:r>
        <w:rPr>
          <w:color w:val="000000"/>
          <w:sz w:val="22"/>
          <w:szCs w:val="22"/>
        </w:rPr>
        <w:t>W związku z dużą samodzielnością personelu pielęgniarskiego, któremu nie są zlecane tak podstawowe czynności jak wykonywanie pomiarów, prosimy o wykreślenie wymagania, jako nie adekwatnego do obecnego procesu pracy personelu pielęgniarskiego.</w:t>
      </w:r>
      <w:r>
        <w:rPr>
          <w:color w:val="000000"/>
          <w:sz w:val="22"/>
          <w:szCs w:val="22"/>
        </w:rPr>
        <w:br/>
      </w:r>
      <w:r>
        <w:rPr>
          <w:b/>
          <w:bCs/>
          <w:sz w:val="22"/>
          <w:szCs w:val="22"/>
        </w:rPr>
        <w:t>Stanowisko (wyjaśnienie) Zamawiającego:</w:t>
      </w:r>
      <w:r>
        <w:rPr>
          <w:color w:val="00B0F0"/>
        </w:rPr>
        <w:t xml:space="preserve"> </w:t>
      </w:r>
      <w:r>
        <w:rPr>
          <w:sz w:val="22"/>
          <w:szCs w:val="22"/>
        </w:rPr>
        <w:t>Zamawiający usuwa wymóg.</w:t>
      </w:r>
    </w:p>
    <w:p w14:paraId="77672A2D" w14:textId="77777777" w:rsidR="00422A26" w:rsidRDefault="00422A26">
      <w:pPr>
        <w:pStyle w:val="Tekstpodstawowy"/>
        <w:jc w:val="both"/>
        <w:rPr>
          <w:b/>
          <w:bCs/>
          <w:sz w:val="22"/>
          <w:szCs w:val="22"/>
        </w:rPr>
      </w:pPr>
    </w:p>
    <w:p w14:paraId="4BCA05AF" w14:textId="77777777" w:rsidR="00422A26" w:rsidRDefault="00BF00E8">
      <w:pPr>
        <w:pStyle w:val="Tekstpodstawowy"/>
        <w:jc w:val="both"/>
        <w:rPr>
          <w:b/>
          <w:bCs/>
          <w:sz w:val="22"/>
          <w:szCs w:val="22"/>
        </w:rPr>
      </w:pPr>
      <w:r>
        <w:rPr>
          <w:b/>
          <w:bCs/>
          <w:sz w:val="22"/>
          <w:szCs w:val="22"/>
        </w:rPr>
        <w:t>Pytanie nr 409</w:t>
      </w:r>
    </w:p>
    <w:p w14:paraId="2048DA13" w14:textId="77777777" w:rsidR="00422A26" w:rsidRDefault="00BF00E8">
      <w:pPr>
        <w:pStyle w:val="Tekstpodstawowy"/>
        <w:jc w:val="both"/>
        <w:rPr>
          <w:b/>
          <w:bCs/>
          <w:sz w:val="22"/>
          <w:szCs w:val="22"/>
        </w:rPr>
      </w:pPr>
      <w:r>
        <w:rPr>
          <w:color w:val="000000"/>
          <w:sz w:val="22"/>
          <w:szCs w:val="22"/>
        </w:rPr>
        <w:t>Załącznik nr 2 do SWZ, SOPZ, Zakres 2; dostawa oprogramowania, System HIS, Oddział, "System musi umożliwiać wprowadzanie wyników pomiarów złożonych, na które składa się kilka pomiarów prostych."</w:t>
      </w:r>
    </w:p>
    <w:p w14:paraId="25E2DA07" w14:textId="77777777" w:rsidR="00422A26" w:rsidRDefault="00BF00E8">
      <w:pPr>
        <w:pStyle w:val="Tekstpodstawowy"/>
        <w:jc w:val="both"/>
        <w:rPr>
          <w:b/>
          <w:bCs/>
          <w:sz w:val="22"/>
          <w:szCs w:val="22"/>
        </w:rPr>
      </w:pPr>
      <w:r>
        <w:rPr>
          <w:color w:val="000000"/>
          <w:sz w:val="22"/>
          <w:szCs w:val="22"/>
        </w:rPr>
        <w:t>Prosimy o opisanie procesu wprowadzania wyniku pomiaru złożonego oraz wyjaśnienie definicji takiego pomiaru. Wpisy w karcie gorączkowej / pomiarowej uwzględniane są z podaniem daty danego wpisu oraz osoby dokonującej wpisu - prosimy o potwierdzenie, że tak prowadzona karta gorączkowa pozwala spełnić wymaganie opisane w tym punkcie.</w:t>
      </w:r>
    </w:p>
    <w:p w14:paraId="0AD31131"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potwierdza.</w:t>
      </w:r>
    </w:p>
    <w:p w14:paraId="5E4745B0" w14:textId="77777777" w:rsidR="00422A26" w:rsidRDefault="00BF00E8">
      <w:pPr>
        <w:pStyle w:val="Tekstpodstawowy"/>
        <w:jc w:val="both"/>
        <w:rPr>
          <w:b/>
          <w:bCs/>
          <w:sz w:val="22"/>
          <w:szCs w:val="22"/>
        </w:rPr>
      </w:pPr>
      <w:r>
        <w:rPr>
          <w:b/>
          <w:bCs/>
          <w:sz w:val="22"/>
          <w:szCs w:val="22"/>
        </w:rPr>
        <w:t>Pytanie nr 410</w:t>
      </w:r>
    </w:p>
    <w:p w14:paraId="6F495650" w14:textId="77777777" w:rsidR="00422A26" w:rsidRDefault="00BF00E8">
      <w:pPr>
        <w:pStyle w:val="Tekstpodstawowy"/>
        <w:jc w:val="both"/>
        <w:rPr>
          <w:b/>
          <w:bCs/>
          <w:sz w:val="22"/>
          <w:szCs w:val="22"/>
        </w:rPr>
      </w:pPr>
      <w:r>
        <w:rPr>
          <w:color w:val="000000"/>
          <w:sz w:val="22"/>
          <w:szCs w:val="22"/>
        </w:rPr>
        <w:t>Załącznik nr 2 do SWZ, SOPZ, Zakres 2; dostawa oprogramowania, System HIS, Oddział, "System musi umożliwiać rejestrację przebiegu pielęgniarskiego bezpośrednio z listy pacjentów"</w:t>
      </w:r>
      <w:r>
        <w:rPr>
          <w:color w:val="000000"/>
          <w:sz w:val="22"/>
          <w:szCs w:val="22"/>
        </w:rPr>
        <w:br/>
        <w:t>Czy Zamawiający uzna punkt za spełniony gdy personel pielęgniarski będzie posiadał w systemie swój "panel", w którym z poziomu listy pacjentów będzie można uruchomić poszczególne dokumenty czy formularze związane z dokumentacją pielęgniarską takie jak przebieg pielęgniarski?</w:t>
      </w:r>
    </w:p>
    <w:p w14:paraId="6B81320C"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uzna punkt za spełniony.</w:t>
      </w:r>
    </w:p>
    <w:p w14:paraId="5669E148" w14:textId="77777777" w:rsidR="00422A26" w:rsidRDefault="00422A26">
      <w:pPr>
        <w:pStyle w:val="Tekstpodstawowy"/>
        <w:jc w:val="both"/>
        <w:rPr>
          <w:b/>
          <w:bCs/>
          <w:sz w:val="22"/>
          <w:szCs w:val="22"/>
        </w:rPr>
      </w:pPr>
    </w:p>
    <w:p w14:paraId="36F468CA" w14:textId="77777777" w:rsidR="00422A26" w:rsidRDefault="00BF00E8">
      <w:pPr>
        <w:pStyle w:val="Tekstpodstawowy"/>
        <w:jc w:val="both"/>
        <w:rPr>
          <w:b/>
          <w:bCs/>
          <w:sz w:val="22"/>
          <w:szCs w:val="22"/>
        </w:rPr>
      </w:pPr>
      <w:r>
        <w:rPr>
          <w:b/>
          <w:bCs/>
          <w:sz w:val="22"/>
          <w:szCs w:val="22"/>
        </w:rPr>
        <w:t>Pytanie nr 411</w:t>
      </w:r>
    </w:p>
    <w:p w14:paraId="5964DADC" w14:textId="77777777" w:rsidR="00422A26" w:rsidRDefault="00BF00E8">
      <w:pPr>
        <w:pStyle w:val="Tekstpodstawowy"/>
        <w:jc w:val="both"/>
        <w:rPr>
          <w:b/>
          <w:bCs/>
          <w:sz w:val="22"/>
          <w:szCs w:val="22"/>
        </w:rPr>
      </w:pPr>
      <w:r>
        <w:rPr>
          <w:color w:val="000000"/>
          <w:sz w:val="22"/>
          <w:szCs w:val="22"/>
        </w:rPr>
        <w:t>Załącznik nr 2 do SWZ, SOPZ, Zakres 2; dostawa oprogramowania, System HIS, Oddział, "System musi umożliwić ewidencję kart pomocniczych z poziomu opieki pielęgniarskiej"</w:t>
      </w:r>
      <w:r>
        <w:rPr>
          <w:color w:val="000000"/>
          <w:sz w:val="22"/>
          <w:szCs w:val="22"/>
        </w:rPr>
        <w:br/>
        <w:t>Prosimy o potwierdzenie, że miejsce w którym podłączone są poszczególne formularze i wydruku związane z dokumentacją pielęgniarską nazywane jest w tym punkcie "opieką pielęgniarską" i podłączenie kart pomocniczych na tym poziomie będzie równoznaczne ze spełnieniem punktu.</w:t>
      </w:r>
    </w:p>
    <w:p w14:paraId="0D2CFCB9"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11E7EDAC" w14:textId="77777777" w:rsidR="00422A26" w:rsidRDefault="00422A26">
      <w:pPr>
        <w:pStyle w:val="Tekstpodstawowy"/>
        <w:jc w:val="both"/>
        <w:rPr>
          <w:b/>
          <w:bCs/>
          <w:sz w:val="22"/>
          <w:szCs w:val="22"/>
        </w:rPr>
      </w:pPr>
    </w:p>
    <w:p w14:paraId="09959643" w14:textId="77777777" w:rsidR="00422A26" w:rsidRDefault="00BF00E8">
      <w:pPr>
        <w:pStyle w:val="Tekstpodstawowy"/>
        <w:jc w:val="both"/>
        <w:rPr>
          <w:b/>
          <w:bCs/>
          <w:sz w:val="22"/>
          <w:szCs w:val="22"/>
        </w:rPr>
      </w:pPr>
      <w:r>
        <w:rPr>
          <w:b/>
          <w:bCs/>
          <w:sz w:val="22"/>
          <w:szCs w:val="22"/>
        </w:rPr>
        <w:t>Pytanie nr 412</w:t>
      </w:r>
    </w:p>
    <w:p w14:paraId="4AB23359" w14:textId="77777777" w:rsidR="00422A26" w:rsidRDefault="00BF00E8">
      <w:pPr>
        <w:pStyle w:val="Tekstpodstawowy"/>
        <w:jc w:val="both"/>
        <w:rPr>
          <w:b/>
          <w:bCs/>
          <w:sz w:val="22"/>
          <w:szCs w:val="22"/>
        </w:rPr>
      </w:pPr>
      <w:r>
        <w:rPr>
          <w:color w:val="000000"/>
          <w:sz w:val="22"/>
          <w:szCs w:val="22"/>
        </w:rPr>
        <w:t>Załącznik nr 2 do SWZ, SOPZ, Zakres 2; dostawa oprogramowania, System HIS, Oddział, "System musi umożliwiać podgląd karty bilansu płynów w ramach opieki pielęgniarskiej"</w:t>
      </w:r>
      <w:r>
        <w:rPr>
          <w:color w:val="000000"/>
          <w:sz w:val="22"/>
          <w:szCs w:val="22"/>
        </w:rPr>
        <w:br/>
        <w:t>Prosimy o potwierdzenie, że miejsce w którym podłączone są poszczególne formularze i wydruku związane z dokumentacją pielęgniarską nazywane jest w tym punkcie "opieką pielęgniarską" i podłączenie karty bilansu płynów  na tym poziomie będzie równoznaczne ze spełnieniem punktu.</w:t>
      </w:r>
    </w:p>
    <w:p w14:paraId="3168C136"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1AC91354" w14:textId="77777777" w:rsidR="00422A26" w:rsidRDefault="00422A26">
      <w:pPr>
        <w:pStyle w:val="Tekstpodstawowy"/>
        <w:jc w:val="both"/>
        <w:rPr>
          <w:b/>
          <w:bCs/>
          <w:sz w:val="22"/>
          <w:szCs w:val="22"/>
        </w:rPr>
      </w:pPr>
    </w:p>
    <w:p w14:paraId="2EF747C5" w14:textId="77777777" w:rsidR="00422A26" w:rsidRDefault="00BF00E8">
      <w:pPr>
        <w:pStyle w:val="Tekstpodstawowy"/>
        <w:jc w:val="both"/>
        <w:rPr>
          <w:b/>
          <w:bCs/>
          <w:sz w:val="22"/>
          <w:szCs w:val="22"/>
        </w:rPr>
      </w:pPr>
      <w:r>
        <w:rPr>
          <w:b/>
          <w:bCs/>
          <w:sz w:val="22"/>
          <w:szCs w:val="22"/>
        </w:rPr>
        <w:t>Pytanie nr 413</w:t>
      </w:r>
    </w:p>
    <w:p w14:paraId="5F892AA1" w14:textId="77777777" w:rsidR="00422A26" w:rsidRDefault="00BF00E8">
      <w:pPr>
        <w:pStyle w:val="Tekstpodstawowy"/>
        <w:jc w:val="both"/>
        <w:rPr>
          <w:b/>
          <w:bCs/>
          <w:sz w:val="22"/>
          <w:szCs w:val="22"/>
        </w:rPr>
      </w:pPr>
      <w:r>
        <w:rPr>
          <w:color w:val="000000"/>
          <w:sz w:val="22"/>
          <w:szCs w:val="22"/>
        </w:rPr>
        <w:t>Załącznik nr 2 do SWZ, SOPZ, Zakres 2; dostawa oprogramowania, System HIS, Oddział, "Prowadzenie bilansu płynów u pacjenta; płyny podane (z podziałem: dożylnie, doustnie, sonda, PEG), płyny utracone (z podziałem: mocz, stolec, wymioty, dren, sonda). Możliwość wykonywania prostych operacji arytmetycznych na kolumnach o typie liczbowym, tak aby było możliwe automatyczne wyliczanie bilansu płynów bez konieczności pamięciowego obliczania."</w:t>
      </w:r>
      <w:r>
        <w:rPr>
          <w:color w:val="000000"/>
          <w:sz w:val="22"/>
          <w:szCs w:val="22"/>
        </w:rPr>
        <w:br/>
        <w:t>Czy Zamawiający uzna punkt za spełniony jeśli na podstawie wpisów płynów podanych i wydalonych system automatycznie po zapisaniu danych wyliczy bilans zmianowy oraz dobowy?</w:t>
      </w:r>
      <w:r>
        <w:rPr>
          <w:color w:val="000000"/>
          <w:sz w:val="22"/>
          <w:szCs w:val="22"/>
        </w:rPr>
        <w:br/>
      </w:r>
      <w:r>
        <w:rPr>
          <w:b/>
          <w:bCs/>
          <w:sz w:val="22"/>
          <w:szCs w:val="22"/>
        </w:rPr>
        <w:t>Stanowisko (wyjaśnienie) Zamawiającego:</w:t>
      </w:r>
      <w:r>
        <w:t xml:space="preserve"> </w:t>
      </w:r>
      <w:r>
        <w:rPr>
          <w:sz w:val="22"/>
          <w:szCs w:val="22"/>
        </w:rPr>
        <w:t>Zamawiający uzna punkt za spełniony.</w:t>
      </w:r>
    </w:p>
    <w:p w14:paraId="2C354911" w14:textId="77777777" w:rsidR="00422A26" w:rsidRDefault="00422A26">
      <w:pPr>
        <w:pStyle w:val="Tekstpodstawowy"/>
        <w:jc w:val="both"/>
        <w:rPr>
          <w:b/>
          <w:bCs/>
          <w:sz w:val="22"/>
          <w:szCs w:val="22"/>
        </w:rPr>
      </w:pPr>
    </w:p>
    <w:p w14:paraId="1340DE35" w14:textId="77777777" w:rsidR="00422A26" w:rsidRDefault="00BF00E8">
      <w:pPr>
        <w:pStyle w:val="Tekstpodstawowy"/>
        <w:jc w:val="both"/>
        <w:rPr>
          <w:b/>
          <w:bCs/>
          <w:sz w:val="22"/>
          <w:szCs w:val="22"/>
        </w:rPr>
      </w:pPr>
      <w:r>
        <w:rPr>
          <w:b/>
          <w:bCs/>
          <w:sz w:val="22"/>
          <w:szCs w:val="22"/>
        </w:rPr>
        <w:t>Pytanie nr 414</w:t>
      </w:r>
    </w:p>
    <w:p w14:paraId="3A99403E"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Oddział, Prezentowanie informacji o alergiach i uczuleniach pacjenta – w szczególności w karcie zleceń, karcie obserwacji.</w:t>
      </w:r>
    </w:p>
    <w:p w14:paraId="24424BB7" w14:textId="77777777" w:rsidR="00422A26" w:rsidRDefault="00BF00E8">
      <w:pPr>
        <w:pStyle w:val="Tekstpodstawowy"/>
        <w:jc w:val="both"/>
        <w:rPr>
          <w:b/>
          <w:bCs/>
          <w:sz w:val="22"/>
          <w:szCs w:val="22"/>
        </w:rPr>
      </w:pPr>
      <w:r>
        <w:rPr>
          <w:color w:val="000000"/>
          <w:sz w:val="22"/>
          <w:szCs w:val="22"/>
        </w:rPr>
        <w:t>Prosimy o potwierdzenie, że punkt zostanie spełniony w przypadku gdy informacje o alergiach i uczuleniach będą zawsze wyświetlane przy pacjencie niezależnie, w którym miejscu systemu będzie bez konieczności drukowania tych elementów na karcie zleceń czy karcie obserwacji. Użytkownik systemu będzie widział te informacje podczas wypełniania karty zleceń czy karty obserwacji.</w:t>
      </w:r>
      <w:r>
        <w:rPr>
          <w:color w:val="000000"/>
          <w:sz w:val="22"/>
          <w:szCs w:val="22"/>
        </w:rPr>
        <w:br/>
      </w:r>
      <w:r>
        <w:rPr>
          <w:b/>
          <w:bCs/>
          <w:sz w:val="22"/>
          <w:szCs w:val="22"/>
        </w:rPr>
        <w:t>Stanowisko (wyjaśnienie) Zamawiającego:</w:t>
      </w:r>
      <w:r>
        <w:t xml:space="preserve"> </w:t>
      </w:r>
      <w:r>
        <w:rPr>
          <w:sz w:val="22"/>
          <w:szCs w:val="22"/>
        </w:rPr>
        <w:t>Zamawiający potwierdza</w:t>
      </w:r>
      <w:r>
        <w:rPr>
          <w:b/>
          <w:bCs/>
          <w:sz w:val="22"/>
          <w:szCs w:val="22"/>
        </w:rPr>
        <w:t>.</w:t>
      </w:r>
    </w:p>
    <w:p w14:paraId="1E5F6002" w14:textId="77777777" w:rsidR="00422A26" w:rsidRDefault="00422A26">
      <w:pPr>
        <w:ind w:right="-72"/>
        <w:jc w:val="both"/>
        <w:rPr>
          <w:b/>
          <w:bCs/>
          <w:sz w:val="22"/>
          <w:szCs w:val="22"/>
        </w:rPr>
      </w:pPr>
    </w:p>
    <w:p w14:paraId="4BF2ECDD" w14:textId="77777777" w:rsidR="00422A26" w:rsidRDefault="00BF00E8">
      <w:pPr>
        <w:pStyle w:val="Tekstpodstawowy"/>
        <w:jc w:val="both"/>
        <w:rPr>
          <w:b/>
          <w:bCs/>
          <w:sz w:val="22"/>
          <w:szCs w:val="22"/>
        </w:rPr>
      </w:pPr>
      <w:r>
        <w:rPr>
          <w:b/>
          <w:bCs/>
          <w:sz w:val="22"/>
          <w:szCs w:val="22"/>
        </w:rPr>
        <w:t>Pytanie nr 415</w:t>
      </w:r>
    </w:p>
    <w:p w14:paraId="4175C6B5" w14:textId="77777777" w:rsidR="00422A26" w:rsidRDefault="00BF00E8">
      <w:pPr>
        <w:pStyle w:val="Tekstpodstawowy"/>
        <w:jc w:val="both"/>
        <w:rPr>
          <w:b/>
          <w:bCs/>
          <w:sz w:val="22"/>
          <w:szCs w:val="22"/>
        </w:rPr>
      </w:pPr>
      <w:r>
        <w:rPr>
          <w:color w:val="000000"/>
          <w:sz w:val="22"/>
          <w:szCs w:val="22"/>
        </w:rPr>
        <w:t xml:space="preserve">Załącznik nr 2 do SWZ, SOPZ, Zakres 2; dostawa oprogramowania, System HIS, Oddział, "Historia pielęgnowania – automatyczne tworzenie i generowanie do pdf całej historii pielęgnowania pacjenta po jego wypisie przez pielęgniarkę, zawierający komplet dokumentacji stworzony przez pielęgniarki opiekujące się pacjentem podczas całego jego pobytu na oddziale. Historia pielęgnowania zawiera: </w:t>
      </w:r>
    </w:p>
    <w:p w14:paraId="5E54E139" w14:textId="77777777" w:rsidR="00422A26" w:rsidRDefault="00BF00E8">
      <w:pPr>
        <w:spacing w:line="23" w:lineRule="atLeast"/>
        <w:contextualSpacing/>
        <w:jc w:val="both"/>
        <w:rPr>
          <w:color w:val="000000"/>
          <w:sz w:val="22"/>
          <w:szCs w:val="22"/>
        </w:rPr>
      </w:pPr>
      <w:r>
        <w:rPr>
          <w:color w:val="000000"/>
          <w:sz w:val="22"/>
          <w:szCs w:val="22"/>
        </w:rPr>
        <w:t>Obserwacje pielęgniarskie (z podziałem na problem, podjęte działania, uzyskane rezultaty na poszczególnych zmianach)</w:t>
      </w:r>
    </w:p>
    <w:p w14:paraId="79512EE1" w14:textId="77777777" w:rsidR="00422A26" w:rsidRDefault="00BF00E8">
      <w:pPr>
        <w:spacing w:before="240" w:line="23" w:lineRule="atLeast"/>
        <w:contextualSpacing/>
        <w:jc w:val="both"/>
        <w:rPr>
          <w:color w:val="000000"/>
          <w:sz w:val="22"/>
          <w:szCs w:val="22"/>
        </w:rPr>
      </w:pPr>
      <w:r>
        <w:rPr>
          <w:color w:val="000000"/>
          <w:sz w:val="22"/>
          <w:szCs w:val="22"/>
        </w:rPr>
        <w:t>Ocena stanu pacjenta przy przyjęciu na oddział</w:t>
      </w:r>
    </w:p>
    <w:p w14:paraId="3A807283" w14:textId="77777777" w:rsidR="00422A26" w:rsidRDefault="00BF00E8">
      <w:pPr>
        <w:spacing w:before="240" w:line="23" w:lineRule="atLeast"/>
        <w:contextualSpacing/>
        <w:jc w:val="both"/>
        <w:rPr>
          <w:color w:val="000000"/>
          <w:sz w:val="22"/>
          <w:szCs w:val="22"/>
        </w:rPr>
      </w:pPr>
      <w:r>
        <w:rPr>
          <w:color w:val="000000"/>
          <w:sz w:val="22"/>
          <w:szCs w:val="22"/>
        </w:rPr>
        <w:t>Karta indywidualnej opieki pielęgniarskiej (zestaw czynności pielęgniarskich na poszczególnych zmianach)</w:t>
      </w:r>
    </w:p>
    <w:p w14:paraId="6CB5E055" w14:textId="77777777" w:rsidR="00422A26" w:rsidRDefault="00BF00E8">
      <w:pPr>
        <w:spacing w:before="240" w:line="23" w:lineRule="atLeast"/>
        <w:contextualSpacing/>
        <w:jc w:val="both"/>
        <w:rPr>
          <w:color w:val="000000"/>
          <w:sz w:val="22"/>
          <w:szCs w:val="22"/>
        </w:rPr>
      </w:pPr>
      <w:r>
        <w:rPr>
          <w:color w:val="000000"/>
          <w:sz w:val="22"/>
          <w:szCs w:val="22"/>
        </w:rPr>
        <w:t>Karta profilaktyki i pielęgnacji odleżyn</w:t>
      </w:r>
    </w:p>
    <w:p w14:paraId="186C076E" w14:textId="77777777" w:rsidR="00422A26" w:rsidRDefault="00BF00E8">
      <w:pPr>
        <w:spacing w:before="240" w:line="23" w:lineRule="atLeast"/>
        <w:contextualSpacing/>
        <w:jc w:val="both"/>
        <w:rPr>
          <w:color w:val="000000"/>
          <w:sz w:val="22"/>
          <w:szCs w:val="22"/>
        </w:rPr>
      </w:pPr>
      <w:r>
        <w:rPr>
          <w:color w:val="000000"/>
          <w:sz w:val="22"/>
          <w:szCs w:val="22"/>
        </w:rPr>
        <w:t>Karta pomiarowa (z wynikami pomiarów wykonanych u pacjenta na poszczególnych zmianach)</w:t>
      </w:r>
    </w:p>
    <w:p w14:paraId="0365C5D4" w14:textId="77777777" w:rsidR="00422A26" w:rsidRDefault="00BF00E8">
      <w:pPr>
        <w:spacing w:before="240" w:line="23" w:lineRule="atLeast"/>
        <w:contextualSpacing/>
        <w:jc w:val="both"/>
        <w:rPr>
          <w:color w:val="000000"/>
          <w:sz w:val="22"/>
          <w:szCs w:val="22"/>
        </w:rPr>
      </w:pPr>
      <w:r>
        <w:rPr>
          <w:color w:val="000000"/>
          <w:sz w:val="22"/>
          <w:szCs w:val="22"/>
        </w:rPr>
        <w:t>Inne karty – jeśli były założone u pacjenta – np. karta wkłuć"</w:t>
      </w:r>
    </w:p>
    <w:p w14:paraId="726318B3" w14:textId="77777777" w:rsidR="00422A26" w:rsidRDefault="00BF00E8">
      <w:pPr>
        <w:spacing w:before="240" w:after="240" w:line="23" w:lineRule="atLeast"/>
        <w:contextualSpacing/>
        <w:jc w:val="both"/>
        <w:rPr>
          <w:b/>
          <w:bCs/>
          <w:sz w:val="22"/>
          <w:szCs w:val="22"/>
        </w:rPr>
      </w:pPr>
      <w:r>
        <w:rPr>
          <w:color w:val="000000"/>
          <w:sz w:val="22"/>
          <w:szCs w:val="22"/>
        </w:rPr>
        <w:t>Czy Zamawiający uzna punkt za spełniony jeśli historia pielęgnowania wygeneruje się w ramach generowania zbiorczej historii choroby, która zawiera dokumentację lekarską, pielęgniarską?</w:t>
      </w:r>
      <w:r>
        <w:rPr>
          <w:color w:val="000000"/>
          <w:sz w:val="22"/>
          <w:szCs w:val="22"/>
        </w:rPr>
        <w:br/>
      </w:r>
      <w:r>
        <w:rPr>
          <w:b/>
          <w:bCs/>
          <w:sz w:val="22"/>
          <w:szCs w:val="22"/>
        </w:rPr>
        <w:t>Stanowisko (wyjaśnienie) Zamawiającego:</w:t>
      </w:r>
      <w:r>
        <w:rPr>
          <w:sz w:val="22"/>
          <w:szCs w:val="22"/>
        </w:rPr>
        <w:t xml:space="preserve"> Zamawiający potwierdza.</w:t>
      </w:r>
    </w:p>
    <w:p w14:paraId="5EB77E31" w14:textId="77777777" w:rsidR="00422A26" w:rsidRDefault="00BF00E8">
      <w:pPr>
        <w:pStyle w:val="Tekstpodstawowy"/>
        <w:jc w:val="both"/>
        <w:rPr>
          <w:b/>
          <w:bCs/>
          <w:sz w:val="22"/>
          <w:szCs w:val="22"/>
        </w:rPr>
      </w:pPr>
      <w:r>
        <w:rPr>
          <w:b/>
          <w:bCs/>
          <w:sz w:val="22"/>
          <w:szCs w:val="22"/>
        </w:rPr>
        <w:t>Pytanie nr 416</w:t>
      </w:r>
    </w:p>
    <w:p w14:paraId="4070FEAF" w14:textId="77777777" w:rsidR="00422A26" w:rsidRDefault="00BF00E8">
      <w:pPr>
        <w:spacing w:line="23" w:lineRule="atLeast"/>
        <w:contextualSpacing/>
        <w:jc w:val="both"/>
        <w:rPr>
          <w:color w:val="000000"/>
          <w:sz w:val="22"/>
          <w:szCs w:val="22"/>
        </w:rPr>
      </w:pPr>
      <w:r>
        <w:rPr>
          <w:color w:val="000000"/>
          <w:sz w:val="22"/>
          <w:szCs w:val="22"/>
        </w:rPr>
        <w:t>Załącznik nr 2 do SWZ, SOPZ, Zakres 2; dostawa oprogramowania, System HIS, Oddział, "Raport dla pielęgniarki oddziałowej i epidemiologicznej</w:t>
      </w:r>
      <w:r>
        <w:rPr>
          <w:color w:val="000000"/>
          <w:sz w:val="22"/>
          <w:szCs w:val="22"/>
        </w:rPr>
        <w:br/>
        <w:t>Raport epidemiologiczny dla danego oddziału (dla danej jednostki) lub wielu oddziałów (dla wielu jednostek; raport zbiorczy dla piel. epidemiologicznej) – oddział zabiegowy, niezabiegowy, AiIT: generowany automatycznie na żądanie piel. oddziałowej lub piel. epidemiologicznej, z zadanym okresem raportu: dniowy, miesięczny, kwartalny, roczny; zakres danych do wygenerowania:</w:t>
      </w:r>
    </w:p>
    <w:p w14:paraId="49E75418" w14:textId="77777777" w:rsidR="00422A26" w:rsidRDefault="00BF00E8">
      <w:pPr>
        <w:spacing w:line="23" w:lineRule="atLeast"/>
        <w:ind w:left="720"/>
        <w:contextualSpacing/>
        <w:rPr>
          <w:color w:val="000000"/>
          <w:sz w:val="22"/>
          <w:szCs w:val="22"/>
        </w:rPr>
      </w:pPr>
      <w:r>
        <w:rPr>
          <w:color w:val="000000"/>
          <w:sz w:val="22"/>
          <w:szCs w:val="22"/>
        </w:rPr>
        <w:br/>
        <w:t>• liczba pacjentów gorączkujących powyżej 37,8C,</w:t>
      </w:r>
      <w:r>
        <w:rPr>
          <w:color w:val="000000"/>
          <w:sz w:val="22"/>
          <w:szCs w:val="22"/>
        </w:rPr>
        <w:br/>
        <w:t>• liczba pacjentów z kaniulą dożylną obwodową,</w:t>
      </w:r>
      <w:r>
        <w:rPr>
          <w:color w:val="000000"/>
          <w:sz w:val="22"/>
          <w:szCs w:val="22"/>
        </w:rPr>
        <w:br/>
        <w:t>• liczba pacjentów z kaniulą dożylną centralną,</w:t>
      </w:r>
      <w:r>
        <w:rPr>
          <w:color w:val="000000"/>
          <w:sz w:val="22"/>
          <w:szCs w:val="22"/>
        </w:rPr>
        <w:br/>
        <w:t>• liczba pacjentów z kaniulą dotętniczą,</w:t>
      </w:r>
      <w:r>
        <w:rPr>
          <w:color w:val="000000"/>
          <w:sz w:val="22"/>
          <w:szCs w:val="22"/>
        </w:rPr>
        <w:br/>
        <w:t>• liczba pacjentów z portem donaczyniowym,</w:t>
      </w:r>
      <w:r>
        <w:rPr>
          <w:color w:val="000000"/>
          <w:sz w:val="22"/>
          <w:szCs w:val="22"/>
        </w:rPr>
        <w:br/>
        <w:t>• liczba pacjentów z cewnikiem moczowym,</w:t>
      </w:r>
      <w:r>
        <w:rPr>
          <w:color w:val="000000"/>
          <w:sz w:val="22"/>
          <w:szCs w:val="22"/>
        </w:rPr>
        <w:br/>
        <w:t>• liczba pacjentów z rurką tracheostomijną,</w:t>
      </w:r>
      <w:r>
        <w:rPr>
          <w:color w:val="000000"/>
          <w:sz w:val="22"/>
          <w:szCs w:val="22"/>
        </w:rPr>
        <w:br/>
        <w:t>• liczba pacjentów wentylowanych mechanicznie (respirator),</w:t>
      </w:r>
      <w:r>
        <w:rPr>
          <w:color w:val="000000"/>
          <w:sz w:val="22"/>
          <w:szCs w:val="22"/>
        </w:rPr>
        <w:br/>
        <w:t>• liczba pacjentów otrzymujących antybiotyk,</w:t>
      </w:r>
      <w:r>
        <w:rPr>
          <w:color w:val="000000"/>
          <w:sz w:val="22"/>
          <w:szCs w:val="22"/>
        </w:rPr>
        <w:br/>
      </w:r>
      <w:r>
        <w:rPr>
          <w:color w:val="000000"/>
          <w:sz w:val="22"/>
          <w:szCs w:val="22"/>
        </w:rPr>
        <w:lastRenderedPageBreak/>
        <w:t>• liczba pacjentów otrzymujących antybiotyk dłużej niż 10 dni,</w:t>
      </w:r>
      <w:r>
        <w:rPr>
          <w:color w:val="000000"/>
          <w:sz w:val="22"/>
          <w:szCs w:val="22"/>
        </w:rPr>
        <w:br/>
        <w:t>• liczba pacjentów z odleżynami od 2 stopnia,</w:t>
      </w:r>
      <w:r>
        <w:rPr>
          <w:color w:val="000000"/>
          <w:sz w:val="22"/>
          <w:szCs w:val="22"/>
        </w:rPr>
        <w:br/>
        <w:t>• liczba pacjentów z czynnikiem alarmowym,</w:t>
      </w:r>
      <w:r>
        <w:rPr>
          <w:color w:val="000000"/>
          <w:sz w:val="22"/>
          <w:szCs w:val="22"/>
        </w:rPr>
        <w:br/>
        <w:t>• liczba pacjentów z zakażeniem szpitalnym,</w:t>
      </w:r>
      <w:r>
        <w:rPr>
          <w:color w:val="000000"/>
          <w:sz w:val="22"/>
          <w:szCs w:val="22"/>
        </w:rPr>
        <w:br/>
        <w:t>• liczba pacjentów poddanych zabiegowi operacyjnemu,</w:t>
      </w:r>
      <w:r>
        <w:rPr>
          <w:color w:val="000000"/>
          <w:sz w:val="22"/>
          <w:szCs w:val="22"/>
        </w:rPr>
        <w:br/>
        <w:t>• liczba pacjentów OGÓŁEM</w:t>
      </w:r>
    </w:p>
    <w:p w14:paraId="4A91F25D" w14:textId="77777777" w:rsidR="00422A26" w:rsidRDefault="00BF00E8">
      <w:pPr>
        <w:spacing w:before="240" w:after="240" w:line="23" w:lineRule="atLeast"/>
        <w:ind w:left="720"/>
        <w:contextualSpacing/>
        <w:jc w:val="both"/>
        <w:rPr>
          <w:color w:val="000000"/>
          <w:sz w:val="22"/>
          <w:szCs w:val="22"/>
        </w:rPr>
      </w:pPr>
      <w:r>
        <w:rPr>
          <w:color w:val="000000"/>
          <w:sz w:val="22"/>
          <w:szCs w:val="22"/>
        </w:rPr>
        <w:t>Raport powinien umożliwiać dalszą edycję danych – na żądanie klienta (piel. oddziałowa, piel. epidemiologiczna), tj. podać nazwiska i imiona osób w danej kategorii, np. przy liczbie pacjentów</w:t>
      </w:r>
      <w:r>
        <w:rPr>
          <w:color w:val="000000"/>
          <w:sz w:val="22"/>
          <w:szCs w:val="22"/>
        </w:rPr>
        <w:br/>
        <w:t>gorączkujących powinna być możliwość wygenerowania listy tylko pacjentów gorączkujących itd."</w:t>
      </w:r>
      <w:r>
        <w:rPr>
          <w:color w:val="000000"/>
          <w:sz w:val="22"/>
          <w:szCs w:val="22"/>
        </w:rPr>
        <w:br/>
        <w:t>1. Prosimy o potwierdzenie, że przez pojęcie "automatyczny na żądanie" Zamawiający rozumie wykonanie raportu przez system po podaniu przez użytkownika parametrów uruchomieniowych?</w:t>
      </w:r>
    </w:p>
    <w:p w14:paraId="5C0BA4DD" w14:textId="77777777" w:rsidR="00422A26" w:rsidRDefault="00BF00E8">
      <w:pPr>
        <w:spacing w:before="240" w:after="240" w:line="23" w:lineRule="atLeast"/>
        <w:ind w:left="720"/>
        <w:contextualSpacing/>
        <w:jc w:val="both"/>
        <w:rPr>
          <w:color w:val="000000"/>
          <w:sz w:val="22"/>
          <w:szCs w:val="22"/>
        </w:rPr>
      </w:pPr>
      <w:r>
        <w:rPr>
          <w:color w:val="000000"/>
          <w:sz w:val="22"/>
          <w:szCs w:val="22"/>
        </w:rPr>
        <w:t>2. Prosimy o potwierdzenie, że raport będzie działał w oparciu o dane zarejestrowane w systemie HIS? W przypadku braku niezbędnych danych raport będzie prezentował wartości 0.</w:t>
      </w:r>
    </w:p>
    <w:p w14:paraId="45C08C46" w14:textId="77777777" w:rsidR="00422A26" w:rsidRDefault="00BF00E8">
      <w:pPr>
        <w:spacing w:before="240" w:after="240" w:line="23" w:lineRule="atLeast"/>
        <w:ind w:left="720"/>
        <w:contextualSpacing/>
        <w:jc w:val="both"/>
        <w:rPr>
          <w:color w:val="000000"/>
          <w:sz w:val="22"/>
          <w:szCs w:val="22"/>
        </w:rPr>
      </w:pPr>
      <w:r>
        <w:rPr>
          <w:color w:val="000000"/>
          <w:sz w:val="22"/>
          <w:szCs w:val="22"/>
        </w:rPr>
        <w:t>3. Czy Zamawiający zaakceptuje rozwiązanie, w którym raport będzie generował się do arkusza kalkulacyjnego Excel, a dane będą znajdowały się w kolejnych zakładkach tj, w pierwszej zakładce dane ogólne a w następnych dane szczegółowe?</w:t>
      </w:r>
    </w:p>
    <w:p w14:paraId="06D2390B" w14:textId="77777777" w:rsidR="00422A26" w:rsidRDefault="00BF00E8">
      <w:pPr>
        <w:spacing w:before="240" w:after="240" w:line="23" w:lineRule="atLeast"/>
        <w:ind w:left="720"/>
        <w:contextualSpacing/>
        <w:jc w:val="both"/>
        <w:rPr>
          <w:color w:val="000000"/>
          <w:sz w:val="22"/>
          <w:szCs w:val="22"/>
        </w:rPr>
      </w:pPr>
      <w:r>
        <w:rPr>
          <w:color w:val="000000"/>
          <w:sz w:val="22"/>
          <w:szCs w:val="22"/>
        </w:rPr>
        <w:t>4. Prosimy o potwierdzenie przez Zamawiającego, że prezentacji danych szczegółowych wyłączona byłaby statystyka "liczba pacjentów OGÓŁEM"? Dane szczegółowe tej statystyki nie są przydatne do analiz.</w:t>
      </w:r>
    </w:p>
    <w:p w14:paraId="49E305C8" w14:textId="77777777" w:rsidR="00422A26" w:rsidRDefault="00BF00E8">
      <w:pPr>
        <w:contextualSpacing/>
        <w:jc w:val="both"/>
        <w:rPr>
          <w:sz w:val="22"/>
          <w:szCs w:val="22"/>
        </w:rPr>
      </w:pPr>
      <w:r>
        <w:rPr>
          <w:b/>
          <w:bCs/>
          <w:sz w:val="22"/>
          <w:szCs w:val="22"/>
        </w:rPr>
        <w:t>Stanowisko (wyjaśnienie) Zamawiającego:</w:t>
      </w:r>
      <w:r>
        <w:rPr>
          <w:color w:val="00B0F0"/>
        </w:rPr>
        <w:t xml:space="preserve"> </w:t>
      </w:r>
      <w:r>
        <w:rPr>
          <w:sz w:val="22"/>
          <w:szCs w:val="22"/>
        </w:rPr>
        <w:t>Ad. 1. Zamawiający potwierdza.</w:t>
      </w:r>
    </w:p>
    <w:p w14:paraId="256198A2" w14:textId="77777777" w:rsidR="00422A26" w:rsidRDefault="00BF00E8">
      <w:pPr>
        <w:contextualSpacing/>
        <w:jc w:val="both"/>
        <w:rPr>
          <w:sz w:val="22"/>
          <w:szCs w:val="22"/>
        </w:rPr>
      </w:pPr>
      <w:r>
        <w:rPr>
          <w:sz w:val="22"/>
          <w:szCs w:val="22"/>
        </w:rPr>
        <w:t>Ad.2. Zamawiający potwierdza.</w:t>
      </w:r>
    </w:p>
    <w:p w14:paraId="2C294390" w14:textId="77777777" w:rsidR="00422A26" w:rsidRDefault="00BF00E8">
      <w:pPr>
        <w:contextualSpacing/>
        <w:jc w:val="both"/>
        <w:rPr>
          <w:sz w:val="22"/>
          <w:szCs w:val="22"/>
        </w:rPr>
      </w:pPr>
      <w:r>
        <w:rPr>
          <w:sz w:val="22"/>
          <w:szCs w:val="22"/>
        </w:rPr>
        <w:t>Ad. 3. Zamawiający dopuszcza taką formę realizacji wymogu.</w:t>
      </w:r>
    </w:p>
    <w:p w14:paraId="4611B471" w14:textId="77777777" w:rsidR="00422A26" w:rsidRDefault="00BF00E8">
      <w:pPr>
        <w:contextualSpacing/>
        <w:jc w:val="both"/>
        <w:rPr>
          <w:sz w:val="22"/>
          <w:szCs w:val="22"/>
        </w:rPr>
      </w:pPr>
      <w:r>
        <w:rPr>
          <w:sz w:val="22"/>
          <w:szCs w:val="22"/>
        </w:rPr>
        <w:t>Ad. 4. Zamawiający potwierdza.</w:t>
      </w:r>
    </w:p>
    <w:p w14:paraId="304437AE" w14:textId="77777777" w:rsidR="00422A26" w:rsidRDefault="00422A26">
      <w:pPr>
        <w:ind w:right="-72"/>
        <w:jc w:val="both"/>
        <w:rPr>
          <w:b/>
          <w:bCs/>
          <w:sz w:val="22"/>
          <w:szCs w:val="22"/>
          <w:highlight w:val="yellow"/>
        </w:rPr>
      </w:pPr>
    </w:p>
    <w:p w14:paraId="4418E5E1" w14:textId="77777777" w:rsidR="00422A26" w:rsidRDefault="00BF00E8">
      <w:pPr>
        <w:pStyle w:val="Tekstpodstawowy"/>
        <w:jc w:val="both"/>
        <w:rPr>
          <w:b/>
          <w:bCs/>
          <w:sz w:val="22"/>
          <w:szCs w:val="22"/>
        </w:rPr>
      </w:pPr>
      <w:r>
        <w:rPr>
          <w:b/>
          <w:bCs/>
          <w:sz w:val="22"/>
          <w:szCs w:val="22"/>
        </w:rPr>
        <w:t>Pytanie nr 417</w:t>
      </w:r>
    </w:p>
    <w:p w14:paraId="0A37B026" w14:textId="77777777" w:rsidR="00422A26" w:rsidRDefault="00BF00E8">
      <w:pPr>
        <w:pStyle w:val="Tekstpodstawowy"/>
        <w:jc w:val="both"/>
        <w:rPr>
          <w:b/>
          <w:bCs/>
          <w:sz w:val="22"/>
          <w:szCs w:val="22"/>
        </w:rPr>
      </w:pPr>
      <w:r>
        <w:rPr>
          <w:color w:val="000000"/>
          <w:sz w:val="22"/>
          <w:szCs w:val="22"/>
        </w:rPr>
        <w:t>Załącznik nr 2 do SWZ, SOPZ, Zakres 2; dostawa oprogramowania, System HIS,  Oddział ginekologiczno – położniczy, "System musi umożliwić karta uodpornienia dla noworodka"</w:t>
      </w:r>
      <w:r>
        <w:rPr>
          <w:color w:val="000000"/>
          <w:sz w:val="22"/>
          <w:szCs w:val="22"/>
        </w:rPr>
        <w:br/>
        <w:t>Zgodnie z wytycznymi Centrum eZdrowia prowadzone są wpisy do karty uodpornienia a nie sama karta. Prosimy o potwierdzenie, że punkt zostanie uznany za spełniony gdy system udostępni możliwość tworzenia dokumentu wpisu do karty uodpornienia</w:t>
      </w:r>
    </w:p>
    <w:p w14:paraId="156D5941"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uzna punkt za spełniony</w:t>
      </w:r>
      <w:r>
        <w:rPr>
          <w:color w:val="00B0F0"/>
        </w:rPr>
        <w:t>.</w:t>
      </w:r>
    </w:p>
    <w:p w14:paraId="1F05D5FA" w14:textId="77777777" w:rsidR="00422A26" w:rsidRDefault="00422A26">
      <w:pPr>
        <w:pStyle w:val="Tekstpodstawowy"/>
        <w:jc w:val="both"/>
        <w:rPr>
          <w:b/>
          <w:bCs/>
          <w:sz w:val="22"/>
          <w:szCs w:val="22"/>
        </w:rPr>
      </w:pPr>
    </w:p>
    <w:p w14:paraId="3DEE969C" w14:textId="77777777" w:rsidR="00422A26" w:rsidRDefault="00BF00E8">
      <w:pPr>
        <w:pStyle w:val="Tekstpodstawowy"/>
        <w:jc w:val="both"/>
        <w:rPr>
          <w:b/>
          <w:bCs/>
          <w:sz w:val="22"/>
          <w:szCs w:val="22"/>
        </w:rPr>
      </w:pPr>
      <w:r>
        <w:rPr>
          <w:b/>
          <w:bCs/>
          <w:sz w:val="22"/>
          <w:szCs w:val="22"/>
        </w:rPr>
        <w:t xml:space="preserve">Pytanie nr 418 </w:t>
      </w:r>
    </w:p>
    <w:p w14:paraId="0514C0C2" w14:textId="77777777" w:rsidR="00422A26" w:rsidRDefault="00BF00E8">
      <w:pPr>
        <w:pStyle w:val="Tekstpodstawowy"/>
        <w:jc w:val="both"/>
        <w:rPr>
          <w:b/>
          <w:bCs/>
          <w:sz w:val="22"/>
          <w:szCs w:val="22"/>
        </w:rPr>
      </w:pPr>
      <w:r>
        <w:rPr>
          <w:color w:val="000000"/>
          <w:sz w:val="22"/>
          <w:szCs w:val="22"/>
        </w:rPr>
        <w:t>Załącznik nr 2 do SWZ, SOPZ, Zakres 2; dostawa oprogramowania, System HIS,  Zakończenie pobytu, "System musi umożliwić zakończenie realizacji otwartych diagnoz pielęgniarskich podczas potwierdzania wypisu lub zgonu pacjenta."</w:t>
      </w:r>
      <w:r>
        <w:rPr>
          <w:color w:val="000000"/>
          <w:sz w:val="22"/>
          <w:szCs w:val="22"/>
        </w:rPr>
        <w:br/>
        <w:t>Czy Zamawiający uzna punkt za spełniony gdy w momencie wypisania pacjenta pojawi się komunikat o braku zakończenia realizacji diagnoz pielęgniarskich czyli dany wpis związany z diagnozą nie będzie miał uzupełnionego opisu realizacji ?</w:t>
      </w:r>
    </w:p>
    <w:p w14:paraId="08337D0A" w14:textId="77777777" w:rsidR="00422A26" w:rsidRDefault="00BF00E8">
      <w:pPr>
        <w:ind w:right="-72"/>
        <w:jc w:val="both"/>
        <w:rPr>
          <w:b/>
          <w:bCs/>
          <w:sz w:val="22"/>
          <w:szCs w:val="22"/>
          <w:highlight w:val="yellow"/>
        </w:rPr>
      </w:pPr>
      <w:r>
        <w:rPr>
          <w:b/>
          <w:bCs/>
          <w:sz w:val="22"/>
          <w:szCs w:val="22"/>
        </w:rPr>
        <w:t>Stanowisko (wyjaśnienie) Zamawiającego:</w:t>
      </w:r>
      <w:r>
        <w:rPr>
          <w:sz w:val="22"/>
          <w:szCs w:val="22"/>
        </w:rPr>
        <w:t xml:space="preserve"> Zamawiający uzna punkt za spełniony</w:t>
      </w:r>
    </w:p>
    <w:p w14:paraId="3A50A2B4" w14:textId="77777777" w:rsidR="00422A26" w:rsidRDefault="00422A26">
      <w:pPr>
        <w:pStyle w:val="Tekstpodstawowy"/>
        <w:jc w:val="both"/>
        <w:rPr>
          <w:b/>
          <w:bCs/>
          <w:sz w:val="22"/>
          <w:szCs w:val="22"/>
          <w:highlight w:val="yellow"/>
        </w:rPr>
      </w:pPr>
    </w:p>
    <w:p w14:paraId="427EA477" w14:textId="77777777" w:rsidR="00422A26" w:rsidRDefault="00BF00E8">
      <w:pPr>
        <w:pStyle w:val="Tekstpodstawowy"/>
        <w:jc w:val="both"/>
        <w:rPr>
          <w:b/>
          <w:bCs/>
          <w:sz w:val="22"/>
          <w:szCs w:val="22"/>
        </w:rPr>
      </w:pPr>
      <w:r>
        <w:rPr>
          <w:b/>
          <w:bCs/>
          <w:sz w:val="22"/>
          <w:szCs w:val="22"/>
        </w:rPr>
        <w:t>Pytanie nr 419</w:t>
      </w:r>
    </w:p>
    <w:p w14:paraId="0F78313D"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Zakończenie pobytu, "Podczas rejestracji wypisu system powinien odnotowywać datę archiwizacji o nr kartoteki pacjenta"</w:t>
      </w:r>
    </w:p>
    <w:p w14:paraId="1105B9FE" w14:textId="77777777" w:rsidR="00422A26" w:rsidRDefault="00BF00E8">
      <w:pPr>
        <w:pStyle w:val="Tekstpodstawowy"/>
        <w:jc w:val="both"/>
        <w:rPr>
          <w:b/>
          <w:bCs/>
          <w:sz w:val="22"/>
          <w:szCs w:val="22"/>
        </w:rPr>
      </w:pPr>
      <w:r>
        <w:rPr>
          <w:color w:val="000000"/>
          <w:sz w:val="22"/>
          <w:szCs w:val="22"/>
        </w:rPr>
        <w:t>Zakres jak nazwa wskazuje, obejmuje proces zakończenia pobytu. Pobyt zaś jednoznacznie wiąże że się z pobytem szpitalnym. W zakresie pobytu szpitalnego nie prowadzi się ewidencji numerów kartotek pacjentów, to domena rejestracji i poradni. W związku z tym prosimy Zamawiającego o wykreślenie punktu.</w:t>
      </w:r>
    </w:p>
    <w:p w14:paraId="23BD0E08"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usuwa wymóg.</w:t>
      </w:r>
    </w:p>
    <w:p w14:paraId="26D00AB2" w14:textId="77777777" w:rsidR="00422A26" w:rsidRDefault="00422A26">
      <w:pPr>
        <w:pStyle w:val="Tekstpodstawowy"/>
        <w:jc w:val="both"/>
        <w:rPr>
          <w:b/>
          <w:bCs/>
          <w:sz w:val="22"/>
          <w:szCs w:val="22"/>
        </w:rPr>
      </w:pPr>
    </w:p>
    <w:p w14:paraId="16371493" w14:textId="77777777" w:rsidR="00422A26" w:rsidRDefault="00BF00E8">
      <w:pPr>
        <w:pStyle w:val="Tekstpodstawowy"/>
        <w:jc w:val="both"/>
        <w:rPr>
          <w:b/>
          <w:bCs/>
          <w:sz w:val="22"/>
          <w:szCs w:val="22"/>
        </w:rPr>
      </w:pPr>
      <w:r>
        <w:rPr>
          <w:b/>
          <w:bCs/>
          <w:sz w:val="22"/>
          <w:szCs w:val="22"/>
        </w:rPr>
        <w:t>Pytanie nr 420</w:t>
      </w:r>
    </w:p>
    <w:p w14:paraId="5A1D10EF" w14:textId="77777777" w:rsidR="00422A26" w:rsidRDefault="00BF00E8">
      <w:pPr>
        <w:pStyle w:val="Tekstpodstawowy"/>
        <w:jc w:val="both"/>
        <w:rPr>
          <w:color w:val="000000"/>
          <w:sz w:val="22"/>
          <w:szCs w:val="22"/>
        </w:rPr>
      </w:pPr>
      <w:r>
        <w:rPr>
          <w:color w:val="000000"/>
          <w:sz w:val="22"/>
          <w:szCs w:val="22"/>
        </w:rPr>
        <w:lastRenderedPageBreak/>
        <w:t>Załącznik nr 2 do SWZ, SOPZ, Zakres 2; dostawa oprogramowania, System HIS,  Zakończenie pobytu, "Danych autoryzowanych nie można usunąć ani modyfikować, jedynie oznaczyć jako nieaktualne"</w:t>
      </w:r>
    </w:p>
    <w:p w14:paraId="281F903F" w14:textId="77777777" w:rsidR="00422A26" w:rsidRDefault="00BF00E8">
      <w:pPr>
        <w:pStyle w:val="Tekstpodstawowy"/>
        <w:jc w:val="both"/>
        <w:rPr>
          <w:b/>
          <w:bCs/>
          <w:sz w:val="22"/>
          <w:szCs w:val="22"/>
        </w:rPr>
      </w:pPr>
      <w:r>
        <w:rPr>
          <w:color w:val="000000"/>
          <w:sz w:val="22"/>
          <w:szCs w:val="22"/>
        </w:rPr>
        <w:t>Czy Zamawiający uzna punkt za spełniony gdy system będzie udostępniał mechanizm blokady autorskiej uniemożliwiającej dokonywania zmian oraz usuwanie wpisów przez inne osoby niż autor wpisu a wszelkie usunięcia wpisów logowane będą w logach systemu? Dokumenty elektroniczne powstałe w wyniku generacji na podstawie danych będzie można anulować i wersjonować.</w:t>
      </w:r>
    </w:p>
    <w:p w14:paraId="5DED782F"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uzna punkt za spełniony</w:t>
      </w:r>
      <w:r>
        <w:rPr>
          <w:color w:val="00B0F0"/>
        </w:rPr>
        <w:t>.</w:t>
      </w:r>
    </w:p>
    <w:p w14:paraId="7A287EDC" w14:textId="77777777" w:rsidR="00422A26" w:rsidRDefault="00422A26">
      <w:pPr>
        <w:pStyle w:val="Tekstpodstawowy"/>
        <w:jc w:val="both"/>
        <w:rPr>
          <w:b/>
          <w:bCs/>
          <w:sz w:val="22"/>
          <w:szCs w:val="22"/>
        </w:rPr>
      </w:pPr>
    </w:p>
    <w:p w14:paraId="7E97AB50" w14:textId="77777777" w:rsidR="00422A26" w:rsidRDefault="00BF00E8">
      <w:pPr>
        <w:pStyle w:val="Tekstpodstawowy"/>
        <w:jc w:val="both"/>
        <w:rPr>
          <w:b/>
          <w:bCs/>
          <w:sz w:val="22"/>
          <w:szCs w:val="22"/>
        </w:rPr>
      </w:pPr>
      <w:r>
        <w:rPr>
          <w:b/>
          <w:bCs/>
          <w:sz w:val="22"/>
          <w:szCs w:val="22"/>
        </w:rPr>
        <w:t>Pytanie nr 421</w:t>
      </w:r>
    </w:p>
    <w:p w14:paraId="1B9423C3" w14:textId="77777777" w:rsidR="00422A26" w:rsidRDefault="00BF00E8">
      <w:pPr>
        <w:pStyle w:val="Tekstpodstawowy"/>
        <w:jc w:val="both"/>
        <w:rPr>
          <w:b/>
          <w:bCs/>
          <w:sz w:val="22"/>
          <w:szCs w:val="22"/>
        </w:rPr>
      </w:pPr>
      <w:r>
        <w:rPr>
          <w:color w:val="000000"/>
          <w:sz w:val="22"/>
          <w:szCs w:val="22"/>
        </w:rPr>
        <w:t>Załącznik nr 2 do SWZ, SOPZ, Zakres 2; dostawa oprogramowania, System HIS,  Zakończenie pobytu, "Podczas wpisywania treści rozpoznania opisowego, system musi umożliwiać wykorzystanie wszystkich tekstów zapisanych wcześniej w historii choroby pacjenta."</w:t>
      </w:r>
      <w:r>
        <w:rPr>
          <w:color w:val="000000"/>
          <w:sz w:val="22"/>
          <w:szCs w:val="22"/>
        </w:rPr>
        <w:br/>
        <w:t>Prosimy o potwierdzenie, że Zamawiający oczekuje funkcjonalności wyświetlania wszystkich opisów słownych jako katalog podpowiedzi dla pola opisowego rozpoznania podczas wpisywania rozpoznania? Liczba takich opisów może być bardzo szeroka i wydłużać czas wprowadzania danych poprzez długie wyszukiwanie odpowiedniego opisu. Funkcjonalność podatna może być również na różnego rodzaju literówki wprowadzone przez użytkownika. Prosimy o potwierdzenie, że funkcjonalność zostanie spełniona w przypadku gdy system będzie udostępniał możliwość wyboru rozpoznań z katalogi ICD10.</w:t>
      </w:r>
    </w:p>
    <w:p w14:paraId="1D2CA185" w14:textId="77777777" w:rsidR="00422A26" w:rsidRDefault="00BF00E8">
      <w:pPr>
        <w:contextualSpacing/>
        <w:jc w:val="both"/>
        <w:rPr>
          <w:color w:val="00B0F0"/>
        </w:rPr>
      </w:pPr>
      <w:r>
        <w:rPr>
          <w:b/>
          <w:bCs/>
          <w:sz w:val="22"/>
          <w:szCs w:val="22"/>
        </w:rPr>
        <w:t xml:space="preserve">Stanowisko (wyjaśnienie) Zamawiającego: </w:t>
      </w:r>
      <w:r>
        <w:rPr>
          <w:sz w:val="22"/>
          <w:szCs w:val="22"/>
        </w:rPr>
        <w:t>Zamawiający potwierdza.</w:t>
      </w:r>
    </w:p>
    <w:p w14:paraId="543D2F33" w14:textId="77777777" w:rsidR="00422A26" w:rsidRDefault="00422A26">
      <w:pPr>
        <w:pStyle w:val="Tekstpodstawowy"/>
        <w:jc w:val="both"/>
        <w:rPr>
          <w:b/>
          <w:bCs/>
          <w:sz w:val="22"/>
          <w:szCs w:val="22"/>
        </w:rPr>
      </w:pPr>
    </w:p>
    <w:p w14:paraId="4A48A718" w14:textId="77777777" w:rsidR="00422A26" w:rsidRDefault="00BF00E8">
      <w:pPr>
        <w:pStyle w:val="Tekstpodstawowy"/>
        <w:jc w:val="both"/>
        <w:rPr>
          <w:b/>
          <w:bCs/>
          <w:sz w:val="22"/>
          <w:szCs w:val="22"/>
        </w:rPr>
      </w:pPr>
      <w:r>
        <w:rPr>
          <w:b/>
          <w:bCs/>
          <w:sz w:val="22"/>
          <w:szCs w:val="22"/>
        </w:rPr>
        <w:t>Pytanie nr 422</w:t>
      </w:r>
    </w:p>
    <w:p w14:paraId="603F2F50"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Zakończenie pobytu, "System musi umożliwiać wydruk obserwacji zarejestrowanych w ramach wszystkich pobytów pacjenta."</w:t>
      </w:r>
    </w:p>
    <w:p w14:paraId="730709F8" w14:textId="77777777" w:rsidR="00422A26" w:rsidRDefault="00BF00E8">
      <w:pPr>
        <w:pStyle w:val="Tekstpodstawowy"/>
        <w:jc w:val="both"/>
        <w:rPr>
          <w:b/>
          <w:bCs/>
          <w:sz w:val="22"/>
          <w:szCs w:val="22"/>
        </w:rPr>
      </w:pPr>
      <w:r>
        <w:rPr>
          <w:color w:val="000000"/>
          <w:sz w:val="22"/>
          <w:szCs w:val="22"/>
        </w:rPr>
        <w:t>Czy Zamawiający uzna punkt za spełniony gdy dokument zbiorczy historii choroby dla pobytu oddziałowego lub szpitalnego będzie zawierał wszystkie obserwacje wpisane w ramach pobytu oddziałowego lub szpitalnego?</w:t>
      </w:r>
    </w:p>
    <w:p w14:paraId="70165D3C"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2503C79A" w14:textId="77777777" w:rsidR="00422A26" w:rsidRDefault="00422A26">
      <w:pPr>
        <w:pStyle w:val="Tekstpodstawowy"/>
        <w:jc w:val="both"/>
        <w:rPr>
          <w:b/>
          <w:bCs/>
          <w:sz w:val="22"/>
          <w:szCs w:val="22"/>
        </w:rPr>
      </w:pPr>
    </w:p>
    <w:p w14:paraId="1D0D1BB7" w14:textId="77777777" w:rsidR="00422A26" w:rsidRDefault="00BF00E8">
      <w:pPr>
        <w:pStyle w:val="Tekstpodstawowy"/>
        <w:jc w:val="both"/>
        <w:rPr>
          <w:b/>
          <w:bCs/>
          <w:sz w:val="22"/>
          <w:szCs w:val="22"/>
        </w:rPr>
      </w:pPr>
      <w:r>
        <w:rPr>
          <w:b/>
          <w:bCs/>
          <w:sz w:val="22"/>
          <w:szCs w:val="22"/>
        </w:rPr>
        <w:t>Pytanie nr 423</w:t>
      </w:r>
    </w:p>
    <w:p w14:paraId="1AECFADF" w14:textId="77777777" w:rsidR="00422A26" w:rsidRDefault="00BF00E8">
      <w:pPr>
        <w:pStyle w:val="Tekstpodstawowy"/>
        <w:rPr>
          <w:b/>
          <w:bCs/>
          <w:sz w:val="22"/>
          <w:szCs w:val="22"/>
        </w:rPr>
      </w:pPr>
      <w:r>
        <w:rPr>
          <w:color w:val="000000"/>
          <w:sz w:val="22"/>
          <w:szCs w:val="22"/>
        </w:rPr>
        <w:t>Załącznik nr 2 do SWZ, SOPZ, Zakres 2; dostawa oprogramowania, System HIS,  Zakończenie pobytu, "Podczas wydruku zbiorczej dokumentacji medycznej musi istnieć możliwość definiowania zakresów ksiąg do wydruku obejmująca:</w:t>
      </w:r>
      <w:r>
        <w:rPr>
          <w:color w:val="000000"/>
          <w:sz w:val="22"/>
          <w:szCs w:val="22"/>
        </w:rPr>
        <w:br/>
        <w:t>wybrane strony, wybrane jednostki organizacyjne"</w:t>
      </w:r>
      <w:r>
        <w:rPr>
          <w:color w:val="000000"/>
          <w:sz w:val="22"/>
          <w:szCs w:val="22"/>
        </w:rPr>
        <w:br/>
        <w:t>Czy dobrze rozumiemy, że wybór stron do wydruku może być realizowany przez standardowe mechanizmy obsługi wydruku (np. interfejs wydruku Excel / PDF z aplikacji obsługujących te pliki)?</w:t>
      </w:r>
    </w:p>
    <w:p w14:paraId="10610A1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75CDD0D9" w14:textId="77777777" w:rsidR="00422A26" w:rsidRDefault="00422A26">
      <w:pPr>
        <w:pStyle w:val="Tekstpodstawowy"/>
        <w:jc w:val="both"/>
        <w:rPr>
          <w:b/>
          <w:bCs/>
          <w:sz w:val="22"/>
          <w:szCs w:val="22"/>
        </w:rPr>
      </w:pPr>
    </w:p>
    <w:p w14:paraId="73D21E9F" w14:textId="77777777" w:rsidR="00422A26" w:rsidRDefault="00BF00E8">
      <w:pPr>
        <w:pStyle w:val="Tekstpodstawowy"/>
        <w:jc w:val="both"/>
        <w:rPr>
          <w:b/>
          <w:bCs/>
          <w:sz w:val="22"/>
          <w:szCs w:val="22"/>
        </w:rPr>
      </w:pPr>
      <w:r>
        <w:rPr>
          <w:b/>
          <w:bCs/>
          <w:sz w:val="22"/>
          <w:szCs w:val="22"/>
        </w:rPr>
        <w:t>Pytanie nr 424</w:t>
      </w:r>
    </w:p>
    <w:p w14:paraId="5EEDBB76" w14:textId="77777777" w:rsidR="00422A26" w:rsidRDefault="00BF00E8">
      <w:pPr>
        <w:spacing w:line="23" w:lineRule="atLeast"/>
        <w:contextualSpacing/>
        <w:jc w:val="both"/>
        <w:rPr>
          <w:color w:val="000000"/>
          <w:sz w:val="22"/>
          <w:szCs w:val="22"/>
        </w:rPr>
      </w:pPr>
      <w:r>
        <w:rPr>
          <w:color w:val="000000"/>
          <w:sz w:val="22"/>
          <w:szCs w:val="22"/>
        </w:rPr>
        <w:t>Załącznik nr 2 do SWZ, SOPZ, Zakres 2; dostawa oprogramowania, System HIS, Żywienie pacjentów / diety, "Wydruk ilości diet z uwzględnieniem lekarza i oddziału zlecającego"</w:t>
      </w:r>
      <w:r>
        <w:rPr>
          <w:color w:val="000000"/>
          <w:sz w:val="22"/>
          <w:szCs w:val="22"/>
        </w:rPr>
        <w:br/>
        <w:t>Czy Zamawiający uzna wymóg za spełniony jeżeli system będzie posiadał wydruk ilości diet z uwzględnieniem oddziału zlecającego?</w:t>
      </w:r>
    </w:p>
    <w:p w14:paraId="613D87E4"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punkt za spełniony.</w:t>
      </w:r>
    </w:p>
    <w:p w14:paraId="1093107F" w14:textId="77777777" w:rsidR="00422A26" w:rsidRDefault="00422A26">
      <w:pPr>
        <w:pStyle w:val="Tekstpodstawowy"/>
        <w:jc w:val="both"/>
        <w:rPr>
          <w:b/>
          <w:bCs/>
          <w:sz w:val="22"/>
          <w:szCs w:val="22"/>
        </w:rPr>
      </w:pPr>
    </w:p>
    <w:p w14:paraId="74EC835E" w14:textId="77777777" w:rsidR="00422A26" w:rsidRDefault="00BF00E8">
      <w:pPr>
        <w:pStyle w:val="Tekstpodstawowy"/>
        <w:jc w:val="both"/>
        <w:rPr>
          <w:b/>
          <w:bCs/>
          <w:sz w:val="22"/>
          <w:szCs w:val="22"/>
        </w:rPr>
      </w:pPr>
      <w:r>
        <w:rPr>
          <w:b/>
          <w:bCs/>
          <w:sz w:val="22"/>
          <w:szCs w:val="22"/>
        </w:rPr>
        <w:t>Pytanie nr 425</w:t>
      </w:r>
    </w:p>
    <w:p w14:paraId="3078A5EF" w14:textId="77777777" w:rsidR="00422A26" w:rsidRDefault="00BF00E8">
      <w:pPr>
        <w:spacing w:line="23" w:lineRule="atLeast"/>
        <w:contextualSpacing/>
        <w:jc w:val="both"/>
        <w:rPr>
          <w:color w:val="000000"/>
          <w:sz w:val="22"/>
          <w:szCs w:val="22"/>
        </w:rPr>
      </w:pPr>
      <w:r>
        <w:rPr>
          <w:color w:val="000000"/>
          <w:sz w:val="22"/>
          <w:szCs w:val="22"/>
        </w:rPr>
        <w:t>Załącznik nr 2 do SWZ, SOPZ, Zakres 2; dostawa oprogramowania, System HIS, Żywienie pacjentów / diety „Eksport danych w zakresie diet do pliku w formacie xls”</w:t>
      </w:r>
    </w:p>
    <w:p w14:paraId="1F82942C" w14:textId="77777777" w:rsidR="00422A26" w:rsidRDefault="00BF00E8">
      <w:pPr>
        <w:spacing w:line="23" w:lineRule="atLeast"/>
        <w:contextualSpacing/>
        <w:jc w:val="both"/>
        <w:rPr>
          <w:color w:val="000000"/>
          <w:sz w:val="22"/>
          <w:szCs w:val="22"/>
        </w:rPr>
      </w:pPr>
      <w:r>
        <w:rPr>
          <w:color w:val="000000"/>
          <w:sz w:val="22"/>
          <w:szCs w:val="22"/>
        </w:rPr>
        <w:t>Prosimy o doprecyzowanie zakresu i formatu eksportu danych dotyczących diet. Czy przewiduje się eksport do formatu XLS, czy rekomendowany jest nowszy format XLSX? Jakie konkretne dane z zakresu diet mają podlegać eksportowi?</w:t>
      </w:r>
    </w:p>
    <w:p w14:paraId="6F7B275C"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usuwa wymóg.</w:t>
      </w:r>
    </w:p>
    <w:p w14:paraId="62A1EA48" w14:textId="77777777" w:rsidR="00422A26" w:rsidRDefault="00422A26">
      <w:pPr>
        <w:pStyle w:val="Tekstpodstawowy"/>
        <w:jc w:val="both"/>
        <w:rPr>
          <w:b/>
          <w:bCs/>
          <w:sz w:val="22"/>
          <w:szCs w:val="22"/>
        </w:rPr>
      </w:pPr>
    </w:p>
    <w:p w14:paraId="78A5C1B7" w14:textId="77777777" w:rsidR="00422A26" w:rsidRDefault="00BF00E8">
      <w:pPr>
        <w:pStyle w:val="Tekstpodstawowy"/>
        <w:jc w:val="both"/>
        <w:rPr>
          <w:b/>
          <w:bCs/>
          <w:sz w:val="22"/>
          <w:szCs w:val="22"/>
        </w:rPr>
      </w:pPr>
      <w:r>
        <w:rPr>
          <w:b/>
          <w:bCs/>
          <w:sz w:val="22"/>
          <w:szCs w:val="22"/>
        </w:rPr>
        <w:lastRenderedPageBreak/>
        <w:t>Pytanie nr 426</w:t>
      </w:r>
    </w:p>
    <w:p w14:paraId="0A058976"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Żywienie pacjentów / diety „Udostępnienie dla potrzeb kuchni w formie raportu i zestawienia (na ekranie monitora) stanu dziennego wg jadłospisów”</w:t>
      </w:r>
    </w:p>
    <w:p w14:paraId="117730A3" w14:textId="77777777" w:rsidR="00422A26" w:rsidRDefault="00BF00E8">
      <w:pPr>
        <w:pStyle w:val="Tekstpodstawowy"/>
        <w:jc w:val="both"/>
        <w:rPr>
          <w:b/>
          <w:bCs/>
          <w:sz w:val="22"/>
          <w:szCs w:val="22"/>
        </w:rPr>
      </w:pPr>
      <w:r>
        <w:rPr>
          <w:color w:val="000000"/>
          <w:sz w:val="22"/>
          <w:szCs w:val="22"/>
        </w:rPr>
        <w:t>Prosimy o jednoznaczne potwierdzenie zakresu raportu dotyczącego stanów dziennych diet. Czy Zamawiający oczekuje kompleksowego zestawienia obejmującego stan dzienny diet, prezentowanego bezpośrednio na interfejsie systemu, ze szczegółowym ujęciem wszystkich istotnych parametrów? Prosimy o wskazanie niezbędnych danych i parametrów.</w:t>
      </w:r>
    </w:p>
    <w:p w14:paraId="24919C9B"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usuwa wymóg.</w:t>
      </w:r>
    </w:p>
    <w:p w14:paraId="0131B36A" w14:textId="77777777" w:rsidR="00422A26" w:rsidRDefault="00422A26">
      <w:pPr>
        <w:ind w:right="-72"/>
        <w:jc w:val="both"/>
        <w:rPr>
          <w:b/>
          <w:bCs/>
          <w:sz w:val="22"/>
          <w:szCs w:val="22"/>
        </w:rPr>
      </w:pPr>
    </w:p>
    <w:p w14:paraId="6ABC9976" w14:textId="77777777" w:rsidR="00422A26" w:rsidRDefault="00BF00E8">
      <w:pPr>
        <w:pStyle w:val="Tekstpodstawowy"/>
        <w:jc w:val="both"/>
        <w:rPr>
          <w:b/>
          <w:bCs/>
          <w:sz w:val="22"/>
          <w:szCs w:val="22"/>
        </w:rPr>
      </w:pPr>
      <w:r>
        <w:rPr>
          <w:b/>
          <w:bCs/>
          <w:sz w:val="22"/>
          <w:szCs w:val="22"/>
        </w:rPr>
        <w:t>Pytanie nr 427</w:t>
      </w:r>
    </w:p>
    <w:p w14:paraId="6058274C"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Zlecenia, „Podczas zlecenia leków system powinien umożliwiać: podgląd karty leków”</w:t>
      </w:r>
    </w:p>
    <w:p w14:paraId="30E87556" w14:textId="77777777" w:rsidR="00422A26" w:rsidRDefault="00BF00E8">
      <w:pPr>
        <w:pStyle w:val="Tekstpodstawowy"/>
        <w:jc w:val="both"/>
        <w:rPr>
          <w:b/>
          <w:bCs/>
          <w:sz w:val="22"/>
          <w:szCs w:val="22"/>
        </w:rPr>
      </w:pPr>
      <w:r>
        <w:rPr>
          <w:color w:val="000000"/>
          <w:sz w:val="22"/>
          <w:szCs w:val="22"/>
        </w:rPr>
        <w:t>Czy zamawiający ma na myśli podgląd karty produktu z modułu Apteki, czy też podgląd całej karty zleceń lekowych pacjenta?  Prosimy o uszczegółowienie.</w:t>
      </w:r>
    </w:p>
    <w:p w14:paraId="60EA3F34" w14:textId="77777777" w:rsidR="00422A26" w:rsidRDefault="00BF00E8">
      <w:pPr>
        <w:ind w:right="-72"/>
        <w:jc w:val="both"/>
        <w:rPr>
          <w:sz w:val="22"/>
          <w:szCs w:val="22"/>
        </w:rPr>
      </w:pPr>
      <w:r>
        <w:rPr>
          <w:b/>
          <w:bCs/>
          <w:sz w:val="22"/>
          <w:szCs w:val="22"/>
        </w:rPr>
        <w:t>Stanowisko (wyjaśnienie) Zamawiającego:</w:t>
      </w:r>
      <w:r>
        <w:rPr>
          <w:color w:val="00B0F0"/>
        </w:rPr>
        <w:t xml:space="preserve"> </w:t>
      </w:r>
      <w:r>
        <w:rPr>
          <w:sz w:val="22"/>
          <w:szCs w:val="22"/>
        </w:rPr>
        <w:t>Zamawiający ma na myśli podgląd karty produktu z modułu Apteka.</w:t>
      </w:r>
    </w:p>
    <w:p w14:paraId="15879B5D" w14:textId="77777777" w:rsidR="00422A26" w:rsidRDefault="00422A26">
      <w:pPr>
        <w:pStyle w:val="Tekstpodstawowy"/>
        <w:jc w:val="both"/>
        <w:rPr>
          <w:b/>
          <w:bCs/>
          <w:sz w:val="22"/>
          <w:szCs w:val="22"/>
        </w:rPr>
      </w:pPr>
    </w:p>
    <w:p w14:paraId="0E6000BA" w14:textId="77777777" w:rsidR="00422A26" w:rsidRDefault="00BF00E8">
      <w:pPr>
        <w:pStyle w:val="Tekstpodstawowy"/>
        <w:jc w:val="both"/>
        <w:rPr>
          <w:b/>
          <w:bCs/>
          <w:sz w:val="22"/>
          <w:szCs w:val="22"/>
        </w:rPr>
      </w:pPr>
      <w:r>
        <w:rPr>
          <w:b/>
          <w:bCs/>
          <w:sz w:val="22"/>
          <w:szCs w:val="22"/>
        </w:rPr>
        <w:t>Pytanie nr 428</w:t>
      </w:r>
    </w:p>
    <w:p w14:paraId="14088D0E" w14:textId="77777777" w:rsidR="00422A26" w:rsidRDefault="00BF00E8">
      <w:pPr>
        <w:pStyle w:val="Tekstpodstawowy"/>
        <w:jc w:val="both"/>
        <w:rPr>
          <w:b/>
          <w:bCs/>
          <w:sz w:val="22"/>
          <w:szCs w:val="22"/>
        </w:rPr>
      </w:pPr>
      <w:r>
        <w:rPr>
          <w:color w:val="000000"/>
          <w:sz w:val="22"/>
          <w:szCs w:val="22"/>
        </w:rPr>
        <w:t>Załącznik nr 2 do SWZ, SOPZ, Zakres 2; dostawa oprogramowania, System HIS, Zlecenia, "W przypadku anulowania zlecenia, powód anulowania powinien być widoczny przy zleceniu"</w:t>
      </w:r>
      <w:r>
        <w:rPr>
          <w:color w:val="000000"/>
          <w:sz w:val="22"/>
          <w:szCs w:val="22"/>
        </w:rPr>
        <w:br/>
        <w:t>Proszę o doprecyzowanie, czy informacja o powodzie anulowania powinna być wystawiona przez personel pracowni?</w:t>
      </w:r>
    </w:p>
    <w:p w14:paraId="27180F61"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usuwa wymóg.</w:t>
      </w:r>
    </w:p>
    <w:p w14:paraId="6112C60A" w14:textId="77777777" w:rsidR="00422A26" w:rsidRDefault="00422A26">
      <w:pPr>
        <w:pStyle w:val="Tekstpodstawowy"/>
        <w:jc w:val="both"/>
        <w:rPr>
          <w:b/>
          <w:bCs/>
          <w:sz w:val="22"/>
          <w:szCs w:val="22"/>
        </w:rPr>
      </w:pPr>
    </w:p>
    <w:p w14:paraId="28446A9D" w14:textId="77777777" w:rsidR="00422A26" w:rsidRDefault="00BF00E8">
      <w:pPr>
        <w:pStyle w:val="Tekstpodstawowy"/>
        <w:jc w:val="both"/>
        <w:rPr>
          <w:b/>
          <w:bCs/>
          <w:sz w:val="22"/>
          <w:szCs w:val="22"/>
        </w:rPr>
      </w:pPr>
      <w:r>
        <w:rPr>
          <w:b/>
          <w:bCs/>
          <w:sz w:val="22"/>
          <w:szCs w:val="22"/>
        </w:rPr>
        <w:t>Pytanie nr 429</w:t>
      </w:r>
    </w:p>
    <w:p w14:paraId="63BAE1F9" w14:textId="77777777" w:rsidR="00422A26" w:rsidRDefault="00BF00E8">
      <w:pPr>
        <w:pStyle w:val="Tekstpodstawowy"/>
        <w:jc w:val="both"/>
        <w:rPr>
          <w:b/>
          <w:bCs/>
          <w:sz w:val="22"/>
          <w:szCs w:val="22"/>
        </w:rPr>
      </w:pPr>
      <w:r>
        <w:rPr>
          <w:color w:val="000000"/>
          <w:sz w:val="22"/>
          <w:szCs w:val="22"/>
        </w:rPr>
        <w:t>Załącznik nr 2 do SWZ, SOPZ, Zakres 2; dostawa oprogramowania, System HIS, Zlecenia, "System musi umożliwiać planowanie i zlecanie badań i konsultacji w ramach zleceń zewnętrznych (z innych podmiotów)"</w:t>
      </w:r>
      <w:r>
        <w:rPr>
          <w:color w:val="000000"/>
          <w:sz w:val="22"/>
          <w:szCs w:val="22"/>
        </w:rPr>
        <w:br/>
        <w:t>Wykonawcy nie jest znane żadne centralne ani regionalne rozwiązanie informatyczne umożliwiające planowanie i zlecanie badań i konsultacji pomiędzy podmiotami leczniczymi. Mając na uwadze powyższe prosimy o potwierdzenie, że wymóg zostanie uznany za spełniony jeżeli strony trzecie uzyskają możliwość zlecenia badań i konsultacji w ramach e-Usług udostępnionym tym stronom z poziomu HIS eksploatowanego przez Zamawiającego.</w:t>
      </w:r>
    </w:p>
    <w:p w14:paraId="137BFE9A"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16E31810" w14:textId="77777777" w:rsidR="00422A26" w:rsidRDefault="00422A26">
      <w:pPr>
        <w:pStyle w:val="Tekstpodstawowy"/>
        <w:jc w:val="both"/>
        <w:rPr>
          <w:b/>
          <w:bCs/>
          <w:sz w:val="22"/>
          <w:szCs w:val="22"/>
        </w:rPr>
      </w:pPr>
    </w:p>
    <w:p w14:paraId="211EE78B" w14:textId="77777777" w:rsidR="00422A26" w:rsidRDefault="00BF00E8">
      <w:pPr>
        <w:pStyle w:val="Tekstpodstawowy"/>
        <w:jc w:val="both"/>
        <w:rPr>
          <w:b/>
          <w:bCs/>
          <w:sz w:val="22"/>
          <w:szCs w:val="22"/>
        </w:rPr>
      </w:pPr>
      <w:r>
        <w:rPr>
          <w:b/>
          <w:bCs/>
          <w:sz w:val="22"/>
          <w:szCs w:val="22"/>
        </w:rPr>
        <w:t>Pytanie nr 430</w:t>
      </w:r>
    </w:p>
    <w:p w14:paraId="39A58F25" w14:textId="77777777" w:rsidR="00422A26" w:rsidRDefault="00BF00E8">
      <w:pPr>
        <w:pStyle w:val="Tekstpodstawowy"/>
        <w:jc w:val="both"/>
        <w:rPr>
          <w:b/>
          <w:bCs/>
          <w:sz w:val="22"/>
          <w:szCs w:val="22"/>
        </w:rPr>
      </w:pPr>
      <w:r>
        <w:rPr>
          <w:color w:val="000000"/>
          <w:sz w:val="22"/>
          <w:szCs w:val="22"/>
        </w:rPr>
        <w:t>Załącznik nr 2 do SWZ, SOPZ, Zakres 2; dostawa oprogramowania, System HIS, Zlecenia, "Podczas przeglądania wyników badań powinno być widoczne informacje o osobach realizujących badanie"</w:t>
      </w:r>
      <w:r>
        <w:rPr>
          <w:color w:val="000000"/>
          <w:sz w:val="22"/>
          <w:szCs w:val="22"/>
        </w:rPr>
        <w:br/>
        <w:t>Czy Zamawiający uzna punkt za spełniony gdy informacja o osobach realizujących badanie generowana będzie na wyniku EDM danego badania oraz na dokumencie zbiorczym historii choroby?</w:t>
      </w:r>
    </w:p>
    <w:p w14:paraId="1F715B8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5AD02E44" w14:textId="77777777" w:rsidR="00422A26" w:rsidRDefault="00422A26">
      <w:pPr>
        <w:ind w:right="-72"/>
        <w:jc w:val="both"/>
        <w:rPr>
          <w:b/>
          <w:bCs/>
          <w:sz w:val="22"/>
          <w:szCs w:val="22"/>
        </w:rPr>
      </w:pPr>
    </w:p>
    <w:p w14:paraId="7F8BCEB3" w14:textId="77777777" w:rsidR="00422A26" w:rsidRDefault="00BF00E8">
      <w:pPr>
        <w:pStyle w:val="Tekstpodstawowy"/>
        <w:jc w:val="both"/>
        <w:rPr>
          <w:b/>
          <w:bCs/>
          <w:sz w:val="22"/>
          <w:szCs w:val="22"/>
        </w:rPr>
      </w:pPr>
      <w:r>
        <w:rPr>
          <w:b/>
          <w:bCs/>
          <w:sz w:val="22"/>
          <w:szCs w:val="22"/>
        </w:rPr>
        <w:t>Pytanie nr 431</w:t>
      </w:r>
    </w:p>
    <w:p w14:paraId="3185ADBA" w14:textId="77777777" w:rsidR="00422A26" w:rsidRDefault="00BF00E8">
      <w:pPr>
        <w:pStyle w:val="Tekstpodstawowy"/>
        <w:jc w:val="both"/>
        <w:rPr>
          <w:b/>
          <w:bCs/>
          <w:sz w:val="22"/>
          <w:szCs w:val="22"/>
        </w:rPr>
      </w:pPr>
      <w:r>
        <w:rPr>
          <w:color w:val="000000"/>
          <w:sz w:val="22"/>
          <w:szCs w:val="22"/>
        </w:rPr>
        <w:t>Załącznik nr 2 do SWZ, SOPZ, Zakres 2; dostawa oprogramowania, System HIS, Zlecenia, "Dla pobytów oznaczonych „zagrożenie życia lub zdrowia” wszystkie zlecenia powinny być opatrzone statusem PILNE"</w:t>
      </w:r>
      <w:r>
        <w:rPr>
          <w:color w:val="000000"/>
          <w:sz w:val="22"/>
          <w:szCs w:val="22"/>
        </w:rPr>
        <w:br/>
        <w:t>Czy Zamawiający uzna punkt za spełniony gdy dla poszczególnych zleceń będzie można ustawiać pilność zlecenia ? Automatyczne ustawianie takiego statusu dla świadczenia zagrażającego życiu lub zdrowia może powodować nadmiarowe problemy w zakresie kolejnych dni hospitalizacji gdzie pacjent jest już ustabilizowany a wszystkie skierowania na badania nadal będą oznaczane jako pilne. Wprowadzać to będzie zamieszanie i powodować nadmiarowe problemy.</w:t>
      </w:r>
    </w:p>
    <w:p w14:paraId="7066866B" w14:textId="77777777" w:rsidR="00422A26" w:rsidRDefault="00BF00E8">
      <w:pPr>
        <w:ind w:right="-72"/>
        <w:jc w:val="both"/>
        <w:rPr>
          <w:b/>
          <w:bCs/>
          <w:sz w:val="22"/>
          <w:szCs w:val="22"/>
        </w:rPr>
      </w:pPr>
      <w:r>
        <w:rPr>
          <w:b/>
          <w:bCs/>
          <w:sz w:val="22"/>
          <w:szCs w:val="22"/>
        </w:rPr>
        <w:t xml:space="preserve">Stanowisko (wyjaśnienie) Zamawiającego: </w:t>
      </w:r>
      <w:bookmarkStart w:id="25" w:name="_Hlk196485524"/>
      <w:r>
        <w:rPr>
          <w:sz w:val="22"/>
          <w:szCs w:val="22"/>
        </w:rPr>
        <w:t>Zamawiający potwierdza.</w:t>
      </w:r>
      <w:bookmarkEnd w:id="25"/>
    </w:p>
    <w:p w14:paraId="283FAC83" w14:textId="77777777" w:rsidR="00422A26" w:rsidRDefault="00422A26">
      <w:pPr>
        <w:pStyle w:val="Tekstpodstawowy"/>
        <w:jc w:val="both"/>
        <w:rPr>
          <w:b/>
          <w:bCs/>
          <w:sz w:val="22"/>
          <w:szCs w:val="22"/>
        </w:rPr>
      </w:pPr>
    </w:p>
    <w:p w14:paraId="2DC9D7F6" w14:textId="77777777" w:rsidR="00422A26" w:rsidRDefault="00BF00E8">
      <w:pPr>
        <w:pStyle w:val="Tekstpodstawowy"/>
        <w:jc w:val="both"/>
        <w:rPr>
          <w:b/>
          <w:bCs/>
          <w:sz w:val="22"/>
          <w:szCs w:val="22"/>
        </w:rPr>
      </w:pPr>
      <w:r>
        <w:rPr>
          <w:b/>
          <w:bCs/>
          <w:sz w:val="22"/>
          <w:szCs w:val="22"/>
        </w:rPr>
        <w:t>Pytanie nr 432</w:t>
      </w:r>
    </w:p>
    <w:p w14:paraId="336EBEF3" w14:textId="77777777" w:rsidR="00422A26" w:rsidRDefault="00BF00E8">
      <w:pPr>
        <w:pStyle w:val="Tekstpodstawowy"/>
        <w:jc w:val="both"/>
        <w:rPr>
          <w:b/>
          <w:bCs/>
          <w:sz w:val="22"/>
          <w:szCs w:val="22"/>
        </w:rPr>
      </w:pPr>
      <w:r>
        <w:rPr>
          <w:color w:val="000000"/>
          <w:sz w:val="22"/>
          <w:szCs w:val="22"/>
        </w:rPr>
        <w:lastRenderedPageBreak/>
        <w:t>Załącznik nr 2 do SWZ, SOPZ, Zakres 2; dostawa oprogramowania, System HIS, Zlecenia, "System powinien umożliwiać zlecanie wielu różnych badań w jednym miejscu, opatrzony wspólnym nagłówkiem i komentarzem"</w:t>
      </w:r>
      <w:r>
        <w:rPr>
          <w:color w:val="000000"/>
          <w:sz w:val="22"/>
          <w:szCs w:val="22"/>
        </w:rPr>
        <w:br/>
        <w:t>Czy Zamawiający uzna punkt za spełniony gdy w systemie będzie można zlecać tzw. profile badań czyli w ramach danego profilu będzie N badań laboratoryjnych, lub/i N badań diagnostyki obrazowej?</w:t>
      </w:r>
    </w:p>
    <w:p w14:paraId="3AA04E2A"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uzna punkt za spełniony.</w:t>
      </w:r>
    </w:p>
    <w:p w14:paraId="32E36B96" w14:textId="77777777" w:rsidR="00422A26" w:rsidRDefault="00422A26">
      <w:pPr>
        <w:pStyle w:val="Tekstpodstawowy"/>
        <w:jc w:val="both"/>
        <w:rPr>
          <w:b/>
          <w:bCs/>
          <w:sz w:val="22"/>
          <w:szCs w:val="22"/>
        </w:rPr>
      </w:pPr>
    </w:p>
    <w:p w14:paraId="59A33A86" w14:textId="77777777" w:rsidR="00422A26" w:rsidRDefault="00BF00E8">
      <w:pPr>
        <w:pStyle w:val="Tekstpodstawowy"/>
        <w:jc w:val="both"/>
        <w:rPr>
          <w:b/>
          <w:bCs/>
          <w:sz w:val="22"/>
          <w:szCs w:val="22"/>
        </w:rPr>
      </w:pPr>
      <w:r>
        <w:rPr>
          <w:b/>
          <w:bCs/>
          <w:sz w:val="22"/>
          <w:szCs w:val="22"/>
        </w:rPr>
        <w:t>Pytanie nr 433</w:t>
      </w:r>
    </w:p>
    <w:p w14:paraId="66090922" w14:textId="77777777" w:rsidR="00422A26" w:rsidRDefault="00BF00E8">
      <w:pPr>
        <w:pStyle w:val="Tekstpodstawowy"/>
        <w:jc w:val="both"/>
        <w:rPr>
          <w:b/>
          <w:bCs/>
          <w:sz w:val="22"/>
          <w:szCs w:val="22"/>
        </w:rPr>
      </w:pPr>
      <w:r>
        <w:rPr>
          <w:color w:val="000000"/>
          <w:sz w:val="22"/>
          <w:szCs w:val="22"/>
        </w:rPr>
        <w:t>Załącznik nr 2 do SWZ, SOPZ, Zakres 2; dostawa oprogramowania, System HIS, Rejestracja; Obsługa pacjentów/usług komercyjnych, "System musi umożliwiać określanie definiowanie dostępności usług placówki medycznej"</w:t>
      </w:r>
      <w:r>
        <w:rPr>
          <w:color w:val="000000"/>
          <w:sz w:val="22"/>
          <w:szCs w:val="22"/>
        </w:rPr>
        <w:br/>
        <w:t xml:space="preserve">Prosimy o potwierdzenie, czy Zamawiający, że przez "dostępność usług placówki medycznej" rozumie dostępność usług dla określonego płatnika w ramach podpisanej z nim umowy?  </w:t>
      </w:r>
    </w:p>
    <w:p w14:paraId="03B0511F"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1E24B7BA" w14:textId="77777777" w:rsidR="00422A26" w:rsidRDefault="00422A26">
      <w:pPr>
        <w:pStyle w:val="Tekstpodstawowy"/>
        <w:jc w:val="both"/>
        <w:rPr>
          <w:b/>
          <w:bCs/>
          <w:sz w:val="22"/>
          <w:szCs w:val="22"/>
        </w:rPr>
      </w:pPr>
    </w:p>
    <w:p w14:paraId="01A92D85" w14:textId="77777777" w:rsidR="00422A26" w:rsidRDefault="00BF00E8">
      <w:pPr>
        <w:pStyle w:val="Tekstpodstawowy"/>
        <w:jc w:val="both"/>
        <w:rPr>
          <w:b/>
          <w:bCs/>
          <w:sz w:val="22"/>
          <w:szCs w:val="22"/>
        </w:rPr>
      </w:pPr>
      <w:r>
        <w:rPr>
          <w:b/>
          <w:bCs/>
          <w:sz w:val="22"/>
          <w:szCs w:val="22"/>
        </w:rPr>
        <w:t>Pytanie nr 434</w:t>
      </w:r>
    </w:p>
    <w:p w14:paraId="5243FDB7" w14:textId="77777777" w:rsidR="00422A26" w:rsidRDefault="00BF00E8">
      <w:pPr>
        <w:pStyle w:val="Tekstpodstawowy"/>
        <w:jc w:val="both"/>
        <w:rPr>
          <w:b/>
          <w:bCs/>
          <w:sz w:val="22"/>
          <w:szCs w:val="22"/>
        </w:rPr>
      </w:pPr>
      <w:r>
        <w:rPr>
          <w:color w:val="000000"/>
          <w:sz w:val="22"/>
          <w:szCs w:val="22"/>
        </w:rPr>
        <w:t>Załącznik nr 2 do SWZ, SOPZ, Zakres 2; dostawa oprogramowania, System HIS, Rejestracja; Obsługa skorowidza pacjentów, "System musi umożliwić wskazanie przyczyny skreślenia pacjenta z kolejki oczekujących podczas przeniesienia terminu."</w:t>
      </w:r>
      <w:r>
        <w:rPr>
          <w:color w:val="000000"/>
          <w:sz w:val="22"/>
          <w:szCs w:val="22"/>
        </w:rPr>
        <w:br/>
        <w:t>Podczas zmiany terminu w kolejce oczekujących należy podać powód zmiany terminu, a nie przyczynę skreślenia pacjenta z kolejki. Prosimy zatem Zamawiającego o wykreślenie tego wymogu.</w:t>
      </w:r>
    </w:p>
    <w:p w14:paraId="15692A61" w14:textId="77777777" w:rsidR="00422A26" w:rsidRDefault="00BF00E8">
      <w:pPr>
        <w:contextualSpacing/>
        <w:jc w:val="both"/>
      </w:pPr>
      <w:r>
        <w:rPr>
          <w:b/>
          <w:bCs/>
          <w:sz w:val="22"/>
          <w:szCs w:val="22"/>
        </w:rPr>
        <w:t>Stanowisko (wyjaśnienie) Zamawiającego:</w:t>
      </w:r>
      <w:r>
        <w:rPr>
          <w:color w:val="00B0F0"/>
        </w:rPr>
        <w:t xml:space="preserve"> </w:t>
      </w:r>
      <w:r>
        <w:rPr>
          <w:sz w:val="22"/>
          <w:szCs w:val="22"/>
        </w:rPr>
        <w:t>Zamawiający usuwa wymóg.</w:t>
      </w:r>
    </w:p>
    <w:p w14:paraId="7E8B8275" w14:textId="77777777" w:rsidR="00422A26" w:rsidRDefault="00422A26">
      <w:pPr>
        <w:ind w:right="-72"/>
        <w:jc w:val="both"/>
        <w:rPr>
          <w:b/>
          <w:bCs/>
          <w:sz w:val="22"/>
          <w:szCs w:val="22"/>
        </w:rPr>
      </w:pPr>
    </w:p>
    <w:p w14:paraId="4918BDB0" w14:textId="77777777" w:rsidR="00422A26" w:rsidRDefault="00BF00E8">
      <w:pPr>
        <w:pStyle w:val="Tekstpodstawowy"/>
        <w:jc w:val="both"/>
        <w:rPr>
          <w:b/>
          <w:bCs/>
          <w:sz w:val="22"/>
          <w:szCs w:val="22"/>
        </w:rPr>
      </w:pPr>
      <w:r>
        <w:rPr>
          <w:b/>
          <w:bCs/>
          <w:sz w:val="22"/>
          <w:szCs w:val="22"/>
        </w:rPr>
        <w:t>Pytanie nr 435</w:t>
      </w:r>
    </w:p>
    <w:p w14:paraId="5531D417" w14:textId="77777777" w:rsidR="00422A26" w:rsidRDefault="00BF00E8">
      <w:pPr>
        <w:pStyle w:val="Tekstpodstawowy"/>
        <w:jc w:val="both"/>
        <w:rPr>
          <w:color w:val="000000"/>
          <w:sz w:val="22"/>
          <w:szCs w:val="22"/>
        </w:rPr>
      </w:pPr>
      <w:r>
        <w:rPr>
          <w:color w:val="000000"/>
          <w:sz w:val="22"/>
          <w:szCs w:val="22"/>
        </w:rPr>
        <w:t xml:space="preserve">Załącznik nr 2 do SWZ, SOPZ, Zakres 2; dostawa oprogramowania, System HIS, Rejestracja; Rejestracja na wizytę (usługę), „System musi pozwalać na wyliczanie kosztów porady u pacjenta nieubezpieczonego” </w:t>
      </w:r>
    </w:p>
    <w:p w14:paraId="73A2574F" w14:textId="77777777" w:rsidR="00422A26" w:rsidRDefault="00BF00E8">
      <w:pPr>
        <w:pStyle w:val="Tekstpodstawowy"/>
        <w:jc w:val="both"/>
        <w:rPr>
          <w:b/>
          <w:bCs/>
          <w:sz w:val="22"/>
          <w:szCs w:val="22"/>
        </w:rPr>
      </w:pPr>
      <w:r>
        <w:rPr>
          <w:color w:val="000000"/>
          <w:sz w:val="22"/>
          <w:szCs w:val="22"/>
        </w:rPr>
        <w:t>Prosimy o potwierdzenie przez Zamawiającego, że przez wyliczenie kosztów porady rozumie podsumowanie w module Rachunku Kosztów Leczenia kosztów: procedur medycznych, leków i materiałów medycznych.</w:t>
      </w:r>
    </w:p>
    <w:p w14:paraId="35FC738D"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punkt za spełniony.</w:t>
      </w:r>
    </w:p>
    <w:p w14:paraId="30E9B9D2" w14:textId="77777777" w:rsidR="00422A26" w:rsidRDefault="00422A26">
      <w:pPr>
        <w:pStyle w:val="Tekstpodstawowy"/>
        <w:jc w:val="both"/>
        <w:rPr>
          <w:b/>
          <w:bCs/>
          <w:sz w:val="22"/>
          <w:szCs w:val="22"/>
        </w:rPr>
      </w:pPr>
    </w:p>
    <w:p w14:paraId="118A7FB7" w14:textId="77777777" w:rsidR="00422A26" w:rsidRDefault="00BF00E8">
      <w:pPr>
        <w:pStyle w:val="Tekstpodstawowy"/>
        <w:jc w:val="both"/>
        <w:rPr>
          <w:b/>
          <w:bCs/>
          <w:sz w:val="22"/>
          <w:szCs w:val="22"/>
        </w:rPr>
      </w:pPr>
      <w:r>
        <w:rPr>
          <w:b/>
          <w:bCs/>
          <w:sz w:val="22"/>
          <w:szCs w:val="22"/>
        </w:rPr>
        <w:t>Pytanie nr 436</w:t>
      </w:r>
    </w:p>
    <w:p w14:paraId="09523B78" w14:textId="77777777" w:rsidR="00422A26" w:rsidRDefault="00BF00E8">
      <w:pPr>
        <w:pStyle w:val="Tekstpodstawowy"/>
        <w:jc w:val="both"/>
        <w:rPr>
          <w:b/>
          <w:bCs/>
          <w:sz w:val="22"/>
          <w:szCs w:val="22"/>
        </w:rPr>
      </w:pPr>
      <w:r>
        <w:rPr>
          <w:color w:val="000000"/>
          <w:sz w:val="22"/>
          <w:szCs w:val="22"/>
        </w:rPr>
        <w:t>Załącznik nr 2 do SWZ, SOPZ, Zakres 2; dostawa oprogramowania, System HIS, Rejestracja; Rejestracja na wizytę (usługę), " System musi umożliwiać definiowanie szablonu pracy lekarza: określenie szablonu dla każdego z dni tygodnia, rezerwacja wybranego terminu lub „pierwszy wolny”. wyszukiwanie zasobów spełniających kryterium wieku pacjenta prezentowanie preferowanych terminów wykonania usługi dla zgłoszeń internetowych na zasadzie określenia godzin przeznaczonych do planowania zgłoszeń internetowych np. od 10 do 12"</w:t>
      </w:r>
    </w:p>
    <w:p w14:paraId="32C00F9C" w14:textId="77777777" w:rsidR="00422A26" w:rsidRDefault="00BF00E8">
      <w:pPr>
        <w:pStyle w:val="Tekstpodstawowy"/>
        <w:jc w:val="both"/>
        <w:rPr>
          <w:b/>
          <w:bCs/>
          <w:sz w:val="22"/>
          <w:szCs w:val="22"/>
        </w:rPr>
      </w:pPr>
      <w:r>
        <w:rPr>
          <w:color w:val="000000"/>
          <w:sz w:val="22"/>
          <w:szCs w:val="22"/>
        </w:rPr>
        <w:t>Prosimy o rozwinięcie obszarów związanych z "kryterium wieku pacjenta"? Gdzie to powinno być wg Zamawiającego definiowane i jakie mieć zastosowanie? Czy możliwość podziału na poradnie do 18 roku życia i powyżej 18 jest realizacją tego punktu w zakresie kryterium wieku?</w:t>
      </w:r>
    </w:p>
    <w:p w14:paraId="0D23A32D"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usuwa wymóg.</w:t>
      </w:r>
    </w:p>
    <w:p w14:paraId="2B379E1C" w14:textId="77777777" w:rsidR="00422A26" w:rsidRDefault="00422A26">
      <w:pPr>
        <w:pStyle w:val="Tekstpodstawowy"/>
        <w:jc w:val="both"/>
        <w:rPr>
          <w:b/>
          <w:bCs/>
          <w:sz w:val="22"/>
          <w:szCs w:val="22"/>
        </w:rPr>
      </w:pPr>
    </w:p>
    <w:p w14:paraId="0FB96AD2" w14:textId="77777777" w:rsidR="00422A26" w:rsidRDefault="00BF00E8">
      <w:pPr>
        <w:pStyle w:val="Tekstpodstawowy"/>
        <w:jc w:val="both"/>
        <w:rPr>
          <w:b/>
          <w:bCs/>
          <w:sz w:val="22"/>
          <w:szCs w:val="22"/>
        </w:rPr>
      </w:pPr>
      <w:r>
        <w:rPr>
          <w:b/>
          <w:bCs/>
          <w:sz w:val="22"/>
          <w:szCs w:val="22"/>
        </w:rPr>
        <w:t>Pytanie nr 437</w:t>
      </w:r>
    </w:p>
    <w:p w14:paraId="5743BB2D" w14:textId="77777777" w:rsidR="00422A26" w:rsidRDefault="00BF00E8">
      <w:pPr>
        <w:pStyle w:val="Tekstpodstawowy"/>
        <w:jc w:val="both"/>
        <w:rPr>
          <w:b/>
          <w:bCs/>
          <w:sz w:val="22"/>
          <w:szCs w:val="22"/>
        </w:rPr>
      </w:pPr>
      <w:r>
        <w:rPr>
          <w:color w:val="000000"/>
          <w:sz w:val="22"/>
          <w:szCs w:val="22"/>
        </w:rPr>
        <w:t>Załącznik nr 2 do SWZ, SOPZ, Zakres 2; dostawa oprogramowania, System HIS, Rejestracja; Rejestracja na wizytę (usługę), "System musi umożliwić automatyczne anulowanie zaplanowanego terminu w przypadku jego wcześniejszej realizacji"</w:t>
      </w:r>
      <w:r>
        <w:rPr>
          <w:color w:val="000000"/>
          <w:sz w:val="22"/>
          <w:szCs w:val="22"/>
        </w:rPr>
        <w:br/>
        <w:t>Czy Zamawiający uzna punkt za spełniony, jeżeli zaplanowana wizyta odbędzie się wcześniej niż zaplanowano? Wtedy nie będzie potrzeby anulowania wizyty, ponieważ zostanie ona wcześniej zrealizowana z datą wcześniejszą wraz z powiązaną z nią kolejką oczekujących.</w:t>
      </w:r>
    </w:p>
    <w:p w14:paraId="5C7092B9"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w:t>
      </w:r>
      <w:bookmarkStart w:id="26" w:name="_Hlk196485653"/>
      <w:r>
        <w:rPr>
          <w:sz w:val="22"/>
          <w:szCs w:val="22"/>
        </w:rPr>
        <w:t>Zamawiający uzna punkt za spełniony.</w:t>
      </w:r>
      <w:bookmarkEnd w:id="26"/>
    </w:p>
    <w:p w14:paraId="65B9BA31" w14:textId="77777777" w:rsidR="00422A26" w:rsidRDefault="00422A26">
      <w:pPr>
        <w:pStyle w:val="Tekstpodstawowy"/>
        <w:jc w:val="both"/>
        <w:rPr>
          <w:b/>
          <w:bCs/>
          <w:sz w:val="22"/>
          <w:szCs w:val="22"/>
        </w:rPr>
      </w:pPr>
    </w:p>
    <w:p w14:paraId="2128D4BA" w14:textId="77777777" w:rsidR="00422A26" w:rsidRDefault="00BF00E8">
      <w:pPr>
        <w:pStyle w:val="Tekstpodstawowy"/>
        <w:jc w:val="both"/>
        <w:rPr>
          <w:b/>
          <w:bCs/>
          <w:sz w:val="22"/>
          <w:szCs w:val="22"/>
        </w:rPr>
      </w:pPr>
      <w:r>
        <w:rPr>
          <w:b/>
          <w:bCs/>
          <w:sz w:val="22"/>
          <w:szCs w:val="22"/>
        </w:rPr>
        <w:t>Pytanie nr 438</w:t>
      </w:r>
    </w:p>
    <w:p w14:paraId="36759EC4" w14:textId="77777777" w:rsidR="00422A26" w:rsidRDefault="00BF00E8">
      <w:pPr>
        <w:pStyle w:val="Tekstpodstawowy"/>
        <w:jc w:val="both"/>
        <w:rPr>
          <w:b/>
          <w:bCs/>
          <w:sz w:val="22"/>
          <w:szCs w:val="22"/>
        </w:rPr>
      </w:pPr>
      <w:r>
        <w:rPr>
          <w:color w:val="000000"/>
          <w:sz w:val="22"/>
          <w:szCs w:val="22"/>
        </w:rPr>
        <w:lastRenderedPageBreak/>
        <w:t>Załącznik nr 2 do SWZ, SOPZ, Zakres 2; dostawa oprogramowania, System HIS, Rejestracja; Rejestracja na wizytę (usługę), "System musi umożliwiać prowadzenie i wydruk dokumentacji zbiorczej zgodnie z obowiązującymi przepisami co najmniej: Księga Przyjęć Księga Badań Księga Zabiegów Księga Oczekujących"</w:t>
      </w:r>
      <w:r>
        <w:rPr>
          <w:color w:val="000000"/>
          <w:sz w:val="22"/>
          <w:szCs w:val="22"/>
        </w:rPr>
        <w:br/>
        <w:t>Co Zamawiający rozumie przez Księgę Badań?</w:t>
      </w:r>
    </w:p>
    <w:p w14:paraId="59588BB6"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odstępuje od wymogu prowadzenia Księgi Badań.</w:t>
      </w:r>
    </w:p>
    <w:p w14:paraId="34F49C09" w14:textId="77777777" w:rsidR="00422A26" w:rsidRDefault="00422A26">
      <w:pPr>
        <w:ind w:right="-72"/>
        <w:jc w:val="both"/>
        <w:rPr>
          <w:b/>
          <w:bCs/>
          <w:sz w:val="22"/>
          <w:szCs w:val="22"/>
        </w:rPr>
      </w:pPr>
    </w:p>
    <w:p w14:paraId="2712D3B9" w14:textId="77777777" w:rsidR="00422A26" w:rsidRDefault="00BF00E8">
      <w:pPr>
        <w:pStyle w:val="Tekstpodstawowy"/>
        <w:jc w:val="both"/>
        <w:rPr>
          <w:b/>
          <w:bCs/>
          <w:sz w:val="22"/>
          <w:szCs w:val="22"/>
        </w:rPr>
      </w:pPr>
      <w:r>
        <w:rPr>
          <w:b/>
          <w:bCs/>
          <w:sz w:val="22"/>
          <w:szCs w:val="22"/>
        </w:rPr>
        <w:t>Pytanie nr 439</w:t>
      </w:r>
    </w:p>
    <w:p w14:paraId="18511A81" w14:textId="77777777" w:rsidR="00422A26" w:rsidRDefault="00BF00E8">
      <w:pPr>
        <w:pStyle w:val="Tekstpodstawowy"/>
        <w:jc w:val="both"/>
        <w:rPr>
          <w:b/>
          <w:bCs/>
          <w:sz w:val="22"/>
          <w:szCs w:val="22"/>
        </w:rPr>
      </w:pPr>
      <w:r>
        <w:rPr>
          <w:color w:val="000000"/>
          <w:sz w:val="22"/>
          <w:szCs w:val="22"/>
        </w:rPr>
        <w:t>Załącznik nr 2 do SWZ, SOPZ, Zakres 2; dostawa oprogramowania, System HIS, Gabinet Lekarski, "Podczas przyjęcia pacjenta skierowanego z innej jednostki np. oddział, jeśli nie został wskazany inny płatnik lub cennik, system powinien podpowiadać płatnika NFZ"</w:t>
      </w:r>
      <w:r>
        <w:rPr>
          <w:color w:val="000000"/>
          <w:sz w:val="22"/>
          <w:szCs w:val="22"/>
        </w:rPr>
        <w:br/>
        <w:t>Czy Zamawiający zaakceptuje funkcjonalność, w której płatnik będzie się podpowiadał z płatnika przypasanego w karcie pacjenta?</w:t>
      </w:r>
    </w:p>
    <w:p w14:paraId="7A728679"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uzna punkt za spełniony.</w:t>
      </w:r>
    </w:p>
    <w:p w14:paraId="169DD854" w14:textId="77777777" w:rsidR="00422A26" w:rsidRDefault="00422A26">
      <w:pPr>
        <w:pStyle w:val="Tekstpodstawowy"/>
        <w:jc w:val="both"/>
        <w:rPr>
          <w:b/>
          <w:bCs/>
          <w:sz w:val="22"/>
          <w:szCs w:val="22"/>
        </w:rPr>
      </w:pPr>
    </w:p>
    <w:p w14:paraId="4080D878" w14:textId="77777777" w:rsidR="00422A26" w:rsidRDefault="00BF00E8">
      <w:pPr>
        <w:pStyle w:val="Tekstpodstawowy"/>
        <w:jc w:val="both"/>
        <w:rPr>
          <w:b/>
          <w:bCs/>
          <w:sz w:val="22"/>
          <w:szCs w:val="22"/>
        </w:rPr>
      </w:pPr>
      <w:r>
        <w:rPr>
          <w:b/>
          <w:bCs/>
          <w:sz w:val="22"/>
          <w:szCs w:val="22"/>
        </w:rPr>
        <w:t>Pytanie nr 440</w:t>
      </w:r>
    </w:p>
    <w:p w14:paraId="29FD5826" w14:textId="77777777" w:rsidR="00422A26" w:rsidRDefault="00BF00E8">
      <w:pPr>
        <w:pStyle w:val="Tekstpodstawowy"/>
        <w:jc w:val="both"/>
        <w:rPr>
          <w:b/>
          <w:bCs/>
          <w:sz w:val="22"/>
          <w:szCs w:val="22"/>
        </w:rPr>
      </w:pPr>
      <w:r>
        <w:rPr>
          <w:color w:val="000000"/>
          <w:sz w:val="22"/>
          <w:szCs w:val="22"/>
        </w:rPr>
        <w:t>Załącznik nr 2 do SWZ, SOPZ, Zakres 2; dostawa oprogramowania, System HIS, Gabinet Lekarski, "System powinien umożliwiać zmianę rodzaju usługi głównej wizyty"</w:t>
      </w:r>
      <w:r>
        <w:rPr>
          <w:color w:val="000000"/>
          <w:sz w:val="22"/>
          <w:szCs w:val="22"/>
        </w:rPr>
        <w:br/>
        <w:t>Czy Zamawiający uzna punkt za zrealizowany jeżeli system umożliwi zmianę usługi rozumianej jako rodzaj wizyty?</w:t>
      </w:r>
    </w:p>
    <w:p w14:paraId="772B7A80"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5A077264" w14:textId="77777777" w:rsidR="00422A26" w:rsidRDefault="00422A26">
      <w:pPr>
        <w:pStyle w:val="Tekstpodstawowy"/>
        <w:jc w:val="both"/>
        <w:rPr>
          <w:b/>
          <w:bCs/>
          <w:sz w:val="22"/>
          <w:szCs w:val="22"/>
        </w:rPr>
      </w:pPr>
    </w:p>
    <w:p w14:paraId="6ABC43C3" w14:textId="77777777" w:rsidR="00422A26" w:rsidRDefault="00BF00E8">
      <w:pPr>
        <w:pStyle w:val="Tekstpodstawowy"/>
        <w:jc w:val="both"/>
        <w:rPr>
          <w:b/>
          <w:bCs/>
          <w:sz w:val="22"/>
          <w:szCs w:val="22"/>
        </w:rPr>
      </w:pPr>
      <w:r>
        <w:rPr>
          <w:b/>
          <w:bCs/>
          <w:sz w:val="22"/>
          <w:szCs w:val="22"/>
        </w:rPr>
        <w:t>Pytanie nr 441</w:t>
      </w:r>
    </w:p>
    <w:p w14:paraId="53807D16" w14:textId="77777777" w:rsidR="00422A26" w:rsidRDefault="00BF00E8">
      <w:pPr>
        <w:pStyle w:val="Tekstpodstawowy"/>
        <w:jc w:val="both"/>
        <w:rPr>
          <w:b/>
          <w:bCs/>
          <w:sz w:val="22"/>
          <w:szCs w:val="22"/>
        </w:rPr>
      </w:pPr>
      <w:r>
        <w:rPr>
          <w:color w:val="000000" w:themeColor="text1"/>
          <w:sz w:val="22"/>
          <w:szCs w:val="22"/>
        </w:rPr>
        <w:t>Załącznik nr 2 do SWZ, SOPZ, Zakres 2; dostawa oprogramowania, System HIS, Gabinet Lekarski, "System musi umożliwić obsługę domowego leczenia żywieniowego"</w:t>
      </w:r>
      <w:r>
        <w:rPr>
          <w:color w:val="000000" w:themeColor="text1"/>
          <w:sz w:val="22"/>
          <w:szCs w:val="22"/>
        </w:rPr>
        <w:br/>
        <w:t>Czy Zamawiający uzna punkt za spełniony, jeśli funkcjonalność będzie realizowana poprzez ewidencję odpowiedniego produktu rozliczeniowego?</w:t>
      </w:r>
    </w:p>
    <w:p w14:paraId="034B8864"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03BC1E2D" w14:textId="77777777" w:rsidR="00422A26" w:rsidRDefault="00422A26">
      <w:pPr>
        <w:pStyle w:val="Tekstpodstawowy"/>
        <w:jc w:val="both"/>
        <w:rPr>
          <w:b/>
          <w:bCs/>
          <w:sz w:val="22"/>
          <w:szCs w:val="22"/>
        </w:rPr>
      </w:pPr>
    </w:p>
    <w:p w14:paraId="62DE6084" w14:textId="77777777" w:rsidR="00422A26" w:rsidRDefault="00BF00E8">
      <w:pPr>
        <w:pStyle w:val="Tekstpodstawowy"/>
        <w:jc w:val="both"/>
        <w:rPr>
          <w:b/>
          <w:bCs/>
          <w:sz w:val="22"/>
          <w:szCs w:val="22"/>
        </w:rPr>
      </w:pPr>
      <w:r>
        <w:rPr>
          <w:b/>
          <w:bCs/>
          <w:sz w:val="22"/>
          <w:szCs w:val="22"/>
        </w:rPr>
        <w:t>Pytanie nr 442</w:t>
      </w:r>
    </w:p>
    <w:p w14:paraId="08299352" w14:textId="77777777" w:rsidR="00422A26" w:rsidRDefault="00BF00E8">
      <w:pPr>
        <w:pStyle w:val="Tekstpodstawowy"/>
        <w:jc w:val="both"/>
        <w:rPr>
          <w:b/>
          <w:bCs/>
          <w:sz w:val="22"/>
          <w:szCs w:val="22"/>
        </w:rPr>
      </w:pPr>
      <w:r>
        <w:rPr>
          <w:color w:val="000000" w:themeColor="text1"/>
          <w:sz w:val="22"/>
          <w:szCs w:val="22"/>
        </w:rPr>
        <w:t>Załącznik nr 2 do SWZ, SOPZ, Zakres 2; dostawa oprogramowania, System HIS, Gabinet Lekarski, "System musi umożliwić obsługę tlenoterapii w warunkach domowych"</w:t>
      </w:r>
      <w:r>
        <w:rPr>
          <w:color w:val="000000" w:themeColor="text1"/>
          <w:sz w:val="22"/>
          <w:szCs w:val="22"/>
        </w:rPr>
        <w:br/>
        <w:t>Czy Zamawiający uzna punkt za spełniony, jeśli funkcjonalność będzie realizowana poprzez ewidencję odpowiedniego produktu rozliczeniowego?</w:t>
      </w:r>
    </w:p>
    <w:p w14:paraId="3E056025"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F463D7C" w14:textId="77777777" w:rsidR="00422A26" w:rsidRDefault="00422A26">
      <w:pPr>
        <w:ind w:right="-72"/>
        <w:jc w:val="both"/>
        <w:rPr>
          <w:b/>
          <w:bCs/>
          <w:sz w:val="22"/>
          <w:szCs w:val="22"/>
        </w:rPr>
      </w:pPr>
    </w:p>
    <w:p w14:paraId="74B1BA46" w14:textId="77777777" w:rsidR="00422A26" w:rsidRDefault="00BF00E8">
      <w:pPr>
        <w:pStyle w:val="Tekstpodstawowy"/>
        <w:jc w:val="both"/>
        <w:rPr>
          <w:b/>
          <w:bCs/>
          <w:sz w:val="22"/>
          <w:szCs w:val="22"/>
        </w:rPr>
      </w:pPr>
      <w:r>
        <w:rPr>
          <w:b/>
          <w:bCs/>
          <w:sz w:val="22"/>
          <w:szCs w:val="22"/>
        </w:rPr>
        <w:t>Pytanie nr 443</w:t>
      </w:r>
    </w:p>
    <w:p w14:paraId="614415ED" w14:textId="77777777" w:rsidR="00422A26" w:rsidRDefault="00BF00E8">
      <w:pPr>
        <w:pStyle w:val="Tekstpodstawowy"/>
        <w:jc w:val="both"/>
        <w:rPr>
          <w:color w:val="000000" w:themeColor="text1"/>
          <w:sz w:val="22"/>
          <w:szCs w:val="22"/>
        </w:rPr>
      </w:pPr>
      <w:r>
        <w:rPr>
          <w:color w:val="000000" w:themeColor="text1"/>
          <w:sz w:val="22"/>
          <w:szCs w:val="22"/>
        </w:rPr>
        <w:t>Załącznik nr 2 do SWZ, SOPZ, Zakres 2; dostawa oprogramowania, System HIS, Gabinet Lekarski, "System musi umożliwiać ewidencję danych ciąży pacjentki, szczególnie istotnych w przypadku wykonywania świadczeń medycznych inaczej wycenianych przez NFZ dla pacjentek ciężarnych i będących w połogu."</w:t>
      </w:r>
    </w:p>
    <w:p w14:paraId="0C0A00BD" w14:textId="77777777" w:rsidR="00422A26" w:rsidRDefault="00BF00E8">
      <w:pPr>
        <w:pStyle w:val="Tekstpodstawowy"/>
        <w:jc w:val="both"/>
        <w:rPr>
          <w:b/>
          <w:bCs/>
          <w:sz w:val="22"/>
          <w:szCs w:val="22"/>
        </w:rPr>
      </w:pPr>
      <w:r>
        <w:rPr>
          <w:color w:val="000000" w:themeColor="text1"/>
          <w:sz w:val="22"/>
          <w:szCs w:val="22"/>
        </w:rPr>
        <w:t>Czy Zamawiający uzna punkt za spełniony, jeśli funkcjonalność będzie realizowana poprzez ewidencję odpowiedniego produktu rozliczeniowego?</w:t>
      </w:r>
    </w:p>
    <w:p w14:paraId="76CB0BC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68ED4AF" w14:textId="77777777" w:rsidR="00422A26" w:rsidRDefault="00422A26">
      <w:pPr>
        <w:pStyle w:val="Tekstpodstawowy"/>
        <w:jc w:val="both"/>
        <w:rPr>
          <w:b/>
          <w:bCs/>
          <w:sz w:val="22"/>
          <w:szCs w:val="22"/>
        </w:rPr>
      </w:pPr>
    </w:p>
    <w:p w14:paraId="10823B3B" w14:textId="77777777" w:rsidR="00422A26" w:rsidRDefault="00BF00E8">
      <w:pPr>
        <w:pStyle w:val="Tekstpodstawowy"/>
        <w:jc w:val="both"/>
        <w:rPr>
          <w:b/>
          <w:bCs/>
          <w:sz w:val="22"/>
          <w:szCs w:val="22"/>
        </w:rPr>
      </w:pPr>
      <w:r>
        <w:rPr>
          <w:b/>
          <w:bCs/>
          <w:sz w:val="22"/>
          <w:szCs w:val="22"/>
        </w:rPr>
        <w:t>Pytanie nr 444</w:t>
      </w:r>
    </w:p>
    <w:p w14:paraId="6F27115C" w14:textId="77777777" w:rsidR="00422A26" w:rsidRDefault="00BF00E8">
      <w:pPr>
        <w:pStyle w:val="Tekstpodstawowy"/>
        <w:jc w:val="both"/>
        <w:rPr>
          <w:b/>
          <w:bCs/>
          <w:sz w:val="22"/>
          <w:szCs w:val="22"/>
        </w:rPr>
      </w:pPr>
      <w:r>
        <w:rPr>
          <w:color w:val="000000"/>
          <w:sz w:val="22"/>
          <w:szCs w:val="22"/>
        </w:rPr>
        <w:t>Załącznik nr 2 do SWZ, SOPZ, Zakres 2; dostawa oprogramowania, System HIS, Gabinet Lekarski, " Obsługa wizyty powinna obejmować przegląd, modyfikację i rejestrację następujących danych:</w:t>
      </w:r>
      <w:r>
        <w:rPr>
          <w:color w:val="000000"/>
          <w:sz w:val="22"/>
          <w:szCs w:val="22"/>
        </w:rPr>
        <w:br/>
        <w:t xml:space="preserve">obsługa wizyt receptowych, wywiad (na formularzu zdefiniowanym dla wizyty), opis badania (na formularzu zdefiniowanym dla wizyty), informacje ze skierowania, kontrola daty ważności skierowania (z opcją powiadomienia pacjenta o terminie dostarczenia skierowania do rejestracji) możliwość przepisania skierowania już zarejestrowanego, skierowania, z możliwością skopiowania danych z innego pobytu w tej lub innej jednostce, zlecanie badań diagnostycznych i laboratoryjnych , </w:t>
      </w:r>
      <w:r>
        <w:rPr>
          <w:color w:val="000000"/>
          <w:sz w:val="22"/>
          <w:szCs w:val="22"/>
        </w:rPr>
        <w:lastRenderedPageBreak/>
        <w:t>konsultacji, zabiegów, możliwość wykorzystania szablonów zleceń złożonych, paneli badań do zlecania"</w:t>
      </w:r>
    </w:p>
    <w:p w14:paraId="48D1E8D6" w14:textId="77777777" w:rsidR="00422A26" w:rsidRDefault="00BF00E8">
      <w:pPr>
        <w:numPr>
          <w:ilvl w:val="0"/>
          <w:numId w:val="56"/>
        </w:numPr>
        <w:contextualSpacing/>
        <w:jc w:val="both"/>
        <w:rPr>
          <w:color w:val="000000"/>
          <w:sz w:val="22"/>
          <w:szCs w:val="22"/>
        </w:rPr>
      </w:pPr>
      <w:r>
        <w:rPr>
          <w:color w:val="000000"/>
          <w:sz w:val="22"/>
          <w:szCs w:val="22"/>
        </w:rPr>
        <w:t>Czy w związku z korzystaniem z eSkierowania punkt dotyczący kontroli daty ważności skierowania nadal jest aktualny? Czy eSkierowanie rozwiązuje ten problem?</w:t>
      </w:r>
    </w:p>
    <w:p w14:paraId="37DE41AB" w14:textId="77777777" w:rsidR="00422A26" w:rsidRDefault="00BF00E8">
      <w:pPr>
        <w:numPr>
          <w:ilvl w:val="0"/>
          <w:numId w:val="56"/>
        </w:numPr>
        <w:contextualSpacing/>
        <w:jc w:val="both"/>
        <w:rPr>
          <w:color w:val="000000"/>
          <w:sz w:val="22"/>
          <w:szCs w:val="22"/>
        </w:rPr>
      </w:pPr>
      <w:r>
        <w:rPr>
          <w:color w:val="000000"/>
          <w:sz w:val="22"/>
          <w:szCs w:val="22"/>
        </w:rPr>
        <w:t>W związku z ograniczeniami jakie nakłada na Nas platforma P1, uniemożliwiając kopiowanie/przenoszenie skierowań pomiędzy różnymi jednostki prosimy o wykreślenie punktu: skierowania, z możliwością skopiowania danych z innego pobytu w tej lub innej jednostce</w:t>
      </w:r>
    </w:p>
    <w:p w14:paraId="648A147C"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2040D14F" w14:textId="77777777" w:rsidR="00422A26" w:rsidRDefault="00422A26">
      <w:pPr>
        <w:pStyle w:val="Tekstpodstawowy"/>
        <w:jc w:val="both"/>
        <w:rPr>
          <w:b/>
          <w:bCs/>
          <w:sz w:val="22"/>
          <w:szCs w:val="22"/>
        </w:rPr>
      </w:pPr>
    </w:p>
    <w:p w14:paraId="71AA8BA1" w14:textId="77777777" w:rsidR="00422A26" w:rsidRDefault="00BF00E8">
      <w:pPr>
        <w:pStyle w:val="Tekstpodstawowy"/>
        <w:jc w:val="both"/>
        <w:rPr>
          <w:b/>
          <w:bCs/>
          <w:sz w:val="22"/>
          <w:szCs w:val="22"/>
        </w:rPr>
      </w:pPr>
      <w:r>
        <w:rPr>
          <w:b/>
          <w:bCs/>
          <w:sz w:val="22"/>
          <w:szCs w:val="22"/>
        </w:rPr>
        <w:t>Pytanie nr 445</w:t>
      </w:r>
    </w:p>
    <w:p w14:paraId="36BB87B7" w14:textId="77777777" w:rsidR="00422A26" w:rsidRDefault="00BF00E8">
      <w:pPr>
        <w:pStyle w:val="Tekstpodstawowy"/>
        <w:jc w:val="both"/>
        <w:rPr>
          <w:b/>
          <w:bCs/>
          <w:sz w:val="22"/>
          <w:szCs w:val="22"/>
        </w:rPr>
      </w:pPr>
      <w:r>
        <w:rPr>
          <w:color w:val="000000"/>
          <w:sz w:val="22"/>
          <w:szCs w:val="22"/>
        </w:rPr>
        <w:t xml:space="preserve">Załącznik nr 2 do SWZ, SOPZ, Zakres 2; dostawa oprogramowania, System HIS, Gabinet Lekarski, "System musi posiadać odrębny moduł obsługi bloku operacyjnego, który musi pozwalać na: Monitorowanie linii czasu pacjenta transportowanego na blok poprzez skanowanie kodów kreskowych z opaski pacjenta, gdzie odnotowane zostają minimum: </w:t>
      </w:r>
    </w:p>
    <w:p w14:paraId="5352446E" w14:textId="77777777" w:rsidR="00422A26" w:rsidRDefault="00BF00E8">
      <w:pPr>
        <w:numPr>
          <w:ilvl w:val="1"/>
          <w:numId w:val="55"/>
        </w:numPr>
        <w:spacing w:before="240" w:after="240" w:line="23" w:lineRule="atLeast"/>
        <w:contextualSpacing/>
        <w:jc w:val="both"/>
        <w:rPr>
          <w:color w:val="000000"/>
          <w:sz w:val="22"/>
          <w:szCs w:val="22"/>
        </w:rPr>
      </w:pPr>
      <w:r>
        <w:rPr>
          <w:color w:val="000000"/>
          <w:sz w:val="22"/>
          <w:szCs w:val="22"/>
        </w:rPr>
        <w:t>Opuszczenie oddziału przez pacjenta</w:t>
      </w:r>
    </w:p>
    <w:p w14:paraId="16181EB5" w14:textId="77777777" w:rsidR="00422A26" w:rsidRDefault="00BF00E8">
      <w:pPr>
        <w:numPr>
          <w:ilvl w:val="1"/>
          <w:numId w:val="55"/>
        </w:numPr>
        <w:spacing w:before="240" w:after="240" w:line="23" w:lineRule="atLeast"/>
        <w:contextualSpacing/>
        <w:jc w:val="both"/>
        <w:rPr>
          <w:color w:val="000000"/>
          <w:sz w:val="22"/>
          <w:szCs w:val="22"/>
        </w:rPr>
      </w:pPr>
      <w:r>
        <w:rPr>
          <w:color w:val="000000"/>
          <w:sz w:val="22"/>
          <w:szCs w:val="22"/>
        </w:rPr>
        <w:t>Odebranie pacjenta na bloku operacyjnym</w:t>
      </w:r>
    </w:p>
    <w:p w14:paraId="365ECB10" w14:textId="77777777" w:rsidR="00422A26" w:rsidRDefault="00BF00E8">
      <w:pPr>
        <w:numPr>
          <w:ilvl w:val="1"/>
          <w:numId w:val="55"/>
        </w:numPr>
        <w:spacing w:before="240" w:after="240" w:line="23" w:lineRule="atLeast"/>
        <w:contextualSpacing/>
        <w:jc w:val="both"/>
        <w:rPr>
          <w:color w:val="000000"/>
          <w:sz w:val="22"/>
          <w:szCs w:val="22"/>
        </w:rPr>
      </w:pPr>
      <w:r>
        <w:rPr>
          <w:color w:val="000000"/>
          <w:sz w:val="22"/>
          <w:szCs w:val="22"/>
        </w:rPr>
        <w:t>Przekazanie pacjenta do sali pooperacyjnej</w:t>
      </w:r>
    </w:p>
    <w:p w14:paraId="6DA0FF53" w14:textId="77777777" w:rsidR="00422A26" w:rsidRDefault="00BF00E8">
      <w:pPr>
        <w:numPr>
          <w:ilvl w:val="1"/>
          <w:numId w:val="55"/>
        </w:numPr>
        <w:spacing w:before="240" w:after="240" w:line="23" w:lineRule="atLeast"/>
        <w:contextualSpacing/>
        <w:jc w:val="both"/>
        <w:rPr>
          <w:color w:val="000000"/>
          <w:sz w:val="22"/>
          <w:szCs w:val="22"/>
        </w:rPr>
      </w:pPr>
      <w:r>
        <w:rPr>
          <w:color w:val="000000"/>
          <w:sz w:val="22"/>
          <w:szCs w:val="22"/>
        </w:rPr>
        <w:t>Opuszczenie bloku operacyjnego</w:t>
      </w:r>
    </w:p>
    <w:p w14:paraId="546FFD2D" w14:textId="77777777" w:rsidR="00422A26" w:rsidRDefault="00BF00E8">
      <w:pPr>
        <w:numPr>
          <w:ilvl w:val="1"/>
          <w:numId w:val="55"/>
        </w:numPr>
        <w:spacing w:before="240" w:after="240" w:line="23" w:lineRule="atLeast"/>
        <w:contextualSpacing/>
        <w:jc w:val="both"/>
        <w:rPr>
          <w:color w:val="000000"/>
          <w:sz w:val="22"/>
          <w:szCs w:val="22"/>
        </w:rPr>
      </w:pPr>
      <w:r>
        <w:rPr>
          <w:color w:val="000000"/>
          <w:sz w:val="22"/>
          <w:szCs w:val="22"/>
        </w:rPr>
        <w:t>Ponowne przyjęcie na oddział</w:t>
      </w:r>
    </w:p>
    <w:p w14:paraId="67508215" w14:textId="77777777" w:rsidR="00422A26" w:rsidRDefault="00BF00E8">
      <w:pPr>
        <w:spacing w:before="240" w:after="240" w:line="23" w:lineRule="atLeast"/>
        <w:ind w:left="720"/>
        <w:contextualSpacing/>
        <w:jc w:val="both"/>
        <w:rPr>
          <w:color w:val="000000"/>
          <w:sz w:val="22"/>
          <w:szCs w:val="22"/>
        </w:rPr>
      </w:pPr>
      <w:r>
        <w:rPr>
          <w:color w:val="000000"/>
          <w:sz w:val="22"/>
          <w:szCs w:val="22"/>
        </w:rPr>
        <w:t>System musi pozwalać na prowadzenie karty zleceń leków dla pacjentów przebywających na bloku operacyjnym."</w:t>
      </w:r>
      <w:r>
        <w:rPr>
          <w:color w:val="000000"/>
          <w:sz w:val="22"/>
          <w:szCs w:val="22"/>
        </w:rPr>
        <w:br/>
        <w:t>Prosimy Zamawiającego o potwierdzenie, że wymóg dotyczy obsług pacjentów w ramach lecznictwa zamkniętego a nie lecznictwa otwartego jak sugeruje umieszczenie wymogu w  Zakres 2; dostawa oprogramowania, System HIS, Gabinet oraz o wykreślenie tego wymagania z Zakres 2; dostawa oprogramowania, System HIS, Gabinet.</w:t>
      </w:r>
    </w:p>
    <w:p w14:paraId="169B5E8F"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187623F" w14:textId="77777777" w:rsidR="00422A26" w:rsidRDefault="00422A26">
      <w:pPr>
        <w:pStyle w:val="Tekstpodstawowy"/>
        <w:jc w:val="both"/>
        <w:rPr>
          <w:b/>
          <w:bCs/>
          <w:sz w:val="22"/>
          <w:szCs w:val="22"/>
        </w:rPr>
      </w:pPr>
    </w:p>
    <w:p w14:paraId="21D103F9" w14:textId="77777777" w:rsidR="00422A26" w:rsidRDefault="00BF00E8">
      <w:pPr>
        <w:pStyle w:val="Tekstpodstawowy"/>
        <w:jc w:val="both"/>
        <w:rPr>
          <w:b/>
          <w:bCs/>
          <w:sz w:val="22"/>
          <w:szCs w:val="22"/>
        </w:rPr>
      </w:pPr>
      <w:r>
        <w:rPr>
          <w:b/>
          <w:bCs/>
          <w:sz w:val="22"/>
          <w:szCs w:val="22"/>
        </w:rPr>
        <w:t>Pytanie nr 446</w:t>
      </w:r>
    </w:p>
    <w:p w14:paraId="6A922F50"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Gabinet Lekarski, "System musi pozwalać na zmianę kolejności zleconych już leków metodą drag&amp;drop lub alternatywnym mechanizmem umożliwiającym naniesienie w łatwy sposób zmian na osi czasu."</w:t>
      </w:r>
    </w:p>
    <w:p w14:paraId="052DF153" w14:textId="77777777" w:rsidR="00422A26" w:rsidRDefault="00BF00E8">
      <w:pPr>
        <w:pStyle w:val="Tekstpodstawowy"/>
        <w:jc w:val="both"/>
        <w:rPr>
          <w:b/>
          <w:bCs/>
          <w:sz w:val="22"/>
          <w:szCs w:val="22"/>
        </w:rPr>
      </w:pPr>
      <w:r>
        <w:rPr>
          <w:color w:val="000000"/>
          <w:sz w:val="22"/>
          <w:szCs w:val="22"/>
        </w:rPr>
        <w:t>Prosimy o uszczegółowienie co oznacza zmiana kolejności zleconych leków? Prosimy o podanie przykładu.</w:t>
      </w:r>
    </w:p>
    <w:p w14:paraId="4E8FA7C9"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oczekuje łatwiej modyfikacji terminu podania leku.</w:t>
      </w:r>
    </w:p>
    <w:p w14:paraId="7824B16B" w14:textId="77777777" w:rsidR="00422A26" w:rsidRDefault="00422A26">
      <w:pPr>
        <w:ind w:right="-72"/>
        <w:jc w:val="both"/>
        <w:rPr>
          <w:b/>
          <w:bCs/>
          <w:sz w:val="22"/>
          <w:szCs w:val="22"/>
        </w:rPr>
      </w:pPr>
    </w:p>
    <w:p w14:paraId="32B74930" w14:textId="77777777" w:rsidR="00422A26" w:rsidRDefault="00BF00E8">
      <w:pPr>
        <w:pStyle w:val="Tekstpodstawowy"/>
        <w:jc w:val="both"/>
        <w:rPr>
          <w:b/>
          <w:bCs/>
          <w:sz w:val="22"/>
          <w:szCs w:val="22"/>
        </w:rPr>
      </w:pPr>
      <w:r>
        <w:rPr>
          <w:b/>
          <w:bCs/>
          <w:sz w:val="22"/>
          <w:szCs w:val="22"/>
        </w:rPr>
        <w:t>Pytanie nr 447</w:t>
      </w:r>
      <w:bookmarkStart w:id="27" w:name="_Hlk194421737"/>
    </w:p>
    <w:p w14:paraId="3C7F7EE5" w14:textId="77777777" w:rsidR="00422A26" w:rsidRDefault="00BF00E8">
      <w:pPr>
        <w:pStyle w:val="Tekstpodstawowy"/>
        <w:jc w:val="both"/>
        <w:rPr>
          <w:color w:val="000000"/>
          <w:sz w:val="22"/>
          <w:szCs w:val="22"/>
        </w:rPr>
      </w:pPr>
      <w:r>
        <w:rPr>
          <w:color w:val="000000"/>
          <w:sz w:val="22"/>
          <w:szCs w:val="22"/>
        </w:rPr>
        <w:t xml:space="preserve">Załącznik nr 2 do SWZ, SOPZ, Zakres 2; dostawa oprogramowania, System HIS, Dokumentacja wizyty </w:t>
      </w:r>
      <w:bookmarkEnd w:id="27"/>
      <w:r>
        <w:rPr>
          <w:color w:val="000000"/>
          <w:sz w:val="22"/>
          <w:szCs w:val="22"/>
        </w:rPr>
        <w:t>„Skierowanie do jednostki zewnętrznej, dla pacjenta niepełnoletniego, powinno zawierać imię i nazwisko oraz adres opiekuna”</w:t>
      </w:r>
    </w:p>
    <w:p w14:paraId="0233E379" w14:textId="77777777" w:rsidR="00422A26" w:rsidRDefault="00BF00E8">
      <w:pPr>
        <w:pStyle w:val="Tekstpodstawowy"/>
        <w:jc w:val="both"/>
        <w:rPr>
          <w:b/>
          <w:bCs/>
          <w:sz w:val="22"/>
          <w:szCs w:val="22"/>
        </w:rPr>
      </w:pPr>
      <w:r>
        <w:rPr>
          <w:color w:val="000000"/>
          <w:sz w:val="22"/>
          <w:szCs w:val="22"/>
        </w:rPr>
        <w:t>W obecnych czasach głównym rodzajem skierowania jest eskierowanie. Prosimy o potwierdzenie, że Zamawiający uzna punkt za spełniony jeśli skierowanie będzie spełniało wymogi platformy P1.</w:t>
      </w:r>
    </w:p>
    <w:p w14:paraId="1BAA48FD"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EBED5F2" w14:textId="77777777" w:rsidR="00422A26" w:rsidRDefault="00422A26">
      <w:pPr>
        <w:pStyle w:val="Tekstpodstawowy"/>
        <w:jc w:val="both"/>
        <w:rPr>
          <w:b/>
          <w:bCs/>
          <w:sz w:val="22"/>
          <w:szCs w:val="22"/>
        </w:rPr>
      </w:pPr>
    </w:p>
    <w:p w14:paraId="2A22930F" w14:textId="77777777" w:rsidR="00422A26" w:rsidRDefault="00BF00E8">
      <w:pPr>
        <w:pStyle w:val="Tekstpodstawowy"/>
        <w:jc w:val="both"/>
        <w:rPr>
          <w:b/>
          <w:bCs/>
          <w:sz w:val="22"/>
          <w:szCs w:val="22"/>
        </w:rPr>
      </w:pPr>
      <w:r>
        <w:rPr>
          <w:b/>
          <w:bCs/>
          <w:sz w:val="22"/>
          <w:szCs w:val="22"/>
        </w:rPr>
        <w:t>Pytanie nr 448</w:t>
      </w:r>
      <w:bookmarkStart w:id="28" w:name="_Hlk194421828"/>
    </w:p>
    <w:p w14:paraId="0B7080E4" w14:textId="77777777" w:rsidR="00422A26" w:rsidRDefault="00BF00E8">
      <w:pPr>
        <w:pStyle w:val="Tekstpodstawowy"/>
        <w:jc w:val="both"/>
        <w:rPr>
          <w:color w:val="000000"/>
          <w:sz w:val="22"/>
          <w:szCs w:val="22"/>
        </w:rPr>
      </w:pPr>
      <w:r>
        <w:rPr>
          <w:color w:val="000000"/>
          <w:sz w:val="22"/>
          <w:szCs w:val="22"/>
        </w:rPr>
        <w:t xml:space="preserve">Załącznik nr 2 do SWZ, SOPZ, Zakres 2; dostawa oprogramowania, System HIS, Dokumentacja wizyty </w:t>
      </w:r>
      <w:bookmarkEnd w:id="28"/>
      <w:r>
        <w:rPr>
          <w:color w:val="000000"/>
          <w:sz w:val="22"/>
          <w:szCs w:val="22"/>
        </w:rPr>
        <w:t>„System musi dokumentować możliwość wpisania przy podaniu leku danych charakteryzujących szczepienie,”</w:t>
      </w:r>
    </w:p>
    <w:p w14:paraId="760D6784" w14:textId="77777777" w:rsidR="00422A26" w:rsidRDefault="00BF00E8">
      <w:pPr>
        <w:pStyle w:val="Tekstpodstawowy"/>
        <w:jc w:val="both"/>
        <w:rPr>
          <w:b/>
          <w:bCs/>
          <w:sz w:val="22"/>
          <w:szCs w:val="22"/>
        </w:rPr>
      </w:pPr>
      <w:r>
        <w:rPr>
          <w:color w:val="000000"/>
          <w:sz w:val="22"/>
          <w:szCs w:val="22"/>
        </w:rPr>
        <w:t>Prosimy Zamawiającego o potwierdzenie, że uzna punkt za spełniony, jeśli dane charakteryzujące szczepienie oznaczają - procedurę ICD9, jej opis oraz zużycie leku na pacjenta?</w:t>
      </w:r>
    </w:p>
    <w:p w14:paraId="7B493819"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42FA0EBE" w14:textId="77777777" w:rsidR="00422A26" w:rsidRDefault="00422A26">
      <w:pPr>
        <w:pStyle w:val="Tekstpodstawowy"/>
        <w:jc w:val="both"/>
        <w:rPr>
          <w:b/>
          <w:bCs/>
          <w:sz w:val="22"/>
          <w:szCs w:val="22"/>
        </w:rPr>
      </w:pPr>
    </w:p>
    <w:p w14:paraId="0E146C03" w14:textId="77777777" w:rsidR="00422A26" w:rsidRDefault="00BF00E8">
      <w:pPr>
        <w:pStyle w:val="Tekstpodstawowy"/>
        <w:jc w:val="both"/>
        <w:rPr>
          <w:b/>
          <w:bCs/>
          <w:sz w:val="22"/>
          <w:szCs w:val="22"/>
        </w:rPr>
      </w:pPr>
      <w:r>
        <w:rPr>
          <w:b/>
          <w:bCs/>
          <w:sz w:val="22"/>
          <w:szCs w:val="22"/>
        </w:rPr>
        <w:t>Pytanie nr 449</w:t>
      </w:r>
    </w:p>
    <w:p w14:paraId="40807287" w14:textId="77777777" w:rsidR="00422A26" w:rsidRDefault="00BF00E8">
      <w:pPr>
        <w:pStyle w:val="Tekstpodstawowy"/>
        <w:jc w:val="both"/>
        <w:rPr>
          <w:color w:val="000000"/>
          <w:sz w:val="22"/>
          <w:szCs w:val="22"/>
        </w:rPr>
      </w:pPr>
      <w:r>
        <w:rPr>
          <w:color w:val="000000"/>
          <w:sz w:val="22"/>
          <w:szCs w:val="22"/>
        </w:rPr>
        <w:lastRenderedPageBreak/>
        <w:t>Załącznik nr 2 do SWZ, SOPZ, Zakres 2; dostawa oprogramowania, System HIS, Dokumentacja wizyty „System musi dokumentować wykonane podczas wizyty dodatkowych usług i badania”</w:t>
      </w:r>
    </w:p>
    <w:p w14:paraId="1AB66ACE" w14:textId="77777777" w:rsidR="00422A26" w:rsidRDefault="00BF00E8">
      <w:pPr>
        <w:pStyle w:val="Tekstpodstawowy"/>
        <w:jc w:val="both"/>
        <w:rPr>
          <w:b/>
          <w:bCs/>
          <w:sz w:val="22"/>
          <w:szCs w:val="22"/>
        </w:rPr>
      </w:pPr>
      <w:r>
        <w:rPr>
          <w:color w:val="000000"/>
          <w:sz w:val="22"/>
          <w:szCs w:val="22"/>
        </w:rPr>
        <w:t>Co Zamawiający rozumie poprzez dodatkowe usługi i badania?</w:t>
      </w:r>
    </w:p>
    <w:p w14:paraId="632C186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2DB22B9F" w14:textId="77777777" w:rsidR="00422A26" w:rsidRDefault="00422A26">
      <w:pPr>
        <w:pStyle w:val="Tekstpodstawowy"/>
        <w:jc w:val="both"/>
        <w:rPr>
          <w:b/>
          <w:bCs/>
          <w:sz w:val="22"/>
          <w:szCs w:val="22"/>
        </w:rPr>
      </w:pPr>
    </w:p>
    <w:p w14:paraId="27404FAD" w14:textId="77777777" w:rsidR="00422A26" w:rsidRDefault="00BF00E8">
      <w:pPr>
        <w:pStyle w:val="Tekstpodstawowy"/>
        <w:jc w:val="both"/>
        <w:rPr>
          <w:b/>
          <w:bCs/>
          <w:sz w:val="22"/>
          <w:szCs w:val="22"/>
        </w:rPr>
      </w:pPr>
      <w:r>
        <w:rPr>
          <w:b/>
          <w:bCs/>
          <w:sz w:val="22"/>
          <w:szCs w:val="22"/>
        </w:rPr>
        <w:t>Pytanie nr 450</w:t>
      </w:r>
    </w:p>
    <w:p w14:paraId="693D5C50" w14:textId="77777777" w:rsidR="00422A26" w:rsidRDefault="00BF00E8">
      <w:pPr>
        <w:pStyle w:val="Tekstpodstawowy"/>
        <w:jc w:val="both"/>
        <w:rPr>
          <w:b/>
          <w:bCs/>
          <w:sz w:val="22"/>
          <w:szCs w:val="22"/>
        </w:rPr>
      </w:pPr>
      <w:r>
        <w:rPr>
          <w:color w:val="000000"/>
          <w:sz w:val="22"/>
          <w:szCs w:val="22"/>
        </w:rPr>
        <w:t>Załącznik nr 2 do SWZ, SOPZ, Zakres 2; dostawa oprogramowania, System HIS, Dokumentacja wizyty, "Możliwość stosowania „pozycji preferowanych” dla użytkowników, jednostek organizacyjnych (wyróżnienie najczęściej wykorzystywanych pozycji słowników)."</w:t>
      </w:r>
      <w:r>
        <w:rPr>
          <w:color w:val="000000"/>
          <w:sz w:val="22"/>
          <w:szCs w:val="22"/>
        </w:rPr>
        <w:br/>
        <w:t>Czy Zamawiający uzna punkt za spełniony gdy użytkownik systemu będzie mógł tworzyć własne słowniki podpowiedzi i będą one widoczne tylko dla niego ? Oczywiście będzie również możliwość korzystania z podpowiedzi innych użytkowników w ramach danej jednostki organizacyjnej.</w:t>
      </w:r>
    </w:p>
    <w:p w14:paraId="720B594D"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86DE2EC" w14:textId="77777777" w:rsidR="00422A26" w:rsidRDefault="00422A26">
      <w:pPr>
        <w:ind w:right="-72"/>
        <w:jc w:val="both"/>
        <w:rPr>
          <w:b/>
          <w:bCs/>
          <w:sz w:val="22"/>
          <w:szCs w:val="22"/>
        </w:rPr>
      </w:pPr>
    </w:p>
    <w:p w14:paraId="6AA74CA0" w14:textId="77777777" w:rsidR="00422A26" w:rsidRDefault="00BF00E8">
      <w:pPr>
        <w:pStyle w:val="Tekstpodstawowy"/>
        <w:jc w:val="both"/>
        <w:rPr>
          <w:b/>
          <w:bCs/>
          <w:sz w:val="22"/>
          <w:szCs w:val="22"/>
        </w:rPr>
      </w:pPr>
      <w:r>
        <w:rPr>
          <w:b/>
          <w:bCs/>
          <w:sz w:val="22"/>
          <w:szCs w:val="22"/>
        </w:rPr>
        <w:t>Pytanie nr 451</w:t>
      </w:r>
    </w:p>
    <w:p w14:paraId="2F338E9C" w14:textId="77777777" w:rsidR="00422A26" w:rsidRDefault="00BF00E8">
      <w:pPr>
        <w:pStyle w:val="Tekstpodstawowy"/>
        <w:jc w:val="both"/>
        <w:rPr>
          <w:color w:val="000000"/>
          <w:sz w:val="22"/>
          <w:szCs w:val="22"/>
        </w:rPr>
      </w:pPr>
      <w:r>
        <w:rPr>
          <w:color w:val="000000"/>
          <w:sz w:val="22"/>
          <w:szCs w:val="22"/>
        </w:rPr>
        <w:t xml:space="preserve">Załącznik nr 2 do SWZ, SOPZ, Zakres 2; dostawa oprogramowania, System HIS, Dokumentacja wizyty, "Automatyczna aktualizacja i przegląd Księgi Głównej Przychodni". Pojęcie Księgi Głównej wiąże się z pobytami w szpitalu. </w:t>
      </w:r>
    </w:p>
    <w:p w14:paraId="67F2D382" w14:textId="77777777" w:rsidR="00422A26" w:rsidRDefault="00BF00E8">
      <w:pPr>
        <w:pStyle w:val="Tekstpodstawowy"/>
        <w:jc w:val="both"/>
        <w:rPr>
          <w:b/>
          <w:bCs/>
          <w:sz w:val="22"/>
          <w:szCs w:val="22"/>
        </w:rPr>
      </w:pPr>
      <w:r>
        <w:rPr>
          <w:color w:val="000000"/>
          <w:sz w:val="22"/>
          <w:szCs w:val="22"/>
        </w:rPr>
        <w:t>Prosimy Zamawiającego o potwierdzenie, że nowa tu o Księdze poradni, w której ujęte będą wszystkie wizyty odbyte w poradniach.</w:t>
      </w:r>
      <w:r>
        <w:rPr>
          <w:color w:val="000000"/>
          <w:sz w:val="22"/>
          <w:szCs w:val="22"/>
        </w:rPr>
        <w:br/>
      </w:r>
      <w:r>
        <w:rPr>
          <w:b/>
          <w:bCs/>
          <w:sz w:val="22"/>
          <w:szCs w:val="22"/>
        </w:rPr>
        <w:t xml:space="preserve">Stanowisko (wyjaśnienie) Zamawiającego: </w:t>
      </w:r>
      <w:r>
        <w:rPr>
          <w:sz w:val="22"/>
          <w:szCs w:val="22"/>
        </w:rPr>
        <w:t>Zamawiający potwierdza.</w:t>
      </w:r>
    </w:p>
    <w:p w14:paraId="69A8FE16" w14:textId="77777777" w:rsidR="00422A26" w:rsidRDefault="00422A26">
      <w:pPr>
        <w:pStyle w:val="Tekstpodstawowy"/>
        <w:jc w:val="both"/>
        <w:rPr>
          <w:b/>
          <w:bCs/>
          <w:sz w:val="22"/>
          <w:szCs w:val="22"/>
        </w:rPr>
      </w:pPr>
    </w:p>
    <w:p w14:paraId="1328865C" w14:textId="77777777" w:rsidR="00422A26" w:rsidRDefault="00BF00E8">
      <w:pPr>
        <w:pStyle w:val="Tekstpodstawowy"/>
        <w:jc w:val="both"/>
        <w:rPr>
          <w:b/>
          <w:bCs/>
          <w:sz w:val="22"/>
          <w:szCs w:val="22"/>
        </w:rPr>
      </w:pPr>
      <w:r>
        <w:rPr>
          <w:b/>
          <w:bCs/>
          <w:sz w:val="22"/>
          <w:szCs w:val="22"/>
        </w:rPr>
        <w:t>Pytanie nr 452</w:t>
      </w:r>
    </w:p>
    <w:p w14:paraId="14B72E46" w14:textId="77777777" w:rsidR="00422A26" w:rsidRDefault="00BF00E8">
      <w:pPr>
        <w:pStyle w:val="Tekstpodstawowy"/>
        <w:jc w:val="both"/>
        <w:rPr>
          <w:b/>
          <w:bCs/>
          <w:sz w:val="22"/>
          <w:szCs w:val="22"/>
        </w:rPr>
      </w:pPr>
      <w:r>
        <w:rPr>
          <w:color w:val="000000"/>
          <w:sz w:val="22"/>
          <w:szCs w:val="22"/>
        </w:rPr>
        <w:t>Załącznik nr 2 do SWZ, SOPZ, Zakres 2; dostawa oprogramowania, System HIS, Dokumentacja wizyty, "System musi umożliwiać prowadzenie i wydruk dokumentacji zbiorczej zgodnie z obowiązującymi przepisami co najmniej: Księga Oczekujących,  Księga Przyjęć, Księga Zdarzeń Niepożądanych, Księga Badań, Księga Zabiegów "</w:t>
      </w:r>
      <w:r>
        <w:rPr>
          <w:color w:val="000000"/>
          <w:sz w:val="22"/>
          <w:szCs w:val="22"/>
        </w:rPr>
        <w:br/>
        <w:t>W kontekście świadczeń realizowanych przez Zamawiającego, zgodnie z Informatorem o zawartych umowach przez poszczególne Oddziały NFZ prosimy o potwierdzenie, że Zamawiający zaakceptuje prowadzenie dokumentacji zbiorczej zgodnie z aktualnym  Rozporządzeniem Ministra Zdrowia z dnia 06 kwietnia 2020 r. w sprawie rodzajów, zakresu i wzorów dokumentacji medycznej oraz sposobu jej przetwarzania (Dz.U. 2020 poz. 666).</w:t>
      </w:r>
    </w:p>
    <w:p w14:paraId="5276E568"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64BA68A" w14:textId="77777777" w:rsidR="00422A26" w:rsidRDefault="00422A26">
      <w:pPr>
        <w:pStyle w:val="Tekstpodstawowy"/>
        <w:jc w:val="both"/>
        <w:rPr>
          <w:b/>
          <w:bCs/>
          <w:sz w:val="22"/>
          <w:szCs w:val="22"/>
        </w:rPr>
      </w:pPr>
    </w:p>
    <w:p w14:paraId="0F40DB38" w14:textId="77777777" w:rsidR="00422A26" w:rsidRDefault="00BF00E8">
      <w:pPr>
        <w:pStyle w:val="Tekstpodstawowy"/>
        <w:jc w:val="both"/>
        <w:rPr>
          <w:b/>
          <w:bCs/>
          <w:sz w:val="22"/>
          <w:szCs w:val="22"/>
        </w:rPr>
      </w:pPr>
      <w:r>
        <w:rPr>
          <w:b/>
          <w:bCs/>
          <w:sz w:val="22"/>
          <w:szCs w:val="22"/>
        </w:rPr>
        <w:t>Pytanie nr 453</w:t>
      </w:r>
    </w:p>
    <w:p w14:paraId="4626BA13" w14:textId="77777777" w:rsidR="00422A26" w:rsidRDefault="00BF00E8">
      <w:pPr>
        <w:pStyle w:val="Tekstpodstawowy"/>
        <w:jc w:val="both"/>
        <w:rPr>
          <w:b/>
          <w:bCs/>
          <w:sz w:val="22"/>
          <w:szCs w:val="22"/>
        </w:rPr>
      </w:pPr>
      <w:r>
        <w:rPr>
          <w:color w:val="000000"/>
          <w:sz w:val="22"/>
          <w:szCs w:val="22"/>
        </w:rPr>
        <w:t xml:space="preserve">Załącznik nr 2 do SWZ, SOPZ, Zakres 2; dostawa oprogramowania, System HIS, Dokumentacja wizyty, "System musi umożliwić podpowiadanie dat w danych pozycji Księgi Ratownictwa" Ponieważ obecnie Zmawiający nie realizuje usług z zakresu Zespołów Ratownictwa Medycznego prosimy Zamawiającego o potwierdzenie, że Zamawiający odstępuje do wymogu przynajmniej do czasu realizacji takiego zakresu usług. </w:t>
      </w:r>
    </w:p>
    <w:p w14:paraId="56BD56B9"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8B4DFA8" w14:textId="77777777" w:rsidR="00422A26" w:rsidRDefault="00422A26">
      <w:pPr>
        <w:pStyle w:val="Tekstpodstawowy"/>
        <w:jc w:val="both"/>
        <w:rPr>
          <w:b/>
          <w:bCs/>
          <w:sz w:val="22"/>
          <w:szCs w:val="22"/>
        </w:rPr>
      </w:pPr>
    </w:p>
    <w:p w14:paraId="0DF511D1" w14:textId="77777777" w:rsidR="00422A26" w:rsidRDefault="00BF00E8">
      <w:pPr>
        <w:pStyle w:val="Tekstpodstawowy"/>
        <w:jc w:val="both"/>
        <w:rPr>
          <w:b/>
          <w:bCs/>
          <w:sz w:val="22"/>
          <w:szCs w:val="22"/>
        </w:rPr>
      </w:pPr>
      <w:r>
        <w:rPr>
          <w:b/>
          <w:bCs/>
          <w:sz w:val="22"/>
          <w:szCs w:val="22"/>
        </w:rPr>
        <w:t>Pytanie nr 454</w:t>
      </w:r>
    </w:p>
    <w:p w14:paraId="0DB933FA" w14:textId="77777777" w:rsidR="00422A26" w:rsidRDefault="00BF00E8">
      <w:pPr>
        <w:pStyle w:val="Tekstpodstawowy"/>
        <w:jc w:val="both"/>
        <w:rPr>
          <w:b/>
          <w:bCs/>
          <w:sz w:val="22"/>
          <w:szCs w:val="22"/>
        </w:rPr>
      </w:pPr>
      <w:r>
        <w:rPr>
          <w:color w:val="000000"/>
          <w:sz w:val="22"/>
          <w:szCs w:val="22"/>
        </w:rPr>
        <w:t>Załącznik nr 2 do SWZ, SOPZ, Zakres 2; dostawa oprogramowania, System HIS, Dokumentacja wizyty, "System musi umożliwić wydruk dokumentacji medycznej powiązanego z elementem leczenia podczas zakończenia wizyty/badania pacjenta."</w:t>
      </w:r>
      <w:r>
        <w:rPr>
          <w:color w:val="000000"/>
          <w:sz w:val="22"/>
          <w:szCs w:val="22"/>
        </w:rPr>
        <w:br/>
        <w:t>Czy Zamawiający uzna punkt za spełniony gdy na koniec wizyty pacjenta będzie możliwy do wydruku dokument karty ambulatoryjnej zawierającej podsumowanie całej wizyty pacjenta?</w:t>
      </w:r>
    </w:p>
    <w:p w14:paraId="150BC860"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0012DA74" w14:textId="77777777" w:rsidR="00422A26" w:rsidRDefault="00422A26">
      <w:pPr>
        <w:ind w:right="-72"/>
        <w:jc w:val="both"/>
        <w:rPr>
          <w:b/>
          <w:bCs/>
          <w:sz w:val="22"/>
          <w:szCs w:val="22"/>
        </w:rPr>
      </w:pPr>
    </w:p>
    <w:p w14:paraId="6E5343DE" w14:textId="77777777" w:rsidR="00422A26" w:rsidRDefault="00BF00E8">
      <w:pPr>
        <w:pStyle w:val="Tekstpodstawowy"/>
        <w:jc w:val="both"/>
        <w:rPr>
          <w:b/>
          <w:bCs/>
          <w:sz w:val="22"/>
          <w:szCs w:val="22"/>
        </w:rPr>
      </w:pPr>
      <w:r>
        <w:rPr>
          <w:b/>
          <w:bCs/>
          <w:sz w:val="22"/>
          <w:szCs w:val="22"/>
        </w:rPr>
        <w:t>Pytanie nr 455</w:t>
      </w:r>
    </w:p>
    <w:p w14:paraId="0B5F908B" w14:textId="77777777" w:rsidR="00422A26" w:rsidRDefault="00BF00E8">
      <w:pPr>
        <w:pStyle w:val="Tekstpodstawowy"/>
        <w:jc w:val="both"/>
        <w:rPr>
          <w:b/>
          <w:bCs/>
          <w:sz w:val="22"/>
          <w:szCs w:val="22"/>
        </w:rPr>
      </w:pPr>
      <w:r>
        <w:rPr>
          <w:color w:val="000000"/>
          <w:sz w:val="22"/>
          <w:szCs w:val="22"/>
        </w:rPr>
        <w:t>Załącznik nr 2 do SWZ, SOPZ, Zakres 2; dostawa oprogramowania, System HIS, Obsługa pakietu onkologicznego, "System musi umożliwiać pełną integrację (zgodnie z aktualnymi wytycznymi i dokumentacją techniczną do integracji systemów z Krajowym Rejestrem Nowotworów) – w formie komunikacji dwustronnej."</w:t>
      </w:r>
      <w:r>
        <w:rPr>
          <w:color w:val="000000"/>
          <w:sz w:val="22"/>
          <w:szCs w:val="22"/>
        </w:rPr>
        <w:br/>
      </w:r>
      <w:r>
        <w:rPr>
          <w:color w:val="000000"/>
          <w:sz w:val="22"/>
          <w:szCs w:val="22"/>
        </w:rPr>
        <w:lastRenderedPageBreak/>
        <w:t>Co Zamawiający rozumie przez "formę komunikacji dwustronnej" w kontekście tej integracji? Czy chodzi o obsługę zarówno wysłania karty zgłoszenia nowotworu (operacja SendKomunikat), jak i importu karty (operacja CheckStatus)?</w:t>
      </w:r>
    </w:p>
    <w:p w14:paraId="6C38CD2E" w14:textId="77777777" w:rsidR="00422A26" w:rsidRDefault="00BF00E8">
      <w:pPr>
        <w:ind w:right="-72"/>
        <w:jc w:val="both"/>
        <w:rPr>
          <w:sz w:val="22"/>
          <w:szCs w:val="22"/>
        </w:rPr>
      </w:pPr>
      <w:r>
        <w:rPr>
          <w:b/>
          <w:bCs/>
          <w:sz w:val="22"/>
          <w:szCs w:val="22"/>
        </w:rPr>
        <w:t xml:space="preserve">Stanowisko (wyjaśnienie) Zamawiającego: </w:t>
      </w:r>
      <w:r>
        <w:rPr>
          <w:sz w:val="22"/>
          <w:szCs w:val="22"/>
        </w:rPr>
        <w:t>W związku z zaprzestaniem wykorzystywania integracji z KRN, Zamawiający wykreśla</w:t>
      </w:r>
    </w:p>
    <w:p w14:paraId="5A244FC0" w14:textId="77777777" w:rsidR="00422A26" w:rsidRDefault="00422A26">
      <w:pPr>
        <w:pStyle w:val="Tekstpodstawowy"/>
        <w:jc w:val="both"/>
        <w:rPr>
          <w:b/>
          <w:bCs/>
          <w:sz w:val="22"/>
          <w:szCs w:val="22"/>
        </w:rPr>
      </w:pPr>
    </w:p>
    <w:p w14:paraId="3E146446" w14:textId="77777777" w:rsidR="00422A26" w:rsidRDefault="00BF00E8">
      <w:pPr>
        <w:pStyle w:val="Tekstpodstawowy"/>
        <w:jc w:val="both"/>
        <w:rPr>
          <w:b/>
          <w:bCs/>
          <w:sz w:val="22"/>
          <w:szCs w:val="22"/>
        </w:rPr>
      </w:pPr>
      <w:r>
        <w:rPr>
          <w:b/>
          <w:bCs/>
          <w:sz w:val="22"/>
          <w:szCs w:val="22"/>
        </w:rPr>
        <w:t>Pytanie nr 456</w:t>
      </w:r>
    </w:p>
    <w:p w14:paraId="2F579E02" w14:textId="77777777" w:rsidR="00422A26" w:rsidRDefault="00BF00E8">
      <w:pPr>
        <w:pStyle w:val="Tekstpodstawowy"/>
        <w:jc w:val="both"/>
        <w:rPr>
          <w:b/>
          <w:bCs/>
          <w:sz w:val="22"/>
          <w:szCs w:val="22"/>
        </w:rPr>
      </w:pPr>
      <w:r>
        <w:rPr>
          <w:color w:val="000000"/>
          <w:sz w:val="22"/>
          <w:szCs w:val="22"/>
        </w:rPr>
        <w:t>Załącznik nr 2 do SWZ, SOPZ, Zakres 2; dostawa oprogramowania, System HIS, Punkt pobrań, "System musi umożliwiać wydruk dokumentu pobrania dla pojedynczego badania oraz dla panelu badań" Proszę o wyjaśnienie, czy w tym przypadku akceptowalne jest wydrukowanie dokumentu zlecenia, którego pobranie dotyczy? Jeżeli NIE, to prosimy o przekazanie zawartości informacyjnej dokumentu pobrania.</w:t>
      </w:r>
    </w:p>
    <w:p w14:paraId="4F557EA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1DE7C068" w14:textId="77777777" w:rsidR="00422A26" w:rsidRDefault="00422A26">
      <w:pPr>
        <w:pStyle w:val="Tekstpodstawowy"/>
        <w:jc w:val="both"/>
        <w:rPr>
          <w:b/>
          <w:bCs/>
          <w:sz w:val="22"/>
          <w:szCs w:val="22"/>
        </w:rPr>
      </w:pPr>
    </w:p>
    <w:p w14:paraId="5ECD080E" w14:textId="77777777" w:rsidR="00422A26" w:rsidRDefault="00BF00E8">
      <w:pPr>
        <w:pStyle w:val="Tekstpodstawowy"/>
        <w:jc w:val="both"/>
        <w:rPr>
          <w:b/>
          <w:bCs/>
          <w:sz w:val="22"/>
          <w:szCs w:val="22"/>
        </w:rPr>
      </w:pPr>
      <w:r>
        <w:rPr>
          <w:b/>
          <w:bCs/>
          <w:sz w:val="22"/>
          <w:szCs w:val="22"/>
        </w:rPr>
        <w:t>Pytanie nr 457</w:t>
      </w:r>
    </w:p>
    <w:p w14:paraId="7ABAFCB7" w14:textId="77777777" w:rsidR="00422A26" w:rsidRDefault="00BF00E8">
      <w:pPr>
        <w:spacing w:before="240" w:after="240" w:line="23" w:lineRule="atLeast"/>
        <w:contextualSpacing/>
        <w:jc w:val="both"/>
        <w:rPr>
          <w:color w:val="000000"/>
          <w:sz w:val="22"/>
          <w:szCs w:val="22"/>
        </w:rPr>
      </w:pPr>
      <w:r>
        <w:rPr>
          <w:color w:val="000000"/>
          <w:sz w:val="22"/>
          <w:szCs w:val="22"/>
        </w:rPr>
        <w:t xml:space="preserve">Załącznik nr 2 do SWZ, SOPZ, Zakres 2; dostawa oprogramowania, System HIS, Apteka, "Konfiguracja magazynu apteki: </w:t>
      </w:r>
    </w:p>
    <w:p w14:paraId="727DED71" w14:textId="77777777" w:rsidR="00422A26" w:rsidRDefault="00BF00E8">
      <w:pPr>
        <w:spacing w:after="240" w:line="23" w:lineRule="atLeast"/>
        <w:contextualSpacing/>
        <w:jc w:val="both"/>
        <w:rPr>
          <w:color w:val="000000"/>
          <w:sz w:val="22"/>
          <w:szCs w:val="22"/>
        </w:rPr>
      </w:pPr>
      <w:r>
        <w:rPr>
          <w:color w:val="000000"/>
          <w:sz w:val="22"/>
          <w:szCs w:val="22"/>
        </w:rPr>
        <w:t xml:space="preserve">możliwość wykorzystania słowników: leków, grup ATC, nazw międzynarodowych, wyrobów, medycznych,  </w:t>
      </w:r>
    </w:p>
    <w:p w14:paraId="640AF6B8" w14:textId="77777777" w:rsidR="00422A26" w:rsidRDefault="00BF00E8">
      <w:pPr>
        <w:spacing w:after="240" w:line="23" w:lineRule="atLeast"/>
        <w:contextualSpacing/>
        <w:jc w:val="both"/>
        <w:rPr>
          <w:color w:val="000000"/>
          <w:sz w:val="22"/>
          <w:szCs w:val="22"/>
        </w:rPr>
      </w:pPr>
      <w:r>
        <w:rPr>
          <w:color w:val="000000"/>
          <w:sz w:val="22"/>
          <w:szCs w:val="22"/>
        </w:rPr>
        <w:t xml:space="preserve">możliwość automatycznej aktualizacji słowników leków, BLOZ lub Pharmindex, </w:t>
      </w:r>
    </w:p>
    <w:p w14:paraId="13A7D5A0" w14:textId="77777777" w:rsidR="00422A26" w:rsidRDefault="00BF00E8">
      <w:pPr>
        <w:spacing w:after="240" w:line="23" w:lineRule="atLeast"/>
        <w:contextualSpacing/>
        <w:jc w:val="both"/>
        <w:rPr>
          <w:color w:val="000000"/>
          <w:sz w:val="22"/>
          <w:szCs w:val="22"/>
        </w:rPr>
      </w:pPr>
      <w:r>
        <w:rPr>
          <w:color w:val="000000"/>
          <w:sz w:val="22"/>
          <w:szCs w:val="22"/>
        </w:rPr>
        <w:t xml:space="preserve">możliwość definiowania własnych grup leków i wyrobów medycznych (globalnych i lokalnych), </w:t>
      </w:r>
    </w:p>
    <w:p w14:paraId="28BB1A5E" w14:textId="77777777" w:rsidR="00422A26" w:rsidRDefault="00BF00E8">
      <w:pPr>
        <w:spacing w:after="240" w:line="23" w:lineRule="atLeast"/>
        <w:contextualSpacing/>
        <w:jc w:val="both"/>
        <w:rPr>
          <w:color w:val="000000"/>
          <w:sz w:val="22"/>
          <w:szCs w:val="22"/>
        </w:rPr>
      </w:pPr>
      <w:r>
        <w:rPr>
          <w:color w:val="000000"/>
          <w:sz w:val="22"/>
          <w:szCs w:val="22"/>
        </w:rPr>
        <w:t xml:space="preserve">możliwość tworzenia lokalnych słowników leków dla magazynów, </w:t>
      </w:r>
    </w:p>
    <w:p w14:paraId="2CEF4751" w14:textId="77777777" w:rsidR="00422A26" w:rsidRDefault="00BF00E8">
      <w:pPr>
        <w:spacing w:after="240" w:line="23" w:lineRule="atLeast"/>
        <w:contextualSpacing/>
        <w:jc w:val="both"/>
        <w:rPr>
          <w:color w:val="000000"/>
          <w:sz w:val="22"/>
          <w:szCs w:val="22"/>
        </w:rPr>
      </w:pPr>
      <w:r>
        <w:rPr>
          <w:color w:val="000000"/>
          <w:sz w:val="22"/>
          <w:szCs w:val="22"/>
        </w:rPr>
        <w:t xml:space="preserve">możliwość wyszukiwania leku na podstawie kodu EAN13 lub EAN 128, fragmentu nazwy, handlowej, fragmentu, nazwy międzynarodowej, możliwość definiowania własnych dokumentów (np. rozchód darów, przyjęcie bezpłatnych próbek, itp.), </w:t>
      </w:r>
    </w:p>
    <w:p w14:paraId="728FA69F" w14:textId="77777777" w:rsidR="00422A26" w:rsidRDefault="00BF00E8">
      <w:pPr>
        <w:spacing w:after="240" w:line="23" w:lineRule="atLeast"/>
        <w:contextualSpacing/>
        <w:jc w:val="both"/>
        <w:rPr>
          <w:color w:val="000000"/>
          <w:sz w:val="22"/>
          <w:szCs w:val="22"/>
        </w:rPr>
      </w:pPr>
      <w:r>
        <w:rPr>
          <w:color w:val="000000"/>
          <w:sz w:val="22"/>
          <w:szCs w:val="22"/>
        </w:rPr>
        <w:t xml:space="preserve">możliwość wypełniania protokołów działań niepożądanych leków oraz incydentów medycznych dla wyrobów medycznych w oparciu o historię produktu (data i nr faktury, nr serii, data ważności) oraz dane pacjenta importowane z jego kartoteki,  </w:t>
      </w:r>
    </w:p>
    <w:p w14:paraId="0BF80472" w14:textId="77777777" w:rsidR="00422A26" w:rsidRDefault="00BF00E8">
      <w:pPr>
        <w:spacing w:after="240" w:line="23" w:lineRule="atLeast"/>
        <w:contextualSpacing/>
        <w:jc w:val="both"/>
        <w:rPr>
          <w:color w:val="000000"/>
          <w:sz w:val="22"/>
          <w:szCs w:val="22"/>
        </w:rPr>
      </w:pPr>
      <w:r>
        <w:rPr>
          <w:color w:val="000000"/>
          <w:sz w:val="22"/>
          <w:szCs w:val="22"/>
        </w:rPr>
        <w:t xml:space="preserve">elektroniczna książka narkotyczna wraz z elektroniczną oraz papierową autoryzacją (podwójna autoryzacja), </w:t>
      </w:r>
    </w:p>
    <w:p w14:paraId="44CF456F" w14:textId="77777777" w:rsidR="00422A26" w:rsidRDefault="00BF00E8">
      <w:pPr>
        <w:spacing w:after="240" w:line="23" w:lineRule="atLeast"/>
        <w:contextualSpacing/>
        <w:jc w:val="both"/>
        <w:rPr>
          <w:color w:val="000000"/>
          <w:sz w:val="22"/>
          <w:szCs w:val="22"/>
        </w:rPr>
      </w:pPr>
      <w:r>
        <w:rPr>
          <w:color w:val="000000"/>
          <w:sz w:val="22"/>
          <w:szCs w:val="22"/>
        </w:rPr>
        <w:t xml:space="preserve">możliwość wyboru danego leku/wyrobu medycznego z poziomu kartoteki (listy towarowej) do formularza dokumentu rozchodu, zamówienia, wydania na oddział, </w:t>
      </w:r>
    </w:p>
    <w:p w14:paraId="5EA779C1" w14:textId="77777777" w:rsidR="00422A26" w:rsidRDefault="00BF00E8">
      <w:pPr>
        <w:spacing w:after="240" w:line="23" w:lineRule="atLeast"/>
        <w:contextualSpacing/>
        <w:jc w:val="both"/>
        <w:rPr>
          <w:color w:val="000000"/>
          <w:sz w:val="22"/>
          <w:szCs w:val="22"/>
        </w:rPr>
      </w:pPr>
      <w:r>
        <w:rPr>
          <w:color w:val="000000"/>
          <w:sz w:val="22"/>
          <w:szCs w:val="22"/>
        </w:rPr>
        <w:t xml:space="preserve">możliwość numerowania oraz sortowania dokumentów wg definiowanego wzorca, </w:t>
      </w:r>
    </w:p>
    <w:p w14:paraId="59F6D76C" w14:textId="77777777" w:rsidR="00422A26" w:rsidRDefault="00BF00E8">
      <w:pPr>
        <w:spacing w:after="240" w:line="23" w:lineRule="atLeast"/>
        <w:contextualSpacing/>
        <w:jc w:val="both"/>
        <w:rPr>
          <w:color w:val="000000"/>
          <w:sz w:val="22"/>
          <w:szCs w:val="22"/>
        </w:rPr>
      </w:pPr>
      <w:r>
        <w:rPr>
          <w:color w:val="000000"/>
          <w:sz w:val="22"/>
          <w:szCs w:val="22"/>
        </w:rPr>
        <w:t xml:space="preserve">możliwość drukowania etykiet na szuflady w magazynie apteki (oczekuje się możliwości samodzielnego projektowania zawartości wydruku etykiem. Na etykietach musi być możliwość umieszczenia danych identyfikujących zawartość szuflady (nazwa leku, grupa leków, uwagi, itp.). </w:t>
      </w:r>
    </w:p>
    <w:p w14:paraId="6DB3432B" w14:textId="77777777" w:rsidR="00422A26" w:rsidRDefault="00BF00E8">
      <w:pPr>
        <w:spacing w:after="240" w:line="23" w:lineRule="atLeast"/>
        <w:contextualSpacing/>
        <w:jc w:val="both"/>
        <w:rPr>
          <w:color w:val="000000"/>
          <w:sz w:val="22"/>
          <w:szCs w:val="22"/>
        </w:rPr>
      </w:pPr>
      <w:r>
        <w:rPr>
          <w:color w:val="000000"/>
          <w:sz w:val="22"/>
          <w:szCs w:val="22"/>
        </w:rPr>
        <w:t>System musi obsługiwać typowe rozmiary etykiet, popularnie używanie w obrocie farmaceutycznym, Zamawiający nie zawęża tutaj wymagania do konkretnego rozmiaru),</w:t>
      </w:r>
    </w:p>
    <w:p w14:paraId="1124A8E8" w14:textId="77777777" w:rsidR="00422A26" w:rsidRDefault="00BF00E8">
      <w:pPr>
        <w:spacing w:after="240" w:line="23" w:lineRule="atLeast"/>
        <w:contextualSpacing/>
        <w:jc w:val="both"/>
        <w:rPr>
          <w:color w:val="000000"/>
          <w:sz w:val="22"/>
          <w:szCs w:val="22"/>
        </w:rPr>
      </w:pPr>
      <w:r>
        <w:rPr>
          <w:color w:val="000000"/>
          <w:sz w:val="22"/>
          <w:szCs w:val="22"/>
        </w:rPr>
        <w:t>możliwość drukowania etykiet na leki recepturowe możliwość drukowania kodów kreskowych na leki, wyroby medyczne"</w:t>
      </w:r>
      <w:r>
        <w:rPr>
          <w:color w:val="000000"/>
          <w:sz w:val="22"/>
          <w:szCs w:val="22"/>
        </w:rPr>
        <w:br/>
      </w:r>
    </w:p>
    <w:p w14:paraId="46708F7E" w14:textId="77777777" w:rsidR="00422A26" w:rsidRDefault="00BF00E8">
      <w:pPr>
        <w:numPr>
          <w:ilvl w:val="6"/>
          <w:numId w:val="55"/>
        </w:numPr>
        <w:spacing w:before="240" w:after="240" w:line="23" w:lineRule="atLeast"/>
        <w:ind w:left="851" w:hanging="284"/>
        <w:contextualSpacing/>
        <w:jc w:val="both"/>
        <w:rPr>
          <w:color w:val="000000"/>
          <w:sz w:val="22"/>
          <w:szCs w:val="22"/>
        </w:rPr>
      </w:pPr>
      <w:r>
        <w:rPr>
          <w:color w:val="000000"/>
          <w:sz w:val="22"/>
          <w:szCs w:val="22"/>
        </w:rPr>
        <w:t xml:space="preserve">Dotyczy: „możliwość definiowania własnych grup leków i wyrobów medycznych (globalnych i lokalnych)” </w:t>
      </w:r>
    </w:p>
    <w:p w14:paraId="673DABFD" w14:textId="77777777" w:rsidR="00422A26" w:rsidRDefault="00BF00E8">
      <w:pPr>
        <w:spacing w:before="240" w:after="240" w:line="23" w:lineRule="atLeast"/>
        <w:ind w:left="720"/>
        <w:contextualSpacing/>
        <w:jc w:val="both"/>
        <w:rPr>
          <w:color w:val="000000"/>
          <w:sz w:val="22"/>
          <w:szCs w:val="22"/>
        </w:rPr>
      </w:pPr>
      <w:r>
        <w:rPr>
          <w:color w:val="000000"/>
          <w:sz w:val="22"/>
          <w:szCs w:val="22"/>
        </w:rPr>
        <w:t>Prosimy o potwierdzenie, że przez grupę leków i wyrobów medycznych globalnych  Zamawiający rozumie receptariusz szpitalny, a grupę leków i wyrobów lokalnych rozumie grupy analityczne.</w:t>
      </w:r>
    </w:p>
    <w:p w14:paraId="43FBF33C" w14:textId="77777777" w:rsidR="00422A26" w:rsidRDefault="00BF00E8">
      <w:pPr>
        <w:numPr>
          <w:ilvl w:val="6"/>
          <w:numId w:val="55"/>
        </w:numPr>
        <w:spacing w:before="240" w:after="240" w:line="23" w:lineRule="atLeast"/>
        <w:ind w:left="851" w:hanging="284"/>
        <w:contextualSpacing/>
        <w:jc w:val="both"/>
        <w:rPr>
          <w:color w:val="000000"/>
          <w:sz w:val="22"/>
          <w:szCs w:val="22"/>
        </w:rPr>
      </w:pPr>
      <w:r>
        <w:rPr>
          <w:color w:val="000000"/>
          <w:sz w:val="22"/>
          <w:szCs w:val="22"/>
        </w:rPr>
        <w:t>Dotyczy „możliwość definiowania własnych dokumentów (np. rozchód darów, przyjęcie bezpłatnych próbek, itp.), "</w:t>
      </w:r>
    </w:p>
    <w:p w14:paraId="33AF14F9" w14:textId="77777777" w:rsidR="00422A26" w:rsidRDefault="00BF00E8">
      <w:pPr>
        <w:spacing w:before="240" w:after="240" w:line="23" w:lineRule="atLeast"/>
        <w:ind w:left="720"/>
        <w:contextualSpacing/>
        <w:jc w:val="both"/>
        <w:rPr>
          <w:color w:val="000000"/>
          <w:sz w:val="22"/>
          <w:szCs w:val="22"/>
        </w:rPr>
      </w:pPr>
      <w:r>
        <w:rPr>
          <w:color w:val="000000"/>
          <w:sz w:val="22"/>
          <w:szCs w:val="22"/>
        </w:rPr>
        <w:t xml:space="preserve">Prosimy o potwierdzenie, że Zamawiający uzna punkt za spełniony jeżeli dokument rozchodu i przychodu będzie posiadał dodatkowe pole identyfikujące wewnętrzny,  definiowalny przez użytkownika typ dokumentu. </w:t>
      </w:r>
    </w:p>
    <w:p w14:paraId="5EC45591" w14:textId="77777777" w:rsidR="00422A26" w:rsidRDefault="00BF00E8">
      <w:pPr>
        <w:numPr>
          <w:ilvl w:val="6"/>
          <w:numId w:val="55"/>
        </w:numPr>
        <w:spacing w:before="240" w:after="240" w:line="23" w:lineRule="atLeast"/>
        <w:ind w:left="851" w:hanging="284"/>
        <w:contextualSpacing/>
        <w:jc w:val="both"/>
        <w:rPr>
          <w:color w:val="000000"/>
          <w:sz w:val="22"/>
          <w:szCs w:val="22"/>
        </w:rPr>
      </w:pPr>
      <w:r>
        <w:rPr>
          <w:color w:val="000000"/>
          <w:sz w:val="22"/>
          <w:szCs w:val="22"/>
        </w:rPr>
        <w:t xml:space="preserve">Prosimy o potwierdzenie, że przez „możliwość wyboru danego leku/wyrobu medycznego z poziomu kartoteki (listy towarowej) do formularza dokumentu rozchodu, zamówienia, </w:t>
      </w:r>
      <w:r>
        <w:rPr>
          <w:color w:val="000000"/>
          <w:sz w:val="22"/>
          <w:szCs w:val="22"/>
        </w:rPr>
        <w:lastRenderedPageBreak/>
        <w:t xml:space="preserve">wydania na oddział” należy rozumieć funkcję, która umożliwia powołanym formularzom wykorzystywania leków/ wyrobów medycznych dostępnych w kartotekach. </w:t>
      </w:r>
    </w:p>
    <w:p w14:paraId="2D1395F6" w14:textId="77777777" w:rsidR="00422A26" w:rsidRDefault="00BF00E8">
      <w:pPr>
        <w:contextualSpacing/>
        <w:jc w:val="both"/>
        <w:rPr>
          <w:sz w:val="22"/>
          <w:szCs w:val="22"/>
        </w:rPr>
      </w:pPr>
      <w:r>
        <w:rPr>
          <w:b/>
          <w:bCs/>
          <w:sz w:val="22"/>
          <w:szCs w:val="22"/>
        </w:rPr>
        <w:t xml:space="preserve">Stanowisko (wyjaśnienie) Zamawiającego: </w:t>
      </w:r>
      <w:r>
        <w:rPr>
          <w:sz w:val="22"/>
          <w:szCs w:val="22"/>
        </w:rPr>
        <w:t>Ad. 1. Zamawiający potwierdza.</w:t>
      </w:r>
    </w:p>
    <w:p w14:paraId="636CC2A0" w14:textId="77777777" w:rsidR="00422A26" w:rsidRDefault="00BF00E8">
      <w:pPr>
        <w:contextualSpacing/>
        <w:jc w:val="both"/>
        <w:rPr>
          <w:sz w:val="22"/>
          <w:szCs w:val="22"/>
        </w:rPr>
      </w:pPr>
      <w:r>
        <w:rPr>
          <w:sz w:val="22"/>
          <w:szCs w:val="22"/>
        </w:rPr>
        <w:t>Ad. 2.  Zamawiający uzna punkt za spełniony.</w:t>
      </w:r>
    </w:p>
    <w:p w14:paraId="5E73602C" w14:textId="77777777" w:rsidR="00422A26" w:rsidRDefault="00BF00E8">
      <w:pPr>
        <w:ind w:right="-72"/>
        <w:jc w:val="both"/>
        <w:rPr>
          <w:sz w:val="24"/>
          <w:szCs w:val="24"/>
        </w:rPr>
      </w:pPr>
      <w:r>
        <w:rPr>
          <w:sz w:val="22"/>
          <w:szCs w:val="22"/>
        </w:rPr>
        <w:t>Ad. 3. Zamawiający potwierdza</w:t>
      </w:r>
    </w:p>
    <w:p w14:paraId="0B3D4EFB" w14:textId="77777777" w:rsidR="00422A26" w:rsidRDefault="00422A26">
      <w:pPr>
        <w:pStyle w:val="Tekstpodstawowy"/>
        <w:jc w:val="both"/>
        <w:rPr>
          <w:b/>
          <w:bCs/>
          <w:sz w:val="22"/>
          <w:szCs w:val="22"/>
        </w:rPr>
      </w:pPr>
    </w:p>
    <w:p w14:paraId="4A0BA23D" w14:textId="77777777" w:rsidR="00422A26" w:rsidRDefault="00BF00E8">
      <w:pPr>
        <w:pStyle w:val="Tekstpodstawowy"/>
        <w:jc w:val="both"/>
        <w:rPr>
          <w:b/>
          <w:bCs/>
          <w:sz w:val="22"/>
          <w:szCs w:val="22"/>
        </w:rPr>
      </w:pPr>
      <w:r>
        <w:rPr>
          <w:b/>
          <w:bCs/>
          <w:sz w:val="22"/>
          <w:szCs w:val="22"/>
        </w:rPr>
        <w:t>Pytanie nr 458</w:t>
      </w:r>
    </w:p>
    <w:p w14:paraId="3B5BDAB2" w14:textId="77777777" w:rsidR="00422A26" w:rsidRDefault="00BF00E8">
      <w:pPr>
        <w:pStyle w:val="Tekstpodstawowy"/>
        <w:jc w:val="both"/>
        <w:rPr>
          <w:color w:val="000000"/>
          <w:sz w:val="22"/>
          <w:szCs w:val="22"/>
        </w:rPr>
      </w:pPr>
      <w:r>
        <w:rPr>
          <w:color w:val="000000"/>
          <w:sz w:val="22"/>
          <w:szCs w:val="22"/>
        </w:rPr>
        <w:t xml:space="preserve">Załącznik nr 2 do SWZ, SOPZ, Zakres 2; dostawa oprogramowania, System HIS, Apteka, "Możliwość wysyłania protokołów reklamacji do firm – formularz powinien umożliwiać wyszukiwanie po numerze faktury, a następnie dawać możliwość zaznaczania poszczególnych pozycji, ilości oraz  przedmiotu reklamacji." </w:t>
      </w:r>
    </w:p>
    <w:p w14:paraId="4DE1C504" w14:textId="77777777" w:rsidR="00422A26" w:rsidRDefault="00BF00E8">
      <w:pPr>
        <w:pStyle w:val="Tekstpodstawowy"/>
        <w:jc w:val="both"/>
        <w:rPr>
          <w:b/>
          <w:bCs/>
          <w:sz w:val="22"/>
          <w:szCs w:val="22"/>
        </w:rPr>
      </w:pPr>
      <w:r>
        <w:rPr>
          <w:color w:val="000000"/>
          <w:sz w:val="22"/>
          <w:szCs w:val="22"/>
        </w:rPr>
        <w:t xml:space="preserve">Z wiedzy Wykonawcy wynika, że każda z firm dostarczających leki / wyroby medyczne posiada indywidualny wzór protokołu reklamacji, związku z tym prosimy o usunięcie wymogu. </w:t>
      </w:r>
    </w:p>
    <w:p w14:paraId="695008EF"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usuwa wymóg.</w:t>
      </w:r>
    </w:p>
    <w:p w14:paraId="3E73BAE6" w14:textId="77777777" w:rsidR="00422A26" w:rsidRDefault="00422A26">
      <w:pPr>
        <w:ind w:right="-72"/>
        <w:jc w:val="both"/>
        <w:rPr>
          <w:b/>
          <w:bCs/>
          <w:sz w:val="22"/>
          <w:szCs w:val="22"/>
        </w:rPr>
      </w:pPr>
    </w:p>
    <w:p w14:paraId="78D5EFFB" w14:textId="77777777" w:rsidR="00422A26" w:rsidRDefault="00BF00E8">
      <w:pPr>
        <w:pStyle w:val="Tekstpodstawowy"/>
        <w:jc w:val="both"/>
        <w:rPr>
          <w:b/>
          <w:bCs/>
          <w:sz w:val="22"/>
          <w:szCs w:val="22"/>
        </w:rPr>
      </w:pPr>
      <w:r>
        <w:rPr>
          <w:b/>
          <w:bCs/>
          <w:sz w:val="22"/>
          <w:szCs w:val="22"/>
        </w:rPr>
        <w:t>Pytanie nr 459</w:t>
      </w:r>
    </w:p>
    <w:p w14:paraId="426455A3" w14:textId="77777777" w:rsidR="00422A26" w:rsidRDefault="00BF00E8">
      <w:pPr>
        <w:pStyle w:val="Tekstpodstawowy"/>
        <w:jc w:val="both"/>
        <w:rPr>
          <w:b/>
          <w:bCs/>
          <w:sz w:val="22"/>
          <w:szCs w:val="22"/>
        </w:rPr>
      </w:pPr>
      <w:r>
        <w:rPr>
          <w:color w:val="000000"/>
          <w:sz w:val="22"/>
          <w:szCs w:val="22"/>
        </w:rPr>
        <w:t>Załącznik nr 2 do SWZ, SOPZ, Zakres 2; dostawa oprogramowania, System HIS, Apteka, "Zapotrzebowania z oddziałów uwzględniające: wszystkie dane dotyczące produktu leczniczego/wyrobu medycznego, dane osoby sporządzającej i autoryzującej (imię, nazwisko, nr PWZ, zawód), datę i godzinę sporządzenia oraz modyfikacji, możliwość dopisywania uwag."</w:t>
      </w:r>
      <w:r>
        <w:rPr>
          <w:color w:val="000000"/>
          <w:sz w:val="22"/>
          <w:szCs w:val="22"/>
        </w:rPr>
        <w:br/>
        <w:t xml:space="preserve">Czy Zamawiający uzna punkt za spełniony, jeżeli zapis osoby sporządzającej i autoryzującej (imię, nazwisko, nr PWZ, zawód) będzie realizowany poprzez zapis użytkownika w systemie logów zawierający znacznik czasu? W przeciwnym wypadku prosimy o uszczegółowienie jak powinien być realizowany wymóg. </w:t>
      </w:r>
    </w:p>
    <w:p w14:paraId="1E3625F5"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uzna punkt za spełniony</w:t>
      </w:r>
    </w:p>
    <w:p w14:paraId="1E5AF662" w14:textId="77777777" w:rsidR="00422A26" w:rsidRDefault="00422A26">
      <w:pPr>
        <w:pStyle w:val="Tekstpodstawowy"/>
        <w:jc w:val="both"/>
        <w:rPr>
          <w:b/>
          <w:bCs/>
          <w:sz w:val="22"/>
          <w:szCs w:val="22"/>
        </w:rPr>
      </w:pPr>
    </w:p>
    <w:p w14:paraId="22AAC0EE" w14:textId="77777777" w:rsidR="00422A26" w:rsidRDefault="00BF00E8">
      <w:pPr>
        <w:pStyle w:val="Tekstpodstawowy"/>
        <w:jc w:val="both"/>
        <w:rPr>
          <w:b/>
          <w:bCs/>
          <w:sz w:val="22"/>
          <w:szCs w:val="22"/>
        </w:rPr>
      </w:pPr>
      <w:r>
        <w:rPr>
          <w:b/>
          <w:bCs/>
          <w:sz w:val="22"/>
          <w:szCs w:val="22"/>
        </w:rPr>
        <w:t>Pytanie nr 460</w:t>
      </w:r>
    </w:p>
    <w:p w14:paraId="0BB82E33" w14:textId="77777777" w:rsidR="00422A26" w:rsidRDefault="00BF00E8">
      <w:pPr>
        <w:pStyle w:val="Tekstpodstawowy"/>
        <w:jc w:val="both"/>
        <w:rPr>
          <w:b/>
          <w:bCs/>
          <w:sz w:val="22"/>
          <w:szCs w:val="22"/>
        </w:rPr>
      </w:pPr>
      <w:r>
        <w:rPr>
          <w:color w:val="000000"/>
          <w:sz w:val="22"/>
          <w:szCs w:val="22"/>
        </w:rPr>
        <w:t>Załącznik nr 2 do SWZ, SOPZ, Zakres 2; dostawa oprogramowania, System HIS, Apteka, "Wydania na oddziały uwzględniające wszystkie dane dotyczące produktu leczniczego/wyrobu medycznego, a także dane osoby sporządzającej i wydającej (imię, nazwisko, nr PWZ, zawód), datę i godzinę sporządzenia oraz modyfikacji, możliwość dopisywania uwag"</w:t>
      </w:r>
      <w:r>
        <w:rPr>
          <w:color w:val="000000"/>
          <w:sz w:val="22"/>
          <w:szCs w:val="22"/>
        </w:rPr>
        <w:br/>
        <w:t xml:space="preserve">Czy Zamawiający uzna punkt za spełniony, jeżeli zapis osoby sporządzającej i autoryzującej (imię, nazwisko, nr PWZ, zawód) będzie realizowany poprzez zapis użytkownika w systemie logów zawierający znacznik czasu? W przeciwnym wypadku prosimy o uszczegółowienie jak powinien być realizowany wymóg. </w:t>
      </w:r>
    </w:p>
    <w:p w14:paraId="33D115CC"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uzna punkt za spełniony jeśli zapis osoby sporządzającej i autoryzującej będzie realizowany poprzez zapis użytkownika w systemie logów ze znacznikiem czasu.</w:t>
      </w:r>
    </w:p>
    <w:p w14:paraId="773E0095" w14:textId="77777777" w:rsidR="00422A26" w:rsidRDefault="00422A26">
      <w:pPr>
        <w:ind w:right="-72"/>
        <w:jc w:val="both"/>
        <w:rPr>
          <w:b/>
          <w:bCs/>
          <w:sz w:val="22"/>
          <w:szCs w:val="22"/>
        </w:rPr>
      </w:pPr>
    </w:p>
    <w:p w14:paraId="20A94D4A" w14:textId="77777777" w:rsidR="00422A26" w:rsidRDefault="00BF00E8">
      <w:pPr>
        <w:pStyle w:val="Tekstpodstawowy"/>
        <w:jc w:val="both"/>
        <w:rPr>
          <w:b/>
          <w:bCs/>
          <w:sz w:val="22"/>
          <w:szCs w:val="22"/>
        </w:rPr>
      </w:pPr>
      <w:r>
        <w:rPr>
          <w:b/>
          <w:bCs/>
          <w:sz w:val="22"/>
          <w:szCs w:val="22"/>
        </w:rPr>
        <w:t>Pytanie nr 461</w:t>
      </w:r>
    </w:p>
    <w:p w14:paraId="1A06DEC9" w14:textId="77777777" w:rsidR="00422A26" w:rsidRDefault="00BF00E8">
      <w:pPr>
        <w:pStyle w:val="Tekstpodstawowy"/>
        <w:jc w:val="both"/>
        <w:rPr>
          <w:b/>
          <w:bCs/>
          <w:sz w:val="22"/>
          <w:szCs w:val="22"/>
        </w:rPr>
      </w:pPr>
      <w:r>
        <w:rPr>
          <w:color w:val="000000"/>
          <w:sz w:val="22"/>
          <w:szCs w:val="22"/>
        </w:rPr>
        <w:t>Załącznik nr 2 do SWZ, SOPZ, Zakres 2; dostawa oprogramowania, System HIS, Apteka, "drukowanie na wydaniach substancji czynnej"</w:t>
      </w:r>
      <w:r>
        <w:rPr>
          <w:color w:val="000000"/>
          <w:sz w:val="22"/>
          <w:szCs w:val="22"/>
        </w:rPr>
        <w:br/>
        <w:t>Czy Zamawiający przez substancję czynną ma na myśli nazwę międzynarodową produktu? Jeżeli nie to prosimy o uszczegółowienie wymogu.</w:t>
      </w:r>
    </w:p>
    <w:p w14:paraId="149D82C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 że substancja czynna to nazwa międzynarodowa produktu</w:t>
      </w:r>
    </w:p>
    <w:p w14:paraId="79AE4016" w14:textId="77777777" w:rsidR="00422A26" w:rsidRDefault="00422A26">
      <w:pPr>
        <w:pStyle w:val="Tekstpodstawowy"/>
        <w:jc w:val="both"/>
        <w:rPr>
          <w:b/>
          <w:bCs/>
          <w:sz w:val="22"/>
          <w:szCs w:val="22"/>
        </w:rPr>
      </w:pPr>
    </w:p>
    <w:p w14:paraId="2CDD969C" w14:textId="77777777" w:rsidR="00422A26" w:rsidRDefault="00BF00E8">
      <w:pPr>
        <w:pStyle w:val="Tekstpodstawowy"/>
        <w:jc w:val="both"/>
        <w:rPr>
          <w:b/>
          <w:bCs/>
          <w:sz w:val="22"/>
          <w:szCs w:val="22"/>
        </w:rPr>
      </w:pPr>
      <w:r>
        <w:rPr>
          <w:b/>
          <w:bCs/>
          <w:sz w:val="22"/>
          <w:szCs w:val="22"/>
        </w:rPr>
        <w:t>Pytanie nr 462</w:t>
      </w:r>
    </w:p>
    <w:p w14:paraId="4BE7BA02" w14:textId="77777777" w:rsidR="00422A26" w:rsidRDefault="00BF00E8">
      <w:pPr>
        <w:pStyle w:val="Tekstpodstawowy"/>
        <w:jc w:val="both"/>
        <w:rPr>
          <w:b/>
          <w:bCs/>
          <w:sz w:val="22"/>
          <w:szCs w:val="22"/>
        </w:rPr>
      </w:pPr>
      <w:r>
        <w:rPr>
          <w:color w:val="000000"/>
          <w:sz w:val="22"/>
          <w:szCs w:val="22"/>
        </w:rPr>
        <w:t xml:space="preserve">Załącznik nr 2 do SWZ, SOPZ, Zakres 2; dostawa oprogramowania, System HIS, Apteka, "W dokumencie przychodu bezpłatnych próbek powinna istnieć możliwość rejestracji danych osoby, dla której przeznaczone są próbki (imię, nazwisko, PWZ lekarza), a także dostarczającej próbki -nazwę podmiotu odpowiedzialnego." </w:t>
      </w:r>
      <w:r>
        <w:rPr>
          <w:color w:val="000000"/>
          <w:sz w:val="22"/>
          <w:szCs w:val="22"/>
        </w:rPr>
        <w:br/>
        <w:t xml:space="preserve">Czy Zamawiający przez sformułowanie "a także dostarczającej próbki - nazwę podmiotu odpowiedzialnego." ma na myśli dostawcę? Jeżeli nie, to prosimy o uszczegółowienie wymogu. </w:t>
      </w:r>
    </w:p>
    <w:p w14:paraId="13D7C8A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r>
        <w:rPr>
          <w:color w:val="00B0F0"/>
        </w:rPr>
        <w:t>.</w:t>
      </w:r>
    </w:p>
    <w:p w14:paraId="583A688B" w14:textId="77777777" w:rsidR="00422A26" w:rsidRDefault="00422A26">
      <w:pPr>
        <w:ind w:right="-72"/>
        <w:jc w:val="both"/>
        <w:rPr>
          <w:b/>
          <w:bCs/>
          <w:sz w:val="22"/>
          <w:szCs w:val="22"/>
        </w:rPr>
      </w:pPr>
    </w:p>
    <w:p w14:paraId="53C97237" w14:textId="77777777" w:rsidR="00422A26" w:rsidRDefault="00BF00E8">
      <w:pPr>
        <w:pStyle w:val="Tekstpodstawowy"/>
        <w:jc w:val="both"/>
        <w:rPr>
          <w:b/>
          <w:bCs/>
          <w:sz w:val="22"/>
          <w:szCs w:val="22"/>
        </w:rPr>
      </w:pPr>
      <w:r>
        <w:rPr>
          <w:b/>
          <w:bCs/>
          <w:sz w:val="22"/>
          <w:szCs w:val="22"/>
        </w:rPr>
        <w:t>Pytanie nr 463</w:t>
      </w:r>
    </w:p>
    <w:p w14:paraId="722F7A06" w14:textId="77777777" w:rsidR="00422A26" w:rsidRDefault="00BF00E8">
      <w:pPr>
        <w:pStyle w:val="Tekstpodstawowy"/>
        <w:jc w:val="both"/>
        <w:rPr>
          <w:b/>
          <w:bCs/>
          <w:sz w:val="22"/>
          <w:szCs w:val="22"/>
        </w:rPr>
      </w:pPr>
      <w:r>
        <w:rPr>
          <w:color w:val="000000"/>
          <w:sz w:val="22"/>
          <w:szCs w:val="22"/>
        </w:rPr>
        <w:t>Załącznik nr 2 do SWZ, SOPZ, Zakres 2; dostawa oprogramowania, System HIS, Apteka, "Możliwość połączenia systemu z komunikatorem umożliwiającym szybki kontakt personelu apteki z oddziałem (np. aktywacja komunikatora po wejściu w zapotrzebowanie oddziału)kontrola  dat  ważności oraz  możliwość  zdejmowania ze stanów magazynowych  leków przeterminowanych, możliwość tworzenia raportów ze stanów z kończącymi się datami ważności"</w:t>
      </w:r>
      <w:r>
        <w:rPr>
          <w:color w:val="000000"/>
          <w:sz w:val="22"/>
          <w:szCs w:val="22"/>
        </w:rPr>
        <w:br/>
        <w:t>Czy Zamawiający uzna punkt za spełniony jeżeli w systemie będzie dostępny ogólnoszpitalny moduł poczty wewnętrznej umożliwiający przesłanie widomości między apteką, a oddziałem?</w:t>
      </w:r>
    </w:p>
    <w:p w14:paraId="2269346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90C8047" w14:textId="77777777" w:rsidR="00422A26" w:rsidRDefault="00422A26">
      <w:pPr>
        <w:pStyle w:val="Tekstpodstawowy"/>
        <w:jc w:val="both"/>
        <w:rPr>
          <w:b/>
          <w:bCs/>
          <w:sz w:val="22"/>
          <w:szCs w:val="22"/>
        </w:rPr>
      </w:pPr>
    </w:p>
    <w:p w14:paraId="2FA1FF5B" w14:textId="77777777" w:rsidR="00422A26" w:rsidRDefault="00BF00E8">
      <w:pPr>
        <w:pStyle w:val="Tekstpodstawowy"/>
        <w:jc w:val="both"/>
        <w:rPr>
          <w:b/>
          <w:bCs/>
          <w:sz w:val="22"/>
          <w:szCs w:val="22"/>
        </w:rPr>
      </w:pPr>
      <w:r>
        <w:rPr>
          <w:b/>
          <w:bCs/>
          <w:sz w:val="22"/>
          <w:szCs w:val="22"/>
        </w:rPr>
        <w:t>Pytanie nr 464</w:t>
      </w:r>
    </w:p>
    <w:p w14:paraId="74CE1E8C" w14:textId="77777777" w:rsidR="00422A26" w:rsidRDefault="00BF00E8">
      <w:pPr>
        <w:pStyle w:val="Tekstpodstawowy"/>
        <w:jc w:val="both"/>
        <w:rPr>
          <w:b/>
          <w:bCs/>
          <w:sz w:val="22"/>
          <w:szCs w:val="22"/>
        </w:rPr>
      </w:pPr>
      <w:r>
        <w:rPr>
          <w:color w:val="000000"/>
          <w:sz w:val="22"/>
          <w:szCs w:val="22"/>
        </w:rPr>
        <w:t>Załącznik nr 2 do SWZ, SOPZ, Zakres 2; dostawa oprogramowania, System HIS, Apteka, "Możliwość wysyłania ważnych, wyróżnionych w charakterystyczny sposób komunikatów do użytkowników oddziałów."</w:t>
      </w:r>
      <w:r>
        <w:rPr>
          <w:color w:val="000000"/>
          <w:sz w:val="22"/>
          <w:szCs w:val="22"/>
        </w:rPr>
        <w:br/>
        <w:t>Czy zamawiający uzna punk za spełniony jeżeli w systemie będzie dostępny moduł poczty wewnętrznej umożliwiający przesłanie widomości między apteką, a oddziałem?</w:t>
      </w:r>
    </w:p>
    <w:p w14:paraId="2276CE8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42DEF46E" w14:textId="77777777" w:rsidR="00422A26" w:rsidRDefault="00422A26">
      <w:pPr>
        <w:ind w:right="-72"/>
        <w:jc w:val="both"/>
        <w:rPr>
          <w:b/>
          <w:bCs/>
          <w:sz w:val="22"/>
          <w:szCs w:val="22"/>
        </w:rPr>
      </w:pPr>
    </w:p>
    <w:p w14:paraId="7E53E770" w14:textId="77777777" w:rsidR="00422A26" w:rsidRDefault="00BF00E8">
      <w:pPr>
        <w:pStyle w:val="Tekstpodstawowy"/>
        <w:jc w:val="both"/>
        <w:rPr>
          <w:b/>
          <w:bCs/>
          <w:sz w:val="22"/>
          <w:szCs w:val="22"/>
        </w:rPr>
      </w:pPr>
      <w:r>
        <w:rPr>
          <w:b/>
          <w:bCs/>
          <w:sz w:val="22"/>
          <w:szCs w:val="22"/>
        </w:rPr>
        <w:t>Pytanie nr 465</w:t>
      </w:r>
    </w:p>
    <w:p w14:paraId="73E2BED4" w14:textId="77777777" w:rsidR="00422A26" w:rsidRDefault="00BF00E8">
      <w:pPr>
        <w:pStyle w:val="Tekstpodstawowy"/>
        <w:jc w:val="both"/>
        <w:rPr>
          <w:b/>
          <w:bCs/>
          <w:sz w:val="22"/>
          <w:szCs w:val="22"/>
        </w:rPr>
      </w:pPr>
      <w:r>
        <w:rPr>
          <w:color w:val="000000"/>
          <w:sz w:val="22"/>
          <w:szCs w:val="22"/>
        </w:rPr>
        <w:t>Załącznik nr 2 do SWZ, SOPZ, Zakres 2; dostawa oprogramowania, System HIS, Apteka, "Generator raportów (możliwość definiowania własnych zestawień)."</w:t>
      </w:r>
      <w:r>
        <w:rPr>
          <w:color w:val="000000"/>
          <w:sz w:val="22"/>
          <w:szCs w:val="22"/>
        </w:rPr>
        <w:br/>
        <w:t>Czy Zamawiający uzna wymóg za spełniony jeśli system będzie posiadał wbudowany mechanizm generowania wydruków za pomocą narzędzia Generatora wydruków na podstawie której będzie można budować zestawienia /  wydruki według zdefiniowanych szablonów.</w:t>
      </w:r>
    </w:p>
    <w:p w14:paraId="5CBFB0B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40EA62DF" w14:textId="77777777" w:rsidR="00422A26" w:rsidRDefault="00422A26">
      <w:pPr>
        <w:pStyle w:val="Tekstpodstawowy"/>
        <w:jc w:val="both"/>
        <w:rPr>
          <w:b/>
          <w:bCs/>
          <w:sz w:val="22"/>
          <w:szCs w:val="22"/>
        </w:rPr>
      </w:pPr>
    </w:p>
    <w:p w14:paraId="7ADFE66A" w14:textId="77777777" w:rsidR="00422A26" w:rsidRDefault="00BF00E8">
      <w:pPr>
        <w:pStyle w:val="Tekstpodstawowy"/>
        <w:jc w:val="both"/>
        <w:rPr>
          <w:b/>
          <w:bCs/>
          <w:sz w:val="22"/>
          <w:szCs w:val="22"/>
        </w:rPr>
      </w:pPr>
      <w:r>
        <w:rPr>
          <w:b/>
          <w:bCs/>
          <w:sz w:val="22"/>
          <w:szCs w:val="22"/>
        </w:rPr>
        <w:t>Pytanie nr 466</w:t>
      </w:r>
    </w:p>
    <w:p w14:paraId="7A9775CD" w14:textId="77777777" w:rsidR="00422A26" w:rsidRDefault="00BF00E8">
      <w:pPr>
        <w:pStyle w:val="Tekstpodstawowy"/>
        <w:jc w:val="both"/>
        <w:rPr>
          <w:b/>
          <w:bCs/>
          <w:sz w:val="22"/>
          <w:szCs w:val="22"/>
        </w:rPr>
      </w:pPr>
      <w:r>
        <w:rPr>
          <w:color w:val="000000"/>
          <w:sz w:val="22"/>
          <w:szCs w:val="22"/>
        </w:rPr>
        <w:t>Załącznik nr 2 do SWZ, SOPZ, Zakres 2; dostawa oprogramowania, System HIS, Apteka, "Wspomaganie decyzji farmakoterapeutycznych: przechowywanie informacji o leku, wstrzymanie, wycofanie decyzją GIF,  odnotowywanie działań niepożądanych oraz generowane zgłoszenia o działaniu niepożądanym/incydencie medycznym zgodnie z obowiązującym wzorem. Możliwość definiowania receptariusza szpitalnego"</w:t>
      </w:r>
      <w:r>
        <w:rPr>
          <w:color w:val="000000"/>
          <w:sz w:val="22"/>
          <w:szCs w:val="22"/>
        </w:rPr>
        <w:br/>
        <w:t>Z wiedzy Wykonawcy wynika, że GIF nie udostępnia dokumentacji integracyjnej. Czy w związku z tym Zamawiający uzna punkt za spełniony, jeżeli wygenerowany przez System dokument będzie przekazywany do GIF przez użytkownika za pomocą  podpisanego wydruku.</w:t>
      </w:r>
    </w:p>
    <w:p w14:paraId="1F8F3F1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55736A48" w14:textId="77777777" w:rsidR="00422A26" w:rsidRDefault="00422A26">
      <w:pPr>
        <w:ind w:right="-72"/>
        <w:jc w:val="both"/>
        <w:rPr>
          <w:b/>
          <w:bCs/>
          <w:sz w:val="22"/>
          <w:szCs w:val="22"/>
        </w:rPr>
      </w:pPr>
    </w:p>
    <w:p w14:paraId="47C136B4" w14:textId="77777777" w:rsidR="00422A26" w:rsidRDefault="00BF00E8">
      <w:pPr>
        <w:pStyle w:val="Tekstpodstawowy"/>
        <w:jc w:val="both"/>
        <w:rPr>
          <w:b/>
          <w:bCs/>
          <w:sz w:val="22"/>
          <w:szCs w:val="22"/>
        </w:rPr>
      </w:pPr>
      <w:r>
        <w:rPr>
          <w:b/>
          <w:bCs/>
          <w:sz w:val="22"/>
          <w:szCs w:val="22"/>
        </w:rPr>
        <w:t>Pytanie nr 467</w:t>
      </w:r>
    </w:p>
    <w:p w14:paraId="5A5C7C78" w14:textId="77777777" w:rsidR="00422A26" w:rsidRDefault="00BF00E8">
      <w:pPr>
        <w:pStyle w:val="Tekstpodstawowy"/>
        <w:jc w:val="both"/>
        <w:rPr>
          <w:b/>
          <w:bCs/>
          <w:sz w:val="22"/>
          <w:szCs w:val="22"/>
        </w:rPr>
      </w:pPr>
      <w:r>
        <w:rPr>
          <w:color w:val="000000"/>
          <w:sz w:val="22"/>
          <w:szCs w:val="22"/>
        </w:rPr>
        <w:t>Załącznik nr 2 do SWZ, SOPZ, Zakres 2; dostawa oprogramowania, System HIS, Apteka, "Kontrola interakcji pomiędzy składnikami wybranych leków"</w:t>
      </w:r>
      <w:r>
        <w:rPr>
          <w:color w:val="000000"/>
          <w:sz w:val="22"/>
          <w:szCs w:val="22"/>
        </w:rPr>
        <w:br/>
        <w:t>Prosimy o potwierdzenie, że kontrola interakcji ma być realizowana podczas zlecania (ordynacji leków)?</w:t>
      </w:r>
    </w:p>
    <w:p w14:paraId="291FE2B5"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47490ECC" w14:textId="77777777" w:rsidR="00422A26" w:rsidRDefault="00422A26">
      <w:pPr>
        <w:pStyle w:val="Tekstpodstawowy"/>
        <w:jc w:val="both"/>
        <w:rPr>
          <w:b/>
          <w:bCs/>
          <w:sz w:val="22"/>
          <w:szCs w:val="22"/>
        </w:rPr>
      </w:pPr>
    </w:p>
    <w:p w14:paraId="58C9882B" w14:textId="77777777" w:rsidR="00422A26" w:rsidRDefault="00BF00E8">
      <w:pPr>
        <w:pStyle w:val="Tekstpodstawowy"/>
        <w:jc w:val="both"/>
        <w:rPr>
          <w:b/>
          <w:bCs/>
          <w:sz w:val="22"/>
          <w:szCs w:val="22"/>
        </w:rPr>
      </w:pPr>
      <w:r>
        <w:rPr>
          <w:b/>
          <w:bCs/>
          <w:sz w:val="22"/>
          <w:szCs w:val="22"/>
        </w:rPr>
        <w:t>Pytanie nr 468</w:t>
      </w:r>
    </w:p>
    <w:p w14:paraId="4679AE37" w14:textId="77777777" w:rsidR="00422A26" w:rsidRDefault="00BF00E8">
      <w:pPr>
        <w:pStyle w:val="Tekstpodstawowy"/>
        <w:jc w:val="both"/>
        <w:rPr>
          <w:b/>
          <w:bCs/>
          <w:sz w:val="22"/>
          <w:szCs w:val="22"/>
        </w:rPr>
      </w:pPr>
      <w:r>
        <w:rPr>
          <w:color w:val="000000"/>
          <w:sz w:val="22"/>
          <w:szCs w:val="22"/>
        </w:rPr>
        <w:t>Załącznik nr 2 do SWZ, SOPZ, Zakres 2; dostawa oprogramowania, System HIS, Apteka, " Analiza interakcji pomiędzy składnikami zlecanych pacjentowi leków, jako spełnienie minimalnych wymagań uzna się analizę na podstawie bieżącego zlecenia"</w:t>
      </w:r>
      <w:r>
        <w:rPr>
          <w:color w:val="000000"/>
          <w:sz w:val="22"/>
          <w:szCs w:val="22"/>
        </w:rPr>
        <w:br/>
        <w:t>Czy Zamawiający uzna punkt za spełniony, gdy system będzie umożliwiał wczytania słownika interakcji KS-BLOZ na  postawie posiadanej  przez Zamawiającego licencji, a prezentacja interakcji między substancjami będzie realizowana na etapie ordynacji zleceń lekarskich?</w:t>
      </w:r>
    </w:p>
    <w:p w14:paraId="451D5098"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 że uzna punkt za spełniony jeśli system będzie umożliwiał wczytanie słownika interakcji KS-BLOZ. Zamawiający oczekuje dostawy licencji KS-BLOZ na czas trwania Umowy.</w:t>
      </w:r>
    </w:p>
    <w:p w14:paraId="10A99E2E" w14:textId="77777777" w:rsidR="00422A26" w:rsidRDefault="00422A26">
      <w:pPr>
        <w:ind w:right="-72"/>
        <w:jc w:val="both"/>
        <w:rPr>
          <w:b/>
          <w:bCs/>
          <w:sz w:val="22"/>
          <w:szCs w:val="22"/>
        </w:rPr>
      </w:pPr>
    </w:p>
    <w:p w14:paraId="5625FEB6" w14:textId="77777777" w:rsidR="00422A26" w:rsidRDefault="00BF00E8">
      <w:pPr>
        <w:pStyle w:val="Tekstpodstawowy"/>
        <w:jc w:val="both"/>
        <w:rPr>
          <w:b/>
          <w:bCs/>
          <w:sz w:val="22"/>
          <w:szCs w:val="22"/>
        </w:rPr>
      </w:pPr>
      <w:r>
        <w:rPr>
          <w:b/>
          <w:bCs/>
          <w:sz w:val="22"/>
          <w:szCs w:val="22"/>
        </w:rPr>
        <w:t>Pytanie nr 469</w:t>
      </w:r>
    </w:p>
    <w:p w14:paraId="0AA96835" w14:textId="77777777" w:rsidR="00422A26" w:rsidRDefault="00BF00E8">
      <w:pPr>
        <w:pStyle w:val="Tekstpodstawowy"/>
        <w:jc w:val="both"/>
        <w:rPr>
          <w:b/>
          <w:bCs/>
          <w:sz w:val="22"/>
          <w:szCs w:val="22"/>
        </w:rPr>
      </w:pPr>
      <w:r>
        <w:rPr>
          <w:color w:val="000000"/>
          <w:sz w:val="22"/>
          <w:szCs w:val="22"/>
        </w:rPr>
        <w:t>Załącznik nr 2 do SWZ, SOPZ, Zakres 2; dostawa oprogramowania, System HIS, Apteka, "System wyświetla na jednym ekranie generowania zamówienia zewnętrznego:</w:t>
      </w:r>
    </w:p>
    <w:p w14:paraId="200F75CC" w14:textId="77777777" w:rsidR="00422A26" w:rsidRDefault="00BF00E8">
      <w:pPr>
        <w:spacing w:line="23" w:lineRule="atLeast"/>
        <w:contextualSpacing/>
        <w:jc w:val="both"/>
        <w:rPr>
          <w:color w:val="000000"/>
          <w:sz w:val="22"/>
          <w:szCs w:val="22"/>
        </w:rPr>
      </w:pPr>
      <w:r>
        <w:rPr>
          <w:color w:val="000000"/>
          <w:sz w:val="22"/>
          <w:szCs w:val="22"/>
        </w:rPr>
        <w:t>listę indeksów</w:t>
      </w:r>
    </w:p>
    <w:p w14:paraId="0C26E3F6" w14:textId="77777777" w:rsidR="00422A26" w:rsidRDefault="00BF00E8">
      <w:pPr>
        <w:spacing w:before="240" w:line="23" w:lineRule="atLeast"/>
        <w:contextualSpacing/>
        <w:jc w:val="both"/>
        <w:rPr>
          <w:color w:val="000000"/>
          <w:sz w:val="22"/>
          <w:szCs w:val="22"/>
        </w:rPr>
      </w:pPr>
      <w:r>
        <w:rPr>
          <w:color w:val="000000"/>
          <w:sz w:val="22"/>
          <w:szCs w:val="22"/>
        </w:rPr>
        <w:t>ilość zamawianą (z możliwością edycji)</w:t>
      </w:r>
    </w:p>
    <w:p w14:paraId="4B040778" w14:textId="77777777" w:rsidR="00422A26" w:rsidRDefault="00BF00E8">
      <w:pPr>
        <w:spacing w:before="240" w:line="23" w:lineRule="atLeast"/>
        <w:contextualSpacing/>
        <w:jc w:val="both"/>
        <w:rPr>
          <w:color w:val="000000"/>
          <w:sz w:val="22"/>
          <w:szCs w:val="22"/>
        </w:rPr>
      </w:pPr>
      <w:r>
        <w:rPr>
          <w:color w:val="000000"/>
          <w:sz w:val="22"/>
          <w:szCs w:val="22"/>
        </w:rPr>
        <w:t>Ilość wydaną z apteki w ciągu ostatnich n-dni (n wybierane przez osobę realizującą zamówienie) stan obecny w magazynie apteki?</w:t>
      </w:r>
    </w:p>
    <w:p w14:paraId="749F5BC9" w14:textId="77777777" w:rsidR="00422A26" w:rsidRDefault="00BF00E8">
      <w:pPr>
        <w:spacing w:before="240" w:after="240" w:line="23" w:lineRule="atLeast"/>
        <w:contextualSpacing/>
        <w:jc w:val="both"/>
        <w:rPr>
          <w:color w:val="000000"/>
          <w:sz w:val="22"/>
          <w:szCs w:val="22"/>
        </w:rPr>
      </w:pPr>
      <w:r>
        <w:rPr>
          <w:color w:val="000000"/>
          <w:sz w:val="22"/>
          <w:szCs w:val="22"/>
        </w:rPr>
        <w:t>Czy Zamawiający uzna punkt za spełniony, jeżeli w ramach indeksów będą nazwy produktów? W przeciwnym wypadku prosimy o uszczegółowienie pojęcia "listy indeksów".</w:t>
      </w:r>
    </w:p>
    <w:p w14:paraId="20911C04"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 że uzna punkt za spełniony jeśli w ramach indeksów będą nazwy produktów.</w:t>
      </w:r>
    </w:p>
    <w:p w14:paraId="79EC91CD" w14:textId="77777777" w:rsidR="00422A26" w:rsidRDefault="00422A26">
      <w:pPr>
        <w:pStyle w:val="Tekstpodstawowy"/>
        <w:jc w:val="both"/>
        <w:rPr>
          <w:b/>
          <w:bCs/>
          <w:sz w:val="22"/>
          <w:szCs w:val="22"/>
        </w:rPr>
      </w:pPr>
    </w:p>
    <w:p w14:paraId="03A26933" w14:textId="77777777" w:rsidR="00422A26" w:rsidRDefault="00BF00E8">
      <w:pPr>
        <w:pStyle w:val="Tekstpodstawowy"/>
        <w:jc w:val="both"/>
        <w:rPr>
          <w:b/>
          <w:bCs/>
          <w:sz w:val="22"/>
          <w:szCs w:val="22"/>
        </w:rPr>
      </w:pPr>
      <w:r>
        <w:rPr>
          <w:b/>
          <w:bCs/>
          <w:sz w:val="22"/>
          <w:szCs w:val="22"/>
        </w:rPr>
        <w:t>Pytanie nr 470</w:t>
      </w:r>
    </w:p>
    <w:p w14:paraId="08AA8998" w14:textId="77777777" w:rsidR="00422A26" w:rsidRDefault="00BF00E8">
      <w:pPr>
        <w:pStyle w:val="Tekstpodstawowy"/>
        <w:jc w:val="both"/>
        <w:rPr>
          <w:b/>
          <w:bCs/>
          <w:sz w:val="22"/>
          <w:szCs w:val="22"/>
        </w:rPr>
      </w:pPr>
      <w:r>
        <w:rPr>
          <w:color w:val="000000"/>
          <w:sz w:val="22"/>
          <w:szCs w:val="22"/>
        </w:rPr>
        <w:t>Załącznik nr 2 do SWZ, SOPZ, Zakres 2; dostawa oprogramowania, System HIS, Apteka, W module aptecznym farmaceuta ma możliwość ręcznego wiązania leków w zamienniki np. na podstawie nazwy międzynarodowej  - tak powiązane leki są wyświetlane na ekranie rozchodowania leków jako zamienniki potwierdzone przez farmaceutę. W przypadku więcej niż jednej możliwości wykorzystania zamienników np. leki generyczne system pokaże listę składającą się z N pozycji (w tym jednej) do akceptacji przez operatora.."</w:t>
      </w:r>
      <w:r>
        <w:rPr>
          <w:color w:val="000000"/>
          <w:sz w:val="22"/>
          <w:szCs w:val="22"/>
        </w:rPr>
        <w:br/>
        <w:t>Czy Zamawiający uzna punkt za spełniony, jeżeli system automatyczne będzie typował zamiennik dla leku na podstawie nazwy międzynarodowej?</w:t>
      </w:r>
      <w:r>
        <w:rPr>
          <w:color w:val="000000"/>
          <w:sz w:val="22"/>
          <w:szCs w:val="22"/>
        </w:rPr>
        <w:br/>
      </w:r>
      <w:r>
        <w:rPr>
          <w:b/>
          <w:bCs/>
          <w:sz w:val="22"/>
          <w:szCs w:val="22"/>
        </w:rPr>
        <w:t xml:space="preserve">Stanowisko (wyjaśnienie) Zamawiającego: </w:t>
      </w:r>
      <w:r>
        <w:rPr>
          <w:sz w:val="22"/>
          <w:szCs w:val="22"/>
        </w:rPr>
        <w:t>Zamawiający potwierdza, że uzna punkt za spełniony.</w:t>
      </w:r>
    </w:p>
    <w:p w14:paraId="116D4B50" w14:textId="77777777" w:rsidR="00422A26" w:rsidRDefault="00422A26">
      <w:pPr>
        <w:ind w:right="-72"/>
        <w:jc w:val="both"/>
        <w:rPr>
          <w:b/>
          <w:bCs/>
          <w:sz w:val="22"/>
          <w:szCs w:val="22"/>
        </w:rPr>
      </w:pPr>
    </w:p>
    <w:p w14:paraId="28EEED4B" w14:textId="77777777" w:rsidR="00422A26" w:rsidRDefault="00BF00E8">
      <w:pPr>
        <w:pStyle w:val="Tekstpodstawowy"/>
        <w:jc w:val="both"/>
        <w:rPr>
          <w:b/>
          <w:bCs/>
          <w:sz w:val="22"/>
          <w:szCs w:val="22"/>
        </w:rPr>
      </w:pPr>
      <w:r>
        <w:rPr>
          <w:b/>
          <w:bCs/>
          <w:sz w:val="22"/>
          <w:szCs w:val="22"/>
        </w:rPr>
        <w:t>Pytanie nr 471</w:t>
      </w:r>
    </w:p>
    <w:p w14:paraId="711216AF"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w:t>
      </w:r>
      <w:r>
        <w:rPr>
          <w:sz w:val="22"/>
          <w:szCs w:val="22"/>
        </w:rPr>
        <w:t xml:space="preserve"> </w:t>
      </w:r>
      <w:r>
        <w:rPr>
          <w:color w:val="000000"/>
          <w:sz w:val="22"/>
          <w:szCs w:val="22"/>
        </w:rPr>
        <w:t>Apteczki Oddziałowe, „Moduł apteczki musi umożliwić generowanie zamówień do apteki głównej, z uwzględnieniem: kontroli interakcji pomiędzy składnikami leków z zamówienia”</w:t>
      </w:r>
    </w:p>
    <w:p w14:paraId="5DFD1981" w14:textId="77777777" w:rsidR="00422A26" w:rsidRDefault="00BF00E8">
      <w:pPr>
        <w:pStyle w:val="Tekstpodstawowy"/>
        <w:jc w:val="both"/>
        <w:rPr>
          <w:b/>
          <w:bCs/>
          <w:sz w:val="22"/>
          <w:szCs w:val="22"/>
        </w:rPr>
      </w:pPr>
      <w:r>
        <w:rPr>
          <w:color w:val="000000"/>
          <w:sz w:val="22"/>
          <w:szCs w:val="22"/>
        </w:rPr>
        <w:t xml:space="preserve">Czy weryfikacja może być realizowana wyłącznie podczas ordynacji leku na pacjenta? </w:t>
      </w:r>
    </w:p>
    <w:p w14:paraId="51C85349" w14:textId="77777777" w:rsidR="00422A26" w:rsidRDefault="00BF00E8">
      <w:pPr>
        <w:pStyle w:val="Tekstpodstawowy"/>
        <w:jc w:val="both"/>
        <w:rPr>
          <w:b/>
          <w:bCs/>
          <w:sz w:val="22"/>
          <w:szCs w:val="22"/>
        </w:rPr>
      </w:pPr>
      <w:r>
        <w:rPr>
          <w:color w:val="000000"/>
          <w:sz w:val="22"/>
          <w:szCs w:val="22"/>
        </w:rPr>
        <w:t>Prosimy o wyjaśnienie celu i zakresu weryfikacji interakcji składników farmaceutycznych w procesie zamówienia leków na oddział lub wykreślenie wymogu</w:t>
      </w:r>
    </w:p>
    <w:p w14:paraId="0D30072B"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potwierdza.</w:t>
      </w:r>
    </w:p>
    <w:p w14:paraId="068FA277" w14:textId="77777777" w:rsidR="00422A26" w:rsidRDefault="00422A26">
      <w:pPr>
        <w:pStyle w:val="Tekstpodstawowy"/>
        <w:jc w:val="both"/>
        <w:rPr>
          <w:b/>
          <w:bCs/>
          <w:sz w:val="22"/>
          <w:szCs w:val="22"/>
        </w:rPr>
      </w:pPr>
    </w:p>
    <w:p w14:paraId="4F58584A" w14:textId="77777777" w:rsidR="00422A26" w:rsidRDefault="00BF00E8">
      <w:pPr>
        <w:pStyle w:val="Tekstpodstawowy"/>
        <w:jc w:val="both"/>
        <w:rPr>
          <w:b/>
          <w:bCs/>
          <w:sz w:val="22"/>
          <w:szCs w:val="22"/>
        </w:rPr>
      </w:pPr>
      <w:r>
        <w:rPr>
          <w:b/>
          <w:bCs/>
          <w:sz w:val="22"/>
          <w:szCs w:val="22"/>
        </w:rPr>
        <w:t>Pytanie nr 472</w:t>
      </w:r>
    </w:p>
    <w:p w14:paraId="0B3FFD68" w14:textId="77777777" w:rsidR="00422A26" w:rsidRDefault="00BF00E8">
      <w:pPr>
        <w:pStyle w:val="Tekstpodstawowy"/>
        <w:jc w:val="both"/>
        <w:rPr>
          <w:b/>
          <w:bCs/>
          <w:sz w:val="22"/>
          <w:szCs w:val="22"/>
        </w:rPr>
      </w:pPr>
      <w:r>
        <w:rPr>
          <w:color w:val="000000"/>
          <w:sz w:val="22"/>
          <w:szCs w:val="22"/>
        </w:rPr>
        <w:t>Załącznik nr 2 do SWZ, SOPZ, Zakres 2; dostawa oprogramowania, System HIS, Statystyka, "System musi umożliwiać prowadzenie i wydruk dokumentacji zbiorczej zgodnie z obowiązującymi przepisami co najmniej: Księga Główna, Księga Odmów, Księga Zgonów, Księga Noworodków, Księga Oczekujących, Księga Transfuzji Księga Badań Księga Oddziałowa Księga Zabiegów Księga Noworodków, Księga Zdarzeń Niepożądanych"</w:t>
      </w:r>
      <w:r>
        <w:rPr>
          <w:color w:val="000000"/>
          <w:sz w:val="22"/>
          <w:szCs w:val="22"/>
        </w:rPr>
        <w:br/>
        <w:t>W kontekście świadczeń realizowanych przez Zamawiającego, zgodnie z Informatorem o zawartych umowach przez poszczególne Oddziały NFZ prosimy o potwierdzenie, że Zamawiający zaakceptuje prowadzenie dokumentacji zbiorczej zgodnie z aktualnym  Rozporządzeniem Ministra Zdrowia z dnia 06 kwietnia 2020 r. w sprawie rodzajów, zakresu i wzorów dokumentacji medycznej oraz sposobu jej przetwarzania (Dz.U. 2020 poz. 666).</w:t>
      </w:r>
    </w:p>
    <w:p w14:paraId="30E92F30"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zaakceptuje prowadzenie dokumentacji zbiorczej zgodnie z przywołanym Rozporządzeniem.</w:t>
      </w:r>
    </w:p>
    <w:p w14:paraId="7CC404F3" w14:textId="77777777" w:rsidR="00422A26" w:rsidRDefault="00422A26">
      <w:pPr>
        <w:ind w:right="-72"/>
        <w:jc w:val="both"/>
        <w:rPr>
          <w:b/>
          <w:bCs/>
          <w:sz w:val="22"/>
          <w:szCs w:val="22"/>
        </w:rPr>
      </w:pPr>
    </w:p>
    <w:p w14:paraId="06FEC72E" w14:textId="77777777" w:rsidR="00422A26" w:rsidRDefault="00BF00E8">
      <w:pPr>
        <w:pStyle w:val="Tekstpodstawowy"/>
        <w:jc w:val="both"/>
        <w:rPr>
          <w:b/>
          <w:bCs/>
          <w:sz w:val="22"/>
          <w:szCs w:val="22"/>
        </w:rPr>
      </w:pPr>
      <w:r>
        <w:rPr>
          <w:b/>
          <w:bCs/>
          <w:sz w:val="22"/>
          <w:szCs w:val="22"/>
        </w:rPr>
        <w:t>Pytanie nr 473</w:t>
      </w:r>
    </w:p>
    <w:p w14:paraId="772BEE93" w14:textId="77777777" w:rsidR="00422A26" w:rsidRDefault="00BF00E8">
      <w:pPr>
        <w:pStyle w:val="Tekstpodstawowy"/>
        <w:jc w:val="both"/>
        <w:rPr>
          <w:color w:val="000000" w:themeColor="text1"/>
          <w:sz w:val="22"/>
          <w:szCs w:val="22"/>
        </w:rPr>
      </w:pPr>
      <w:r>
        <w:rPr>
          <w:color w:val="000000" w:themeColor="text1"/>
          <w:sz w:val="22"/>
          <w:szCs w:val="22"/>
        </w:rPr>
        <w:t>Załącznik nr 2 do SWZ, SOPZ, Zakres 2; dostawa oprogramowania, System HIS, Statystyka, "System musi umożliwiać prowadzenie i wydruk dokumentacji zbiorczej zgodnie z obowiązującymi przepisami co najmniej: …Księga Zdarzeń Niepożądanych"</w:t>
      </w:r>
    </w:p>
    <w:p w14:paraId="6B6C6673" w14:textId="77777777" w:rsidR="00422A26" w:rsidRDefault="00BF00E8">
      <w:pPr>
        <w:pStyle w:val="Tekstpodstawowy"/>
        <w:jc w:val="both"/>
        <w:rPr>
          <w:b/>
          <w:bCs/>
          <w:sz w:val="22"/>
          <w:szCs w:val="22"/>
        </w:rPr>
      </w:pPr>
      <w:r>
        <w:rPr>
          <w:color w:val="000000" w:themeColor="text1"/>
          <w:sz w:val="22"/>
          <w:szCs w:val="22"/>
        </w:rPr>
        <w:t>Czy Zamawiający uzna wymóg za spełniony, jeśli www. Księga będzie prowadzona w zewnętrznym zintegrowanym z HIS systemem zarządzania zdarzeniami niepożądanymi?</w:t>
      </w:r>
    </w:p>
    <w:p w14:paraId="38A33D18"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96B8A2C" w14:textId="77777777" w:rsidR="00422A26" w:rsidRDefault="00422A26">
      <w:pPr>
        <w:ind w:right="-72"/>
        <w:jc w:val="both"/>
        <w:rPr>
          <w:b/>
          <w:bCs/>
          <w:sz w:val="22"/>
          <w:szCs w:val="22"/>
        </w:rPr>
      </w:pPr>
    </w:p>
    <w:p w14:paraId="5DA0ACA0" w14:textId="77777777" w:rsidR="00422A26" w:rsidRDefault="00BF00E8">
      <w:pPr>
        <w:pStyle w:val="Tekstpodstawowy"/>
        <w:jc w:val="both"/>
        <w:rPr>
          <w:b/>
          <w:bCs/>
          <w:sz w:val="22"/>
          <w:szCs w:val="22"/>
        </w:rPr>
      </w:pPr>
      <w:r>
        <w:rPr>
          <w:b/>
          <w:bCs/>
          <w:sz w:val="22"/>
          <w:szCs w:val="22"/>
        </w:rPr>
        <w:lastRenderedPageBreak/>
        <w:t>Pytanie nr 474</w:t>
      </w:r>
    </w:p>
    <w:p w14:paraId="780B4C84" w14:textId="77777777" w:rsidR="00422A26" w:rsidRDefault="00BF00E8">
      <w:pPr>
        <w:pStyle w:val="Tekstpodstawowy"/>
        <w:jc w:val="both"/>
        <w:rPr>
          <w:b/>
          <w:bCs/>
          <w:sz w:val="22"/>
          <w:szCs w:val="22"/>
        </w:rPr>
      </w:pPr>
      <w:r>
        <w:rPr>
          <w:color w:val="000000"/>
          <w:sz w:val="22"/>
          <w:szCs w:val="22"/>
        </w:rPr>
        <w:t>Załącznik nr 2 do SWZ, SOPZ, Zakres 2; dostawa oprogramowania, System HIS, Statystyka, "System musi umożliwiać wyszukiwanie pacjentów NN w Księdze Ratownictwa Medycznego."</w:t>
      </w:r>
      <w:r>
        <w:rPr>
          <w:color w:val="000000"/>
          <w:sz w:val="22"/>
          <w:szCs w:val="22"/>
        </w:rPr>
        <w:br/>
        <w:t xml:space="preserve">Prosimy Zamawiającego o potwierdzenie, że wymóg zostanie spełniony, jeżeli system umożliwi wyszukiwanie pacjentów NN we wszelkich skorowidzach pacjentów. </w:t>
      </w:r>
    </w:p>
    <w:p w14:paraId="64834E59"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1C61A9D7" w14:textId="77777777" w:rsidR="00422A26" w:rsidRDefault="00BF00E8">
      <w:pPr>
        <w:ind w:right="-72"/>
        <w:jc w:val="both"/>
        <w:rPr>
          <w:b/>
          <w:bCs/>
          <w:sz w:val="22"/>
          <w:szCs w:val="22"/>
        </w:rPr>
      </w:pPr>
      <w:r>
        <w:rPr>
          <w:b/>
          <w:bCs/>
          <w:sz w:val="22"/>
          <w:szCs w:val="22"/>
        </w:rPr>
        <w:t xml:space="preserve"> </w:t>
      </w:r>
    </w:p>
    <w:p w14:paraId="69BD5A18" w14:textId="77777777" w:rsidR="00422A26" w:rsidRDefault="00BF00E8">
      <w:pPr>
        <w:pStyle w:val="Tekstpodstawowy"/>
        <w:jc w:val="both"/>
        <w:rPr>
          <w:b/>
          <w:bCs/>
          <w:sz w:val="22"/>
          <w:szCs w:val="22"/>
        </w:rPr>
      </w:pPr>
      <w:r>
        <w:rPr>
          <w:b/>
          <w:bCs/>
          <w:sz w:val="22"/>
          <w:szCs w:val="22"/>
        </w:rPr>
        <w:t>Pytanie nr 475</w:t>
      </w:r>
    </w:p>
    <w:p w14:paraId="20364561" w14:textId="77777777" w:rsidR="00422A26" w:rsidRDefault="00BF00E8">
      <w:pPr>
        <w:pStyle w:val="Tekstpodstawowy"/>
        <w:jc w:val="both"/>
        <w:rPr>
          <w:b/>
          <w:bCs/>
          <w:sz w:val="22"/>
          <w:szCs w:val="22"/>
        </w:rPr>
      </w:pPr>
      <w:r>
        <w:rPr>
          <w:color w:val="000000"/>
          <w:sz w:val="22"/>
          <w:szCs w:val="22"/>
        </w:rPr>
        <w:t>Załącznik nr 2 do SWZ, SOPZ, Zakres 2; dostawa oprogramowania, System HIS, Statystyka, "System musi umożliwiać: wysyłanie raportu z obłożenia oraz wolnych łóżek na zdefiniowany adres e-mail zawierający: odział, liczba łóżek na oddziale, liczba pacjentów obecnie hospitalizowanych, liczba pacjentów obecnie hospitalizowanych z podziałem na kategorie opieki, liczba łóżek stałych obecnie zajętych, liczba łóżek dodatkowych obecnie zajętych – dostawki, liczba łóżek stałych obecnie wolnych zestawienia wg jednostek chorobowych, czasu leczenia jednostki chorobowej (sumaryczne i osobowe) pacjenci powracający do szpitala, z uwzględnieniem pacjentów powracających na ten sam oddział"</w:t>
      </w:r>
    </w:p>
    <w:p w14:paraId="5D105AFA" w14:textId="77777777" w:rsidR="00422A26" w:rsidRDefault="00BF00E8">
      <w:pPr>
        <w:spacing w:line="23" w:lineRule="atLeast"/>
        <w:contextualSpacing/>
        <w:jc w:val="both"/>
        <w:rPr>
          <w:color w:val="000000"/>
          <w:sz w:val="22"/>
          <w:szCs w:val="22"/>
        </w:rPr>
      </w:pPr>
      <w:r>
        <w:rPr>
          <w:color w:val="000000"/>
          <w:sz w:val="22"/>
          <w:szCs w:val="22"/>
        </w:rPr>
        <w:t>1. Prosimy Zamawiającego o potwierdzenie, że ww. funkcjonalność obejmuje sytuację generowania raportów po zatwierdzeniu dziennych statystyk jako prawidłowych przez Dział Statystyki.</w:t>
      </w:r>
      <w:r>
        <w:rPr>
          <w:color w:val="000000"/>
          <w:sz w:val="22"/>
          <w:szCs w:val="22"/>
        </w:rPr>
        <w:br/>
        <w:t>2. Prosimy o doprecyzowanie w jakim celu i do kogo mają być wysyłane raporty z obłożenia oraz wolnych łóżek?</w:t>
      </w:r>
    </w:p>
    <w:p w14:paraId="577F0043" w14:textId="77777777" w:rsidR="00422A26" w:rsidRDefault="00BF00E8">
      <w:pPr>
        <w:ind w:right="-72"/>
        <w:jc w:val="both"/>
        <w:rPr>
          <w:sz w:val="22"/>
          <w:szCs w:val="22"/>
        </w:rPr>
      </w:pPr>
      <w:r>
        <w:rPr>
          <w:b/>
          <w:bCs/>
          <w:sz w:val="22"/>
          <w:szCs w:val="22"/>
        </w:rPr>
        <w:t xml:space="preserve">Stanowisko (wyjaśnienie) Zamawiającego: </w:t>
      </w:r>
      <w:r>
        <w:rPr>
          <w:sz w:val="22"/>
          <w:szCs w:val="22"/>
        </w:rPr>
        <w:t>Ad 1. Zamawiający potwierdza</w:t>
      </w:r>
    </w:p>
    <w:p w14:paraId="3E39E335" w14:textId="77777777" w:rsidR="00422A26" w:rsidRDefault="00BF00E8">
      <w:pPr>
        <w:ind w:right="-72"/>
        <w:jc w:val="both"/>
        <w:rPr>
          <w:sz w:val="22"/>
          <w:szCs w:val="22"/>
        </w:rPr>
      </w:pPr>
      <w:r>
        <w:rPr>
          <w:sz w:val="22"/>
          <w:szCs w:val="22"/>
        </w:rPr>
        <w:t xml:space="preserve">Ad 2. Zostanie określone na etapie analizy przedwdrożeniowej . </w:t>
      </w:r>
    </w:p>
    <w:p w14:paraId="4DCE2C10" w14:textId="77777777" w:rsidR="00422A26" w:rsidRDefault="00422A26">
      <w:pPr>
        <w:pStyle w:val="Tekstpodstawowy"/>
        <w:jc w:val="both"/>
        <w:rPr>
          <w:b/>
          <w:bCs/>
          <w:sz w:val="22"/>
          <w:szCs w:val="22"/>
        </w:rPr>
      </w:pPr>
    </w:p>
    <w:p w14:paraId="797D4A69" w14:textId="77777777" w:rsidR="00422A26" w:rsidRDefault="00BF00E8">
      <w:pPr>
        <w:pStyle w:val="Tekstpodstawowy"/>
        <w:jc w:val="both"/>
        <w:rPr>
          <w:b/>
          <w:bCs/>
          <w:sz w:val="22"/>
          <w:szCs w:val="22"/>
        </w:rPr>
      </w:pPr>
      <w:r>
        <w:rPr>
          <w:b/>
          <w:bCs/>
          <w:sz w:val="22"/>
          <w:szCs w:val="22"/>
        </w:rPr>
        <w:t>Pytanie nr 476</w:t>
      </w:r>
    </w:p>
    <w:p w14:paraId="569C8DDD" w14:textId="77777777" w:rsidR="00422A26" w:rsidRDefault="00BF00E8">
      <w:pPr>
        <w:pStyle w:val="Tekstpodstawowy"/>
        <w:jc w:val="both"/>
        <w:rPr>
          <w:b/>
          <w:bCs/>
          <w:sz w:val="22"/>
          <w:szCs w:val="22"/>
        </w:rPr>
      </w:pPr>
      <w:r>
        <w:rPr>
          <w:color w:val="000000"/>
          <w:sz w:val="22"/>
          <w:szCs w:val="22"/>
        </w:rPr>
        <w:t>Załącznik nr 2 do SWZ, SOPZ, Zakres 2; dostawa oprogramowania, System HIS, Statystyka, "System musi umożliwiać definiowanie własnych szablonów wydruków"</w:t>
      </w:r>
      <w:r>
        <w:rPr>
          <w:color w:val="000000"/>
          <w:sz w:val="22"/>
          <w:szCs w:val="22"/>
        </w:rPr>
        <w:br/>
        <w:t>Czy Zamawiający uzna wymóg za spełniony jeśli system będzie posiadał wbudowany mechanizm generowania wydruków za pomocą narzędzia Generatora wydruków na podstawie której będzie można budować zestawienia /  wydruki według zdefiniowanych szablonów.</w:t>
      </w:r>
    </w:p>
    <w:p w14:paraId="4EFB2A88"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punkt za spełniony.</w:t>
      </w:r>
    </w:p>
    <w:p w14:paraId="149B75AE" w14:textId="77777777" w:rsidR="00422A26" w:rsidRDefault="00422A26">
      <w:pPr>
        <w:ind w:right="-72"/>
        <w:jc w:val="both"/>
        <w:rPr>
          <w:b/>
          <w:bCs/>
          <w:sz w:val="22"/>
          <w:szCs w:val="22"/>
        </w:rPr>
      </w:pPr>
    </w:p>
    <w:p w14:paraId="2AFE589F" w14:textId="77777777" w:rsidR="00422A26" w:rsidRDefault="00BF00E8">
      <w:pPr>
        <w:pStyle w:val="Tekstpodstawowy"/>
        <w:jc w:val="both"/>
        <w:rPr>
          <w:b/>
          <w:bCs/>
          <w:sz w:val="22"/>
          <w:szCs w:val="22"/>
        </w:rPr>
      </w:pPr>
      <w:r>
        <w:rPr>
          <w:b/>
          <w:bCs/>
          <w:sz w:val="22"/>
          <w:szCs w:val="22"/>
        </w:rPr>
        <w:t>Pytanie nr 477</w:t>
      </w:r>
    </w:p>
    <w:p w14:paraId="7A9A9F61" w14:textId="77777777" w:rsidR="00422A26" w:rsidRDefault="00BF00E8">
      <w:pPr>
        <w:spacing w:before="240" w:after="240" w:line="23" w:lineRule="atLeast"/>
        <w:contextualSpacing/>
        <w:jc w:val="both"/>
        <w:rPr>
          <w:color w:val="000000"/>
          <w:sz w:val="22"/>
          <w:szCs w:val="22"/>
        </w:rPr>
      </w:pPr>
      <w:r>
        <w:rPr>
          <w:color w:val="000000"/>
          <w:sz w:val="22"/>
          <w:szCs w:val="22"/>
        </w:rPr>
        <w:t>Załącznik nr 2 do SWZ, SOPZ, Zakres 2; dostawa oprogramowania, System HIS, Statystyka, "System musi mieć możliwość wykonania raportów opisanych w polityce jakości szpitala:</w:t>
      </w:r>
    </w:p>
    <w:p w14:paraId="18E1415B" w14:textId="77777777" w:rsidR="00422A26" w:rsidRDefault="00BF00E8">
      <w:pPr>
        <w:spacing w:line="23" w:lineRule="atLeast"/>
        <w:contextualSpacing/>
        <w:jc w:val="both"/>
        <w:rPr>
          <w:color w:val="000000"/>
          <w:sz w:val="22"/>
          <w:szCs w:val="22"/>
        </w:rPr>
      </w:pPr>
      <w:r>
        <w:rPr>
          <w:color w:val="000000"/>
          <w:sz w:val="22"/>
          <w:szCs w:val="22"/>
        </w:rPr>
        <w:t>analiza czynności reanimacyjnych</w:t>
      </w:r>
    </w:p>
    <w:p w14:paraId="1494EFF1" w14:textId="77777777" w:rsidR="00422A26" w:rsidRDefault="00BF00E8">
      <w:pPr>
        <w:spacing w:before="240" w:line="23" w:lineRule="atLeast"/>
        <w:contextualSpacing/>
        <w:jc w:val="both"/>
        <w:rPr>
          <w:color w:val="000000"/>
          <w:sz w:val="22"/>
          <w:szCs w:val="22"/>
        </w:rPr>
      </w:pPr>
      <w:r>
        <w:rPr>
          <w:color w:val="000000"/>
          <w:sz w:val="22"/>
          <w:szCs w:val="22"/>
        </w:rPr>
        <w:t>analiza skutecznego leczenia bólu,</w:t>
      </w:r>
    </w:p>
    <w:p w14:paraId="30C5A6A6" w14:textId="77777777" w:rsidR="00422A26" w:rsidRDefault="00BF00E8">
      <w:pPr>
        <w:spacing w:before="240" w:line="23" w:lineRule="atLeast"/>
        <w:contextualSpacing/>
        <w:jc w:val="both"/>
        <w:rPr>
          <w:color w:val="000000"/>
          <w:sz w:val="22"/>
          <w:szCs w:val="22"/>
        </w:rPr>
      </w:pPr>
      <w:r>
        <w:rPr>
          <w:color w:val="000000"/>
          <w:sz w:val="22"/>
          <w:szCs w:val="22"/>
        </w:rPr>
        <w:t>analiza zleceń na antybiotyki,</w:t>
      </w:r>
    </w:p>
    <w:p w14:paraId="29970DB1" w14:textId="77777777" w:rsidR="00422A26" w:rsidRDefault="00BF00E8">
      <w:pPr>
        <w:spacing w:before="240" w:line="23" w:lineRule="atLeast"/>
        <w:contextualSpacing/>
        <w:jc w:val="both"/>
        <w:rPr>
          <w:color w:val="000000"/>
          <w:sz w:val="22"/>
          <w:szCs w:val="22"/>
        </w:rPr>
      </w:pPr>
      <w:r>
        <w:rPr>
          <w:color w:val="000000"/>
          <w:sz w:val="22"/>
          <w:szCs w:val="22"/>
        </w:rPr>
        <w:t>analiza gorączkujących pacjentów,</w:t>
      </w:r>
    </w:p>
    <w:p w14:paraId="22F4FB8C" w14:textId="77777777" w:rsidR="00422A26" w:rsidRDefault="00BF00E8">
      <w:pPr>
        <w:spacing w:before="240" w:line="23" w:lineRule="atLeast"/>
        <w:contextualSpacing/>
        <w:jc w:val="both"/>
        <w:rPr>
          <w:color w:val="000000"/>
          <w:sz w:val="22"/>
          <w:szCs w:val="22"/>
        </w:rPr>
      </w:pPr>
      <w:r>
        <w:rPr>
          <w:color w:val="000000"/>
          <w:sz w:val="22"/>
          <w:szCs w:val="22"/>
        </w:rPr>
        <w:t>analiza badań mikrobiologicznych,</w:t>
      </w:r>
    </w:p>
    <w:p w14:paraId="2B62DED6" w14:textId="77777777" w:rsidR="00422A26" w:rsidRDefault="00BF00E8">
      <w:pPr>
        <w:spacing w:before="240" w:line="23" w:lineRule="atLeast"/>
        <w:contextualSpacing/>
        <w:jc w:val="both"/>
        <w:rPr>
          <w:color w:val="000000"/>
          <w:sz w:val="22"/>
          <w:szCs w:val="22"/>
        </w:rPr>
      </w:pPr>
      <w:r>
        <w:rPr>
          <w:color w:val="000000"/>
          <w:sz w:val="22"/>
          <w:szCs w:val="22"/>
        </w:rPr>
        <w:t>analiza kontrolnych kart czynności przedoperacyjnych,</w:t>
      </w:r>
    </w:p>
    <w:p w14:paraId="0B0B7B55" w14:textId="77777777" w:rsidR="00422A26" w:rsidRDefault="00BF00E8">
      <w:pPr>
        <w:spacing w:before="240" w:line="23" w:lineRule="atLeast"/>
        <w:contextualSpacing/>
        <w:jc w:val="both"/>
        <w:rPr>
          <w:color w:val="000000"/>
          <w:sz w:val="22"/>
          <w:szCs w:val="22"/>
        </w:rPr>
      </w:pPr>
      <w:r>
        <w:rPr>
          <w:color w:val="000000"/>
          <w:sz w:val="22"/>
          <w:szCs w:val="22"/>
        </w:rPr>
        <w:t>analiza stosowanych znieczuleń zawierająca prawidłowe przygotowanie pacjenta do zabiegu, poprawność i stabilność parametrów fizjologicznych w czasie znieczulenia, dostosowania czasu znieczulenia do czasu zabiegu, częstość i rodzaj zagrożeń oraz powikłań występujących w związku ze znieczuleniem,</w:t>
      </w:r>
    </w:p>
    <w:p w14:paraId="52871936" w14:textId="77777777" w:rsidR="00422A26" w:rsidRDefault="00BF00E8">
      <w:pPr>
        <w:spacing w:before="240" w:line="23" w:lineRule="atLeast"/>
        <w:contextualSpacing/>
        <w:jc w:val="both"/>
        <w:rPr>
          <w:color w:val="000000"/>
          <w:sz w:val="22"/>
          <w:szCs w:val="22"/>
        </w:rPr>
      </w:pPr>
      <w:r>
        <w:rPr>
          <w:color w:val="000000"/>
          <w:sz w:val="22"/>
          <w:szCs w:val="22"/>
        </w:rPr>
        <w:t>analiza zbiorcza przebiegu wykonywanych zabiegów i ich skutków,</w:t>
      </w:r>
    </w:p>
    <w:p w14:paraId="23DF0256" w14:textId="77777777" w:rsidR="00422A26" w:rsidRDefault="00BF00E8">
      <w:pPr>
        <w:spacing w:before="240" w:line="23" w:lineRule="atLeast"/>
        <w:contextualSpacing/>
        <w:jc w:val="both"/>
        <w:rPr>
          <w:color w:val="000000"/>
          <w:sz w:val="22"/>
          <w:szCs w:val="22"/>
        </w:rPr>
      </w:pPr>
      <w:r>
        <w:rPr>
          <w:color w:val="000000"/>
          <w:sz w:val="22"/>
          <w:szCs w:val="22"/>
        </w:rPr>
        <w:t>analiza badań powtórzonych,</w:t>
      </w:r>
    </w:p>
    <w:p w14:paraId="3D696F4A" w14:textId="77777777" w:rsidR="00422A26" w:rsidRDefault="00BF00E8">
      <w:pPr>
        <w:spacing w:before="240" w:line="23" w:lineRule="atLeast"/>
        <w:contextualSpacing/>
        <w:jc w:val="both"/>
        <w:rPr>
          <w:color w:val="000000"/>
          <w:sz w:val="22"/>
          <w:szCs w:val="22"/>
        </w:rPr>
      </w:pPr>
      <w:r>
        <w:rPr>
          <w:color w:val="000000"/>
          <w:sz w:val="22"/>
          <w:szCs w:val="22"/>
        </w:rPr>
        <w:t>analiza badań odrzuconych,</w:t>
      </w:r>
    </w:p>
    <w:p w14:paraId="10DF3FC1" w14:textId="77777777" w:rsidR="00422A26" w:rsidRDefault="00BF00E8">
      <w:pPr>
        <w:spacing w:before="240" w:line="23" w:lineRule="atLeast"/>
        <w:contextualSpacing/>
        <w:jc w:val="both"/>
        <w:rPr>
          <w:color w:val="000000"/>
          <w:sz w:val="22"/>
          <w:szCs w:val="22"/>
        </w:rPr>
      </w:pPr>
      <w:r>
        <w:rPr>
          <w:color w:val="000000"/>
          <w:sz w:val="22"/>
          <w:szCs w:val="22"/>
        </w:rPr>
        <w:t>analiza pobytów przedłużonych,</w:t>
      </w:r>
    </w:p>
    <w:p w14:paraId="5F9D88BB" w14:textId="77777777" w:rsidR="00422A26" w:rsidRDefault="00BF00E8">
      <w:pPr>
        <w:spacing w:before="240" w:line="23" w:lineRule="atLeast"/>
        <w:contextualSpacing/>
        <w:jc w:val="both"/>
        <w:rPr>
          <w:color w:val="000000"/>
          <w:sz w:val="22"/>
          <w:szCs w:val="22"/>
        </w:rPr>
      </w:pPr>
      <w:r>
        <w:rPr>
          <w:color w:val="000000"/>
          <w:sz w:val="22"/>
          <w:szCs w:val="22"/>
        </w:rPr>
        <w:t>analiza przyczyn zgonów,</w:t>
      </w:r>
    </w:p>
    <w:p w14:paraId="399361EC" w14:textId="77777777" w:rsidR="00422A26" w:rsidRDefault="00BF00E8">
      <w:pPr>
        <w:spacing w:before="240" w:line="23" w:lineRule="atLeast"/>
        <w:contextualSpacing/>
        <w:jc w:val="both"/>
        <w:rPr>
          <w:color w:val="000000"/>
          <w:sz w:val="22"/>
          <w:szCs w:val="22"/>
        </w:rPr>
      </w:pPr>
      <w:r>
        <w:rPr>
          <w:color w:val="000000"/>
          <w:sz w:val="22"/>
          <w:szCs w:val="22"/>
        </w:rPr>
        <w:t>analiza zgonów okołooperacyjnych,</w:t>
      </w:r>
    </w:p>
    <w:p w14:paraId="66207B77" w14:textId="77777777" w:rsidR="00422A26" w:rsidRDefault="00BF00E8">
      <w:pPr>
        <w:spacing w:line="23" w:lineRule="atLeast"/>
        <w:contextualSpacing/>
        <w:jc w:val="both"/>
        <w:rPr>
          <w:color w:val="000000"/>
          <w:sz w:val="22"/>
          <w:szCs w:val="22"/>
        </w:rPr>
      </w:pPr>
      <w:r>
        <w:rPr>
          <w:color w:val="000000"/>
          <w:sz w:val="22"/>
          <w:szCs w:val="22"/>
        </w:rPr>
        <w:t>analiza powtórnych hospitalizacji (nieplanowanych)</w:t>
      </w:r>
    </w:p>
    <w:p w14:paraId="072D712E" w14:textId="77777777" w:rsidR="00422A26" w:rsidRDefault="00BF00E8">
      <w:pPr>
        <w:spacing w:line="23" w:lineRule="atLeast"/>
        <w:contextualSpacing/>
        <w:jc w:val="both"/>
        <w:rPr>
          <w:color w:val="000000"/>
          <w:sz w:val="22"/>
          <w:szCs w:val="22"/>
        </w:rPr>
      </w:pPr>
      <w:r>
        <w:rPr>
          <w:color w:val="000000"/>
          <w:sz w:val="22"/>
          <w:szCs w:val="22"/>
        </w:rPr>
        <w:t>analiza reoperacji."</w:t>
      </w:r>
    </w:p>
    <w:p w14:paraId="755BA93B" w14:textId="77777777" w:rsidR="00422A26" w:rsidRDefault="00BF00E8">
      <w:pPr>
        <w:spacing w:line="23" w:lineRule="atLeast"/>
        <w:contextualSpacing/>
        <w:jc w:val="both"/>
        <w:rPr>
          <w:color w:val="000000"/>
          <w:sz w:val="22"/>
          <w:szCs w:val="22"/>
        </w:rPr>
      </w:pPr>
      <w:r>
        <w:rPr>
          <w:color w:val="000000"/>
          <w:sz w:val="22"/>
          <w:szCs w:val="22"/>
        </w:rPr>
        <w:t xml:space="preserve">Wykonawca prosi o potwierdzenie, że Zamawiający będzie ewidencjonował wszystkie niezbędne do tworzenia ww. raportów dane szczegółowe oraz na etapie wdrożenia umożliwi Wykonawcy </w:t>
      </w:r>
      <w:r>
        <w:rPr>
          <w:color w:val="000000"/>
          <w:sz w:val="22"/>
          <w:szCs w:val="22"/>
        </w:rPr>
        <w:lastRenderedPageBreak/>
        <w:t xml:space="preserve">przeszkolenie odpowiedniej ilości użytkowników z tworzenia raportów, albo prosimy o usunięcie wymogu. </w:t>
      </w:r>
    </w:p>
    <w:p w14:paraId="58782D20"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potwierdza, Równocześnie jeżeli odstąpi od ewidencji niektórych z nich  nie będzie wymagał możliwości generowania raportów w ich zakresie.</w:t>
      </w:r>
    </w:p>
    <w:p w14:paraId="156805A9" w14:textId="77777777" w:rsidR="00422A26" w:rsidRDefault="00422A26">
      <w:pPr>
        <w:pStyle w:val="Tekstpodstawowy"/>
        <w:jc w:val="both"/>
        <w:rPr>
          <w:b/>
          <w:bCs/>
          <w:sz w:val="22"/>
          <w:szCs w:val="22"/>
        </w:rPr>
      </w:pPr>
    </w:p>
    <w:p w14:paraId="52ADE07C" w14:textId="77777777" w:rsidR="00422A26" w:rsidRDefault="00BF00E8">
      <w:pPr>
        <w:pStyle w:val="Tekstpodstawowy"/>
        <w:jc w:val="both"/>
        <w:rPr>
          <w:b/>
          <w:bCs/>
          <w:sz w:val="22"/>
          <w:szCs w:val="22"/>
        </w:rPr>
      </w:pPr>
      <w:r>
        <w:rPr>
          <w:b/>
          <w:bCs/>
          <w:sz w:val="22"/>
          <w:szCs w:val="22"/>
        </w:rPr>
        <w:t>Pytanie nr 478</w:t>
      </w:r>
    </w:p>
    <w:p w14:paraId="7389E8CF" w14:textId="77777777" w:rsidR="00422A26" w:rsidRDefault="00BF00E8">
      <w:pPr>
        <w:pStyle w:val="Tekstpodstawowy"/>
        <w:jc w:val="both"/>
        <w:rPr>
          <w:b/>
          <w:bCs/>
          <w:sz w:val="22"/>
          <w:szCs w:val="22"/>
        </w:rPr>
      </w:pPr>
      <w:r>
        <w:rPr>
          <w:color w:val="000000"/>
          <w:sz w:val="22"/>
          <w:szCs w:val="22"/>
        </w:rPr>
        <w:t>Załącznik nr 2 do SWZ, SOPZ, Zakres 2; dostawa oprogramowania, System HIS, Statystyka, "raport rozpoznań - zestawienie syntetyczne i analityczne ilości rozpoznań każdego rodzaju w rozbiciu na pacjentów i jednostki wykonujące"</w:t>
      </w:r>
      <w:r>
        <w:rPr>
          <w:color w:val="000000"/>
          <w:sz w:val="22"/>
          <w:szCs w:val="22"/>
        </w:rPr>
        <w:br/>
        <w:t>Czy Zamawiający uzna wymóg za spełniony jeśli będzie to zestawienie ilość dla każdego kodu rozpoznania/jednostki chorobowej?</w:t>
      </w:r>
    </w:p>
    <w:p w14:paraId="0CB53F65"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punkt za spełniony.</w:t>
      </w:r>
    </w:p>
    <w:p w14:paraId="204DB247" w14:textId="77777777" w:rsidR="00422A26" w:rsidRDefault="00422A26">
      <w:pPr>
        <w:ind w:right="-72"/>
        <w:jc w:val="both"/>
        <w:rPr>
          <w:b/>
          <w:bCs/>
          <w:sz w:val="22"/>
          <w:szCs w:val="22"/>
        </w:rPr>
      </w:pPr>
    </w:p>
    <w:p w14:paraId="5FBD0430" w14:textId="77777777" w:rsidR="00422A26" w:rsidRDefault="00BF00E8">
      <w:pPr>
        <w:pStyle w:val="Tekstpodstawowy"/>
        <w:jc w:val="both"/>
        <w:rPr>
          <w:b/>
          <w:bCs/>
          <w:sz w:val="22"/>
          <w:szCs w:val="22"/>
        </w:rPr>
      </w:pPr>
      <w:r>
        <w:rPr>
          <w:b/>
          <w:bCs/>
          <w:sz w:val="22"/>
          <w:szCs w:val="22"/>
        </w:rPr>
        <w:t>Pytanie nr 479</w:t>
      </w:r>
    </w:p>
    <w:p w14:paraId="7156A0B1" w14:textId="77777777" w:rsidR="00422A26" w:rsidRDefault="00BF00E8">
      <w:pPr>
        <w:pStyle w:val="Tekstpodstawowy"/>
        <w:jc w:val="both"/>
        <w:rPr>
          <w:b/>
          <w:bCs/>
          <w:sz w:val="22"/>
          <w:szCs w:val="22"/>
        </w:rPr>
      </w:pPr>
      <w:r>
        <w:rPr>
          <w:color w:val="000000"/>
          <w:sz w:val="22"/>
          <w:szCs w:val="22"/>
        </w:rPr>
        <w:t>Załącznik nr 2 do SWZ, SOPZ, Zakres 2; dostawa oprogramowania, System HIS, Archiwum Dokumentacji Medycznej, " Opis teczki musi obejmować przynajmniej: numer teczki nadany wg zdefiniowanego szablonu, symbol klasyfikacyjny wraz z tytułem oraz kategorię archiwalną, dane zdarzenia medycznego (hospitalizacja/pobyt/kartoteka w poradni)"</w:t>
      </w:r>
      <w:r>
        <w:rPr>
          <w:color w:val="000000"/>
          <w:sz w:val="22"/>
          <w:szCs w:val="22"/>
        </w:rPr>
        <w:br/>
        <w:t xml:space="preserve">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 </w:t>
      </w:r>
    </w:p>
    <w:p w14:paraId="235F9EC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265B61DC" w14:textId="77777777" w:rsidR="00422A26" w:rsidRDefault="00422A26">
      <w:pPr>
        <w:pStyle w:val="Tekstpodstawowy"/>
        <w:jc w:val="both"/>
        <w:rPr>
          <w:b/>
          <w:bCs/>
          <w:sz w:val="22"/>
          <w:szCs w:val="22"/>
        </w:rPr>
      </w:pPr>
    </w:p>
    <w:p w14:paraId="1AC5EA6C" w14:textId="77777777" w:rsidR="00422A26" w:rsidRDefault="00BF00E8">
      <w:pPr>
        <w:pStyle w:val="Tekstpodstawowy"/>
        <w:jc w:val="both"/>
        <w:rPr>
          <w:b/>
          <w:bCs/>
          <w:sz w:val="22"/>
          <w:szCs w:val="22"/>
        </w:rPr>
      </w:pPr>
      <w:r>
        <w:rPr>
          <w:b/>
          <w:bCs/>
          <w:sz w:val="22"/>
          <w:szCs w:val="22"/>
        </w:rPr>
        <w:t>Pytanie nr 480</w:t>
      </w:r>
    </w:p>
    <w:p w14:paraId="35BEFF3C" w14:textId="77777777" w:rsidR="00422A26" w:rsidRDefault="00BF00E8">
      <w:pPr>
        <w:pStyle w:val="Tekstpodstawowy"/>
        <w:jc w:val="both"/>
        <w:rPr>
          <w:b/>
          <w:bCs/>
          <w:sz w:val="22"/>
          <w:szCs w:val="22"/>
        </w:rPr>
      </w:pPr>
      <w:r>
        <w:rPr>
          <w:color w:val="000000"/>
          <w:sz w:val="22"/>
          <w:szCs w:val="22"/>
        </w:rPr>
        <w:t>Załącznik nr 2 do SWZ, SOPZ, Zakres 2; dostawa oprogramowania, System HIS, Archiwum Dokumentacji Medycznej, "System musi umożliwiać wyszukanie teczek wg zadanych kryteriów: klasa dokumentacji, zakres dat w których dokumentacja została utworzona, status dokumentacji: wypożyczona/przekroczony termin zwrotu/przeznaczona do brakowania/zniszczona/zagubiona"</w:t>
      </w:r>
      <w:r>
        <w:rPr>
          <w:color w:val="000000"/>
          <w:sz w:val="22"/>
          <w:szCs w:val="22"/>
        </w:rPr>
        <w:br/>
        <w:t xml:space="preserve">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 </w:t>
      </w:r>
      <w:r>
        <w:rPr>
          <w:color w:val="000000"/>
          <w:sz w:val="22"/>
          <w:szCs w:val="22"/>
        </w:rPr>
        <w:br/>
      </w:r>
      <w:r>
        <w:rPr>
          <w:b/>
          <w:bCs/>
          <w:sz w:val="22"/>
          <w:szCs w:val="22"/>
        </w:rPr>
        <w:t xml:space="preserve">Stanowisko (wyjaśnienie) Zamawiającego: </w:t>
      </w:r>
      <w:r>
        <w:rPr>
          <w:sz w:val="22"/>
          <w:szCs w:val="22"/>
        </w:rPr>
        <w:t>Zamawiający potwierdza.</w:t>
      </w:r>
    </w:p>
    <w:p w14:paraId="7B527E01" w14:textId="77777777" w:rsidR="00422A26" w:rsidRDefault="00422A26">
      <w:pPr>
        <w:ind w:right="-72"/>
        <w:jc w:val="both"/>
        <w:rPr>
          <w:b/>
          <w:bCs/>
          <w:sz w:val="22"/>
          <w:szCs w:val="22"/>
        </w:rPr>
      </w:pPr>
    </w:p>
    <w:p w14:paraId="26B8EB12" w14:textId="77777777" w:rsidR="00422A26" w:rsidRDefault="00BF00E8">
      <w:pPr>
        <w:pStyle w:val="Tekstpodstawowy"/>
        <w:jc w:val="both"/>
        <w:rPr>
          <w:b/>
          <w:bCs/>
          <w:sz w:val="22"/>
          <w:szCs w:val="22"/>
        </w:rPr>
      </w:pPr>
      <w:r>
        <w:rPr>
          <w:b/>
          <w:bCs/>
          <w:sz w:val="22"/>
          <w:szCs w:val="22"/>
        </w:rPr>
        <w:t>Pytanie nr 481</w:t>
      </w:r>
    </w:p>
    <w:p w14:paraId="1F1ECB03"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Archiwum Dokumentacji Medycznej, "System musi umożliwiać podgląd historii teczki oraz sprawy, zawierającej: informację o modyfikacji danych teczki oraz spraw i dokumentów w teczce, informację o wypożyczeniach/zwrotach dokumentacji medycznej, informację o zagubieniu/zniszczeniu/planowym zniszczeniu dokumentacji"</w:t>
      </w:r>
    </w:p>
    <w:p w14:paraId="7B5EF1C7" w14:textId="77777777" w:rsidR="00422A26" w:rsidRDefault="00BF00E8">
      <w:pPr>
        <w:pStyle w:val="Tekstpodstawowy"/>
        <w:jc w:val="both"/>
        <w:rPr>
          <w:b/>
          <w:bCs/>
          <w:sz w:val="22"/>
          <w:szCs w:val="22"/>
        </w:rPr>
      </w:pPr>
      <w:r>
        <w:rPr>
          <w:color w:val="000000"/>
          <w:sz w:val="22"/>
          <w:szCs w:val="22"/>
        </w:rPr>
        <w:t xml:space="preserve">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 </w:t>
      </w:r>
      <w:r>
        <w:rPr>
          <w:color w:val="000000"/>
          <w:sz w:val="22"/>
          <w:szCs w:val="22"/>
        </w:rPr>
        <w:br/>
      </w:r>
      <w:r>
        <w:rPr>
          <w:b/>
          <w:bCs/>
          <w:sz w:val="22"/>
          <w:szCs w:val="22"/>
        </w:rPr>
        <w:t xml:space="preserve">Stanowisko (wyjaśnienie) Zamawiającego: </w:t>
      </w:r>
      <w:r>
        <w:rPr>
          <w:sz w:val="22"/>
          <w:szCs w:val="22"/>
        </w:rPr>
        <w:t>Zamawiający potwierdza.</w:t>
      </w:r>
    </w:p>
    <w:p w14:paraId="046E4845" w14:textId="77777777" w:rsidR="00422A26" w:rsidRDefault="00422A26">
      <w:pPr>
        <w:ind w:right="-72"/>
        <w:jc w:val="both"/>
        <w:rPr>
          <w:b/>
          <w:bCs/>
          <w:sz w:val="22"/>
          <w:szCs w:val="22"/>
        </w:rPr>
      </w:pPr>
    </w:p>
    <w:p w14:paraId="15D744FA" w14:textId="77777777" w:rsidR="00422A26" w:rsidRDefault="00BF00E8">
      <w:pPr>
        <w:pStyle w:val="Tekstpodstawowy"/>
        <w:jc w:val="both"/>
        <w:rPr>
          <w:b/>
          <w:bCs/>
          <w:sz w:val="22"/>
          <w:szCs w:val="22"/>
        </w:rPr>
      </w:pPr>
      <w:r>
        <w:rPr>
          <w:b/>
          <w:bCs/>
          <w:sz w:val="22"/>
          <w:szCs w:val="22"/>
        </w:rPr>
        <w:t>Pytanie nr 482</w:t>
      </w:r>
    </w:p>
    <w:p w14:paraId="7E7DF05A" w14:textId="77777777" w:rsidR="00422A26" w:rsidRDefault="00BF00E8">
      <w:pPr>
        <w:pStyle w:val="Tekstpodstawowy"/>
        <w:jc w:val="both"/>
        <w:rPr>
          <w:b/>
          <w:bCs/>
          <w:sz w:val="22"/>
          <w:szCs w:val="22"/>
        </w:rPr>
      </w:pPr>
      <w:r>
        <w:rPr>
          <w:color w:val="000000"/>
          <w:sz w:val="22"/>
          <w:szCs w:val="22"/>
        </w:rPr>
        <w:t>Załącznik nr 2 do SWZ, SOPZ, Zakres 2; dostawa oprogramowania, System HIS, Archiwum Dokumentacji Medycznej, "System musi posiadać możliwość utworzenia i wydruku następujących raportów: lista dokumentacji wypożyczonej w danym czasie do innych jednostek lub organów upoważnionych, lista dokumentacji zagubionej, lista dokumentacji określonego pacjenta"</w:t>
      </w:r>
      <w:r>
        <w:rPr>
          <w:color w:val="000000"/>
          <w:sz w:val="22"/>
          <w:szCs w:val="22"/>
        </w:rPr>
        <w:br/>
        <w:t>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w:t>
      </w:r>
    </w:p>
    <w:p w14:paraId="407A9C1D"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AC3E245" w14:textId="77777777" w:rsidR="00422A26" w:rsidRDefault="00422A26">
      <w:pPr>
        <w:ind w:right="-72"/>
        <w:jc w:val="both"/>
        <w:rPr>
          <w:b/>
          <w:bCs/>
          <w:sz w:val="22"/>
          <w:szCs w:val="22"/>
        </w:rPr>
      </w:pPr>
    </w:p>
    <w:p w14:paraId="07CC53D3" w14:textId="77777777" w:rsidR="00422A26" w:rsidRDefault="00BF00E8">
      <w:pPr>
        <w:pStyle w:val="Tekstpodstawowy"/>
        <w:jc w:val="both"/>
        <w:rPr>
          <w:b/>
          <w:bCs/>
          <w:sz w:val="22"/>
          <w:szCs w:val="22"/>
        </w:rPr>
      </w:pPr>
      <w:r>
        <w:rPr>
          <w:b/>
          <w:bCs/>
          <w:sz w:val="22"/>
          <w:szCs w:val="22"/>
        </w:rPr>
        <w:t>Pytanie nr 483</w:t>
      </w:r>
    </w:p>
    <w:p w14:paraId="44B88890" w14:textId="77777777" w:rsidR="00422A26" w:rsidRDefault="00BF00E8">
      <w:pPr>
        <w:pStyle w:val="Tekstpodstawowy"/>
        <w:jc w:val="both"/>
        <w:rPr>
          <w:b/>
          <w:bCs/>
          <w:sz w:val="22"/>
          <w:szCs w:val="22"/>
        </w:rPr>
      </w:pPr>
      <w:r>
        <w:rPr>
          <w:color w:val="000000"/>
          <w:sz w:val="22"/>
          <w:szCs w:val="22"/>
        </w:rPr>
        <w:lastRenderedPageBreak/>
        <w:t xml:space="preserve">Załącznik nr 2 do SWZ, SOPZ, Zakres 2; dostawa oprogramowania, System HIS, Rozliczenia NFZ, Zarządzanie umowami NFZ, "Przegląd i modyfikacja szczegółów umowy: </w:t>
      </w:r>
    </w:p>
    <w:p w14:paraId="765BDE04" w14:textId="77777777" w:rsidR="00422A26" w:rsidRDefault="00BF00E8">
      <w:pPr>
        <w:spacing w:line="23" w:lineRule="atLeast"/>
        <w:contextualSpacing/>
        <w:jc w:val="both"/>
        <w:rPr>
          <w:color w:val="000000"/>
          <w:sz w:val="22"/>
          <w:szCs w:val="22"/>
        </w:rPr>
      </w:pPr>
      <w:r>
        <w:rPr>
          <w:color w:val="000000"/>
          <w:sz w:val="22"/>
          <w:szCs w:val="22"/>
        </w:rPr>
        <w:t>okres obowiązywania umowy,</w:t>
      </w:r>
    </w:p>
    <w:p w14:paraId="3D613A43" w14:textId="77777777" w:rsidR="00422A26" w:rsidRDefault="00BF00E8">
      <w:pPr>
        <w:spacing w:line="23" w:lineRule="atLeast"/>
        <w:contextualSpacing/>
        <w:jc w:val="both"/>
        <w:rPr>
          <w:color w:val="000000"/>
          <w:sz w:val="22"/>
          <w:szCs w:val="22"/>
        </w:rPr>
      </w:pPr>
      <w:r>
        <w:rPr>
          <w:color w:val="000000"/>
          <w:sz w:val="22"/>
          <w:szCs w:val="22"/>
        </w:rPr>
        <w:t>pozycje planu umowy,</w:t>
      </w:r>
    </w:p>
    <w:p w14:paraId="5604EB17" w14:textId="77777777" w:rsidR="00422A26" w:rsidRDefault="00BF00E8">
      <w:pPr>
        <w:spacing w:line="23" w:lineRule="atLeast"/>
        <w:contextualSpacing/>
        <w:jc w:val="both"/>
        <w:rPr>
          <w:color w:val="000000"/>
          <w:sz w:val="22"/>
          <w:szCs w:val="22"/>
        </w:rPr>
      </w:pPr>
      <w:r>
        <w:rPr>
          <w:color w:val="000000"/>
          <w:sz w:val="22"/>
          <w:szCs w:val="22"/>
        </w:rPr>
        <w:t>miejsca realizacji świadczeń</w:t>
      </w:r>
    </w:p>
    <w:p w14:paraId="15BBA787" w14:textId="77777777" w:rsidR="00422A26" w:rsidRDefault="00BF00E8">
      <w:pPr>
        <w:spacing w:line="23" w:lineRule="atLeast"/>
        <w:contextualSpacing/>
        <w:jc w:val="both"/>
        <w:rPr>
          <w:color w:val="000000"/>
          <w:sz w:val="22"/>
          <w:szCs w:val="22"/>
        </w:rPr>
      </w:pPr>
      <w:r>
        <w:rPr>
          <w:color w:val="000000"/>
          <w:sz w:val="22"/>
          <w:szCs w:val="22"/>
        </w:rPr>
        <w:t>limity na realizację świadczeń i ceny jednostkowe,</w:t>
      </w:r>
    </w:p>
    <w:p w14:paraId="5B16952C" w14:textId="77777777" w:rsidR="00422A26" w:rsidRDefault="00BF00E8">
      <w:pPr>
        <w:spacing w:line="23" w:lineRule="atLeast"/>
        <w:contextualSpacing/>
        <w:jc w:val="both"/>
        <w:rPr>
          <w:color w:val="000000"/>
          <w:sz w:val="22"/>
          <w:szCs w:val="22"/>
        </w:rPr>
      </w:pPr>
      <w:r>
        <w:rPr>
          <w:color w:val="000000"/>
          <w:sz w:val="22"/>
          <w:szCs w:val="22"/>
        </w:rPr>
        <w:t>słowniki związane z umowami (słownik zakresów świadczeń, świadczeń jednostkowych,</w:t>
      </w:r>
    </w:p>
    <w:p w14:paraId="0C659C7E" w14:textId="77777777" w:rsidR="00422A26" w:rsidRDefault="00BF00E8">
      <w:pPr>
        <w:spacing w:line="23" w:lineRule="atLeast"/>
        <w:contextualSpacing/>
        <w:jc w:val="both"/>
        <w:rPr>
          <w:color w:val="000000"/>
          <w:sz w:val="22"/>
          <w:szCs w:val="22"/>
        </w:rPr>
      </w:pPr>
      <w:r>
        <w:rPr>
          <w:color w:val="000000"/>
          <w:sz w:val="22"/>
          <w:szCs w:val="22"/>
        </w:rPr>
        <w:t>pakietów świadczeń, schematów leczenia itd.)</w:t>
      </w:r>
    </w:p>
    <w:p w14:paraId="313149A4" w14:textId="77777777" w:rsidR="00422A26" w:rsidRDefault="00BF00E8">
      <w:pPr>
        <w:spacing w:line="23" w:lineRule="atLeast"/>
        <w:contextualSpacing/>
        <w:jc w:val="both"/>
        <w:rPr>
          <w:color w:val="000000"/>
          <w:sz w:val="22"/>
          <w:szCs w:val="22"/>
        </w:rPr>
      </w:pPr>
      <w:r>
        <w:rPr>
          <w:color w:val="000000"/>
          <w:sz w:val="22"/>
          <w:szCs w:val="22"/>
        </w:rPr>
        <w:t>parametry pozycji pakietów świadczeń"</w:t>
      </w:r>
    </w:p>
    <w:p w14:paraId="4AE2F770" w14:textId="77777777" w:rsidR="00422A26" w:rsidRDefault="00BF00E8">
      <w:pPr>
        <w:spacing w:after="240" w:line="23" w:lineRule="atLeast"/>
        <w:contextualSpacing/>
        <w:jc w:val="both"/>
        <w:rPr>
          <w:color w:val="000000"/>
          <w:sz w:val="22"/>
          <w:szCs w:val="22"/>
        </w:rPr>
      </w:pPr>
      <w:r>
        <w:rPr>
          <w:color w:val="000000"/>
          <w:sz w:val="22"/>
          <w:szCs w:val="22"/>
        </w:rPr>
        <w:t xml:space="preserve">Ze względu na poruszenie w wymogu niejednoznacznego pojęcia : „parametry pozycji pakietów świadczeń” prosimy Zmawiającego o wyjaśnienie podanego określenia. </w:t>
      </w:r>
    </w:p>
    <w:p w14:paraId="003B5BE2" w14:textId="77777777" w:rsidR="00422A26" w:rsidRDefault="00BF00E8">
      <w:pPr>
        <w:spacing w:before="240" w:line="23" w:lineRule="atLeast"/>
        <w:contextualSpacing/>
        <w:jc w:val="both"/>
        <w:rPr>
          <w:color w:val="000000"/>
          <w:sz w:val="22"/>
          <w:szCs w:val="22"/>
        </w:rPr>
      </w:pPr>
      <w:r>
        <w:rPr>
          <w:color w:val="000000"/>
          <w:sz w:val="22"/>
          <w:szCs w:val="22"/>
        </w:rPr>
        <w:t>Ponieważ umowy z NFZ są importowane do systemu za pomocą plików UMX prosimy Zamawiającego o potwierdzenie, że wymóg zostanie zaakceptowany jeśli modyfikacja danych będzie obejmowała obszar bezpieczny z ograniczeniem modyfikacji danych, które mogą spowodować problemy z prawidłowym przekazaniem świadczeń do NFZ a których zmiana musi nastąpić poprzez zaczytanie aneksu do umowy.</w:t>
      </w:r>
    </w:p>
    <w:p w14:paraId="00409890"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49298D47" w14:textId="77777777" w:rsidR="00422A26" w:rsidRDefault="00422A26">
      <w:pPr>
        <w:pStyle w:val="Tekstpodstawowy"/>
        <w:jc w:val="both"/>
        <w:rPr>
          <w:b/>
          <w:bCs/>
          <w:sz w:val="22"/>
          <w:szCs w:val="22"/>
        </w:rPr>
      </w:pPr>
    </w:p>
    <w:p w14:paraId="5A1DB126" w14:textId="77777777" w:rsidR="00422A26" w:rsidRDefault="00BF00E8">
      <w:pPr>
        <w:pStyle w:val="Tekstpodstawowy"/>
        <w:jc w:val="both"/>
        <w:rPr>
          <w:b/>
          <w:bCs/>
          <w:sz w:val="22"/>
          <w:szCs w:val="22"/>
        </w:rPr>
      </w:pPr>
      <w:r>
        <w:rPr>
          <w:b/>
          <w:bCs/>
          <w:sz w:val="22"/>
          <w:szCs w:val="22"/>
        </w:rPr>
        <w:t>Pytanie nr 484</w:t>
      </w:r>
    </w:p>
    <w:p w14:paraId="4021E741" w14:textId="77777777" w:rsidR="00422A26" w:rsidRDefault="00BF00E8">
      <w:pPr>
        <w:pStyle w:val="Tekstpodstawowy"/>
        <w:jc w:val="both"/>
        <w:rPr>
          <w:b/>
          <w:bCs/>
          <w:sz w:val="22"/>
          <w:szCs w:val="22"/>
        </w:rPr>
      </w:pPr>
      <w:r>
        <w:rPr>
          <w:color w:val="000000"/>
          <w:sz w:val="22"/>
          <w:szCs w:val="22"/>
        </w:rPr>
        <w:t>Załącznik nr 2 do SWZ, SOPZ, Zakres 2; dostawa oprogramowania, System HIS, Rozliczenia NFZ, Zarządzanie umowami NFZ, "System musi umożliwiać przegląd informacji o miejscach realizacji umów wraz z informacją o punktach umowy realizowanych w danym miejscu (komórce organizacyjnej)."</w:t>
      </w:r>
      <w:r>
        <w:rPr>
          <w:color w:val="000000"/>
          <w:sz w:val="22"/>
          <w:szCs w:val="22"/>
        </w:rPr>
        <w:br/>
        <w:t>Prosimy o potwierdzenie, że wymóg zostanie zaakceptowany jeśli podgląd miejsc realizacji usług będzie dostępny z opcji podglądu zaimportowanej umowy</w:t>
      </w:r>
    </w:p>
    <w:p w14:paraId="6FB18A64"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0917201C" w14:textId="77777777" w:rsidR="00422A26" w:rsidRDefault="00422A26">
      <w:pPr>
        <w:ind w:right="-72"/>
        <w:jc w:val="both"/>
        <w:rPr>
          <w:b/>
          <w:bCs/>
          <w:sz w:val="22"/>
          <w:szCs w:val="22"/>
        </w:rPr>
      </w:pPr>
    </w:p>
    <w:p w14:paraId="5737765C" w14:textId="77777777" w:rsidR="00422A26" w:rsidRDefault="00BF00E8">
      <w:pPr>
        <w:pStyle w:val="Tekstpodstawowy"/>
        <w:jc w:val="both"/>
        <w:rPr>
          <w:b/>
          <w:bCs/>
          <w:sz w:val="22"/>
          <w:szCs w:val="22"/>
        </w:rPr>
      </w:pPr>
      <w:r>
        <w:rPr>
          <w:b/>
          <w:bCs/>
          <w:sz w:val="22"/>
          <w:szCs w:val="22"/>
        </w:rPr>
        <w:t>Pytanie nr 485</w:t>
      </w:r>
    </w:p>
    <w:p w14:paraId="05C49D5D" w14:textId="77777777" w:rsidR="00422A26" w:rsidRDefault="00BF00E8">
      <w:pPr>
        <w:pStyle w:val="Tekstpodstawowy"/>
        <w:jc w:val="both"/>
        <w:rPr>
          <w:b/>
          <w:bCs/>
          <w:sz w:val="22"/>
          <w:szCs w:val="22"/>
        </w:rPr>
      </w:pPr>
      <w:r>
        <w:rPr>
          <w:color w:val="000000"/>
          <w:sz w:val="22"/>
          <w:szCs w:val="22"/>
        </w:rPr>
        <w:t>Załącznik nr 2 do SWZ, SOPZ, Zakres 2; dostawa oprogramowania, System HIS, Rozliczenia NFZ, Zarządzanie umowami NFZ, "Definiowanie dodatkowych walidacji liczba realizacji świadczeń w okresie, liczba realizacji świadczeń w ramach zakresu w okresie,"</w:t>
      </w:r>
      <w:r>
        <w:rPr>
          <w:color w:val="000000"/>
          <w:sz w:val="22"/>
          <w:szCs w:val="22"/>
        </w:rPr>
        <w:br/>
        <w:t xml:space="preserve">Ponieważ wymóg wskazuje na konieczność przygotowania dodatkowych walidacji prosimy o potwierdzenie, że Zamawiający określi je na etapie analizy przedwdrożeniowej. </w:t>
      </w:r>
    </w:p>
    <w:p w14:paraId="62D5A88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9AE9E7B" w14:textId="77777777" w:rsidR="00422A26" w:rsidRDefault="00422A26">
      <w:pPr>
        <w:pStyle w:val="Tekstpodstawowy"/>
        <w:jc w:val="both"/>
        <w:rPr>
          <w:b/>
          <w:bCs/>
          <w:sz w:val="22"/>
          <w:szCs w:val="22"/>
        </w:rPr>
      </w:pPr>
    </w:p>
    <w:p w14:paraId="7B0295F1" w14:textId="77777777" w:rsidR="00422A26" w:rsidRDefault="00BF00E8">
      <w:pPr>
        <w:pStyle w:val="Tekstpodstawowy"/>
        <w:jc w:val="both"/>
        <w:rPr>
          <w:b/>
          <w:bCs/>
          <w:sz w:val="22"/>
          <w:szCs w:val="22"/>
        </w:rPr>
      </w:pPr>
      <w:r>
        <w:rPr>
          <w:b/>
          <w:bCs/>
          <w:sz w:val="22"/>
          <w:szCs w:val="22"/>
        </w:rPr>
        <w:t>Pytanie nr 486</w:t>
      </w:r>
    </w:p>
    <w:p w14:paraId="2D3F46C6" w14:textId="77777777" w:rsidR="00422A26" w:rsidRDefault="00BF00E8">
      <w:pPr>
        <w:spacing w:line="23" w:lineRule="atLeast"/>
        <w:contextualSpacing/>
        <w:jc w:val="both"/>
        <w:rPr>
          <w:color w:val="000000"/>
          <w:sz w:val="22"/>
          <w:szCs w:val="22"/>
        </w:rPr>
      </w:pPr>
      <w:r>
        <w:rPr>
          <w:color w:val="000000"/>
          <w:sz w:val="22"/>
          <w:szCs w:val="22"/>
        </w:rPr>
        <w:t>2. Załącznik nr 2 do SWZ, SOPZ, Zakres 2; dostawa oprogramowania, System HIS, Rozliczenia NFZ, Zarządzanie umowami NFZ, "Definiowanie dodatkowych walidacji liczba realizacji świadczeń w okresie, liczba realizacji świadczeń w ramach zakresu w okresie,". Czy Zmawiający zaakceptuje możliwość tworzenia raportów/ wykazów na podstawie, których będzie odbywało się liczenie wskazanych świadczeń (np. liczby wizyt, liczby wykonanych operacji) a dokładnie wymóg zostanie określony w dokumencie analizy przedwdrożeniowej?</w:t>
      </w:r>
    </w:p>
    <w:p w14:paraId="6F8AD618"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wyraża zgodę na dookreślenie wymogu na etapie analizy przedwdrożeniowej.</w:t>
      </w:r>
    </w:p>
    <w:p w14:paraId="3C445174" w14:textId="77777777" w:rsidR="00422A26" w:rsidRDefault="00422A26">
      <w:pPr>
        <w:ind w:right="-72"/>
        <w:jc w:val="both"/>
        <w:rPr>
          <w:b/>
          <w:bCs/>
          <w:sz w:val="22"/>
          <w:szCs w:val="22"/>
        </w:rPr>
      </w:pPr>
    </w:p>
    <w:p w14:paraId="23F59700" w14:textId="77777777" w:rsidR="00422A26" w:rsidRDefault="00BF00E8">
      <w:pPr>
        <w:pStyle w:val="Tekstpodstawowy"/>
        <w:jc w:val="both"/>
        <w:rPr>
          <w:b/>
          <w:bCs/>
          <w:sz w:val="22"/>
          <w:szCs w:val="22"/>
        </w:rPr>
      </w:pPr>
      <w:r>
        <w:rPr>
          <w:b/>
          <w:bCs/>
          <w:sz w:val="22"/>
          <w:szCs w:val="22"/>
        </w:rPr>
        <w:t>Pytanie nr 487</w:t>
      </w:r>
    </w:p>
    <w:p w14:paraId="1FAE95E5" w14:textId="77777777" w:rsidR="00422A26" w:rsidRDefault="00BF00E8">
      <w:pPr>
        <w:pStyle w:val="Tekstpodstawowy"/>
        <w:jc w:val="both"/>
        <w:rPr>
          <w:b/>
          <w:bCs/>
          <w:sz w:val="22"/>
          <w:szCs w:val="22"/>
        </w:rPr>
      </w:pPr>
      <w:r>
        <w:rPr>
          <w:color w:val="000000"/>
          <w:sz w:val="22"/>
          <w:szCs w:val="22"/>
        </w:rPr>
        <w:t>Załącznik nr 2 do SWZ, SOPZ, Zakres 2; dostawa oprogramowania, System HIS, Rozliczenia NFZ, Zarządzanie umowami NFZ, "System weryfikuje pobyty dłuższe niż 1 doba, dla SOR i IP"</w:t>
      </w:r>
      <w:r>
        <w:rPr>
          <w:color w:val="000000"/>
          <w:sz w:val="22"/>
          <w:szCs w:val="22"/>
        </w:rPr>
        <w:br/>
        <w:t xml:space="preserve">Prosimy o potwierdzenie, że Zmawiający zaakceptuje funkcjonalność, w której system będzie prezentował takie pobyty na raporcie/ wykazie wykonanym na życzenie użytkownika. </w:t>
      </w:r>
    </w:p>
    <w:p w14:paraId="07B9433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9536FD6" w14:textId="77777777" w:rsidR="00422A26" w:rsidRDefault="00422A26">
      <w:pPr>
        <w:pStyle w:val="Tekstpodstawowy"/>
        <w:jc w:val="both"/>
        <w:rPr>
          <w:b/>
          <w:bCs/>
          <w:sz w:val="22"/>
          <w:szCs w:val="22"/>
        </w:rPr>
      </w:pPr>
    </w:p>
    <w:p w14:paraId="40F6580F" w14:textId="77777777" w:rsidR="00422A26" w:rsidRDefault="00BF00E8">
      <w:pPr>
        <w:pStyle w:val="Tekstpodstawowy"/>
        <w:jc w:val="both"/>
        <w:rPr>
          <w:b/>
          <w:bCs/>
          <w:sz w:val="22"/>
          <w:szCs w:val="22"/>
        </w:rPr>
      </w:pPr>
      <w:r>
        <w:rPr>
          <w:b/>
          <w:bCs/>
          <w:sz w:val="22"/>
          <w:szCs w:val="22"/>
        </w:rPr>
        <w:t>Pytanie nr 488</w:t>
      </w:r>
    </w:p>
    <w:p w14:paraId="459CFFD4" w14:textId="77777777" w:rsidR="00422A26" w:rsidRDefault="00BF00E8">
      <w:pPr>
        <w:pStyle w:val="Tekstpodstawowy"/>
        <w:jc w:val="both"/>
        <w:rPr>
          <w:b/>
          <w:bCs/>
          <w:sz w:val="22"/>
          <w:szCs w:val="22"/>
        </w:rPr>
      </w:pPr>
      <w:r>
        <w:rPr>
          <w:color w:val="000000"/>
          <w:sz w:val="22"/>
          <w:szCs w:val="22"/>
        </w:rPr>
        <w:t xml:space="preserve">Załącznik nr 2 do SWZ, SOPZ, Zakres 2; dostawa oprogramowania, System HIS, Rozliczenia NFZ, Zarządzanie umowami NFZ, "System  musi umożliwiać weryfikację poprawności  i kompletności </w:t>
      </w:r>
      <w:r>
        <w:rPr>
          <w:color w:val="000000"/>
          <w:sz w:val="22"/>
          <w:szCs w:val="22"/>
        </w:rPr>
        <w:lastRenderedPageBreak/>
        <w:t>danych w sposób zautomatyzowany."</w:t>
      </w:r>
      <w:r>
        <w:rPr>
          <w:color w:val="000000"/>
          <w:sz w:val="22"/>
          <w:szCs w:val="22"/>
        </w:rPr>
        <w:br/>
        <w:t>Czy Zamawiający uzna wymóg za spełniony jeśli kompletność danych będzie weryfikowana na etapie ewidencji danych za pomocą ustawienia obligatoryjności pól wymaganych przez NFZ? Ponieważ system w zakresie modelowania pól obligatoryjnych jest bardzo mocno konfigurowalny proponowane rozwiązanie jest uniwersalne i w sytuacji w której NFZ wprowadzi konieczność przekazywania  kolejnych danych ustawienie obligatoryjności pól będzie mogło być wykonywane przez Administratora systemu.  Czy Zamawiający uzna wymóg za spełniony jeśli weryfikacja kompletności danych będzie odbywała się za pomocą raportu prezentującego braki w danych?</w:t>
      </w:r>
    </w:p>
    <w:p w14:paraId="330F53B0"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punkt za spełniony jeśli weryfikacja kompletności danych będzie odbywała się za pomocą raportu.</w:t>
      </w:r>
    </w:p>
    <w:p w14:paraId="6E0A6173" w14:textId="77777777" w:rsidR="00422A26" w:rsidRDefault="00422A26">
      <w:pPr>
        <w:ind w:right="-72"/>
        <w:jc w:val="both"/>
        <w:rPr>
          <w:b/>
          <w:bCs/>
          <w:sz w:val="22"/>
          <w:szCs w:val="22"/>
        </w:rPr>
      </w:pPr>
    </w:p>
    <w:p w14:paraId="1F4962CE" w14:textId="77777777" w:rsidR="00422A26" w:rsidRDefault="00BF00E8">
      <w:pPr>
        <w:pStyle w:val="Tekstpodstawowy"/>
        <w:jc w:val="both"/>
        <w:rPr>
          <w:b/>
          <w:bCs/>
          <w:sz w:val="22"/>
          <w:szCs w:val="22"/>
        </w:rPr>
      </w:pPr>
      <w:r>
        <w:rPr>
          <w:b/>
          <w:bCs/>
          <w:sz w:val="22"/>
          <w:szCs w:val="22"/>
        </w:rPr>
        <w:t>Pytanie nr 489</w:t>
      </w:r>
    </w:p>
    <w:p w14:paraId="5D602D36" w14:textId="77777777" w:rsidR="00422A26" w:rsidRDefault="00BF00E8">
      <w:pPr>
        <w:pStyle w:val="Tekstpodstawowy"/>
        <w:jc w:val="both"/>
        <w:rPr>
          <w:b/>
          <w:bCs/>
          <w:sz w:val="22"/>
          <w:szCs w:val="22"/>
        </w:rPr>
      </w:pPr>
      <w:r>
        <w:rPr>
          <w:color w:val="000000"/>
          <w:sz w:val="22"/>
          <w:szCs w:val="22"/>
        </w:rPr>
        <w:t>Załącznik nr 2 do SWZ, SOPZ, Zakres 2; dostawa oprogramowania, System HIS, Rozliczenia NFZ, Zarządzanie umowami NFZ, "Wyszukiwanie świadczeń, które zostały skorygowane, a informacja o skorygowaniu nie została sprawozdana do systemu NFZ"</w:t>
      </w:r>
      <w:r>
        <w:rPr>
          <w:color w:val="000000"/>
          <w:sz w:val="22"/>
          <w:szCs w:val="22"/>
        </w:rPr>
        <w:br/>
        <w:t>Czy Zamawiający uzna wymóg za spełniony jeśli system sam wyszuka i pobierze dane, które zostały skorygowane a ich nowa wersja nie została przekazana do NFZ, podczas generowania komunikatu SWIAD?</w:t>
      </w:r>
    </w:p>
    <w:p w14:paraId="4DB3492F"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720B5E5F" w14:textId="77777777" w:rsidR="00422A26" w:rsidRDefault="00422A26">
      <w:pPr>
        <w:ind w:right="-72"/>
        <w:jc w:val="both"/>
        <w:rPr>
          <w:b/>
          <w:bCs/>
          <w:sz w:val="22"/>
          <w:szCs w:val="22"/>
        </w:rPr>
      </w:pPr>
    </w:p>
    <w:p w14:paraId="39305B99" w14:textId="77777777" w:rsidR="00422A26" w:rsidRDefault="00BF00E8">
      <w:pPr>
        <w:pStyle w:val="Tekstpodstawowy"/>
        <w:jc w:val="both"/>
        <w:rPr>
          <w:b/>
          <w:bCs/>
          <w:sz w:val="22"/>
          <w:szCs w:val="22"/>
        </w:rPr>
      </w:pPr>
      <w:r>
        <w:rPr>
          <w:b/>
          <w:bCs/>
          <w:sz w:val="22"/>
          <w:szCs w:val="22"/>
        </w:rPr>
        <w:t>Pytanie nr 490</w:t>
      </w:r>
    </w:p>
    <w:p w14:paraId="0F36C471" w14:textId="77777777" w:rsidR="00422A26" w:rsidRDefault="00BF00E8">
      <w:pPr>
        <w:pStyle w:val="Tekstpodstawowy"/>
        <w:jc w:val="both"/>
        <w:rPr>
          <w:b/>
          <w:bCs/>
          <w:sz w:val="22"/>
          <w:szCs w:val="22"/>
        </w:rPr>
      </w:pPr>
      <w:r>
        <w:rPr>
          <w:color w:val="000000"/>
          <w:sz w:val="22"/>
          <w:szCs w:val="22"/>
        </w:rPr>
        <w:t>Załącznik nr 2 do SWZ, SOPZ, Zakres 2; dostawa oprogramowania, System HIS, Rozliczenia NFZ, Zarządzanie umowami NFZ, "Generowanie i wydruk zestawień i raportów związanych ze sprawozdawczością wewnętrzną (możliwość śledzenia postępów wykonania zakontraktowanych świadczeń w ciągu trwania okresu rozliczeniowego)"</w:t>
      </w:r>
      <w:r>
        <w:rPr>
          <w:color w:val="000000"/>
          <w:sz w:val="22"/>
          <w:szCs w:val="22"/>
        </w:rPr>
        <w:br/>
        <w:t xml:space="preserve">Ponieważ wymóg jest bardzo ogólny prosimy Zamawiającego, że wykaz zestawień i raportów związanych ze sprawozdawczością wewnętrzną zostanie doprecyzowany podczas analizy przedrdzeniowej i załączony zostanie wykaz uzgodnionych raportów realizujących wymieniony wymóg.  </w:t>
      </w:r>
    </w:p>
    <w:p w14:paraId="431ADDF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78C15DE9" w14:textId="77777777" w:rsidR="00422A26" w:rsidRDefault="00422A26">
      <w:pPr>
        <w:ind w:right="-72"/>
        <w:jc w:val="both"/>
        <w:rPr>
          <w:b/>
          <w:bCs/>
          <w:sz w:val="22"/>
          <w:szCs w:val="22"/>
        </w:rPr>
      </w:pPr>
    </w:p>
    <w:p w14:paraId="2D3C9B0C" w14:textId="77777777" w:rsidR="00422A26" w:rsidRDefault="00BF00E8">
      <w:pPr>
        <w:pStyle w:val="Tekstpodstawowy"/>
        <w:jc w:val="both"/>
        <w:rPr>
          <w:b/>
          <w:bCs/>
          <w:sz w:val="22"/>
          <w:szCs w:val="22"/>
        </w:rPr>
      </w:pPr>
      <w:r>
        <w:rPr>
          <w:b/>
          <w:bCs/>
          <w:sz w:val="22"/>
          <w:szCs w:val="22"/>
        </w:rPr>
        <w:t>Pytanie nr 491</w:t>
      </w:r>
    </w:p>
    <w:p w14:paraId="0914E850"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Rozliczenia NFZ, Zarządzanie umowami NFZ, "Raport z wykonanych świadczeń z możliwością ograniczenia danych do m.in.:</w:t>
      </w:r>
    </w:p>
    <w:p w14:paraId="02210D73" w14:textId="77777777" w:rsidR="00422A26" w:rsidRDefault="00BF00E8">
      <w:pPr>
        <w:pStyle w:val="Tekstpodstawowy"/>
        <w:jc w:val="both"/>
        <w:rPr>
          <w:color w:val="000000"/>
          <w:sz w:val="22"/>
          <w:szCs w:val="22"/>
        </w:rPr>
      </w:pPr>
      <w:r>
        <w:rPr>
          <w:color w:val="000000"/>
          <w:sz w:val="22"/>
          <w:szCs w:val="22"/>
        </w:rPr>
        <w:t>Numeru umowy,</w:t>
      </w:r>
    </w:p>
    <w:p w14:paraId="490D93B9" w14:textId="77777777" w:rsidR="00422A26" w:rsidRDefault="00BF00E8">
      <w:pPr>
        <w:pStyle w:val="Tekstpodstawowy"/>
        <w:jc w:val="both"/>
        <w:rPr>
          <w:color w:val="000000"/>
          <w:sz w:val="22"/>
          <w:szCs w:val="22"/>
        </w:rPr>
      </w:pPr>
      <w:r>
        <w:rPr>
          <w:color w:val="000000"/>
          <w:sz w:val="22"/>
          <w:szCs w:val="22"/>
        </w:rPr>
        <w:t>Zakresu miesięcy sprawozdawczych,</w:t>
      </w:r>
    </w:p>
    <w:p w14:paraId="28E8FAB9" w14:textId="77777777" w:rsidR="00422A26" w:rsidRDefault="00BF00E8">
      <w:pPr>
        <w:pStyle w:val="Tekstpodstawowy"/>
        <w:jc w:val="both"/>
        <w:rPr>
          <w:color w:val="000000"/>
          <w:sz w:val="22"/>
          <w:szCs w:val="22"/>
        </w:rPr>
      </w:pPr>
      <w:r>
        <w:rPr>
          <w:color w:val="000000"/>
          <w:sz w:val="22"/>
          <w:szCs w:val="22"/>
        </w:rPr>
        <w:t>Miesiąca rozliczeniowego,</w:t>
      </w:r>
    </w:p>
    <w:p w14:paraId="0CE765E0" w14:textId="77777777" w:rsidR="00422A26" w:rsidRDefault="00BF00E8">
      <w:pPr>
        <w:pStyle w:val="Tekstpodstawowy"/>
        <w:jc w:val="both"/>
        <w:rPr>
          <w:color w:val="000000"/>
          <w:sz w:val="22"/>
          <w:szCs w:val="22"/>
        </w:rPr>
      </w:pPr>
      <w:r>
        <w:rPr>
          <w:color w:val="000000"/>
          <w:sz w:val="22"/>
          <w:szCs w:val="22"/>
        </w:rPr>
        <w:t>Jednostki realizującej,</w:t>
      </w:r>
    </w:p>
    <w:p w14:paraId="243BED9C" w14:textId="77777777" w:rsidR="00422A26" w:rsidRDefault="00BF00E8">
      <w:pPr>
        <w:pStyle w:val="Tekstpodstawowy"/>
        <w:jc w:val="both"/>
        <w:rPr>
          <w:color w:val="000000"/>
          <w:sz w:val="22"/>
          <w:szCs w:val="22"/>
        </w:rPr>
      </w:pPr>
      <w:r>
        <w:rPr>
          <w:color w:val="000000"/>
          <w:sz w:val="22"/>
          <w:szCs w:val="22"/>
        </w:rPr>
        <w:t>Zakresu świadczeń i wyróżnika,</w:t>
      </w:r>
    </w:p>
    <w:p w14:paraId="2A174C18" w14:textId="77777777" w:rsidR="00422A26" w:rsidRDefault="00BF00E8">
      <w:pPr>
        <w:pStyle w:val="Tekstpodstawowy"/>
        <w:jc w:val="both"/>
        <w:rPr>
          <w:color w:val="000000"/>
          <w:sz w:val="22"/>
          <w:szCs w:val="22"/>
        </w:rPr>
      </w:pPr>
      <w:r>
        <w:rPr>
          <w:color w:val="000000"/>
          <w:sz w:val="22"/>
          <w:szCs w:val="22"/>
        </w:rPr>
        <w:t>Świadczenia,</w:t>
      </w:r>
    </w:p>
    <w:p w14:paraId="5ACF0710" w14:textId="77777777" w:rsidR="00422A26" w:rsidRDefault="00BF00E8">
      <w:pPr>
        <w:pStyle w:val="Tekstpodstawowy"/>
        <w:jc w:val="both"/>
        <w:rPr>
          <w:color w:val="000000"/>
          <w:sz w:val="22"/>
          <w:szCs w:val="22"/>
        </w:rPr>
      </w:pPr>
      <w:r>
        <w:rPr>
          <w:color w:val="000000"/>
          <w:sz w:val="22"/>
          <w:szCs w:val="22"/>
        </w:rPr>
        <w:t>Numeru szablonu</w:t>
      </w:r>
    </w:p>
    <w:p w14:paraId="534EE28E" w14:textId="77777777" w:rsidR="00422A26" w:rsidRDefault="00BF00E8">
      <w:pPr>
        <w:pStyle w:val="Tekstpodstawowy"/>
        <w:jc w:val="both"/>
        <w:rPr>
          <w:color w:val="000000"/>
          <w:sz w:val="22"/>
          <w:szCs w:val="22"/>
        </w:rPr>
      </w:pPr>
      <w:r>
        <w:rPr>
          <w:color w:val="000000"/>
          <w:sz w:val="22"/>
          <w:szCs w:val="22"/>
        </w:rPr>
        <w:t xml:space="preserve">Uprawnienia pacjenta do świadczeń" </w:t>
      </w:r>
    </w:p>
    <w:p w14:paraId="14563116" w14:textId="77777777" w:rsidR="00422A26" w:rsidRDefault="00BF00E8">
      <w:pPr>
        <w:pStyle w:val="Tekstpodstawowy"/>
        <w:jc w:val="both"/>
        <w:rPr>
          <w:b/>
          <w:bCs/>
          <w:sz w:val="22"/>
          <w:szCs w:val="22"/>
        </w:rPr>
      </w:pPr>
      <w:r>
        <w:rPr>
          <w:color w:val="000000"/>
          <w:sz w:val="22"/>
          <w:szCs w:val="22"/>
        </w:rPr>
        <w:t>Prosimy Zamawiającego o potwierdzenie, że przytoczone wymogi odnoszą się do wymogu raportu prezentującego  poszczególne kolumny z danymi w arkuszu kalkulacyjnym.</w:t>
      </w:r>
    </w:p>
    <w:p w14:paraId="49A5E81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7CC6998A" w14:textId="77777777" w:rsidR="00422A26" w:rsidRDefault="00422A26">
      <w:pPr>
        <w:pStyle w:val="Tekstpodstawowy"/>
        <w:jc w:val="both"/>
        <w:rPr>
          <w:b/>
          <w:bCs/>
          <w:sz w:val="22"/>
          <w:szCs w:val="22"/>
        </w:rPr>
      </w:pPr>
    </w:p>
    <w:p w14:paraId="69FD50BF" w14:textId="77777777" w:rsidR="00422A26" w:rsidRDefault="00BF00E8">
      <w:pPr>
        <w:pStyle w:val="Tekstpodstawowy"/>
        <w:jc w:val="both"/>
        <w:rPr>
          <w:b/>
          <w:bCs/>
          <w:sz w:val="22"/>
          <w:szCs w:val="22"/>
        </w:rPr>
      </w:pPr>
      <w:r>
        <w:rPr>
          <w:b/>
          <w:bCs/>
          <w:sz w:val="22"/>
          <w:szCs w:val="22"/>
        </w:rPr>
        <w:t>Pytanie nr 492</w:t>
      </w:r>
    </w:p>
    <w:p w14:paraId="360F94EA"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Rozliczenia NFZ, Zarządzanie umowami NFZ, "Załącznik do umowy – programy terapeutyczne"</w:t>
      </w:r>
    </w:p>
    <w:p w14:paraId="0ED0B392" w14:textId="77777777" w:rsidR="00422A26" w:rsidRDefault="00BF00E8">
      <w:pPr>
        <w:pStyle w:val="Tekstpodstawowy"/>
        <w:jc w:val="both"/>
        <w:rPr>
          <w:b/>
          <w:bCs/>
          <w:sz w:val="22"/>
          <w:szCs w:val="22"/>
        </w:rPr>
      </w:pPr>
      <w:r>
        <w:rPr>
          <w:color w:val="000000"/>
          <w:sz w:val="22"/>
          <w:szCs w:val="22"/>
        </w:rPr>
        <w:t>Ponieważ wymóg jest zbyt ogólny prosimy Zamawiającego o potwierdzenie, że wymóg zostanie uznany za spełniony jeśli w systemie będzie istniała możliwość ewidencji produktów rozliczeniowych stosowanych w programach lekowych na podstawie umów zwartych przez Zamawiającego z NFZ?</w:t>
      </w:r>
    </w:p>
    <w:p w14:paraId="7785A45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5CFF195D" w14:textId="77777777" w:rsidR="00422A26" w:rsidRDefault="00422A26">
      <w:pPr>
        <w:ind w:right="-72"/>
        <w:jc w:val="both"/>
        <w:rPr>
          <w:b/>
          <w:bCs/>
          <w:sz w:val="22"/>
          <w:szCs w:val="22"/>
        </w:rPr>
      </w:pPr>
    </w:p>
    <w:p w14:paraId="417CEA9D" w14:textId="77777777" w:rsidR="00422A26" w:rsidRDefault="00BF00E8">
      <w:pPr>
        <w:pStyle w:val="Tekstpodstawowy"/>
        <w:jc w:val="both"/>
        <w:rPr>
          <w:b/>
          <w:bCs/>
          <w:sz w:val="22"/>
          <w:szCs w:val="22"/>
        </w:rPr>
      </w:pPr>
      <w:r>
        <w:rPr>
          <w:b/>
          <w:bCs/>
          <w:sz w:val="22"/>
          <w:szCs w:val="22"/>
        </w:rPr>
        <w:lastRenderedPageBreak/>
        <w:t>Pytanie nr 493</w:t>
      </w:r>
    </w:p>
    <w:p w14:paraId="70415D1A"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Rozliczenia NFZ, Zarządzanie umowami NFZ, "Załączniki do umów POZ"</w:t>
      </w:r>
    </w:p>
    <w:p w14:paraId="169DA702" w14:textId="77777777" w:rsidR="00422A26" w:rsidRDefault="00BF00E8">
      <w:pPr>
        <w:pStyle w:val="Tekstpodstawowy"/>
        <w:jc w:val="both"/>
        <w:rPr>
          <w:b/>
          <w:bCs/>
          <w:sz w:val="22"/>
          <w:szCs w:val="22"/>
        </w:rPr>
      </w:pPr>
      <w:r>
        <w:rPr>
          <w:color w:val="000000"/>
          <w:sz w:val="22"/>
          <w:szCs w:val="22"/>
        </w:rPr>
        <w:t>Ponieważ wymóg jest zbyt ogólny prosimy Zamawiającego o potwierdzenie, że wymóg zostanie uznany za spełniony jeśli w systemie będzie istniała możliwość ewidencji produktów rozliczeniowych określonych w umowie o udzielnie świadczeń opieki zdrowotnej w rodzaju Podstawowa Opieka Zdrowotna  zwartych przez Zamawiającego z NFZ?</w:t>
      </w:r>
    </w:p>
    <w:p w14:paraId="391CB53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1D61EA3C" w14:textId="77777777" w:rsidR="00422A26" w:rsidRDefault="00422A26">
      <w:pPr>
        <w:pStyle w:val="Tekstpodstawowy"/>
        <w:jc w:val="both"/>
        <w:rPr>
          <w:b/>
          <w:bCs/>
          <w:sz w:val="22"/>
          <w:szCs w:val="22"/>
        </w:rPr>
      </w:pPr>
    </w:p>
    <w:p w14:paraId="5063CA0D" w14:textId="77777777" w:rsidR="00422A26" w:rsidRDefault="00BF00E8">
      <w:pPr>
        <w:pStyle w:val="Tekstpodstawowy"/>
        <w:jc w:val="both"/>
        <w:rPr>
          <w:b/>
          <w:bCs/>
          <w:sz w:val="22"/>
          <w:szCs w:val="22"/>
        </w:rPr>
      </w:pPr>
      <w:r>
        <w:rPr>
          <w:b/>
          <w:bCs/>
          <w:sz w:val="22"/>
          <w:szCs w:val="22"/>
        </w:rPr>
        <w:t>Pytanie nr 494</w:t>
      </w:r>
    </w:p>
    <w:p w14:paraId="1F4B2ECA" w14:textId="77777777" w:rsidR="00422A26" w:rsidRDefault="00BF00E8">
      <w:pPr>
        <w:pStyle w:val="Tekstpodstawowy"/>
        <w:jc w:val="both"/>
        <w:rPr>
          <w:b/>
          <w:bCs/>
          <w:sz w:val="22"/>
          <w:szCs w:val="22"/>
        </w:rPr>
      </w:pPr>
      <w:r>
        <w:rPr>
          <w:color w:val="000000"/>
          <w:sz w:val="22"/>
          <w:szCs w:val="22"/>
        </w:rPr>
        <w:t>Załącznik nr 2 do SWZ, SOPZ, Zakres 2; dostawa oprogramowania, System HIS, Rozliczenia NFZ, Zarządzanie umowami NFZ, "Generowanie i wydruk załącznika do umowy – ewidencja faktur zakupowych"</w:t>
      </w:r>
      <w:r>
        <w:rPr>
          <w:color w:val="000000"/>
          <w:sz w:val="22"/>
          <w:szCs w:val="22"/>
        </w:rPr>
        <w:br/>
        <w:t xml:space="preserve">Ponieważ wymóg jest zbyt ogólny prośmy Zamawiającego o doprecyzowanie jakie dokładnie nr załączników spełnią wymieniony wymóg. </w:t>
      </w:r>
    </w:p>
    <w:p w14:paraId="224EBB99"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usuwa wymóg.</w:t>
      </w:r>
    </w:p>
    <w:p w14:paraId="417FA99C" w14:textId="77777777" w:rsidR="00422A26" w:rsidRDefault="00422A26">
      <w:pPr>
        <w:ind w:right="-72"/>
        <w:jc w:val="both"/>
        <w:rPr>
          <w:b/>
          <w:bCs/>
          <w:sz w:val="22"/>
          <w:szCs w:val="22"/>
        </w:rPr>
      </w:pPr>
    </w:p>
    <w:p w14:paraId="599A9505" w14:textId="77777777" w:rsidR="00422A26" w:rsidRDefault="00BF00E8">
      <w:pPr>
        <w:pStyle w:val="Tekstpodstawowy"/>
        <w:jc w:val="both"/>
        <w:rPr>
          <w:b/>
          <w:bCs/>
          <w:sz w:val="22"/>
          <w:szCs w:val="22"/>
        </w:rPr>
      </w:pPr>
      <w:r>
        <w:rPr>
          <w:b/>
          <w:bCs/>
          <w:sz w:val="22"/>
          <w:szCs w:val="22"/>
        </w:rPr>
        <w:t>Pytanie nr 495</w:t>
      </w:r>
    </w:p>
    <w:p w14:paraId="1A53C85F" w14:textId="77777777" w:rsidR="00422A26" w:rsidRDefault="00BF00E8">
      <w:pPr>
        <w:pStyle w:val="Tekstpodstawowy"/>
        <w:jc w:val="both"/>
        <w:rPr>
          <w:b/>
          <w:bCs/>
          <w:sz w:val="22"/>
          <w:szCs w:val="22"/>
        </w:rPr>
      </w:pPr>
      <w:r>
        <w:rPr>
          <w:color w:val="000000"/>
          <w:sz w:val="22"/>
          <w:szCs w:val="22"/>
        </w:rPr>
        <w:t>Załącznik nr 2 do SWZ, SOPZ, Zakres 2; dostawa oprogramowania, System HIS, Rozliczenia NFZ, Zarządzanie umowami NFZ, "Obsługa sprawozdawczości w zakresie POZ"</w:t>
      </w:r>
      <w:r>
        <w:rPr>
          <w:color w:val="000000"/>
          <w:sz w:val="22"/>
          <w:szCs w:val="22"/>
        </w:rPr>
        <w:br/>
        <w:t>Ponieważ wymóg jest bardzo ogólny prosimy o potwierdzenie, że wymóg dotyczy przekazywania danych w zakresie deklaracji POZ. Jeśli nie prosimy Zmawiającego o dokładne doprecyzowanie treści wymogu.</w:t>
      </w:r>
    </w:p>
    <w:p w14:paraId="1B3A990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20DD4C6" w14:textId="77777777" w:rsidR="00422A26" w:rsidRDefault="00422A26">
      <w:pPr>
        <w:pStyle w:val="Tekstpodstawowy"/>
        <w:jc w:val="both"/>
        <w:rPr>
          <w:b/>
          <w:bCs/>
          <w:sz w:val="22"/>
          <w:szCs w:val="22"/>
        </w:rPr>
      </w:pPr>
    </w:p>
    <w:p w14:paraId="57A875FD" w14:textId="77777777" w:rsidR="00422A26" w:rsidRDefault="00BF00E8">
      <w:pPr>
        <w:pStyle w:val="Tekstpodstawowy"/>
        <w:jc w:val="both"/>
        <w:rPr>
          <w:b/>
          <w:bCs/>
          <w:sz w:val="22"/>
          <w:szCs w:val="22"/>
        </w:rPr>
      </w:pPr>
      <w:r>
        <w:rPr>
          <w:b/>
          <w:bCs/>
          <w:sz w:val="22"/>
          <w:szCs w:val="22"/>
        </w:rPr>
        <w:t>Pytanie nr 496</w:t>
      </w:r>
    </w:p>
    <w:p w14:paraId="74C33E61" w14:textId="77777777" w:rsidR="00422A26" w:rsidRDefault="00BF00E8">
      <w:pPr>
        <w:pStyle w:val="Tekstpodstawowy"/>
        <w:jc w:val="both"/>
        <w:rPr>
          <w:b/>
          <w:bCs/>
          <w:sz w:val="22"/>
          <w:szCs w:val="22"/>
        </w:rPr>
      </w:pPr>
      <w:r>
        <w:rPr>
          <w:color w:val="000000"/>
          <w:sz w:val="22"/>
          <w:szCs w:val="22"/>
        </w:rPr>
        <w:t>Załącznik nr 2 do SWZ, SOPZ, Zakres 2; dostawa oprogramowania, System HIS, Rozliczenia NFZ, Zarządzanie umowami NFZ, "Dla świadczenia POZ transport, system powinien sprawdzać czy w danych wizyty został wpisany cel transportu, w przeciwnym razie powinien opowiadać domyślna wartość, ze słownika"</w:t>
      </w:r>
      <w:r>
        <w:rPr>
          <w:color w:val="000000"/>
          <w:sz w:val="22"/>
          <w:szCs w:val="22"/>
        </w:rPr>
        <w:br/>
        <w:t xml:space="preserve">Ponieważ wymóg został przedstawiony zbyt ogólnie, prosimy Zmawiającego o dokładne określenie oczekiwanej funkcjonalności. W wizytach ma być rejestrowana informacje o zleconym transporcie z określeniem celu opartym o jaki słownik?  Czy wskazany zakres ewidencji danych dotyczy rozliczania tych danych z NFZ? Jakiej umowy dotyczy wymieniony wymóg? </w:t>
      </w:r>
    </w:p>
    <w:p w14:paraId="013CF66B"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usuwa wymóg.</w:t>
      </w:r>
    </w:p>
    <w:p w14:paraId="1AC61EFF" w14:textId="77777777" w:rsidR="00422A26" w:rsidRDefault="00422A26">
      <w:pPr>
        <w:ind w:right="-72"/>
        <w:jc w:val="both"/>
        <w:rPr>
          <w:b/>
          <w:bCs/>
          <w:sz w:val="22"/>
          <w:szCs w:val="22"/>
        </w:rPr>
      </w:pPr>
    </w:p>
    <w:p w14:paraId="3D9FD1FD" w14:textId="77777777" w:rsidR="00422A26" w:rsidRDefault="00BF00E8">
      <w:pPr>
        <w:pStyle w:val="Tekstpodstawowy"/>
        <w:jc w:val="both"/>
        <w:rPr>
          <w:b/>
          <w:bCs/>
          <w:sz w:val="22"/>
          <w:szCs w:val="22"/>
        </w:rPr>
      </w:pPr>
      <w:r>
        <w:rPr>
          <w:b/>
          <w:bCs/>
          <w:sz w:val="22"/>
          <w:szCs w:val="22"/>
        </w:rPr>
        <w:t>Pytanie nr 497</w:t>
      </w:r>
      <w:bookmarkStart w:id="29" w:name="_Hlk139955275"/>
    </w:p>
    <w:p w14:paraId="3747A27A" w14:textId="77777777" w:rsidR="00422A26" w:rsidRDefault="00BF00E8">
      <w:pPr>
        <w:pStyle w:val="Tekstpodstawowy"/>
        <w:jc w:val="both"/>
        <w:rPr>
          <w:b/>
          <w:bCs/>
          <w:sz w:val="22"/>
          <w:szCs w:val="22"/>
        </w:rPr>
      </w:pPr>
      <w:r>
        <w:rPr>
          <w:color w:val="000000"/>
          <w:sz w:val="22"/>
          <w:szCs w:val="22"/>
        </w:rPr>
        <w:t>Załącznik nr 2 do SWZ, SOPZ, Zakres 2; dostawa oprogramowania, System HIS, Rozliczenia NFZ, Zarządzanie umowami NFZ, "System powinien umożliwiać wykorzystanie słownika jednostek rozliczeniowych"</w:t>
      </w:r>
      <w:r>
        <w:rPr>
          <w:color w:val="000000"/>
          <w:sz w:val="22"/>
          <w:szCs w:val="22"/>
        </w:rPr>
        <w:br/>
      </w:r>
      <w:bookmarkEnd w:id="29"/>
      <w:r>
        <w:rPr>
          <w:color w:val="000000"/>
          <w:sz w:val="22"/>
          <w:szCs w:val="22"/>
        </w:rPr>
        <w:t>Ponieważ wymóg jest bardzo ogólny prosimy Zamawiającego o potwierdzenie, że wykorzystanie słownika jednostek rozliczeniowych dotyczy możliwości ewidencji procedur rozliczeniowych udostępnianych przez płatnika NFZ w celu prawidłowego przekazania danych wymaganych przez Płatnika w celu uzyskania finasowania za zrealizowane usługi?</w:t>
      </w:r>
    </w:p>
    <w:p w14:paraId="5230F018"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A77B763" w14:textId="77777777" w:rsidR="00422A26" w:rsidRDefault="00422A26">
      <w:pPr>
        <w:ind w:right="-72"/>
        <w:jc w:val="both"/>
        <w:rPr>
          <w:b/>
          <w:bCs/>
          <w:sz w:val="22"/>
          <w:szCs w:val="22"/>
        </w:rPr>
      </w:pPr>
    </w:p>
    <w:p w14:paraId="1DC335AC" w14:textId="77777777" w:rsidR="00422A26" w:rsidRDefault="00BF00E8">
      <w:pPr>
        <w:pStyle w:val="Tekstpodstawowy"/>
        <w:jc w:val="both"/>
        <w:rPr>
          <w:b/>
          <w:bCs/>
          <w:sz w:val="22"/>
          <w:szCs w:val="22"/>
        </w:rPr>
      </w:pPr>
      <w:r>
        <w:rPr>
          <w:b/>
          <w:bCs/>
          <w:sz w:val="22"/>
          <w:szCs w:val="22"/>
        </w:rPr>
        <w:t>Pytanie nr 498</w:t>
      </w:r>
    </w:p>
    <w:p w14:paraId="64EEBFC1" w14:textId="77777777" w:rsidR="00422A26" w:rsidRDefault="00BF00E8">
      <w:pPr>
        <w:pStyle w:val="Tekstpodstawowy"/>
        <w:jc w:val="both"/>
        <w:rPr>
          <w:b/>
          <w:bCs/>
          <w:sz w:val="22"/>
          <w:szCs w:val="22"/>
        </w:rPr>
      </w:pPr>
      <w:r>
        <w:rPr>
          <w:color w:val="000000"/>
          <w:sz w:val="22"/>
          <w:szCs w:val="22"/>
        </w:rPr>
        <w:t>Załącznik nr 2 do SWZ, SOPZ, Zakres 2; dostawa oprogramowania, System HIS, Rozliczenia NFZ, Zarządzanie umowami NFZ, "Dla świadczeń oznaczonych kodem CBE (Centralna Baza Endoprotezoplastyk) system powinien wymagać rejestracji właściwego dokumentu"</w:t>
      </w:r>
      <w:r>
        <w:rPr>
          <w:color w:val="000000"/>
          <w:sz w:val="22"/>
          <w:szCs w:val="22"/>
        </w:rPr>
        <w:br/>
        <w:t xml:space="preserve">Ponieważ informacja o wymaganych dokumentach dotyczy obsługi produktów rozliczeniowych odpowiadających produktom endoprotez prosimy Zmawiającego o potwierdzenie, że wymóg zostanie uznany  za spełniony jeśli system będzie obligatoryjnie wymagał uzupełnienia pola z informacją o żądanym dokumencie przy ewidencji produktów rozliczeniowych oznaczających endoprotezy. </w:t>
      </w:r>
    </w:p>
    <w:p w14:paraId="363F38C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punkt za spełniony.</w:t>
      </w:r>
    </w:p>
    <w:p w14:paraId="32716F07" w14:textId="77777777" w:rsidR="00422A26" w:rsidRDefault="00422A26">
      <w:pPr>
        <w:ind w:right="-72"/>
        <w:jc w:val="both"/>
        <w:rPr>
          <w:b/>
          <w:bCs/>
          <w:sz w:val="22"/>
          <w:szCs w:val="22"/>
        </w:rPr>
      </w:pPr>
    </w:p>
    <w:p w14:paraId="44BD1F62" w14:textId="77777777" w:rsidR="00422A26" w:rsidRDefault="00BF00E8">
      <w:pPr>
        <w:pStyle w:val="Tekstpodstawowy"/>
        <w:jc w:val="both"/>
        <w:rPr>
          <w:b/>
          <w:bCs/>
          <w:sz w:val="22"/>
          <w:szCs w:val="22"/>
        </w:rPr>
      </w:pPr>
      <w:r>
        <w:rPr>
          <w:b/>
          <w:bCs/>
          <w:sz w:val="22"/>
          <w:szCs w:val="22"/>
        </w:rPr>
        <w:t>Pytanie nr 499</w:t>
      </w:r>
    </w:p>
    <w:p w14:paraId="2669C327" w14:textId="77777777" w:rsidR="00422A26" w:rsidRDefault="00BF00E8">
      <w:pPr>
        <w:pStyle w:val="Tekstpodstawowy"/>
        <w:jc w:val="both"/>
        <w:rPr>
          <w:b/>
          <w:bCs/>
          <w:sz w:val="22"/>
          <w:szCs w:val="22"/>
        </w:rPr>
      </w:pPr>
      <w:r>
        <w:rPr>
          <w:color w:val="000000"/>
          <w:sz w:val="22"/>
          <w:szCs w:val="22"/>
        </w:rPr>
        <w:t>Załącznik nr 2 do SWZ, SOPZ, Zakres 2; dostawa oprogramowania, System HIS, JGP, "Możliwość ręcznego wyznaczenia JGP dla hospitalizacji z pominięciem grupera lokalnego i grupera NFZ"</w:t>
      </w:r>
      <w:r>
        <w:rPr>
          <w:color w:val="000000"/>
          <w:sz w:val="22"/>
          <w:szCs w:val="22"/>
        </w:rPr>
        <w:br/>
        <w:t xml:space="preserve">Czy Zamawiający uzna wymóg za spełniony jeśli użytkownik będzie mógł wpisać manualnie JGP. </w:t>
      </w:r>
    </w:p>
    <w:p w14:paraId="42706CC2"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uzna punkt za spełniony.</w:t>
      </w:r>
    </w:p>
    <w:p w14:paraId="6E093427" w14:textId="77777777" w:rsidR="00422A26" w:rsidRDefault="00422A26">
      <w:pPr>
        <w:pStyle w:val="Tekstpodstawowy"/>
        <w:jc w:val="both"/>
        <w:rPr>
          <w:b/>
          <w:bCs/>
          <w:sz w:val="22"/>
          <w:szCs w:val="22"/>
        </w:rPr>
      </w:pPr>
    </w:p>
    <w:p w14:paraId="7222A8A9" w14:textId="77777777" w:rsidR="00422A26" w:rsidRDefault="00BF00E8">
      <w:pPr>
        <w:pStyle w:val="Tekstpodstawowy"/>
        <w:jc w:val="both"/>
        <w:rPr>
          <w:b/>
          <w:bCs/>
          <w:sz w:val="22"/>
          <w:szCs w:val="22"/>
        </w:rPr>
      </w:pPr>
      <w:r>
        <w:rPr>
          <w:b/>
          <w:bCs/>
          <w:sz w:val="22"/>
          <w:szCs w:val="22"/>
        </w:rPr>
        <w:t>Pytanie nr 500</w:t>
      </w:r>
    </w:p>
    <w:p w14:paraId="36AD5C32" w14:textId="77777777" w:rsidR="00422A26" w:rsidRDefault="00BF00E8">
      <w:pPr>
        <w:pStyle w:val="Tekstpodstawowy"/>
        <w:jc w:val="both"/>
        <w:rPr>
          <w:color w:val="000000"/>
          <w:sz w:val="22"/>
          <w:szCs w:val="22"/>
        </w:rPr>
      </w:pPr>
      <w:r>
        <w:rPr>
          <w:color w:val="000000"/>
          <w:sz w:val="22"/>
          <w:szCs w:val="22"/>
        </w:rPr>
        <w:t>Załącznik nr 2 do SWZ, OPZ, Rozliczenia z NFZ wymóg nr 17</w:t>
      </w:r>
    </w:p>
    <w:p w14:paraId="33B6CD4C" w14:textId="77777777" w:rsidR="00422A26" w:rsidRDefault="00BF00E8">
      <w:pPr>
        <w:pStyle w:val="Tekstpodstawowy"/>
        <w:jc w:val="both"/>
        <w:rPr>
          <w:color w:val="000000"/>
          <w:sz w:val="22"/>
          <w:szCs w:val="22"/>
        </w:rPr>
      </w:pPr>
      <w:r>
        <w:rPr>
          <w:color w:val="000000"/>
          <w:sz w:val="22"/>
          <w:szCs w:val="22"/>
        </w:rPr>
        <w:t xml:space="preserve">„W zakresie wymagań dot. rozliczeń </w:t>
      </w:r>
    </w:p>
    <w:p w14:paraId="06EE9C01" w14:textId="77777777" w:rsidR="00422A26" w:rsidRDefault="00BF00E8">
      <w:pPr>
        <w:pStyle w:val="Tekstpodstawowy"/>
        <w:jc w:val="both"/>
        <w:rPr>
          <w:b/>
          <w:bCs/>
          <w:sz w:val="22"/>
          <w:szCs w:val="22"/>
        </w:rPr>
      </w:pPr>
      <w:r>
        <w:rPr>
          <w:color w:val="000000"/>
          <w:sz w:val="22"/>
          <w:szCs w:val="22"/>
        </w:rPr>
        <w:t xml:space="preserve">Wsparcie pracowników przy generowaniu dokumentacji medycznej, w szczególności: </w:t>
      </w:r>
    </w:p>
    <w:p w14:paraId="0AE3791B" w14:textId="77777777" w:rsidR="00422A26" w:rsidRDefault="00BF00E8">
      <w:pPr>
        <w:numPr>
          <w:ilvl w:val="4"/>
          <w:numId w:val="55"/>
        </w:numPr>
        <w:spacing w:before="240" w:after="240" w:line="23" w:lineRule="atLeast"/>
        <w:ind w:left="851" w:hanging="142"/>
        <w:contextualSpacing/>
        <w:jc w:val="both"/>
        <w:rPr>
          <w:color w:val="000000"/>
          <w:sz w:val="22"/>
          <w:szCs w:val="22"/>
        </w:rPr>
      </w:pPr>
      <w:r>
        <w:rPr>
          <w:color w:val="000000"/>
          <w:sz w:val="22"/>
          <w:szCs w:val="22"/>
        </w:rPr>
        <w:t xml:space="preserve">Analizy wykonanych procedur / zabiegów w celu sugerowania klasyfikacji kodów ICD9 </w:t>
      </w:r>
    </w:p>
    <w:p w14:paraId="53A9B0C3" w14:textId="77777777" w:rsidR="00422A26" w:rsidRDefault="00BF00E8">
      <w:pPr>
        <w:numPr>
          <w:ilvl w:val="4"/>
          <w:numId w:val="55"/>
        </w:numPr>
        <w:spacing w:before="240" w:after="240" w:line="23" w:lineRule="atLeast"/>
        <w:ind w:left="851" w:hanging="142"/>
        <w:contextualSpacing/>
        <w:jc w:val="both"/>
        <w:rPr>
          <w:color w:val="000000"/>
          <w:sz w:val="22"/>
          <w:szCs w:val="22"/>
        </w:rPr>
      </w:pPr>
      <w:r>
        <w:rPr>
          <w:color w:val="000000"/>
          <w:sz w:val="22"/>
          <w:szCs w:val="22"/>
        </w:rPr>
        <w:t xml:space="preserve">Analizy triage w celu sugerowania klasyfikacji kodów ICD9 </w:t>
      </w:r>
    </w:p>
    <w:p w14:paraId="2FEF0C45" w14:textId="77777777" w:rsidR="00422A26" w:rsidRDefault="00BF00E8">
      <w:pPr>
        <w:numPr>
          <w:ilvl w:val="4"/>
          <w:numId w:val="55"/>
        </w:numPr>
        <w:spacing w:before="240" w:after="240" w:line="23" w:lineRule="atLeast"/>
        <w:ind w:left="851" w:hanging="142"/>
        <w:contextualSpacing/>
        <w:jc w:val="both"/>
        <w:rPr>
          <w:color w:val="000000"/>
          <w:sz w:val="22"/>
          <w:szCs w:val="22"/>
        </w:rPr>
      </w:pPr>
      <w:r>
        <w:rPr>
          <w:color w:val="000000"/>
          <w:sz w:val="22"/>
          <w:szCs w:val="22"/>
        </w:rPr>
        <w:t xml:space="preserve">Tworzenie epikryz na podstawie danych opisowych oraz historii leczenia </w:t>
      </w:r>
    </w:p>
    <w:p w14:paraId="00B68E55" w14:textId="77777777" w:rsidR="00422A26" w:rsidRDefault="00BF00E8">
      <w:pPr>
        <w:spacing w:before="240" w:after="240" w:line="23" w:lineRule="atLeast"/>
        <w:ind w:left="709"/>
        <w:contextualSpacing/>
        <w:jc w:val="both"/>
        <w:rPr>
          <w:color w:val="000000"/>
          <w:sz w:val="22"/>
          <w:szCs w:val="22"/>
        </w:rPr>
      </w:pPr>
      <w:r>
        <w:rPr>
          <w:color w:val="000000"/>
          <w:sz w:val="22"/>
          <w:szCs w:val="22"/>
        </w:rPr>
        <w:t>Wsparcie pracowników przy prowadzeniu rozliczeń z NFZ w postaci generowania grup rozliczeniowych kodów na podstawie kodów ICD9”</w:t>
      </w:r>
    </w:p>
    <w:p w14:paraId="767F0F7E" w14:textId="77777777" w:rsidR="00422A26" w:rsidRDefault="00BF00E8">
      <w:pPr>
        <w:spacing w:before="240" w:after="240" w:line="23" w:lineRule="atLeast"/>
        <w:ind w:left="720"/>
        <w:contextualSpacing/>
        <w:jc w:val="both"/>
        <w:rPr>
          <w:strike/>
          <w:color w:val="000000"/>
          <w:sz w:val="22"/>
          <w:szCs w:val="22"/>
        </w:rPr>
      </w:pPr>
      <w:r>
        <w:rPr>
          <w:color w:val="000000"/>
          <w:sz w:val="22"/>
          <w:szCs w:val="22"/>
        </w:rPr>
        <w:t>1.Wsparcie pracowników przy generowaniu dokumentacji medycznej w zakresie: „Tworzenie epikryz na podstawie danych opisowych oraz historii leczenia” w dobie wymagań prowadzania elektronicznej dokumentacji medycznej przez personel medyczny wymagającej autoryzowania dokumentu podpisem, prosimy Zamawiającego o wykreślenie punktu z wymogu dla zakresu funkcjonalności modułu Rozliczenia z NFZ.</w:t>
      </w:r>
    </w:p>
    <w:p w14:paraId="038252F5" w14:textId="77777777" w:rsidR="00422A26" w:rsidRDefault="00BF00E8">
      <w:pPr>
        <w:spacing w:before="240" w:after="240" w:line="23" w:lineRule="atLeast"/>
        <w:ind w:left="720"/>
        <w:contextualSpacing/>
        <w:jc w:val="both"/>
        <w:rPr>
          <w:color w:val="000000"/>
          <w:sz w:val="22"/>
          <w:szCs w:val="22"/>
        </w:rPr>
      </w:pPr>
      <w:r>
        <w:rPr>
          <w:color w:val="000000"/>
          <w:sz w:val="22"/>
          <w:szCs w:val="22"/>
        </w:rPr>
        <w:t>2.Ponieważ w systemie Pytającego ewidencjonowane procedury medyczne oraz wykonane zabiegi mają bezpośrednie powiązanie z procedurami icd9, następuje ciągła i analityczna ewidencja wykonanych procedur icd9, prosimy Zamawiającego o potwierdzenie, że wymóg zostanie uznany za spełniony jeśli wykonane badania, zabiegi operacyjne będą jednocześnie kodowane przez system na zapisy icd9 na podstawie przygotowanych mapowań?</w:t>
      </w:r>
    </w:p>
    <w:p w14:paraId="39B53B86" w14:textId="77777777" w:rsidR="00422A26" w:rsidRDefault="00BF00E8">
      <w:pPr>
        <w:spacing w:before="240" w:after="240" w:line="23" w:lineRule="atLeast"/>
        <w:ind w:left="720"/>
        <w:contextualSpacing/>
        <w:jc w:val="both"/>
        <w:rPr>
          <w:color w:val="000000"/>
          <w:sz w:val="22"/>
          <w:szCs w:val="22"/>
        </w:rPr>
      </w:pPr>
      <w:r>
        <w:rPr>
          <w:color w:val="000000"/>
          <w:sz w:val="22"/>
          <w:szCs w:val="22"/>
        </w:rPr>
        <w:t>3.Prosimy Zamawiającego o potwierdzenie, że wymóg zostanie uznany za spełniony jeśli w przypadku stosowania TRIAGE, dla każdego ze stanów pacjenta zostanie przygotowany zestaw proponowanych procedur medycznych powiązany z kodami icd9 a użytkownicy podczas oznaczania stanu pacjenta będą ewidencjonować dany zestaw odpowiadający danemu stanowi TRIAGE pacjenta co pozwoli na automatyczne ewidencjonowanie faktycznie wykonanych kodów icd9 podczas obsługi świadczenia?</w:t>
      </w:r>
    </w:p>
    <w:p w14:paraId="78B95832" w14:textId="77777777" w:rsidR="00422A26" w:rsidRDefault="00BF00E8">
      <w:pPr>
        <w:ind w:right="-72"/>
        <w:jc w:val="both"/>
        <w:rPr>
          <w:sz w:val="22"/>
          <w:szCs w:val="22"/>
        </w:rPr>
      </w:pPr>
      <w:r>
        <w:rPr>
          <w:b/>
          <w:bCs/>
          <w:sz w:val="22"/>
          <w:szCs w:val="22"/>
        </w:rPr>
        <w:t xml:space="preserve">Stanowisko (wyjaśnienie) Zamawiającego: </w:t>
      </w:r>
      <w:r>
        <w:rPr>
          <w:sz w:val="22"/>
          <w:szCs w:val="22"/>
        </w:rPr>
        <w:t>Ad.1. Zamawiający odstępuje od wymogu.</w:t>
      </w:r>
    </w:p>
    <w:p w14:paraId="7979722B" w14:textId="77777777" w:rsidR="00422A26" w:rsidRDefault="00BF00E8">
      <w:pPr>
        <w:ind w:right="-72"/>
        <w:jc w:val="both"/>
        <w:rPr>
          <w:sz w:val="22"/>
          <w:szCs w:val="22"/>
        </w:rPr>
      </w:pPr>
      <w:r>
        <w:rPr>
          <w:sz w:val="22"/>
          <w:szCs w:val="22"/>
        </w:rPr>
        <w:t>Ad.2.  Zamawiający potwierdza.</w:t>
      </w:r>
    </w:p>
    <w:p w14:paraId="431DCD23" w14:textId="77777777" w:rsidR="00422A26" w:rsidRDefault="00BF00E8">
      <w:pPr>
        <w:ind w:right="-72"/>
        <w:jc w:val="both"/>
        <w:rPr>
          <w:sz w:val="22"/>
          <w:szCs w:val="22"/>
        </w:rPr>
      </w:pPr>
      <w:r>
        <w:rPr>
          <w:sz w:val="22"/>
          <w:szCs w:val="22"/>
        </w:rPr>
        <w:t>Ad. 3. Zamawiający potwierdza.</w:t>
      </w:r>
    </w:p>
    <w:p w14:paraId="695398BF" w14:textId="77777777" w:rsidR="00422A26" w:rsidRDefault="00422A26">
      <w:pPr>
        <w:ind w:right="-72"/>
        <w:jc w:val="both"/>
        <w:rPr>
          <w:b/>
          <w:bCs/>
          <w:sz w:val="22"/>
          <w:szCs w:val="22"/>
        </w:rPr>
      </w:pPr>
    </w:p>
    <w:p w14:paraId="4717B9D8" w14:textId="77777777" w:rsidR="00422A26" w:rsidRDefault="00BF00E8">
      <w:pPr>
        <w:pStyle w:val="Tekstpodstawowy"/>
        <w:jc w:val="both"/>
        <w:rPr>
          <w:b/>
          <w:bCs/>
          <w:sz w:val="22"/>
          <w:szCs w:val="22"/>
        </w:rPr>
      </w:pPr>
      <w:r>
        <w:rPr>
          <w:b/>
          <w:bCs/>
          <w:sz w:val="22"/>
          <w:szCs w:val="22"/>
        </w:rPr>
        <w:t>Pytanie nr 501</w:t>
      </w:r>
    </w:p>
    <w:p w14:paraId="744160DE" w14:textId="77777777" w:rsidR="00422A26" w:rsidRDefault="00BF00E8">
      <w:pPr>
        <w:pStyle w:val="Tekstpodstawowy"/>
        <w:jc w:val="both"/>
        <w:rPr>
          <w:b/>
          <w:bCs/>
          <w:sz w:val="22"/>
          <w:szCs w:val="22"/>
        </w:rPr>
      </w:pPr>
      <w:r>
        <w:rPr>
          <w:color w:val="000000"/>
          <w:sz w:val="22"/>
          <w:szCs w:val="22"/>
        </w:rPr>
        <w:t>Załącznik nr 2 do SWZ, SOPZ, Zakres 2; dostawa oprogramowania, System HIS, Kolejki oczekujących, "Możliwość planowania daty z dokładnością do dnia lub tygodnia (w przypadku odległego terminu realizacji świadczenia)"</w:t>
      </w:r>
      <w:r>
        <w:rPr>
          <w:color w:val="000000"/>
          <w:sz w:val="22"/>
          <w:szCs w:val="22"/>
        </w:rPr>
        <w:br/>
        <w:t>Prosimy Zamawiającego o potwierdzenie, że „planowanie z dokładnością do tygodnia” może być realizowane poprzez planowanie na pierwszy dzień poszczególnych tygodni?</w:t>
      </w:r>
    </w:p>
    <w:p w14:paraId="0B2E16D8"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022F090E" w14:textId="77777777" w:rsidR="00422A26" w:rsidRDefault="00422A26">
      <w:pPr>
        <w:pStyle w:val="Tekstpodstawowy"/>
        <w:jc w:val="both"/>
        <w:rPr>
          <w:b/>
          <w:bCs/>
          <w:sz w:val="22"/>
          <w:szCs w:val="22"/>
        </w:rPr>
      </w:pPr>
    </w:p>
    <w:p w14:paraId="617B147B" w14:textId="77777777" w:rsidR="00422A26" w:rsidRDefault="00BF00E8">
      <w:pPr>
        <w:pStyle w:val="Tekstpodstawowy"/>
        <w:jc w:val="both"/>
        <w:rPr>
          <w:b/>
          <w:bCs/>
          <w:sz w:val="22"/>
          <w:szCs w:val="22"/>
        </w:rPr>
      </w:pPr>
      <w:r>
        <w:rPr>
          <w:b/>
          <w:bCs/>
          <w:sz w:val="22"/>
          <w:szCs w:val="22"/>
        </w:rPr>
        <w:t>Pytanie nr 502</w:t>
      </w:r>
    </w:p>
    <w:p w14:paraId="49CDADF1" w14:textId="77777777" w:rsidR="00422A26" w:rsidRDefault="00BF00E8">
      <w:pPr>
        <w:pStyle w:val="Tekstpodstawowy"/>
        <w:jc w:val="both"/>
        <w:rPr>
          <w:b/>
          <w:bCs/>
          <w:sz w:val="22"/>
          <w:szCs w:val="22"/>
        </w:rPr>
      </w:pPr>
      <w:r>
        <w:rPr>
          <w:color w:val="000000"/>
          <w:sz w:val="22"/>
          <w:szCs w:val="22"/>
        </w:rPr>
        <w:t>Załącznik nr 2 do SWZ, SOPZ, Zakres 2; dostawa oprogramowania, System HIS, Kolejki oczekujących, "Szacunkowy czas oczekiwania w kolejce"</w:t>
      </w:r>
      <w:r>
        <w:rPr>
          <w:color w:val="000000"/>
          <w:sz w:val="22"/>
          <w:szCs w:val="22"/>
        </w:rPr>
        <w:br/>
        <w:t>Zgodnie z obowiązującym formatem Kolejki oczekujących dotyczą sprawozdawania do NFZ średniego, rzeczywistego czasu oczekiwania na świadczenie. Wobec powyższego prosimy Zamawiającego o potwierdzenie, że punkt zostanie zrealizowany, jeśli system będzie umożliwiał wygenerowanie sprawozdania ze średnim rzeczywistym czasem oczekiwania.</w:t>
      </w:r>
    </w:p>
    <w:p w14:paraId="7296DFAC"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210FC39F" w14:textId="77777777" w:rsidR="00422A26" w:rsidRDefault="00422A26">
      <w:pPr>
        <w:ind w:right="-72"/>
        <w:jc w:val="both"/>
        <w:rPr>
          <w:b/>
          <w:bCs/>
          <w:sz w:val="22"/>
          <w:szCs w:val="22"/>
        </w:rPr>
      </w:pPr>
    </w:p>
    <w:p w14:paraId="74D0613B" w14:textId="77777777" w:rsidR="00422A26" w:rsidRDefault="00BF00E8">
      <w:pPr>
        <w:pStyle w:val="Tekstpodstawowy"/>
        <w:jc w:val="both"/>
        <w:rPr>
          <w:b/>
          <w:bCs/>
          <w:sz w:val="22"/>
          <w:szCs w:val="22"/>
        </w:rPr>
      </w:pPr>
      <w:r>
        <w:rPr>
          <w:b/>
          <w:bCs/>
          <w:sz w:val="22"/>
          <w:szCs w:val="22"/>
        </w:rPr>
        <w:t>Pytanie nr 503</w:t>
      </w:r>
    </w:p>
    <w:p w14:paraId="792F16A8" w14:textId="77777777" w:rsidR="00422A26" w:rsidRDefault="00BF00E8">
      <w:pPr>
        <w:pStyle w:val="Tekstpodstawowy"/>
        <w:jc w:val="both"/>
        <w:rPr>
          <w:b/>
          <w:bCs/>
          <w:sz w:val="22"/>
          <w:szCs w:val="22"/>
        </w:rPr>
      </w:pPr>
      <w:r>
        <w:rPr>
          <w:color w:val="000000"/>
          <w:sz w:val="22"/>
          <w:szCs w:val="22"/>
        </w:rPr>
        <w:lastRenderedPageBreak/>
        <w:t>Załącznik nr 2 do SWZ, SOPZ, Zakres 2; dostawa oprogramowania, System HIS, Kolejki oczekujących, "Komunikat KOL – komunikat o kolejkach oczekujących do świadczeń wysokospecjalistycznych"</w:t>
      </w:r>
      <w:r>
        <w:rPr>
          <w:color w:val="000000"/>
          <w:sz w:val="22"/>
          <w:szCs w:val="22"/>
        </w:rPr>
        <w:br/>
        <w:t>Tego typu komunikat nie jest sprawozdawany do Narodowego Funduszu Zdrowia. Prosimy Zamawiającego o potwierdzenie, że przekazywane informacje typu KOL mogą być realizowane poprzez integrację z systemem AP-KOLCE.</w:t>
      </w:r>
    </w:p>
    <w:p w14:paraId="1E851F8C"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741802B7" w14:textId="77777777" w:rsidR="00422A26" w:rsidRDefault="00422A26">
      <w:pPr>
        <w:pStyle w:val="Tekstpodstawowy"/>
        <w:jc w:val="both"/>
        <w:rPr>
          <w:b/>
          <w:bCs/>
          <w:sz w:val="22"/>
          <w:szCs w:val="22"/>
        </w:rPr>
      </w:pPr>
    </w:p>
    <w:p w14:paraId="582D23E9" w14:textId="77777777" w:rsidR="00422A26" w:rsidRDefault="00BF00E8">
      <w:pPr>
        <w:pStyle w:val="Tekstpodstawowy"/>
        <w:jc w:val="both"/>
        <w:rPr>
          <w:b/>
          <w:bCs/>
          <w:sz w:val="22"/>
          <w:szCs w:val="22"/>
        </w:rPr>
      </w:pPr>
      <w:r>
        <w:rPr>
          <w:b/>
          <w:bCs/>
          <w:sz w:val="22"/>
          <w:szCs w:val="22"/>
        </w:rPr>
        <w:t>Pytanie nr 504</w:t>
      </w:r>
    </w:p>
    <w:p w14:paraId="56C77E2E" w14:textId="77777777" w:rsidR="00422A26" w:rsidRDefault="00BF00E8">
      <w:pPr>
        <w:pStyle w:val="Tekstpodstawowy"/>
        <w:jc w:val="both"/>
        <w:rPr>
          <w:b/>
          <w:bCs/>
          <w:sz w:val="22"/>
          <w:szCs w:val="22"/>
        </w:rPr>
      </w:pPr>
      <w:r>
        <w:rPr>
          <w:color w:val="000000"/>
          <w:sz w:val="22"/>
          <w:szCs w:val="22"/>
        </w:rPr>
        <w:t>załącznik nr 2 do SWZ, SOPZ, Zakres 2; dostawa oprogramowania, System HIS, Kolejki oczekujących, "Wydruk listy oczekujących z uwzględnieniem poniższych kryteriów:</w:t>
      </w:r>
      <w:r>
        <w:rPr>
          <w:color w:val="000000"/>
          <w:sz w:val="22"/>
          <w:szCs w:val="22"/>
        </w:rPr>
        <w:br/>
        <w:t>Rodzaj kolejki (do komórki organizacyjnej, do procedury medycznej/świadczenia wysokospecjalistycznego), Kod kolejki, Stan wpisu w kolejce (aktywne, wykreślone, zakończone realizacją), Kategoria medyczna (pilny, stabilny), Data wpisu (od .. do ..), Data planowanej realizacji (od.. do ..), Data skreślenia z kolejki (od .. do ..), Integracja z AP-KOLCE"</w:t>
      </w:r>
      <w:r>
        <w:rPr>
          <w:color w:val="000000"/>
          <w:sz w:val="22"/>
          <w:szCs w:val="22"/>
        </w:rPr>
        <w:br/>
        <w:t>Prosimy o wykreślenie z punktu części "Integracja z AP-KOLCE",  ponieważ obecnie żaden akt prawny regulujący rodzaj, zakres i wzory dokumentacji, nie wymaga gromadzenia takiej informacji.</w:t>
      </w:r>
      <w:r>
        <w:rPr>
          <w:sz w:val="22"/>
          <w:szCs w:val="22"/>
        </w:rPr>
        <w:t xml:space="preserve"> Obecnie </w:t>
      </w:r>
      <w:r>
        <w:rPr>
          <w:color w:val="000000"/>
          <w:sz w:val="22"/>
          <w:szCs w:val="22"/>
        </w:rPr>
        <w:t xml:space="preserve">dane takie zbiera się wyłącznie w formie elektronicznej, a księgi oczekujących  nie są ujęte w Rozporządzeniu Ministra Zdrowia w sprawie rodzajów, zakresu i wzorów dokumentacji medycznej oraz sposobu jej przetwarzania. </w:t>
      </w:r>
    </w:p>
    <w:p w14:paraId="3E409110"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usuwa wymóg</w:t>
      </w:r>
      <w:r>
        <w:rPr>
          <w:b/>
          <w:bCs/>
          <w:sz w:val="22"/>
          <w:szCs w:val="22"/>
        </w:rPr>
        <w:t xml:space="preserve"> </w:t>
      </w:r>
    </w:p>
    <w:p w14:paraId="4E09F14C" w14:textId="77777777" w:rsidR="00422A26" w:rsidRDefault="00422A26">
      <w:pPr>
        <w:ind w:right="-72"/>
        <w:jc w:val="both"/>
        <w:rPr>
          <w:b/>
          <w:bCs/>
          <w:sz w:val="22"/>
          <w:szCs w:val="22"/>
        </w:rPr>
      </w:pPr>
    </w:p>
    <w:p w14:paraId="6E7ACC52" w14:textId="77777777" w:rsidR="00422A26" w:rsidRDefault="00BF00E8">
      <w:pPr>
        <w:pStyle w:val="Tekstpodstawowy"/>
        <w:jc w:val="both"/>
        <w:rPr>
          <w:b/>
          <w:bCs/>
          <w:sz w:val="22"/>
          <w:szCs w:val="22"/>
        </w:rPr>
      </w:pPr>
      <w:r>
        <w:rPr>
          <w:b/>
          <w:bCs/>
          <w:sz w:val="22"/>
          <w:szCs w:val="22"/>
        </w:rPr>
        <w:t>Pytanie nr 505</w:t>
      </w:r>
    </w:p>
    <w:p w14:paraId="77FD4C37" w14:textId="77777777" w:rsidR="00422A26" w:rsidRDefault="00BF00E8">
      <w:pPr>
        <w:pStyle w:val="Tekstpodstawowy"/>
        <w:jc w:val="both"/>
        <w:rPr>
          <w:b/>
          <w:bCs/>
          <w:sz w:val="22"/>
          <w:szCs w:val="22"/>
        </w:rPr>
      </w:pPr>
      <w:r>
        <w:rPr>
          <w:color w:val="000000"/>
          <w:sz w:val="22"/>
          <w:szCs w:val="22"/>
        </w:rPr>
        <w:t>Załącznik nr 2 do SWZ, SOPZ, Zakres 2; dostawa oprogramowania, System HIS, Kolejki oczekujących, "Potwierdzanie odbioru komunikatu, dla komunikatów tego wymagających, bezpośrednio w aplikacji"</w:t>
      </w:r>
      <w:r>
        <w:rPr>
          <w:color w:val="000000"/>
          <w:sz w:val="22"/>
          <w:szCs w:val="22"/>
        </w:rPr>
        <w:br/>
        <w:t xml:space="preserve">Prosimy o potwierdzenie, że Zamawiający uzna punkt za spełniony jeżeli potwierdzenie będzie obejmować komunikat typu LIOCZ. </w:t>
      </w:r>
    </w:p>
    <w:p w14:paraId="4B61BF8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7FFCBCDB" w14:textId="77777777" w:rsidR="00422A26" w:rsidRDefault="00422A26">
      <w:pPr>
        <w:ind w:right="-72"/>
        <w:jc w:val="both"/>
        <w:rPr>
          <w:b/>
          <w:bCs/>
          <w:sz w:val="22"/>
          <w:szCs w:val="22"/>
        </w:rPr>
      </w:pPr>
    </w:p>
    <w:p w14:paraId="1DE62D93" w14:textId="77777777" w:rsidR="00422A26" w:rsidRDefault="00BF00E8">
      <w:pPr>
        <w:pStyle w:val="Tekstpodstawowy"/>
        <w:jc w:val="both"/>
        <w:rPr>
          <w:b/>
          <w:bCs/>
          <w:sz w:val="22"/>
          <w:szCs w:val="22"/>
        </w:rPr>
      </w:pPr>
      <w:r>
        <w:rPr>
          <w:b/>
          <w:bCs/>
          <w:sz w:val="22"/>
          <w:szCs w:val="22"/>
        </w:rPr>
        <w:t>Pytanie nr 506</w:t>
      </w:r>
    </w:p>
    <w:p w14:paraId="226F1860" w14:textId="77777777" w:rsidR="00422A26" w:rsidRDefault="00BF00E8">
      <w:pPr>
        <w:pStyle w:val="Tekstpodstawowy"/>
        <w:jc w:val="both"/>
        <w:rPr>
          <w:b/>
          <w:bCs/>
          <w:sz w:val="22"/>
          <w:szCs w:val="22"/>
        </w:rPr>
      </w:pPr>
      <w:r>
        <w:rPr>
          <w:color w:val="000000"/>
          <w:sz w:val="22"/>
          <w:szCs w:val="22"/>
        </w:rPr>
        <w:t>Załącznik nr 2 do SWZ, SOPZ, Zakres 2; dostawa oprogramowania, System HIS, Kolejki oczekujących, "System musi umożliwić sprawdzenie statusu eWUŚ dla pacjentów wpisywanych do Księgi Oczekujących."</w:t>
      </w:r>
      <w:r>
        <w:rPr>
          <w:color w:val="000000"/>
          <w:sz w:val="22"/>
          <w:szCs w:val="22"/>
        </w:rPr>
        <w:br/>
        <w:t>W związku z obowiązkiem ograniczenia odpytywania systemu EWUŚ nałożonym przez NFZ prosimy o potwierdzenie, że chodzi tu o automatyczną weryfikację w dniu planowanego przyjęcia pacjenta?</w:t>
      </w:r>
    </w:p>
    <w:p w14:paraId="1B06E8A7"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731816F9" w14:textId="77777777" w:rsidR="00422A26" w:rsidRDefault="00422A26">
      <w:pPr>
        <w:ind w:right="-72"/>
        <w:jc w:val="both"/>
        <w:rPr>
          <w:b/>
          <w:bCs/>
          <w:sz w:val="22"/>
          <w:szCs w:val="22"/>
        </w:rPr>
      </w:pPr>
    </w:p>
    <w:p w14:paraId="7E363328" w14:textId="77777777" w:rsidR="00422A26" w:rsidRDefault="00BF00E8">
      <w:pPr>
        <w:pStyle w:val="Tekstpodstawowy"/>
        <w:jc w:val="both"/>
        <w:rPr>
          <w:b/>
          <w:bCs/>
          <w:sz w:val="22"/>
          <w:szCs w:val="22"/>
        </w:rPr>
      </w:pPr>
      <w:r>
        <w:rPr>
          <w:b/>
          <w:bCs/>
          <w:sz w:val="22"/>
          <w:szCs w:val="22"/>
        </w:rPr>
        <w:t>Pytanie nr 507</w:t>
      </w:r>
    </w:p>
    <w:p w14:paraId="00558A88" w14:textId="77777777" w:rsidR="00422A26" w:rsidRDefault="00BF00E8">
      <w:pPr>
        <w:pStyle w:val="Tekstpodstawowy"/>
        <w:jc w:val="both"/>
        <w:rPr>
          <w:b/>
          <w:bCs/>
          <w:sz w:val="22"/>
          <w:szCs w:val="22"/>
        </w:rPr>
      </w:pPr>
      <w:r>
        <w:rPr>
          <w:color w:val="000000"/>
          <w:sz w:val="22"/>
          <w:szCs w:val="22"/>
        </w:rPr>
        <w:t>Załącznik nr 2 do SWZ, SOPZ, Zakres 2; dostawa oprogramowania, System HIS, Kolejki oczekujących, "Tworzenie harmonogramów weryfikacji grupowej"</w:t>
      </w:r>
      <w:r>
        <w:rPr>
          <w:color w:val="000000"/>
          <w:sz w:val="22"/>
          <w:szCs w:val="22"/>
        </w:rPr>
        <w:br/>
        <w:t xml:space="preserve">Prosimy Zamawiającego o potwierdzenie, że punkt zostanie uznany za spełniony jeżeli system będzie umożliwiał ewidencję daty oceny listy podczas zebrania Ciała Opiniującego. </w:t>
      </w:r>
    </w:p>
    <w:p w14:paraId="6CB046C4"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4197B25C" w14:textId="77777777" w:rsidR="00422A26" w:rsidRDefault="00422A26">
      <w:pPr>
        <w:pStyle w:val="Tekstpodstawowy"/>
        <w:jc w:val="both"/>
        <w:rPr>
          <w:b/>
          <w:bCs/>
          <w:sz w:val="22"/>
          <w:szCs w:val="22"/>
        </w:rPr>
      </w:pPr>
    </w:p>
    <w:p w14:paraId="73A23D86" w14:textId="77777777" w:rsidR="00422A26" w:rsidRDefault="00BF00E8">
      <w:pPr>
        <w:pStyle w:val="Tekstpodstawowy"/>
        <w:jc w:val="both"/>
        <w:rPr>
          <w:b/>
          <w:bCs/>
          <w:sz w:val="22"/>
          <w:szCs w:val="22"/>
        </w:rPr>
      </w:pPr>
      <w:r>
        <w:rPr>
          <w:b/>
          <w:bCs/>
          <w:sz w:val="22"/>
          <w:szCs w:val="22"/>
        </w:rPr>
        <w:t>Pytanie nr 508</w:t>
      </w:r>
    </w:p>
    <w:p w14:paraId="321F302C" w14:textId="77777777" w:rsidR="00422A26" w:rsidRDefault="00BF00E8">
      <w:pPr>
        <w:pStyle w:val="Tekstpodstawowy"/>
        <w:jc w:val="both"/>
        <w:rPr>
          <w:b/>
          <w:bCs/>
          <w:sz w:val="22"/>
          <w:szCs w:val="22"/>
        </w:rPr>
      </w:pPr>
      <w:r>
        <w:rPr>
          <w:color w:val="000000"/>
          <w:sz w:val="22"/>
          <w:szCs w:val="22"/>
        </w:rPr>
        <w:t>Załącznik nr 2 do SWZ, SOPZ, Zakres 2; dostawa oprogramowania, System HIS, Deklaracje POZ, "Import komunikatu zwrotnego z weryfikacji deklaracji POZ/KAOS (komunikat P_WDP)"</w:t>
      </w:r>
      <w:r>
        <w:rPr>
          <w:color w:val="000000"/>
          <w:sz w:val="22"/>
          <w:szCs w:val="22"/>
        </w:rPr>
        <w:br/>
        <w:t>W zakresie komunikacji z NFZ nie ma komunikatu typu P_WDP. Czy Zamawiający miał na myśli komunikat Z_WDP (kom. zwrotny wyników weryfikacji)?</w:t>
      </w:r>
    </w:p>
    <w:p w14:paraId="7187D070"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02544B55" w14:textId="77777777" w:rsidR="00422A26" w:rsidRDefault="00422A26">
      <w:pPr>
        <w:ind w:right="-72"/>
        <w:jc w:val="both"/>
        <w:rPr>
          <w:b/>
          <w:bCs/>
          <w:sz w:val="22"/>
          <w:szCs w:val="22"/>
        </w:rPr>
      </w:pPr>
    </w:p>
    <w:p w14:paraId="76DAAC0E" w14:textId="77777777" w:rsidR="00422A26" w:rsidRDefault="00BF00E8">
      <w:pPr>
        <w:pStyle w:val="Tekstpodstawowy"/>
        <w:jc w:val="both"/>
        <w:rPr>
          <w:b/>
          <w:bCs/>
          <w:sz w:val="22"/>
          <w:szCs w:val="22"/>
        </w:rPr>
      </w:pPr>
      <w:r>
        <w:rPr>
          <w:b/>
          <w:bCs/>
          <w:sz w:val="22"/>
          <w:szCs w:val="22"/>
        </w:rPr>
        <w:t>Pytanie nr 509</w:t>
      </w:r>
    </w:p>
    <w:p w14:paraId="3E078D6C" w14:textId="77777777" w:rsidR="00422A26" w:rsidRDefault="00BF00E8">
      <w:pPr>
        <w:pStyle w:val="Tekstpodstawowy"/>
        <w:jc w:val="both"/>
        <w:rPr>
          <w:b/>
          <w:bCs/>
          <w:sz w:val="22"/>
          <w:szCs w:val="22"/>
        </w:rPr>
      </w:pPr>
      <w:r>
        <w:rPr>
          <w:color w:val="000000"/>
          <w:sz w:val="22"/>
          <w:szCs w:val="22"/>
        </w:rPr>
        <w:t>Załącznik nr 2 do SWZ, SOPZ, Zakres 2; dostawa oprogramowania, System HIS, Deklaracje POZ, "Załącznik do umowy POZ w zakresie: nocna i świąteczna opieka lekarska i pielęgniarska w POZ"</w:t>
      </w:r>
      <w:r>
        <w:rPr>
          <w:color w:val="000000"/>
          <w:sz w:val="22"/>
          <w:szCs w:val="22"/>
        </w:rPr>
        <w:br/>
      </w:r>
      <w:r>
        <w:rPr>
          <w:color w:val="000000"/>
          <w:sz w:val="22"/>
          <w:szCs w:val="22"/>
        </w:rPr>
        <w:lastRenderedPageBreak/>
        <w:t>Prosimy Zamawiającego o potwierdzenie, że mowa tu o Informacji o liczbie uczniów objętych przez świadczeniodawcę opieką pielęgniarki szkolnej zgodnie z Zarządzeniem 120/2018/DSOZ?</w:t>
      </w:r>
    </w:p>
    <w:p w14:paraId="42C94E36"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FCA4FA0" w14:textId="77777777" w:rsidR="00422A26" w:rsidRDefault="00422A26">
      <w:pPr>
        <w:pStyle w:val="Tekstpodstawowy"/>
        <w:jc w:val="both"/>
        <w:rPr>
          <w:b/>
          <w:bCs/>
          <w:sz w:val="22"/>
          <w:szCs w:val="22"/>
        </w:rPr>
      </w:pPr>
    </w:p>
    <w:p w14:paraId="4F5D7714" w14:textId="77777777" w:rsidR="00422A26" w:rsidRDefault="00BF00E8">
      <w:pPr>
        <w:pStyle w:val="Tekstpodstawowy"/>
        <w:jc w:val="both"/>
        <w:rPr>
          <w:b/>
          <w:bCs/>
          <w:sz w:val="22"/>
          <w:szCs w:val="22"/>
        </w:rPr>
      </w:pPr>
      <w:r>
        <w:rPr>
          <w:b/>
          <w:bCs/>
          <w:sz w:val="22"/>
          <w:szCs w:val="22"/>
        </w:rPr>
        <w:t>Pytanie nr 510</w:t>
      </w:r>
    </w:p>
    <w:p w14:paraId="4FAE1ED2" w14:textId="77777777" w:rsidR="00422A26" w:rsidRDefault="00BF00E8">
      <w:pPr>
        <w:pStyle w:val="Tekstpodstawowy"/>
        <w:jc w:val="both"/>
        <w:rPr>
          <w:b/>
          <w:bCs/>
          <w:sz w:val="22"/>
          <w:szCs w:val="22"/>
        </w:rPr>
      </w:pPr>
      <w:r>
        <w:rPr>
          <w:color w:val="000000"/>
          <w:sz w:val="22"/>
          <w:szCs w:val="22"/>
        </w:rPr>
        <w:t>Załącznik nr 2 do SWZ, SOPZ, Zakres 2; dostawa oprogramowania, System HIS, Deklaracje POZ, "Załącznik do umowy POZ w zakresie: transport sanitarny w POZ"</w:t>
      </w:r>
      <w:r>
        <w:rPr>
          <w:color w:val="000000"/>
          <w:sz w:val="22"/>
          <w:szCs w:val="22"/>
        </w:rPr>
        <w:br/>
        <w:t xml:space="preserve">Ponieważ obecnie Zmawiający nie realizuje usług z zakresu Zespołów Ratownictwa Medycznego prosimy Zamawiającego o potwierdzenie, że Zamawiający odstępuje do wymogu przynajmniej do czasu realizacji takiego zakresu usług. </w:t>
      </w:r>
    </w:p>
    <w:p w14:paraId="65E12EFC"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0AD46B71" w14:textId="77777777" w:rsidR="00422A26" w:rsidRDefault="00422A26">
      <w:pPr>
        <w:ind w:right="-72"/>
        <w:jc w:val="both"/>
        <w:rPr>
          <w:b/>
          <w:bCs/>
          <w:sz w:val="22"/>
          <w:szCs w:val="22"/>
        </w:rPr>
      </w:pPr>
    </w:p>
    <w:p w14:paraId="122A8520" w14:textId="77777777" w:rsidR="00422A26" w:rsidRDefault="00BF00E8">
      <w:pPr>
        <w:pStyle w:val="Tekstpodstawowy"/>
        <w:jc w:val="both"/>
        <w:rPr>
          <w:b/>
          <w:bCs/>
          <w:sz w:val="22"/>
          <w:szCs w:val="22"/>
        </w:rPr>
      </w:pPr>
      <w:r>
        <w:rPr>
          <w:b/>
          <w:bCs/>
          <w:sz w:val="22"/>
          <w:szCs w:val="22"/>
        </w:rPr>
        <w:t>Pytanie nr 511</w:t>
      </w:r>
    </w:p>
    <w:p w14:paraId="0441E383"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Deklaracje POZ, "System powinien wspomagać proces przygotowania danych dla AOTMiT w ramach umów o współpracy bieżącej"</w:t>
      </w:r>
    </w:p>
    <w:p w14:paraId="6EC1C59F" w14:textId="77777777" w:rsidR="00422A26" w:rsidRDefault="00BF00E8">
      <w:pPr>
        <w:pStyle w:val="Tekstpodstawowy"/>
        <w:jc w:val="both"/>
        <w:rPr>
          <w:b/>
          <w:bCs/>
          <w:sz w:val="22"/>
          <w:szCs w:val="22"/>
        </w:rPr>
      </w:pPr>
      <w:r>
        <w:rPr>
          <w:sz w:val="22"/>
          <w:szCs w:val="22"/>
        </w:rPr>
        <w:t>Udostępnianie danych do agencji nie ma charakteru usystematyzowanego i ciągłego. Odbywa się to w ramach prowadzonych przez agencję postępowań, gdzie każde postępowanie charakteryzuje się innym zakresem danych (wycinek świadczeń) oraz formą dostarczanych danych. Zakres postępowania nie wynika z wiążących aktów prawnych a jedynie bieżących potrzeb informacyjnych AOTMiT. W związku z powyższym Wykonawca nie jest w oparciu o informacje obecnie dostępne ująć nawet szacunkowych założeń kosztowych tego elementu zamówienia. Mając na uwadze powyższe prosimy o wskazanie ilości dni roboczych jaką Wykonawca winien uwzględnić w ofercie na realizację tego zadania, alternatywnie prosimy o potwierdzenie, że będzie ono realizowane w ramach puli godzin rozwojowych lub wykreślenie wymogu.</w:t>
      </w:r>
    </w:p>
    <w:p w14:paraId="1AC744F9"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potwierdza, że wymóg może być realizowany w ramach godzin rozwojowych.</w:t>
      </w:r>
    </w:p>
    <w:p w14:paraId="69ADC09F" w14:textId="77777777" w:rsidR="00422A26" w:rsidRDefault="00422A26">
      <w:pPr>
        <w:pStyle w:val="Tekstpodstawowy"/>
        <w:jc w:val="both"/>
        <w:rPr>
          <w:b/>
          <w:bCs/>
          <w:sz w:val="22"/>
          <w:szCs w:val="22"/>
        </w:rPr>
      </w:pPr>
    </w:p>
    <w:p w14:paraId="49C38E7E" w14:textId="77777777" w:rsidR="00422A26" w:rsidRDefault="00BF00E8">
      <w:pPr>
        <w:pStyle w:val="Tekstpodstawowy"/>
        <w:jc w:val="both"/>
        <w:rPr>
          <w:b/>
          <w:bCs/>
          <w:sz w:val="22"/>
          <w:szCs w:val="22"/>
        </w:rPr>
      </w:pPr>
      <w:r>
        <w:rPr>
          <w:b/>
          <w:bCs/>
          <w:sz w:val="22"/>
          <w:szCs w:val="22"/>
        </w:rPr>
        <w:t>Pytanie nr 512</w:t>
      </w:r>
    </w:p>
    <w:p w14:paraId="6E3E65D7"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Deklaracje POZ, "System powinien umożliwiać przygotowanie raportów dla AOTM wg aktualnej specyfikacji, na podstawie danych zgromadzony w systemie dziedzinowym HIS i ERP jednostki"</w:t>
      </w:r>
    </w:p>
    <w:p w14:paraId="6AD5E2C9" w14:textId="77777777" w:rsidR="00422A26" w:rsidRDefault="00BF00E8">
      <w:pPr>
        <w:pStyle w:val="Tekstpodstawowy"/>
        <w:jc w:val="both"/>
        <w:rPr>
          <w:b/>
          <w:bCs/>
          <w:sz w:val="22"/>
          <w:szCs w:val="22"/>
        </w:rPr>
      </w:pPr>
      <w:r>
        <w:rPr>
          <w:color w:val="000000"/>
          <w:sz w:val="22"/>
          <w:szCs w:val="22"/>
        </w:rPr>
        <w:t xml:space="preserve">Udostępnianie danych do agencji nie ma charakteru usystematyzowanego i ciągłego. Odbywa się to w ramach prowadzonych przez agencję postępowań, gdzie każde postępowanie charakteryzuje się innym zakresem danych (wycinek świadczeń) oraz formą dostarczanych danych. Zakres postępowania nie wynika z wiążących aktów prawnych a jedynie bieżących potrzeb informacyjnych AOTMiT. W związku z powyższym Wykonawca nie jest w oparciu o informacje obecnie dostępne ująć nawet szacunkowych założeń kosztowych tego elementu zamówienia. Mając na uwadze powyższe prosimy o wskazanie ilości dni roboczych jaką Wykonawca winien uwzględnić w ofercie na realizację tego zadania, </w:t>
      </w:r>
      <w:r>
        <w:rPr>
          <w:sz w:val="22"/>
          <w:szCs w:val="22"/>
        </w:rPr>
        <w:t>alternatywnie prosimy o potwierdzenie, że będzie ono realizowane w ramach puli godzin rozwojowych lub wykreślenie wymogu.</w:t>
      </w:r>
    </w:p>
    <w:p w14:paraId="2A6A38A0"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 że wymóg może być realizowany w ramach godzin rozwojowych.</w:t>
      </w:r>
    </w:p>
    <w:p w14:paraId="480B127D" w14:textId="77777777" w:rsidR="00422A26" w:rsidRDefault="00422A26">
      <w:pPr>
        <w:ind w:right="-72"/>
        <w:jc w:val="both"/>
        <w:rPr>
          <w:b/>
          <w:bCs/>
          <w:sz w:val="22"/>
          <w:szCs w:val="22"/>
        </w:rPr>
      </w:pPr>
    </w:p>
    <w:p w14:paraId="6BD1205F" w14:textId="77777777" w:rsidR="00422A26" w:rsidRDefault="00BF00E8">
      <w:pPr>
        <w:pStyle w:val="Tekstpodstawowy"/>
        <w:jc w:val="both"/>
        <w:rPr>
          <w:b/>
          <w:bCs/>
          <w:sz w:val="22"/>
          <w:szCs w:val="22"/>
        </w:rPr>
      </w:pPr>
      <w:r>
        <w:rPr>
          <w:b/>
          <w:bCs/>
          <w:sz w:val="22"/>
          <w:szCs w:val="22"/>
        </w:rPr>
        <w:t>Pytanie nr 513</w:t>
      </w:r>
    </w:p>
    <w:p w14:paraId="50D3C9FB"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Deklaracje POZ, "System powinien umożliwiać przeglądanie danych, ich sortowanie oraz filtrowanie – w szczególności: W obszarze zabiegów operacyjnych system powinien umożliwiać filtrowane danych wg: JOS Zlecający, JOS Wykonujący, KOD ICD9, Personel medyczny, pacjent, Data od – data do (jako data wykonania zabiegu), Czas trwania procedury (min) - od – do, Danych błędnych / nieprawidłowych, Danych, na których był wykonany określony typ operacji, Danych, na których rezultat wykonanej operacji jest określony (błędy / pozytywny/wszystkie)"</w:t>
      </w:r>
    </w:p>
    <w:p w14:paraId="67F88A8E" w14:textId="77777777" w:rsidR="00422A26" w:rsidRDefault="00BF00E8">
      <w:pPr>
        <w:pStyle w:val="Tekstpodstawowy"/>
        <w:jc w:val="both"/>
        <w:rPr>
          <w:b/>
          <w:bCs/>
          <w:sz w:val="22"/>
          <w:szCs w:val="22"/>
        </w:rPr>
      </w:pPr>
      <w:r>
        <w:rPr>
          <w:color w:val="000000"/>
          <w:sz w:val="22"/>
          <w:szCs w:val="22"/>
        </w:rPr>
        <w:t xml:space="preserve">Ponieważ wymienione zagadnienia w ramach wymogów: JOS Zlecający, JOS Wykonujący, Danych błędnych / nieprawidłowych, Danych, na których był wykonany określony typ operacji, Danych, na których rezultat wykonanej operacji jest określony (błędy / pozytywny/wszystkie) tj. wymogi od lp. </w:t>
      </w:r>
      <w:r>
        <w:rPr>
          <w:color w:val="000000"/>
          <w:sz w:val="22"/>
          <w:szCs w:val="22"/>
        </w:rPr>
        <w:lastRenderedPageBreak/>
        <w:t>214 do lp.223 odnoszą się do niejednoznacznych określeń i zostały umieszczone w wymogach do zakresu POZ a nie zakresu Bloku Operacyjnego, prosimy Zagajającego o potwierdzenie, że wymogi zostaną uznane za spełniony jeśli spełnione będą wymogi Bliku Operacyjnego lub o wykreślenie wymogu z OPZ.</w:t>
      </w:r>
    </w:p>
    <w:p w14:paraId="44E86AC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23549A60" w14:textId="77777777" w:rsidR="00422A26" w:rsidRDefault="00422A26">
      <w:pPr>
        <w:ind w:right="-72"/>
        <w:jc w:val="both"/>
        <w:rPr>
          <w:b/>
          <w:bCs/>
          <w:sz w:val="22"/>
          <w:szCs w:val="22"/>
        </w:rPr>
      </w:pPr>
    </w:p>
    <w:p w14:paraId="7FB31F0D" w14:textId="77777777" w:rsidR="00422A26" w:rsidRDefault="00BF00E8">
      <w:pPr>
        <w:pStyle w:val="Tekstpodstawowy"/>
        <w:jc w:val="both"/>
        <w:rPr>
          <w:b/>
          <w:bCs/>
          <w:sz w:val="22"/>
          <w:szCs w:val="22"/>
        </w:rPr>
      </w:pPr>
      <w:r>
        <w:rPr>
          <w:b/>
          <w:bCs/>
          <w:sz w:val="22"/>
          <w:szCs w:val="22"/>
        </w:rPr>
        <w:t>Pytanie nr 514</w:t>
      </w:r>
    </w:p>
    <w:p w14:paraId="15BB2F2F"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Deklaracje POZ, "W obszarze zabiegów operacyjnych użytkownik powinien mieć możliwość dokonania ręcznej edycji w zakresie: ICD9 główne, Kosztu normatywnego, Czasu trwania zabiegu.</w:t>
      </w:r>
      <w:r>
        <w:rPr>
          <w:color w:val="000000"/>
          <w:sz w:val="22"/>
          <w:szCs w:val="22"/>
        </w:rPr>
        <w:br/>
        <w:t>W obszarze pozostałych procedur medycznych system powinien umożliwiać filtrowane danych wg: OPK Zlecający, OPK Wykonujący, KOD ICD9, Personel medyczny, Pacjent, Typ procedury, Data od – data do (jako data wykonania procedury), Czas trwania procedury (min) – od – do, Danych błędnych / nieprawidłowych, Danych, na których był wykonany określony typ operacji,  Danych, na których rezultat wykonanej operacji jest określony (błędy / pozytywny/wszystkie)"</w:t>
      </w:r>
    </w:p>
    <w:p w14:paraId="490DE27C" w14:textId="77777777" w:rsidR="00422A26" w:rsidRDefault="00BF00E8">
      <w:pPr>
        <w:pStyle w:val="Tekstpodstawowy"/>
        <w:jc w:val="both"/>
        <w:rPr>
          <w:b/>
          <w:bCs/>
          <w:sz w:val="22"/>
          <w:szCs w:val="22"/>
        </w:rPr>
      </w:pPr>
      <w:r>
        <w:rPr>
          <w:color w:val="000000"/>
          <w:sz w:val="22"/>
          <w:szCs w:val="22"/>
        </w:rPr>
        <w:t>Ponieważ wymienione zagadnienia w ramach wymogów: od lp. 224 do lp. 237 odnoszą się do niejednoznacznych określeń i zostały umieszczone w wymogach do zakresu POZ a nie zakresu Bloku Operacyjnego, prosimy Zamawiającego o potwierdzenie, że wymogi zostaną uznane za spełniony jeśli spełnione będą wymogi Bliku Operacyjnego, o wykreślenie wymogu z OPZ lub jednoznaczne określenie oczekiwanych funkcjonalności.</w:t>
      </w:r>
    </w:p>
    <w:p w14:paraId="34B682AB"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58BFA8DF" w14:textId="77777777" w:rsidR="00422A26" w:rsidRDefault="00422A26">
      <w:pPr>
        <w:ind w:right="-72"/>
        <w:jc w:val="both"/>
        <w:rPr>
          <w:b/>
          <w:bCs/>
          <w:sz w:val="22"/>
          <w:szCs w:val="22"/>
        </w:rPr>
      </w:pPr>
    </w:p>
    <w:p w14:paraId="4BBE492E" w14:textId="77777777" w:rsidR="00422A26" w:rsidRDefault="00BF00E8">
      <w:pPr>
        <w:pStyle w:val="Tekstpodstawowy"/>
        <w:jc w:val="both"/>
        <w:rPr>
          <w:b/>
          <w:bCs/>
          <w:sz w:val="22"/>
          <w:szCs w:val="22"/>
        </w:rPr>
      </w:pPr>
      <w:r>
        <w:rPr>
          <w:b/>
          <w:bCs/>
          <w:sz w:val="22"/>
          <w:szCs w:val="22"/>
        </w:rPr>
        <w:t>Pytanie nr 515</w:t>
      </w:r>
    </w:p>
    <w:p w14:paraId="5E0A3F34" w14:textId="77777777" w:rsidR="00422A26" w:rsidRDefault="00BF00E8">
      <w:pPr>
        <w:pStyle w:val="Tekstpodstawowy"/>
        <w:jc w:val="both"/>
        <w:rPr>
          <w:b/>
          <w:bCs/>
          <w:sz w:val="22"/>
          <w:szCs w:val="22"/>
        </w:rPr>
      </w:pPr>
      <w:r>
        <w:rPr>
          <w:color w:val="000000"/>
          <w:sz w:val="22"/>
          <w:szCs w:val="22"/>
        </w:rPr>
        <w:t>Załącznik nr 2 do SWZ, SOPZ, Zakres 2; dostawa oprogramowania, System HIS, Deklaracje POZ, "W obszarze pozostałych procedur medycznych użytkownik powinien mieć możliwość dokonania ręcznej edycji w zakresie: OPK,, ICD9 główne,, Czasu trwania procedur, Kosztu normatywnego."</w:t>
      </w:r>
      <w:r>
        <w:rPr>
          <w:color w:val="000000"/>
          <w:sz w:val="22"/>
          <w:szCs w:val="22"/>
        </w:rPr>
        <w:br/>
        <w:t xml:space="preserve">Prosimy o potwierdzenie, czy Zamawiający w tym punkcie oczekuje możliwości manualnej ewidencji kosztu normatywnego ponieważ w żadnym module SWZ nie odnajdujemy specyfikacji funkcjonalnej Kalkulacji Kosztów Procedur.  </w:t>
      </w:r>
    </w:p>
    <w:p w14:paraId="4A279165"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B01B1EC" w14:textId="77777777" w:rsidR="00422A26" w:rsidRDefault="00422A26">
      <w:pPr>
        <w:pStyle w:val="Tekstpodstawowy"/>
        <w:jc w:val="both"/>
        <w:rPr>
          <w:b/>
          <w:bCs/>
          <w:sz w:val="22"/>
          <w:szCs w:val="22"/>
        </w:rPr>
      </w:pPr>
    </w:p>
    <w:p w14:paraId="3B138998" w14:textId="77777777" w:rsidR="00422A26" w:rsidRDefault="00BF00E8">
      <w:pPr>
        <w:pStyle w:val="Tekstpodstawowy"/>
        <w:jc w:val="both"/>
        <w:rPr>
          <w:b/>
          <w:bCs/>
          <w:sz w:val="22"/>
          <w:szCs w:val="22"/>
        </w:rPr>
      </w:pPr>
      <w:r>
        <w:rPr>
          <w:b/>
          <w:bCs/>
          <w:sz w:val="22"/>
          <w:szCs w:val="22"/>
        </w:rPr>
        <w:t>Pytanie nr 516</w:t>
      </w:r>
    </w:p>
    <w:p w14:paraId="7792648E" w14:textId="77777777" w:rsidR="00422A26" w:rsidRDefault="00BF00E8">
      <w:pPr>
        <w:pStyle w:val="Tekstpodstawowy"/>
        <w:jc w:val="both"/>
        <w:rPr>
          <w:b/>
          <w:bCs/>
          <w:sz w:val="22"/>
          <w:szCs w:val="22"/>
        </w:rPr>
      </w:pPr>
      <w:r>
        <w:rPr>
          <w:color w:val="000000"/>
          <w:sz w:val="22"/>
          <w:szCs w:val="22"/>
        </w:rPr>
        <w:t>Załącznik nr 2 do SWZ, SOPZ, Zakres 2; dostawa oprogramowania, System HIS, Deklaracje POZ, "W obszarze produktów leczniczych i wyrobów medycznych system powinien umożliwiać pozyskanie danych wg: JOS na , którym był zarejestrowany pobyt, Magazynek, z którego podano lek/wyrób, OPK, które zostało obciążone kosztem leku,  Materiał wg indeksu, nazwy, substancji czynnej, rodzaju wyrobu, Kod EAN, Ilości substancji czynnej w leku, Personel medyczny, Pacjent, Data od – data do (jako data pobytu pacjenta), Czas trwania procedury – data od - data do, Danych błędnych/nieprawidłowych, Danych, na których był wykonany określony typ operacji</w:t>
      </w:r>
      <w:r>
        <w:rPr>
          <w:color w:val="000000"/>
          <w:sz w:val="22"/>
          <w:szCs w:val="22"/>
        </w:rPr>
        <w:br/>
        <w:t>Danych, na których rezultat wykonanej operacji jest określony (błędy/pozytywny/wszystkie)"</w:t>
      </w:r>
      <w:r>
        <w:rPr>
          <w:color w:val="000000"/>
          <w:sz w:val="22"/>
          <w:szCs w:val="22"/>
        </w:rPr>
        <w:br/>
        <w:t>Wymóg dotyczy pobytów, których nie ma w ramach działania POZ. Prosimy o wykreślenie punktu.</w:t>
      </w:r>
    </w:p>
    <w:p w14:paraId="4628A1B5"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usuwa wymóg.</w:t>
      </w:r>
    </w:p>
    <w:p w14:paraId="1FD07BFD" w14:textId="77777777" w:rsidR="00422A26" w:rsidRDefault="00422A26">
      <w:pPr>
        <w:ind w:right="-72"/>
        <w:jc w:val="both"/>
        <w:rPr>
          <w:b/>
          <w:bCs/>
          <w:sz w:val="22"/>
          <w:szCs w:val="22"/>
        </w:rPr>
      </w:pPr>
    </w:p>
    <w:p w14:paraId="1C316D95" w14:textId="77777777" w:rsidR="00422A26" w:rsidRDefault="00BF00E8">
      <w:pPr>
        <w:pStyle w:val="Tekstpodstawowy"/>
        <w:jc w:val="both"/>
        <w:rPr>
          <w:b/>
          <w:bCs/>
          <w:sz w:val="22"/>
          <w:szCs w:val="22"/>
        </w:rPr>
      </w:pPr>
      <w:r>
        <w:rPr>
          <w:b/>
          <w:bCs/>
          <w:sz w:val="22"/>
          <w:szCs w:val="22"/>
        </w:rPr>
        <w:t>Pytanie nr 517</w:t>
      </w:r>
    </w:p>
    <w:p w14:paraId="2F45AA59" w14:textId="77777777" w:rsidR="00422A26" w:rsidRDefault="00BF00E8">
      <w:pPr>
        <w:spacing w:line="23" w:lineRule="atLeast"/>
        <w:contextualSpacing/>
        <w:jc w:val="both"/>
        <w:rPr>
          <w:color w:val="000000"/>
          <w:sz w:val="22"/>
          <w:szCs w:val="22"/>
        </w:rPr>
      </w:pPr>
      <w:r>
        <w:rPr>
          <w:color w:val="000000"/>
          <w:sz w:val="22"/>
          <w:szCs w:val="22"/>
        </w:rPr>
        <w:t>Załącznik nr 2 do SWZ, SOPZ, Zakres 2; dostawa oprogramowania, System HIS, Deklaracje POZ, "We wszystkich obszarach danych użytkownik powinien mieć możliwość:</w:t>
      </w:r>
      <w:r>
        <w:rPr>
          <w:color w:val="000000"/>
          <w:sz w:val="22"/>
          <w:szCs w:val="22"/>
        </w:rPr>
        <w:br/>
        <w:t>Eksportu do plików xls zakresu wyfiltrowanych danych, Oznaczenia wybranych rekordów w sposób trwały"</w:t>
      </w:r>
      <w:r>
        <w:rPr>
          <w:color w:val="000000"/>
          <w:sz w:val="22"/>
          <w:szCs w:val="22"/>
        </w:rPr>
        <w:br/>
        <w:t xml:space="preserve">Wymóg jest niezrozumiały, w szczególności ciężko zrealizować funkcję oznaczania wybranych rekordów. Prosimy o potwierdzenie, że wymóg zostanie spełniony jeżeli na etapie analizy przedwdrożeniowej strony ustalą zakres danych, co do którego będzie istniała możliwość wyeksportowania w postaci raportu xls. </w:t>
      </w:r>
    </w:p>
    <w:p w14:paraId="1EA4DB2C"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 że ustalenie zakresu danych do wyeksportowania w postaci raport xls. Zostanie ustalona w trakcie analizy przedwdrożeniowej.</w:t>
      </w:r>
    </w:p>
    <w:p w14:paraId="3578DB5C" w14:textId="77777777" w:rsidR="00422A26" w:rsidRDefault="00422A26">
      <w:pPr>
        <w:pStyle w:val="Tekstpodstawowy"/>
        <w:jc w:val="both"/>
        <w:rPr>
          <w:b/>
          <w:bCs/>
          <w:sz w:val="22"/>
          <w:szCs w:val="22"/>
        </w:rPr>
      </w:pPr>
    </w:p>
    <w:p w14:paraId="788430FC" w14:textId="77777777" w:rsidR="00422A26" w:rsidRDefault="00BF00E8">
      <w:pPr>
        <w:pStyle w:val="Tekstpodstawowy"/>
        <w:jc w:val="both"/>
        <w:rPr>
          <w:b/>
          <w:bCs/>
          <w:sz w:val="22"/>
          <w:szCs w:val="22"/>
        </w:rPr>
      </w:pPr>
      <w:r>
        <w:rPr>
          <w:b/>
          <w:bCs/>
          <w:sz w:val="22"/>
          <w:szCs w:val="22"/>
        </w:rPr>
        <w:lastRenderedPageBreak/>
        <w:t>Pytanie nr 518</w:t>
      </w:r>
    </w:p>
    <w:p w14:paraId="02582837" w14:textId="77777777" w:rsidR="00422A26" w:rsidRDefault="00BF00E8">
      <w:pPr>
        <w:pStyle w:val="Tekstpodstawowy"/>
        <w:jc w:val="both"/>
        <w:rPr>
          <w:b/>
          <w:bCs/>
          <w:sz w:val="22"/>
          <w:szCs w:val="22"/>
        </w:rPr>
      </w:pPr>
      <w:r>
        <w:rPr>
          <w:color w:val="000000"/>
          <w:sz w:val="22"/>
          <w:szCs w:val="22"/>
        </w:rPr>
        <w:t>Załącznik nr 2 do SWZ, SOPZ, Zakres 2; dostawa oprogramowania, System HIS, Blok Operacyjny, "Musi istnieć możliwość definiowania własnych wykazów"</w:t>
      </w:r>
      <w:r>
        <w:rPr>
          <w:color w:val="000000"/>
          <w:sz w:val="22"/>
          <w:szCs w:val="22"/>
        </w:rPr>
        <w:br/>
        <w:t>Prosimy o potwierdzenie możliwości definiowania własnych słowników, w polach opisowych Modułu Bloku Operacyjnego.</w:t>
      </w:r>
    </w:p>
    <w:p w14:paraId="0B0B726B" w14:textId="77777777" w:rsidR="00422A26" w:rsidRDefault="00BF00E8">
      <w:pPr>
        <w:ind w:right="-72"/>
        <w:jc w:val="both"/>
        <w:rPr>
          <w:sz w:val="22"/>
          <w:szCs w:val="22"/>
        </w:rPr>
      </w:pPr>
      <w:r>
        <w:rPr>
          <w:b/>
          <w:bCs/>
          <w:sz w:val="22"/>
          <w:szCs w:val="22"/>
        </w:rPr>
        <w:t xml:space="preserve">Stanowisko (wyjaśnienie) Zamawiającego: </w:t>
      </w:r>
      <w:r>
        <w:rPr>
          <w:sz w:val="22"/>
          <w:szCs w:val="22"/>
        </w:rPr>
        <w:t>Zamawiający potwierdza</w:t>
      </w:r>
    </w:p>
    <w:p w14:paraId="51311B56" w14:textId="77777777" w:rsidR="00422A26" w:rsidRDefault="00422A26">
      <w:pPr>
        <w:ind w:right="-72"/>
        <w:jc w:val="both"/>
        <w:rPr>
          <w:b/>
          <w:bCs/>
          <w:sz w:val="22"/>
          <w:szCs w:val="22"/>
        </w:rPr>
      </w:pPr>
    </w:p>
    <w:p w14:paraId="63F28002" w14:textId="77777777" w:rsidR="00422A26" w:rsidRDefault="00BF00E8">
      <w:pPr>
        <w:pStyle w:val="Tekstpodstawowy"/>
        <w:jc w:val="both"/>
        <w:rPr>
          <w:b/>
          <w:bCs/>
          <w:sz w:val="22"/>
          <w:szCs w:val="22"/>
        </w:rPr>
      </w:pPr>
      <w:r>
        <w:rPr>
          <w:b/>
          <w:bCs/>
          <w:sz w:val="22"/>
          <w:szCs w:val="22"/>
        </w:rPr>
        <w:t>Pytanie nr 519</w:t>
      </w:r>
    </w:p>
    <w:p w14:paraId="6925AC1C" w14:textId="77777777" w:rsidR="00422A26" w:rsidRDefault="00BF00E8">
      <w:pPr>
        <w:pStyle w:val="Tekstpodstawowy"/>
        <w:jc w:val="both"/>
        <w:rPr>
          <w:b/>
          <w:bCs/>
          <w:sz w:val="22"/>
          <w:szCs w:val="22"/>
        </w:rPr>
      </w:pPr>
      <w:r>
        <w:rPr>
          <w:color w:val="000000"/>
          <w:sz w:val="22"/>
          <w:szCs w:val="22"/>
        </w:rPr>
        <w:t>Załącznik nr 2 do SWZ, SOPZ, Zakres 2; dostawa oprogramowania, System HIS, Dokumentacja Medyczna, "System powinien przechowywać wszystkie wersje utworzonej i wydrukowanej (lub zarchiwizowanej w archiwum elektronicznym) dokumentacji medycznej."</w:t>
      </w:r>
      <w:r>
        <w:rPr>
          <w:color w:val="000000"/>
          <w:sz w:val="22"/>
          <w:szCs w:val="22"/>
        </w:rPr>
        <w:br/>
        <w:t xml:space="preserve">Prosimy o potwierdzenie, że chodzi tylko i wyłącznie o elektroniczną dokumentacją medyczną. W przypadku dokumentacji w postaci papierowej wydruki takie nie są odkładane w archiwum cyfrowym i zaprzeczałoby to idei przedstawionego wymagania. </w:t>
      </w:r>
    </w:p>
    <w:p w14:paraId="654890C7"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usuwa wymóg.</w:t>
      </w:r>
    </w:p>
    <w:p w14:paraId="2BE6FDA2" w14:textId="77777777" w:rsidR="00422A26" w:rsidRDefault="00422A26">
      <w:pPr>
        <w:pStyle w:val="Tekstpodstawowy"/>
        <w:jc w:val="both"/>
        <w:rPr>
          <w:b/>
          <w:bCs/>
          <w:sz w:val="22"/>
          <w:szCs w:val="22"/>
        </w:rPr>
      </w:pPr>
    </w:p>
    <w:p w14:paraId="579CF370" w14:textId="77777777" w:rsidR="00422A26" w:rsidRDefault="00BF00E8">
      <w:pPr>
        <w:pStyle w:val="Tekstpodstawowy"/>
        <w:jc w:val="both"/>
        <w:rPr>
          <w:b/>
          <w:bCs/>
          <w:sz w:val="22"/>
          <w:szCs w:val="22"/>
        </w:rPr>
      </w:pPr>
      <w:r>
        <w:rPr>
          <w:b/>
          <w:bCs/>
          <w:sz w:val="22"/>
          <w:szCs w:val="22"/>
        </w:rPr>
        <w:t>Pytanie nr 520</w:t>
      </w:r>
    </w:p>
    <w:p w14:paraId="3B33E362" w14:textId="77777777" w:rsidR="00422A26" w:rsidRDefault="00BF00E8">
      <w:pPr>
        <w:pStyle w:val="Tekstpodstawowy"/>
        <w:jc w:val="both"/>
        <w:rPr>
          <w:b/>
          <w:bCs/>
          <w:sz w:val="22"/>
          <w:szCs w:val="22"/>
        </w:rPr>
      </w:pPr>
      <w:r>
        <w:rPr>
          <w:color w:val="000000"/>
          <w:sz w:val="22"/>
          <w:szCs w:val="22"/>
        </w:rPr>
        <w:t>Załącznik nr 2 do SWZ, SOPZ, Zakres 2; dostawa oprogramowania, System HIS, Dokumentacja Medyczna eSkierowanie, "System musi obsługiwać poprawnie odbiór e-skierowań wraz z informacją zwrotną o odbiorze skierowania, zgodnie z obowiązującymi przepisami prawa."</w:t>
      </w:r>
      <w:r>
        <w:rPr>
          <w:color w:val="000000"/>
          <w:sz w:val="22"/>
          <w:szCs w:val="22"/>
        </w:rPr>
        <w:br/>
        <w:t>Czy Zamawiający uzna punkt za spełniony, jeżeli po zapisaniu pacjenta na podstawie eSkierowania zostanie w tle wysłana informacja o rezerwacji eSkierowania do systemu P1?</w:t>
      </w:r>
    </w:p>
    <w:p w14:paraId="50A6FC5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punkt za spełniony.</w:t>
      </w:r>
    </w:p>
    <w:p w14:paraId="312AA7D6" w14:textId="77777777" w:rsidR="00422A26" w:rsidRDefault="00422A26">
      <w:pPr>
        <w:ind w:right="-72"/>
        <w:jc w:val="both"/>
        <w:rPr>
          <w:b/>
          <w:bCs/>
          <w:sz w:val="22"/>
          <w:szCs w:val="22"/>
        </w:rPr>
      </w:pPr>
    </w:p>
    <w:p w14:paraId="4C75929C" w14:textId="77777777" w:rsidR="00422A26" w:rsidRDefault="00BF00E8">
      <w:pPr>
        <w:pStyle w:val="Tekstpodstawowy"/>
        <w:jc w:val="both"/>
        <w:rPr>
          <w:b/>
          <w:bCs/>
          <w:sz w:val="22"/>
          <w:szCs w:val="22"/>
        </w:rPr>
      </w:pPr>
      <w:r>
        <w:rPr>
          <w:b/>
          <w:bCs/>
          <w:sz w:val="22"/>
          <w:szCs w:val="22"/>
        </w:rPr>
        <w:t>Pytanie nr 521</w:t>
      </w:r>
    </w:p>
    <w:p w14:paraId="55864AA7" w14:textId="77777777" w:rsidR="00422A26" w:rsidRDefault="00BF00E8">
      <w:pPr>
        <w:spacing w:line="23" w:lineRule="atLeast"/>
        <w:contextualSpacing/>
        <w:jc w:val="both"/>
        <w:rPr>
          <w:color w:val="000000"/>
          <w:sz w:val="22"/>
          <w:szCs w:val="22"/>
        </w:rPr>
      </w:pPr>
      <w:r>
        <w:rPr>
          <w:color w:val="000000"/>
          <w:sz w:val="22"/>
          <w:szCs w:val="22"/>
        </w:rPr>
        <w:t>Załącznik nr 2 do SWZ, SOPZ, Zakres 2; dostawa oprogramowania, System HIS, Dokumentacja Medyczna eZlecenie, "System musi umożliwiać wystawienie pacjentowi e-Zlecenie zarówno do jednostki wewnętrznej szpitala jak również do innego podmiotu medycznego"</w:t>
      </w:r>
    </w:p>
    <w:p w14:paraId="1BEADCA9" w14:textId="77777777" w:rsidR="00422A26" w:rsidRDefault="00BF00E8">
      <w:pPr>
        <w:spacing w:line="23" w:lineRule="atLeast"/>
        <w:contextualSpacing/>
        <w:jc w:val="both"/>
        <w:rPr>
          <w:color w:val="000000"/>
          <w:sz w:val="22"/>
          <w:szCs w:val="22"/>
        </w:rPr>
      </w:pPr>
      <w:bookmarkStart w:id="30" w:name="_Hlk194409817"/>
      <w:r>
        <w:rPr>
          <w:color w:val="000000"/>
          <w:sz w:val="22"/>
          <w:szCs w:val="22"/>
        </w:rPr>
        <w:t>Czy Zamawiający uzna punkt za spełniony, jeśli system będzie wyposażony w funkcjonalność umożliwiającą wysyłanie i odbiór e-zleceń przez podmioty zewnętrzne za pomocą dedykowanego serwisu internetowego udostępnionego ww. podmiotom.</w:t>
      </w:r>
      <w:bookmarkEnd w:id="30"/>
    </w:p>
    <w:p w14:paraId="1C1FF9C4"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punkt za spełniony.</w:t>
      </w:r>
    </w:p>
    <w:p w14:paraId="11BD9ACA" w14:textId="77777777" w:rsidR="00422A26" w:rsidRDefault="00422A26">
      <w:pPr>
        <w:ind w:right="-72"/>
        <w:jc w:val="both"/>
        <w:rPr>
          <w:b/>
          <w:bCs/>
          <w:sz w:val="22"/>
          <w:szCs w:val="22"/>
        </w:rPr>
      </w:pPr>
    </w:p>
    <w:p w14:paraId="31E7EEE8" w14:textId="77777777" w:rsidR="00422A26" w:rsidRDefault="00BF00E8">
      <w:pPr>
        <w:pStyle w:val="Tekstpodstawowy"/>
        <w:jc w:val="both"/>
        <w:rPr>
          <w:b/>
          <w:bCs/>
          <w:sz w:val="22"/>
          <w:szCs w:val="22"/>
        </w:rPr>
      </w:pPr>
      <w:r>
        <w:rPr>
          <w:b/>
          <w:bCs/>
          <w:sz w:val="22"/>
          <w:szCs w:val="22"/>
        </w:rPr>
        <w:t>Pytanie nr 522</w:t>
      </w:r>
    </w:p>
    <w:p w14:paraId="29C5049D"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Dokumentacja Medyczna eZlecenie, "System musi obsługiwać przyjmowanie e-Zleceń z innych podmiotów medycznych."</w:t>
      </w:r>
    </w:p>
    <w:p w14:paraId="064EB5B5" w14:textId="77777777" w:rsidR="00422A26" w:rsidRDefault="00BF00E8">
      <w:pPr>
        <w:pStyle w:val="Tekstpodstawowy"/>
        <w:jc w:val="both"/>
        <w:rPr>
          <w:b/>
          <w:bCs/>
          <w:sz w:val="22"/>
          <w:szCs w:val="22"/>
        </w:rPr>
      </w:pPr>
      <w:r>
        <w:rPr>
          <w:color w:val="000000"/>
          <w:sz w:val="22"/>
          <w:szCs w:val="22"/>
        </w:rPr>
        <w:t>Czy Zamawiający uzna punkt za spełniony, jeśli system będzie wyposażony w funkcjonalność umożliwiającą wysyłanie i odbiór e-zleceń przez podmioty zewnętrzne za pomocą dedykowanego serwisu internetowego udostępnionego ww. podmiotom.</w:t>
      </w:r>
    </w:p>
    <w:p w14:paraId="149D9CD9"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punkt za spełniony.</w:t>
      </w:r>
    </w:p>
    <w:p w14:paraId="7D96FE3B" w14:textId="77777777" w:rsidR="00422A26" w:rsidRDefault="00422A26">
      <w:pPr>
        <w:ind w:right="-72"/>
        <w:jc w:val="both"/>
        <w:rPr>
          <w:b/>
          <w:bCs/>
          <w:sz w:val="22"/>
          <w:szCs w:val="22"/>
        </w:rPr>
      </w:pPr>
    </w:p>
    <w:p w14:paraId="24A40FA0" w14:textId="77777777" w:rsidR="00422A26" w:rsidRDefault="00BF00E8">
      <w:pPr>
        <w:pStyle w:val="Tekstpodstawowy"/>
        <w:jc w:val="both"/>
        <w:rPr>
          <w:b/>
          <w:bCs/>
          <w:sz w:val="22"/>
          <w:szCs w:val="22"/>
        </w:rPr>
      </w:pPr>
      <w:r>
        <w:rPr>
          <w:b/>
          <w:bCs/>
          <w:sz w:val="22"/>
          <w:szCs w:val="22"/>
        </w:rPr>
        <w:t>Pytanie nr 523</w:t>
      </w:r>
    </w:p>
    <w:p w14:paraId="44F84012" w14:textId="77777777" w:rsidR="00422A26" w:rsidRDefault="00BF00E8">
      <w:pPr>
        <w:pStyle w:val="Tekstpodstawowy"/>
        <w:jc w:val="both"/>
        <w:rPr>
          <w:b/>
          <w:bCs/>
          <w:sz w:val="22"/>
          <w:szCs w:val="22"/>
        </w:rPr>
      </w:pPr>
      <w:r>
        <w:rPr>
          <w:color w:val="000000"/>
          <w:sz w:val="22"/>
          <w:szCs w:val="22"/>
        </w:rPr>
        <w:t>Załącznik nr 2 do SWZ, SOPZ, Zakres 2; dostawa oprogramowania, System HIS, Elektroniczna Dokumentacja Medyczna, "Możliwość zarządzania uprawnieniami dostępu do określonych operacji w repozytorium. Przykłady uprawnień systemowych: uruchomienie systemu, zarządzanie uprawnieniami użytkowników, zarządzanie parametrami konfiguracyjnymi, zarządzanie typami dokumentów."</w:t>
      </w:r>
      <w:r>
        <w:rPr>
          <w:color w:val="000000"/>
          <w:sz w:val="22"/>
          <w:szCs w:val="22"/>
        </w:rPr>
        <w:br/>
        <w:t xml:space="preserve">Zamawiający definiuje wymóg jakby system EDM był niezależnym bytem. Prosimy o odpowiedź na pytanie czy Zamawiający uzna punkt za spełniony gdy system będzie umożliwiał zarządzanie uprawnieniami na poziomie HIS, nie w nie mniejszym zakresie niż: nadanie uprawnień do generacji dokumentu, podpisywania dokumentu, drukowania, anulowania, importowania i eksportowania ? </w:t>
      </w:r>
    </w:p>
    <w:p w14:paraId="02BECF4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punkt za spełniony.</w:t>
      </w:r>
    </w:p>
    <w:p w14:paraId="6D2391DD" w14:textId="77777777" w:rsidR="00422A26" w:rsidRDefault="00422A26">
      <w:pPr>
        <w:pStyle w:val="Tekstpodstawowy"/>
        <w:jc w:val="both"/>
        <w:rPr>
          <w:b/>
          <w:bCs/>
          <w:sz w:val="22"/>
          <w:szCs w:val="22"/>
        </w:rPr>
      </w:pPr>
    </w:p>
    <w:p w14:paraId="089FC3C7" w14:textId="77777777" w:rsidR="00422A26" w:rsidRDefault="00BF00E8">
      <w:pPr>
        <w:pStyle w:val="Tekstpodstawowy"/>
        <w:jc w:val="both"/>
        <w:rPr>
          <w:b/>
          <w:bCs/>
          <w:sz w:val="22"/>
          <w:szCs w:val="22"/>
        </w:rPr>
      </w:pPr>
      <w:r>
        <w:rPr>
          <w:b/>
          <w:bCs/>
          <w:sz w:val="22"/>
          <w:szCs w:val="22"/>
        </w:rPr>
        <w:t>Pytanie nr 524</w:t>
      </w:r>
    </w:p>
    <w:p w14:paraId="7426507A" w14:textId="77777777" w:rsidR="00422A26" w:rsidRDefault="00BF00E8">
      <w:pPr>
        <w:pStyle w:val="Tekstpodstawowy"/>
        <w:jc w:val="both"/>
        <w:rPr>
          <w:b/>
          <w:bCs/>
          <w:sz w:val="22"/>
          <w:szCs w:val="22"/>
        </w:rPr>
      </w:pPr>
      <w:r>
        <w:rPr>
          <w:color w:val="000000"/>
          <w:sz w:val="22"/>
          <w:szCs w:val="22"/>
        </w:rPr>
        <w:lastRenderedPageBreak/>
        <w:t>Załącznik nr 2 do SWZ, SOPZ, Zakres 2; dostawa oprogramowania, System HIS, Elektroniczna Dokumentacja Medyczna, "Możliwość zarządzania uprawnieniami do wykonywania operacji na poszczególnych typach dokumentów w ramach całej placówki lub poszczególnych jednostek organizacyjnych. Przykłady uprawnień do dokumentów: dodawanie dokumentów do repozytorium, odczyt dokumentu, podpisywanie  dokumentu,  znakowanie  czasem  dokumentu,  import  i  eksport  dokumentu, anulowanie dokumentu, wydruk dokumentu itd."</w:t>
      </w:r>
      <w:r>
        <w:rPr>
          <w:color w:val="000000"/>
          <w:sz w:val="22"/>
          <w:szCs w:val="22"/>
        </w:rPr>
        <w:br/>
        <w:t xml:space="preserve">W kontekście pytania powyżej prosimy o odp. na pytanie zzy Zamawiający uzna punkt za spełniony gdy system będzie umożliwiał nadanie uprawnień do generacji dokumentu, podpisywania dokumentu, drukowania, anulowania, importowania i eksportowania? </w:t>
      </w:r>
    </w:p>
    <w:p w14:paraId="7CEA587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punkt za spełniony.</w:t>
      </w:r>
    </w:p>
    <w:p w14:paraId="454FFEA1" w14:textId="77777777" w:rsidR="00422A26" w:rsidRDefault="00422A26">
      <w:pPr>
        <w:ind w:right="-72"/>
        <w:jc w:val="both"/>
        <w:rPr>
          <w:b/>
          <w:bCs/>
          <w:sz w:val="22"/>
          <w:szCs w:val="22"/>
        </w:rPr>
      </w:pPr>
    </w:p>
    <w:p w14:paraId="28E85203" w14:textId="77777777" w:rsidR="00422A26" w:rsidRDefault="00BF00E8">
      <w:pPr>
        <w:pStyle w:val="Tekstpodstawowy"/>
        <w:jc w:val="both"/>
        <w:rPr>
          <w:b/>
          <w:bCs/>
          <w:sz w:val="22"/>
          <w:szCs w:val="22"/>
        </w:rPr>
      </w:pPr>
      <w:r>
        <w:rPr>
          <w:b/>
          <w:bCs/>
          <w:sz w:val="22"/>
          <w:szCs w:val="22"/>
        </w:rPr>
        <w:t>Pytanie nr 525</w:t>
      </w:r>
    </w:p>
    <w:p w14:paraId="739F09AA" w14:textId="77777777" w:rsidR="00422A26" w:rsidRDefault="00BF00E8">
      <w:pPr>
        <w:spacing w:line="23" w:lineRule="atLeast"/>
        <w:contextualSpacing/>
        <w:jc w:val="both"/>
        <w:rPr>
          <w:color w:val="000000"/>
          <w:sz w:val="22"/>
          <w:szCs w:val="22"/>
        </w:rPr>
      </w:pPr>
      <w:r>
        <w:rPr>
          <w:color w:val="000000"/>
          <w:sz w:val="22"/>
          <w:szCs w:val="22"/>
        </w:rPr>
        <w:t>Załącznik nr 2 do SWZ, SOPZ, Zakres 2; dostawa oprogramowania, System HIS, Elektroniczna Dokumentacja Medyczna, „System powinien umożliwiać wymianę dokumentacji medycznej w ramach Systemu Informacji Medycznej: bezpośrednio pomiędzy jednostkami ochrony zdrowia”</w:t>
      </w:r>
    </w:p>
    <w:p w14:paraId="3742B106" w14:textId="77777777" w:rsidR="00422A26" w:rsidRDefault="00BF00E8">
      <w:pPr>
        <w:spacing w:before="240" w:after="240" w:line="23" w:lineRule="atLeast"/>
        <w:ind w:left="720"/>
        <w:contextualSpacing/>
        <w:jc w:val="both"/>
        <w:rPr>
          <w:color w:val="000000"/>
          <w:sz w:val="22"/>
          <w:szCs w:val="22"/>
        </w:rPr>
      </w:pPr>
      <w:r>
        <w:rPr>
          <w:color w:val="000000"/>
          <w:sz w:val="22"/>
          <w:szCs w:val="22"/>
        </w:rPr>
        <w:t>Prosimy o potwierdzenie, że wystarczający zakres integracji z Platformą WeZ to dokumentacja medyczna. Wykonawca nie będzie musiał realizować obszaru umawiania pacjentów do poradni z wykorzystaniem usługi uwierzytelniania Keycloak.</w:t>
      </w:r>
    </w:p>
    <w:p w14:paraId="148E0D2C"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289C0A3B" w14:textId="77777777" w:rsidR="00422A26" w:rsidRDefault="00422A26">
      <w:pPr>
        <w:pStyle w:val="Tekstpodstawowy"/>
        <w:jc w:val="both"/>
        <w:rPr>
          <w:b/>
          <w:bCs/>
          <w:sz w:val="22"/>
          <w:szCs w:val="22"/>
        </w:rPr>
      </w:pPr>
    </w:p>
    <w:p w14:paraId="05414A96" w14:textId="77777777" w:rsidR="00422A26" w:rsidRDefault="00BF00E8">
      <w:pPr>
        <w:pStyle w:val="Tekstpodstawowy"/>
        <w:jc w:val="both"/>
        <w:rPr>
          <w:b/>
          <w:bCs/>
          <w:sz w:val="22"/>
          <w:szCs w:val="22"/>
        </w:rPr>
      </w:pPr>
      <w:r>
        <w:rPr>
          <w:b/>
          <w:bCs/>
          <w:sz w:val="22"/>
          <w:szCs w:val="22"/>
        </w:rPr>
        <w:t>Pytanie nr 526</w:t>
      </w:r>
    </w:p>
    <w:p w14:paraId="34D7051B" w14:textId="77777777" w:rsidR="00422A26" w:rsidRDefault="00BF00E8">
      <w:pPr>
        <w:pStyle w:val="Tekstpodstawowy"/>
        <w:jc w:val="both"/>
        <w:rPr>
          <w:rFonts w:eastAsia="Arial"/>
          <w:color w:val="000000"/>
          <w:sz w:val="22"/>
          <w:szCs w:val="22"/>
        </w:rPr>
      </w:pPr>
      <w:r>
        <w:rPr>
          <w:color w:val="000000"/>
          <w:sz w:val="22"/>
          <w:szCs w:val="22"/>
        </w:rPr>
        <w:t>Załącznik nr 2 do SWZ, SOPZ, Zakres 2; dostawa oprogramowania, System HIS, Rehabilitacja, „</w:t>
      </w:r>
      <w:r>
        <w:rPr>
          <w:rFonts w:eastAsia="Arial"/>
          <w:color w:val="000000"/>
          <w:sz w:val="22"/>
          <w:szCs w:val="22"/>
        </w:rPr>
        <w:t>System musi umożliwiać definiowanie listy zdarzeń medycznych/elementów leczenia dla miejsca wykonania”</w:t>
      </w:r>
    </w:p>
    <w:p w14:paraId="37EBA185" w14:textId="77777777" w:rsidR="00422A26" w:rsidRDefault="00BF00E8">
      <w:pPr>
        <w:pStyle w:val="Tekstpodstawowy"/>
        <w:jc w:val="both"/>
        <w:rPr>
          <w:b/>
          <w:bCs/>
          <w:sz w:val="22"/>
          <w:szCs w:val="22"/>
        </w:rPr>
      </w:pPr>
      <w:r>
        <w:rPr>
          <w:color w:val="000000"/>
          <w:sz w:val="22"/>
          <w:szCs w:val="22"/>
        </w:rPr>
        <w:t>Czy zamawiający poprzez stwierdzenie zdarzeń medycznych/elementów leczenia ma na myśli zabiegi rehabilitacyjne. Jeżeli nie to prosimy o doprecyzowanie.</w:t>
      </w:r>
    </w:p>
    <w:p w14:paraId="65A0347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4E08DE0B" w14:textId="77777777" w:rsidR="00422A26" w:rsidRDefault="00422A26">
      <w:pPr>
        <w:ind w:right="-72"/>
        <w:jc w:val="both"/>
        <w:rPr>
          <w:b/>
          <w:bCs/>
          <w:sz w:val="22"/>
          <w:szCs w:val="22"/>
        </w:rPr>
      </w:pPr>
    </w:p>
    <w:p w14:paraId="453B23AA" w14:textId="77777777" w:rsidR="00422A26" w:rsidRDefault="00BF00E8">
      <w:pPr>
        <w:pStyle w:val="Tekstpodstawowy"/>
        <w:jc w:val="both"/>
        <w:rPr>
          <w:b/>
          <w:bCs/>
          <w:sz w:val="22"/>
          <w:szCs w:val="22"/>
        </w:rPr>
      </w:pPr>
      <w:r>
        <w:rPr>
          <w:b/>
          <w:bCs/>
          <w:sz w:val="22"/>
          <w:szCs w:val="22"/>
        </w:rPr>
        <w:t>Pytanie nr 527</w:t>
      </w:r>
      <w:bookmarkStart w:id="31" w:name="_Hlk194425577"/>
    </w:p>
    <w:p w14:paraId="08D3F82B" w14:textId="77777777" w:rsidR="00422A26" w:rsidRDefault="00BF00E8">
      <w:pPr>
        <w:pStyle w:val="Tekstpodstawowy"/>
        <w:jc w:val="both"/>
        <w:rPr>
          <w:b/>
          <w:bCs/>
          <w:sz w:val="22"/>
          <w:szCs w:val="22"/>
        </w:rPr>
      </w:pPr>
      <w:r>
        <w:rPr>
          <w:color w:val="000000"/>
          <w:sz w:val="22"/>
          <w:szCs w:val="22"/>
        </w:rPr>
        <w:t>Załącznik nr 2 do SWZ, SOPZ, Zakres 2; dostawa oprogramowania, System HIS, Rehabilitacja,</w:t>
      </w:r>
      <w:bookmarkEnd w:id="31"/>
      <w:r>
        <w:rPr>
          <w:color w:val="000000"/>
          <w:sz w:val="22"/>
          <w:szCs w:val="22"/>
        </w:rPr>
        <w:t xml:space="preserve"> "System umożliwia definiowanie grupowych pozycji zabiegu."</w:t>
      </w:r>
      <w:r>
        <w:rPr>
          <w:color w:val="000000"/>
          <w:sz w:val="22"/>
          <w:szCs w:val="22"/>
        </w:rPr>
        <w:br/>
        <w:t>Czy Zamawiający po przez "grupowych pozycji zabiegu" ma na myśli zestawy procedur medycznych?</w:t>
      </w:r>
    </w:p>
    <w:p w14:paraId="46E44111"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DA112E6" w14:textId="77777777" w:rsidR="00422A26" w:rsidRDefault="00422A26">
      <w:pPr>
        <w:pStyle w:val="Tekstpodstawowy"/>
        <w:jc w:val="both"/>
        <w:rPr>
          <w:b/>
          <w:bCs/>
          <w:sz w:val="22"/>
          <w:szCs w:val="22"/>
        </w:rPr>
      </w:pPr>
    </w:p>
    <w:p w14:paraId="675EE6B5" w14:textId="77777777" w:rsidR="00422A26" w:rsidRDefault="00BF00E8">
      <w:pPr>
        <w:pStyle w:val="Tekstpodstawowy"/>
        <w:jc w:val="both"/>
        <w:rPr>
          <w:b/>
          <w:bCs/>
          <w:sz w:val="22"/>
          <w:szCs w:val="22"/>
        </w:rPr>
      </w:pPr>
      <w:r>
        <w:rPr>
          <w:b/>
          <w:bCs/>
          <w:sz w:val="22"/>
          <w:szCs w:val="22"/>
        </w:rPr>
        <w:t>Pytanie nr 528</w:t>
      </w:r>
    </w:p>
    <w:p w14:paraId="3EC58FD6" w14:textId="77777777" w:rsidR="00422A26" w:rsidRDefault="00BF00E8">
      <w:pPr>
        <w:pStyle w:val="Tekstpodstawowy"/>
        <w:jc w:val="both"/>
        <w:rPr>
          <w:b/>
          <w:bCs/>
          <w:sz w:val="22"/>
          <w:szCs w:val="22"/>
        </w:rPr>
      </w:pPr>
      <w:r>
        <w:rPr>
          <w:color w:val="000000"/>
          <w:sz w:val="22"/>
          <w:szCs w:val="22"/>
        </w:rPr>
        <w:t>Załącznik nr 2 do SWZ, SOPZ, Zakres 2; dostawa oprogramowania, System HIS, Rehabilitacja, "System umożliwia oznaczenie realizacji zabiegów typu 'Trening rehabilitacyjny'. Prezentowana jest Karta treningowa, która jest listą parametrów treningowych oraz możliwy jest jej wydruk"</w:t>
      </w:r>
      <w:r>
        <w:rPr>
          <w:color w:val="000000"/>
          <w:sz w:val="22"/>
          <w:szCs w:val="22"/>
        </w:rPr>
        <w:br/>
        <w:t>Czy zamawiający uzna wymóg za spełniony jeżeli zaproponujemy zbudowanie zestawów procedur zakładowych pod nazwą Trening Rehabilitacyjny, a wydruk będzie możliwy w formie Karty Serii Zabiegów, która będzie pełniła rolę listy zabiegów składających się na ten właśnie zestaw?</w:t>
      </w:r>
      <w:r>
        <w:rPr>
          <w:color w:val="000000"/>
          <w:sz w:val="22"/>
          <w:szCs w:val="22"/>
        </w:rPr>
        <w:br/>
      </w:r>
      <w:r>
        <w:rPr>
          <w:b/>
          <w:bCs/>
          <w:sz w:val="22"/>
          <w:szCs w:val="22"/>
        </w:rPr>
        <w:t xml:space="preserve">Stanowisko (wyjaśnienie) Zamawiającego: </w:t>
      </w:r>
      <w:r>
        <w:rPr>
          <w:sz w:val="22"/>
          <w:szCs w:val="22"/>
        </w:rPr>
        <w:t>Zamawiający potwierdza.</w:t>
      </w:r>
    </w:p>
    <w:p w14:paraId="3C2BD5AA" w14:textId="77777777" w:rsidR="00422A26" w:rsidRDefault="00422A26">
      <w:pPr>
        <w:ind w:right="-72"/>
        <w:jc w:val="both"/>
        <w:rPr>
          <w:b/>
          <w:bCs/>
          <w:sz w:val="22"/>
          <w:szCs w:val="22"/>
        </w:rPr>
      </w:pPr>
    </w:p>
    <w:p w14:paraId="78B0BB30" w14:textId="77777777" w:rsidR="00422A26" w:rsidRDefault="00BF00E8">
      <w:pPr>
        <w:pStyle w:val="Tekstpodstawowy"/>
        <w:jc w:val="both"/>
        <w:rPr>
          <w:b/>
          <w:bCs/>
          <w:sz w:val="22"/>
          <w:szCs w:val="22"/>
        </w:rPr>
      </w:pPr>
      <w:r>
        <w:rPr>
          <w:b/>
          <w:bCs/>
          <w:sz w:val="22"/>
          <w:szCs w:val="22"/>
        </w:rPr>
        <w:t>Pytanie nr 529</w:t>
      </w:r>
    </w:p>
    <w:p w14:paraId="2F0A17E0"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Rehabilitacja, "System musi umożliwiać prowadzenie i wydruk dokumentacji zbiorczej zgodnie z obowiązującymi przepisami co najmniej: Księga Badań, Księga Zabiegów Leczniczych, Księga Zakładu, Księga Zdarzeń Niepożądanych, Księga Oczekujących"</w:t>
      </w:r>
    </w:p>
    <w:p w14:paraId="3142B488" w14:textId="77777777" w:rsidR="00422A26" w:rsidRDefault="00BF00E8">
      <w:pPr>
        <w:pStyle w:val="Tekstpodstawowy"/>
        <w:jc w:val="both"/>
        <w:rPr>
          <w:b/>
          <w:bCs/>
          <w:sz w:val="22"/>
          <w:szCs w:val="22"/>
        </w:rPr>
      </w:pPr>
      <w:r>
        <w:rPr>
          <w:color w:val="000000"/>
          <w:sz w:val="22"/>
          <w:szCs w:val="22"/>
        </w:rPr>
        <w:t>Prosimy o wykreślenie wszystkich ksiąg poza Księgą Oczekujących z wymagania ponieważ nie znajdują się one w treści Rozporządzenia Ministra Zdrowia z dnia 6 kwietnia 2020 w sprawie rodzajów, zakresu i wzorów dokumentacji medycznej oraz sposobu jej przetwarzania.</w:t>
      </w:r>
    </w:p>
    <w:p w14:paraId="67149C2C"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1CB82ADD" w14:textId="77777777" w:rsidR="00422A26" w:rsidRDefault="00422A26">
      <w:pPr>
        <w:ind w:right="-72"/>
        <w:jc w:val="both"/>
        <w:rPr>
          <w:b/>
          <w:bCs/>
          <w:sz w:val="22"/>
          <w:szCs w:val="22"/>
        </w:rPr>
      </w:pPr>
    </w:p>
    <w:p w14:paraId="605122D2" w14:textId="77777777" w:rsidR="00422A26" w:rsidRDefault="00BF00E8">
      <w:pPr>
        <w:pStyle w:val="Tekstpodstawowy"/>
        <w:jc w:val="both"/>
        <w:rPr>
          <w:b/>
          <w:bCs/>
          <w:sz w:val="22"/>
          <w:szCs w:val="22"/>
        </w:rPr>
      </w:pPr>
      <w:r>
        <w:rPr>
          <w:b/>
          <w:bCs/>
          <w:sz w:val="22"/>
          <w:szCs w:val="22"/>
        </w:rPr>
        <w:t>Pytanie nr 530</w:t>
      </w:r>
    </w:p>
    <w:p w14:paraId="23B1B785" w14:textId="77777777" w:rsidR="00422A26" w:rsidRDefault="00BF00E8">
      <w:pPr>
        <w:pStyle w:val="Tekstpodstawowy"/>
        <w:jc w:val="both"/>
        <w:rPr>
          <w:b/>
          <w:bCs/>
          <w:sz w:val="22"/>
          <w:szCs w:val="22"/>
        </w:rPr>
      </w:pPr>
      <w:r>
        <w:rPr>
          <w:color w:val="000000"/>
          <w:sz w:val="22"/>
          <w:szCs w:val="22"/>
        </w:rPr>
        <w:lastRenderedPageBreak/>
        <w:t>Zał. 2 do OPZ,  Bank krwi wymóg 59.</w:t>
      </w:r>
      <w:r>
        <w:rPr>
          <w:color w:val="000000"/>
          <w:sz w:val="22"/>
          <w:szCs w:val="22"/>
        </w:rPr>
        <w:tab/>
        <w:t>Wykonawca  zobowiązany  będzie  zapewnić  aby  system  HIS  na  potrzeby  projektu</w:t>
      </w:r>
    </w:p>
    <w:p w14:paraId="73DA2C00" w14:textId="77777777" w:rsidR="00422A26" w:rsidRDefault="00BF00E8">
      <w:pPr>
        <w:contextualSpacing/>
        <w:jc w:val="both"/>
        <w:rPr>
          <w:color w:val="000000"/>
          <w:sz w:val="22"/>
          <w:szCs w:val="22"/>
        </w:rPr>
      </w:pPr>
      <w:r>
        <w:rPr>
          <w:color w:val="000000"/>
          <w:sz w:val="22"/>
          <w:szCs w:val="22"/>
        </w:rPr>
        <w:t>„Teleinformatyczne usługi elektroniczne dla zwiększenia dostępu do świadczeń rehabilitacyjnych i bezpieczeństwa zdrowotnego pacjentów Szpitala Wojewódzkiego w Poznaniu” – współpracował z wdrażanymi e-Usługami w zakresie:</w:t>
      </w:r>
    </w:p>
    <w:p w14:paraId="13D6EF2B" w14:textId="77777777" w:rsidR="00422A26" w:rsidRDefault="00BF00E8">
      <w:pPr>
        <w:pStyle w:val="Akapitzlist"/>
        <w:numPr>
          <w:ilvl w:val="0"/>
          <w:numId w:val="57"/>
        </w:numPr>
        <w:jc w:val="both"/>
        <w:rPr>
          <w:color w:val="000000"/>
          <w:sz w:val="22"/>
          <w:szCs w:val="22"/>
        </w:rPr>
      </w:pPr>
      <w:r>
        <w:rPr>
          <w:color w:val="000000"/>
          <w:sz w:val="22"/>
          <w:szCs w:val="22"/>
        </w:rPr>
        <w:t>„Telewizyty pacjenta” - HIS musi umożliwiać zapis danych audiowizualnych (zapis przebiegu wizyty) pochodzących z systemu Telewizyty w repozytorium dostępnym z poziomu systemu HIS, połączone z rekordem wizyty pacjenta.</w:t>
      </w:r>
    </w:p>
    <w:p w14:paraId="37A1FF24" w14:textId="77777777" w:rsidR="00422A26" w:rsidRDefault="00BF00E8">
      <w:pPr>
        <w:pStyle w:val="Akapitzlist"/>
        <w:numPr>
          <w:ilvl w:val="0"/>
          <w:numId w:val="57"/>
        </w:numPr>
        <w:jc w:val="both"/>
        <w:rPr>
          <w:color w:val="000000"/>
          <w:sz w:val="22"/>
          <w:szCs w:val="22"/>
        </w:rPr>
      </w:pPr>
      <w:r>
        <w:rPr>
          <w:color w:val="000000"/>
          <w:sz w:val="22"/>
          <w:szCs w:val="22"/>
        </w:rPr>
        <w:t>„Telerehabilitacji pacjenta” - HIS musi umożliwiać zapisywanie wyników z urządzeń zdalnego monitorowania do systemu HIS, połączone z rekordem pacjenta.</w:t>
      </w:r>
    </w:p>
    <w:p w14:paraId="5CC5DC99" w14:textId="77777777" w:rsidR="00422A26" w:rsidRDefault="00BF00E8">
      <w:pPr>
        <w:contextualSpacing/>
        <w:jc w:val="both"/>
        <w:rPr>
          <w:color w:val="000000"/>
          <w:sz w:val="22"/>
          <w:szCs w:val="22"/>
        </w:rPr>
      </w:pPr>
      <w:r>
        <w:rPr>
          <w:color w:val="000000"/>
          <w:sz w:val="22"/>
          <w:szCs w:val="22"/>
        </w:rPr>
        <w:t>System HIS musi umożliwiać dostęp (poprzez API lub widoki) do grafików przyjęć w ramach rehabilitacji. System HIS musi umożliwiać wywołanie usługi „Telewizyty” z poziomu rekordu danej wizyty.”</w:t>
      </w:r>
    </w:p>
    <w:p w14:paraId="2DACAF3A" w14:textId="77777777" w:rsidR="00422A26" w:rsidRDefault="00BF00E8">
      <w:pPr>
        <w:contextualSpacing/>
        <w:jc w:val="both"/>
        <w:rPr>
          <w:color w:val="000000"/>
          <w:sz w:val="22"/>
          <w:szCs w:val="22"/>
        </w:rPr>
      </w:pPr>
      <w:r>
        <w:rPr>
          <w:color w:val="000000"/>
          <w:sz w:val="22"/>
          <w:szCs w:val="22"/>
        </w:rPr>
        <w:t>Prosimy o odpowiedź na pytanie czy obecnie działające funkcje HIS i integracja w zakresie eUsług spełnia już powołane w wierszu 59 wymogi dotyczące projektu „Teleinformatyczne usługi elektroniczne dla zwiększenia dostępu do świadczeń rehabilitacyjnych i bezpieczeństwa zdrowotnego pacjentów Szpitala Wojewódzkiego w Poznaniu”?</w:t>
      </w:r>
    </w:p>
    <w:p w14:paraId="54CB0F26"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0D10FECC" w14:textId="77777777" w:rsidR="00422A26" w:rsidRDefault="00422A26">
      <w:pPr>
        <w:ind w:right="-72"/>
        <w:jc w:val="both"/>
        <w:rPr>
          <w:b/>
          <w:bCs/>
          <w:sz w:val="22"/>
          <w:szCs w:val="22"/>
        </w:rPr>
      </w:pPr>
    </w:p>
    <w:p w14:paraId="600B915A" w14:textId="77777777" w:rsidR="00422A26" w:rsidRDefault="00BF00E8">
      <w:pPr>
        <w:pStyle w:val="Tekstpodstawowy"/>
        <w:jc w:val="both"/>
        <w:rPr>
          <w:b/>
          <w:bCs/>
          <w:sz w:val="22"/>
          <w:szCs w:val="22"/>
        </w:rPr>
      </w:pPr>
      <w:r>
        <w:rPr>
          <w:b/>
          <w:bCs/>
          <w:sz w:val="22"/>
          <w:szCs w:val="22"/>
        </w:rPr>
        <w:t>Pytanie nr 531</w:t>
      </w:r>
    </w:p>
    <w:p w14:paraId="36D42135" w14:textId="77777777" w:rsidR="00422A26" w:rsidRDefault="00BF00E8">
      <w:pPr>
        <w:pStyle w:val="Tekstpodstawowy"/>
        <w:jc w:val="both"/>
        <w:rPr>
          <w:b/>
          <w:bCs/>
          <w:sz w:val="22"/>
          <w:szCs w:val="22"/>
        </w:rPr>
      </w:pPr>
      <w:r>
        <w:rPr>
          <w:color w:val="000000"/>
          <w:sz w:val="22"/>
          <w:szCs w:val="22"/>
        </w:rPr>
        <w:t>Załącznik nr 2 do SWZ, SOPZ, Zakres 2; dostawa oprogramowania, System HIS, Szpitalny Oddział Ratunkowy, "Przypisanie i zmiana statusu pilności pacjenta musi być zapisanie w dzienniku systemu z podaniem przyczyny zmiany."</w:t>
      </w:r>
      <w:r>
        <w:rPr>
          <w:color w:val="000000"/>
          <w:sz w:val="22"/>
          <w:szCs w:val="22"/>
        </w:rPr>
        <w:br/>
        <w:t>Zgodnie z wiedzą Wykonawcy Zamawiający posiada integrację z zewnętrznym systemem TOPSOR, który jest odpowiedzialny za operację Triage. Czy można zatem uznać, że tam przechowywane są informacje o decyzjach związanych z określaniem statusu pilności?</w:t>
      </w:r>
    </w:p>
    <w:p w14:paraId="030ABD3B"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4E0A4524" w14:textId="77777777" w:rsidR="00422A26" w:rsidRDefault="00422A26">
      <w:pPr>
        <w:pStyle w:val="Tekstpodstawowy"/>
        <w:jc w:val="both"/>
        <w:rPr>
          <w:b/>
          <w:bCs/>
          <w:sz w:val="22"/>
          <w:szCs w:val="22"/>
        </w:rPr>
      </w:pPr>
    </w:p>
    <w:p w14:paraId="7B0B6592" w14:textId="77777777" w:rsidR="00422A26" w:rsidRDefault="00BF00E8">
      <w:pPr>
        <w:pStyle w:val="Tekstpodstawowy"/>
        <w:jc w:val="both"/>
        <w:rPr>
          <w:b/>
          <w:bCs/>
          <w:sz w:val="22"/>
          <w:szCs w:val="22"/>
        </w:rPr>
      </w:pPr>
      <w:r>
        <w:rPr>
          <w:b/>
          <w:bCs/>
          <w:sz w:val="22"/>
          <w:szCs w:val="22"/>
        </w:rPr>
        <w:t>Pytanie nr 532</w:t>
      </w:r>
    </w:p>
    <w:p w14:paraId="7F448DAB" w14:textId="77777777" w:rsidR="00422A26" w:rsidRDefault="00BF00E8">
      <w:pPr>
        <w:pStyle w:val="Tekstpodstawowy"/>
        <w:jc w:val="both"/>
        <w:rPr>
          <w:b/>
          <w:bCs/>
          <w:sz w:val="22"/>
          <w:szCs w:val="22"/>
        </w:rPr>
      </w:pPr>
      <w:r>
        <w:rPr>
          <w:color w:val="000000"/>
          <w:sz w:val="22"/>
          <w:szCs w:val="22"/>
        </w:rPr>
        <w:t>Załącznik nr 2 do SWZ, SOPZ, Zakres 2; dostawa oprogramowania, System HIS, Szpitalny Oddział Ratunkowy, "System powinien wymagać autoryzacji zmiany statusu pilności (re-triage)."</w:t>
      </w:r>
      <w:r>
        <w:rPr>
          <w:color w:val="000000"/>
          <w:sz w:val="22"/>
          <w:szCs w:val="22"/>
        </w:rPr>
        <w:br/>
        <w:t xml:space="preserve">Powołane wymogi funkcjonalne nie są realizowane w sposób przewidziany przez Zamawiającego lub są realizowane odmiennie w systemie TOPSOR realizowane w ramach zamówienia https://zzpprzymz.eZamawiający.pl/pn/zzpprzymz/demand/notice/public/6426/details. Prosimy o potwierdzenie, że oprogramowanie TOPSOR w jego obecnej specyfikacji funkcjonalnej będzie wystarczające do spełnienia wymogów. </w:t>
      </w:r>
    </w:p>
    <w:p w14:paraId="03FBCE3D"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E23AA09" w14:textId="77777777" w:rsidR="00422A26" w:rsidRDefault="00422A26">
      <w:pPr>
        <w:ind w:right="-72"/>
        <w:jc w:val="both"/>
        <w:rPr>
          <w:b/>
          <w:bCs/>
          <w:sz w:val="22"/>
          <w:szCs w:val="22"/>
        </w:rPr>
      </w:pPr>
    </w:p>
    <w:p w14:paraId="693F1E18" w14:textId="77777777" w:rsidR="00422A26" w:rsidRDefault="00BF00E8">
      <w:pPr>
        <w:pStyle w:val="Tekstpodstawowy"/>
        <w:jc w:val="both"/>
        <w:rPr>
          <w:b/>
          <w:bCs/>
          <w:sz w:val="22"/>
          <w:szCs w:val="22"/>
        </w:rPr>
      </w:pPr>
      <w:r>
        <w:rPr>
          <w:b/>
          <w:bCs/>
          <w:sz w:val="22"/>
          <w:szCs w:val="22"/>
        </w:rPr>
        <w:t>Pytanie nr 533</w:t>
      </w:r>
    </w:p>
    <w:p w14:paraId="35725E41" w14:textId="77777777" w:rsidR="00422A26" w:rsidRDefault="00BF00E8">
      <w:pPr>
        <w:pStyle w:val="Tekstpodstawowy"/>
        <w:jc w:val="both"/>
        <w:rPr>
          <w:b/>
          <w:bCs/>
          <w:sz w:val="22"/>
          <w:szCs w:val="22"/>
        </w:rPr>
      </w:pPr>
      <w:r>
        <w:rPr>
          <w:color w:val="000000"/>
          <w:sz w:val="22"/>
          <w:szCs w:val="22"/>
        </w:rPr>
        <w:t>Załącznik nr 2 do SWZ, SOPZ, Zakres 2; dostawa oprogramowania, System HIS, Szpitalny Oddział Ratunkowy, "System musi udostępnić funkcjonalność szybkiego skierowania pacjenta na oddział nawet w sytuacji, gdy nie wypełniono w systemie wszystkich danych (w tym wymaganych do zakończenia pobytu na SOR), danych i dokumentów dokumentacji medycznej, wymaganej autoryzacji danych."</w:t>
      </w:r>
      <w:r>
        <w:rPr>
          <w:color w:val="000000"/>
          <w:sz w:val="22"/>
          <w:szCs w:val="22"/>
        </w:rPr>
        <w:br/>
        <w:t>Czy Zamawiający uzna punkt za spełniony jeżeli skierowanie pacjenta z  oddziału SOR na inny oddział szpitalny będzie wymagało wyboru trybu wypisu: Przeniesienie na inny oddział, wskazanie oddziału i wpisanie godziny przekazania pacjenta z oddziału SOR?</w:t>
      </w:r>
    </w:p>
    <w:p w14:paraId="7F96ADCA"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529617D7" w14:textId="77777777" w:rsidR="00422A26" w:rsidRDefault="00422A26">
      <w:pPr>
        <w:pStyle w:val="Tekstpodstawowy"/>
        <w:jc w:val="both"/>
        <w:rPr>
          <w:b/>
          <w:bCs/>
          <w:sz w:val="22"/>
          <w:szCs w:val="22"/>
        </w:rPr>
      </w:pPr>
    </w:p>
    <w:p w14:paraId="631D7DE0" w14:textId="77777777" w:rsidR="00422A26" w:rsidRDefault="00BF00E8">
      <w:pPr>
        <w:pStyle w:val="Tekstpodstawowy"/>
        <w:jc w:val="both"/>
        <w:rPr>
          <w:b/>
          <w:bCs/>
          <w:sz w:val="22"/>
          <w:szCs w:val="22"/>
        </w:rPr>
      </w:pPr>
      <w:r>
        <w:rPr>
          <w:b/>
          <w:bCs/>
          <w:sz w:val="22"/>
          <w:szCs w:val="22"/>
        </w:rPr>
        <w:t>Pytanie nr 534</w:t>
      </w:r>
    </w:p>
    <w:p w14:paraId="7D72F45B" w14:textId="77777777" w:rsidR="00422A26" w:rsidRDefault="00BF00E8">
      <w:pPr>
        <w:pStyle w:val="Tekstpodstawowy"/>
        <w:jc w:val="both"/>
        <w:rPr>
          <w:b/>
          <w:bCs/>
          <w:sz w:val="22"/>
          <w:szCs w:val="22"/>
        </w:rPr>
      </w:pPr>
      <w:r>
        <w:rPr>
          <w:color w:val="000000"/>
          <w:sz w:val="22"/>
          <w:szCs w:val="22"/>
        </w:rPr>
        <w:t>Załącznik nr 2 do SWZ, SOPZ, Zakres 2; dostawa oprogramowania, System HIS, Szpitalny Oddział Ratunkowy, "Pacjenci przeniesieni na oddział w trybie awaryjnym powinni być oznaczeni na liście pacjentów SOR."</w:t>
      </w:r>
      <w:r>
        <w:rPr>
          <w:color w:val="000000"/>
          <w:sz w:val="22"/>
          <w:szCs w:val="22"/>
        </w:rPr>
        <w:br/>
        <w:t xml:space="preserve">Ponieważ wymóg jest niejednoznaczny, bardzo prosimy Zamawiającego o szczegółowsze określenie </w:t>
      </w:r>
      <w:r>
        <w:rPr>
          <w:color w:val="000000"/>
          <w:sz w:val="22"/>
          <w:szCs w:val="22"/>
        </w:rPr>
        <w:lastRenderedPageBreak/>
        <w:t>oczekiwanej funkcjonalność, w tym co Zmawiający rozumie przez pojęcie:” przeniesienie na oddział w trybie awaryjnym” ?</w:t>
      </w:r>
    </w:p>
    <w:p w14:paraId="3E153C2C"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odstępuje od wymogu</w:t>
      </w:r>
    </w:p>
    <w:p w14:paraId="4FB23A3A" w14:textId="77777777" w:rsidR="00422A26" w:rsidRDefault="00422A26">
      <w:pPr>
        <w:ind w:right="-72"/>
        <w:jc w:val="both"/>
        <w:rPr>
          <w:b/>
          <w:bCs/>
          <w:sz w:val="22"/>
          <w:szCs w:val="22"/>
        </w:rPr>
      </w:pPr>
    </w:p>
    <w:p w14:paraId="03709F89" w14:textId="77777777" w:rsidR="00422A26" w:rsidRDefault="00BF00E8">
      <w:pPr>
        <w:pStyle w:val="Tekstpodstawowy"/>
        <w:jc w:val="both"/>
        <w:rPr>
          <w:b/>
          <w:bCs/>
          <w:sz w:val="22"/>
          <w:szCs w:val="22"/>
        </w:rPr>
      </w:pPr>
      <w:r>
        <w:rPr>
          <w:b/>
          <w:bCs/>
          <w:sz w:val="22"/>
          <w:szCs w:val="22"/>
        </w:rPr>
        <w:t>Pytanie nr 535</w:t>
      </w:r>
    </w:p>
    <w:p w14:paraId="12A503CB" w14:textId="77777777" w:rsidR="00422A26" w:rsidRDefault="00BF00E8">
      <w:pPr>
        <w:pStyle w:val="Tekstpodstawowy"/>
        <w:jc w:val="both"/>
        <w:rPr>
          <w:b/>
          <w:bCs/>
          <w:sz w:val="22"/>
          <w:szCs w:val="22"/>
        </w:rPr>
      </w:pPr>
      <w:r>
        <w:rPr>
          <w:color w:val="000000"/>
          <w:sz w:val="22"/>
          <w:szCs w:val="22"/>
        </w:rPr>
        <w:t>Załącznik nr 2 do SWZ, SOPZ, Zakres 2; dostawa oprogramowania, System HIS, Szpitalny Oddział Ratunkowy, "Zaawansowane wyszukiwanie pacjenta daje możliwość wyszukiwania pacjenta minimum za pomocą nr PESEL, imienia, nazwiska, numeru ID pacjenta, nr. Księgi głównej, nr. Księgi oddziałowej, id procedury rozliczeniowej, statusu Płatnika „Oświadczenie”."</w:t>
      </w:r>
      <w:r>
        <w:rPr>
          <w:color w:val="000000"/>
          <w:sz w:val="22"/>
          <w:szCs w:val="22"/>
        </w:rPr>
        <w:br/>
        <w:t>Czy przez identyfikator pacjenta można rozumieć identyfikator PESEL? Jeżeli identyfikator wewnętrzny nie jest prezentowany w systemie, ale system i filtry opierają się na identyfikatorach znanych z dokumentacji papierowej (PESEL, nr księgi głównej, nr księgi oddziałowej) czy Zamawiający uzna wymóg za spełniony?</w:t>
      </w:r>
    </w:p>
    <w:p w14:paraId="5F8F3EFD"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15704B40" w14:textId="77777777" w:rsidR="00422A26" w:rsidRDefault="00422A26">
      <w:pPr>
        <w:pStyle w:val="Tekstpodstawowy"/>
        <w:jc w:val="both"/>
        <w:rPr>
          <w:b/>
          <w:bCs/>
          <w:sz w:val="22"/>
          <w:szCs w:val="22"/>
        </w:rPr>
      </w:pPr>
    </w:p>
    <w:p w14:paraId="100399D7" w14:textId="77777777" w:rsidR="00422A26" w:rsidRDefault="00BF00E8">
      <w:pPr>
        <w:pStyle w:val="Tekstpodstawowy"/>
        <w:jc w:val="both"/>
        <w:rPr>
          <w:b/>
          <w:bCs/>
          <w:sz w:val="22"/>
          <w:szCs w:val="22"/>
        </w:rPr>
      </w:pPr>
      <w:r>
        <w:rPr>
          <w:b/>
          <w:bCs/>
          <w:sz w:val="22"/>
          <w:szCs w:val="22"/>
        </w:rPr>
        <w:t>Pytanie nr 536</w:t>
      </w:r>
    </w:p>
    <w:p w14:paraId="75317A6F" w14:textId="77777777" w:rsidR="00422A26" w:rsidRDefault="00BF00E8">
      <w:pPr>
        <w:pStyle w:val="Tekstpodstawowy"/>
        <w:jc w:val="both"/>
        <w:rPr>
          <w:b/>
          <w:bCs/>
          <w:sz w:val="22"/>
          <w:szCs w:val="22"/>
        </w:rPr>
      </w:pPr>
      <w:r>
        <w:rPr>
          <w:color w:val="000000"/>
          <w:sz w:val="22"/>
          <w:szCs w:val="22"/>
        </w:rPr>
        <w:t>Załącznik nr 2 do SWZ, SOPZ, Zakres 2; dostawa oprogramowania, System HIS, Bank Krwi, "Możliwość dopisania pozycji do zamówienia do stacji krwiodawstwa w trakcie realizacji zamówienia indywidualnego"</w:t>
      </w:r>
      <w:r>
        <w:rPr>
          <w:color w:val="000000"/>
          <w:sz w:val="22"/>
          <w:szCs w:val="22"/>
        </w:rPr>
        <w:br/>
        <w:t>Czy Zamawiający uzna punkt za spełniony, jeżeli system pozwoli na dopisanie pozycji do zamówienia zbiorczego dla stacji krwiodawstwa, w trakcie realizacji zamówienia indywidualnego?</w:t>
      </w:r>
    </w:p>
    <w:p w14:paraId="0632F069"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potwierdza.</w:t>
      </w:r>
    </w:p>
    <w:p w14:paraId="6B3D97D3" w14:textId="77777777" w:rsidR="00422A26" w:rsidRDefault="00422A26">
      <w:pPr>
        <w:ind w:right="-72"/>
        <w:jc w:val="both"/>
        <w:rPr>
          <w:b/>
          <w:bCs/>
          <w:sz w:val="22"/>
          <w:szCs w:val="22"/>
          <w:highlight w:val="green"/>
        </w:rPr>
      </w:pPr>
    </w:p>
    <w:p w14:paraId="34F675E2" w14:textId="77777777" w:rsidR="00422A26" w:rsidRPr="00BF00E8" w:rsidRDefault="00BF00E8">
      <w:pPr>
        <w:pStyle w:val="Tekstpodstawowy"/>
        <w:jc w:val="both"/>
        <w:rPr>
          <w:b/>
          <w:bCs/>
          <w:sz w:val="22"/>
          <w:szCs w:val="22"/>
        </w:rPr>
      </w:pPr>
      <w:r w:rsidRPr="00BF00E8">
        <w:rPr>
          <w:b/>
          <w:bCs/>
          <w:sz w:val="22"/>
          <w:szCs w:val="22"/>
        </w:rPr>
        <w:t>Pytanie nr 537</w:t>
      </w:r>
    </w:p>
    <w:p w14:paraId="6E153F3B" w14:textId="77777777" w:rsidR="00422A26" w:rsidRPr="00BF00E8" w:rsidRDefault="00BF00E8">
      <w:pPr>
        <w:spacing w:line="23" w:lineRule="atLeast"/>
        <w:contextualSpacing/>
        <w:jc w:val="both"/>
        <w:rPr>
          <w:color w:val="000000"/>
          <w:sz w:val="22"/>
          <w:szCs w:val="22"/>
        </w:rPr>
      </w:pPr>
      <w:r w:rsidRPr="00BF00E8">
        <w:rPr>
          <w:color w:val="000000"/>
          <w:sz w:val="22"/>
          <w:szCs w:val="22"/>
        </w:rPr>
        <w:t>Załącznik nr 2 do SWZ, SOPZ, Zakres 2; dostawa oprogramowania, System HIS, Bank Krwi, "System musi umożliwić określenie zakresu dostępnych danych oraz czynności związanych ze zleceniami do Banku Krwi" Czy Zamawiający uzna punkt za spełniony, jeżeli w systemie w ramach dostępnych produktów, będzie dostępna lista usług odpowiednia dla wybranego produktu?</w:t>
      </w:r>
    </w:p>
    <w:p w14:paraId="4027BC5C" w14:textId="77777777" w:rsidR="00422A26" w:rsidRPr="00BF00E8" w:rsidRDefault="00BF00E8">
      <w:pPr>
        <w:ind w:right="-72"/>
        <w:jc w:val="both"/>
        <w:rPr>
          <w:b/>
          <w:bCs/>
          <w:sz w:val="22"/>
          <w:szCs w:val="22"/>
        </w:rPr>
      </w:pPr>
      <w:r w:rsidRPr="00BF00E8">
        <w:rPr>
          <w:b/>
          <w:bCs/>
          <w:sz w:val="22"/>
          <w:szCs w:val="22"/>
        </w:rPr>
        <w:t>Stanowisko (wyjaśnienie) Zamawiającego:</w:t>
      </w:r>
      <w:r w:rsidRPr="00BF00E8">
        <w:rPr>
          <w:sz w:val="22"/>
          <w:szCs w:val="22"/>
        </w:rPr>
        <w:t>Tak</w:t>
      </w:r>
    </w:p>
    <w:p w14:paraId="4F71EE10" w14:textId="77777777" w:rsidR="00422A26" w:rsidRDefault="00422A26">
      <w:pPr>
        <w:pStyle w:val="Tekstpodstawowy"/>
        <w:jc w:val="both"/>
        <w:rPr>
          <w:b/>
          <w:bCs/>
          <w:sz w:val="22"/>
          <w:szCs w:val="22"/>
          <w:highlight w:val="yellow"/>
        </w:rPr>
      </w:pPr>
    </w:p>
    <w:p w14:paraId="60C6B114" w14:textId="77777777" w:rsidR="00422A26" w:rsidRDefault="00BF00E8">
      <w:pPr>
        <w:pStyle w:val="Tekstpodstawowy"/>
        <w:jc w:val="both"/>
        <w:rPr>
          <w:b/>
          <w:bCs/>
          <w:sz w:val="22"/>
          <w:szCs w:val="22"/>
        </w:rPr>
      </w:pPr>
      <w:r>
        <w:rPr>
          <w:b/>
          <w:bCs/>
          <w:sz w:val="22"/>
          <w:szCs w:val="22"/>
        </w:rPr>
        <w:t>Pytanie nr 538</w:t>
      </w:r>
    </w:p>
    <w:p w14:paraId="4184413B" w14:textId="77777777" w:rsidR="00422A26" w:rsidRDefault="00BF00E8">
      <w:pPr>
        <w:pStyle w:val="Tekstpodstawowy"/>
        <w:jc w:val="both"/>
        <w:rPr>
          <w:color w:val="000000"/>
          <w:sz w:val="22"/>
          <w:szCs w:val="22"/>
        </w:rPr>
      </w:pPr>
      <w:r>
        <w:rPr>
          <w:color w:val="000000"/>
          <w:sz w:val="22"/>
          <w:szCs w:val="22"/>
        </w:rPr>
        <w:t>Zał. 2 - OPZ,  Bank krwi wymóg 32.</w:t>
      </w:r>
      <w:r>
        <w:rPr>
          <w:color w:val="000000"/>
          <w:sz w:val="22"/>
          <w:szCs w:val="22"/>
        </w:rPr>
        <w:tab/>
        <w:t>Wykonawca ma obowiązek zintegrować system HIS z systemem pracującym obecnie w Banku krwi – standard HL7CDA w zakresie przyjmowania zleceń i odsyłania wyników. Pozyskanie dokumentacji i/lub oferty na integrację jest obowiązkiem Wykonawcy.</w:t>
      </w:r>
    </w:p>
    <w:p w14:paraId="09C73CAB" w14:textId="77777777" w:rsidR="00422A26" w:rsidRDefault="00BF00E8">
      <w:pPr>
        <w:pStyle w:val="Tekstpodstawowy"/>
        <w:jc w:val="both"/>
        <w:rPr>
          <w:b/>
          <w:bCs/>
          <w:sz w:val="22"/>
          <w:szCs w:val="22"/>
        </w:rPr>
      </w:pPr>
      <w:r>
        <w:rPr>
          <w:color w:val="000000"/>
          <w:sz w:val="22"/>
          <w:szCs w:val="22"/>
        </w:rPr>
        <w:t xml:space="preserve">Wykonawca zwraca się z prośbą o ujawnienie informacji jaki system Zamawiający wykorzystuje obecnie system w banku krwi i czy zakres oraz sposób integracji działający obecnie jest dla Zamawiającego satysfakcjonujący? Alternatywni prosimy o jego określenie w OPZ. </w:t>
      </w:r>
    </w:p>
    <w:p w14:paraId="3B6F237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odstępuje od wymogu</w:t>
      </w:r>
    </w:p>
    <w:p w14:paraId="31B17B88" w14:textId="77777777" w:rsidR="00422A26" w:rsidRDefault="00422A26">
      <w:pPr>
        <w:ind w:right="-72"/>
        <w:jc w:val="both"/>
        <w:rPr>
          <w:b/>
          <w:bCs/>
          <w:sz w:val="22"/>
          <w:szCs w:val="22"/>
        </w:rPr>
      </w:pPr>
    </w:p>
    <w:p w14:paraId="00DCD352" w14:textId="77777777" w:rsidR="00422A26" w:rsidRDefault="00BF00E8">
      <w:pPr>
        <w:pStyle w:val="Tekstpodstawowy"/>
        <w:jc w:val="both"/>
        <w:rPr>
          <w:b/>
          <w:bCs/>
          <w:sz w:val="22"/>
          <w:szCs w:val="22"/>
        </w:rPr>
      </w:pPr>
      <w:r>
        <w:rPr>
          <w:b/>
          <w:bCs/>
          <w:sz w:val="22"/>
          <w:szCs w:val="22"/>
        </w:rPr>
        <w:t>Pytanie nr 539</w:t>
      </w:r>
    </w:p>
    <w:p w14:paraId="32A3AC22" w14:textId="77777777" w:rsidR="00422A26" w:rsidRDefault="00BF00E8">
      <w:pPr>
        <w:pStyle w:val="Tekstpodstawowy"/>
        <w:jc w:val="both"/>
        <w:rPr>
          <w:b/>
          <w:bCs/>
          <w:sz w:val="22"/>
          <w:szCs w:val="22"/>
        </w:rPr>
      </w:pPr>
      <w:r>
        <w:rPr>
          <w:color w:val="000000"/>
          <w:sz w:val="22"/>
          <w:szCs w:val="22"/>
        </w:rPr>
        <w:t>Załącznik nr 2 do SWZ, SOPZ, Zakres 2; dostawa oprogramowania, System HIS, Zakażenia szpitalne, Możliwość definicji diagnoz pielęgniarskich pod kątem wymagalności zakładania Kart zakażeń</w:t>
      </w:r>
      <w:r>
        <w:rPr>
          <w:color w:val="000000"/>
          <w:sz w:val="22"/>
          <w:szCs w:val="22"/>
        </w:rPr>
        <w:br/>
        <w:t xml:space="preserve">Czy Zamawiający uzna punkt za spełniony gdy po wejściu na formularz wyniku badania mikrobiologicznego, które posiada alert patogen pojawi się komunikat o konieczności uzupełnienia karty rejestracji drobnoustroju alarmowego a w przypadku wypisywania pacjenta z oddziału gdy pacjent posiada dodatni wynik mikrobiologiczny pojawi się komunikat o konieczności uzupełnienia karty rejestracji zakażenia ? </w:t>
      </w:r>
    </w:p>
    <w:p w14:paraId="4C0F68CC" w14:textId="77777777" w:rsidR="00422A26" w:rsidRDefault="00BF00E8">
      <w:pPr>
        <w:ind w:right="-72"/>
        <w:jc w:val="both"/>
        <w:rPr>
          <w:b/>
          <w:bCs/>
          <w:sz w:val="22"/>
          <w:szCs w:val="22"/>
          <w:highlight w:val="yellow"/>
        </w:rPr>
      </w:pPr>
      <w:r>
        <w:rPr>
          <w:b/>
          <w:bCs/>
          <w:sz w:val="22"/>
          <w:szCs w:val="22"/>
        </w:rPr>
        <w:t>Stanowisko (wyjaśnienie) Zamawiającego:</w:t>
      </w:r>
      <w:r>
        <w:rPr>
          <w:sz w:val="22"/>
          <w:szCs w:val="22"/>
        </w:rPr>
        <w:t xml:space="preserve"> Zamawiający potwierdza.</w:t>
      </w:r>
    </w:p>
    <w:p w14:paraId="0634344A" w14:textId="77777777" w:rsidR="00422A26" w:rsidRDefault="00422A26">
      <w:pPr>
        <w:pStyle w:val="Tekstpodstawowy"/>
        <w:jc w:val="both"/>
        <w:rPr>
          <w:b/>
          <w:bCs/>
          <w:sz w:val="22"/>
          <w:szCs w:val="22"/>
        </w:rPr>
      </w:pPr>
    </w:p>
    <w:p w14:paraId="1BC6B255" w14:textId="77777777" w:rsidR="00422A26" w:rsidRDefault="00BF00E8">
      <w:pPr>
        <w:pStyle w:val="Tekstpodstawowy"/>
        <w:jc w:val="both"/>
        <w:rPr>
          <w:b/>
          <w:bCs/>
          <w:sz w:val="22"/>
          <w:szCs w:val="22"/>
        </w:rPr>
      </w:pPr>
      <w:r>
        <w:rPr>
          <w:b/>
          <w:bCs/>
          <w:sz w:val="22"/>
          <w:szCs w:val="22"/>
        </w:rPr>
        <w:t>Pytanie nr 540</w:t>
      </w:r>
    </w:p>
    <w:p w14:paraId="30B42A3E" w14:textId="77777777" w:rsidR="00422A26" w:rsidRDefault="00BF00E8">
      <w:pPr>
        <w:pStyle w:val="Tekstpodstawowy"/>
        <w:jc w:val="both"/>
        <w:rPr>
          <w:b/>
          <w:bCs/>
          <w:sz w:val="22"/>
          <w:szCs w:val="22"/>
        </w:rPr>
      </w:pPr>
      <w:r>
        <w:rPr>
          <w:color w:val="000000"/>
          <w:sz w:val="22"/>
          <w:szCs w:val="22"/>
        </w:rPr>
        <w:t>Załącznik nr 2 do SWZ, SOPZ, Zakres 2; dostawa oprogramowania, System HIS, LIS, "Drukowanie wyników dla pacjentów i wyników zbiorczych, na zbiorczych i specyficznych formularzach, w tym możliwość:</w:t>
      </w:r>
    </w:p>
    <w:p w14:paraId="0AC54B51" w14:textId="77777777" w:rsidR="00422A26" w:rsidRDefault="00BF00E8">
      <w:pPr>
        <w:spacing w:line="23" w:lineRule="atLeast"/>
        <w:contextualSpacing/>
        <w:jc w:val="both"/>
        <w:rPr>
          <w:color w:val="000000"/>
          <w:sz w:val="22"/>
          <w:szCs w:val="22"/>
        </w:rPr>
      </w:pPr>
      <w:r>
        <w:rPr>
          <w:color w:val="000000"/>
          <w:sz w:val="22"/>
          <w:szCs w:val="22"/>
        </w:rPr>
        <w:lastRenderedPageBreak/>
        <w:t>możliwość wydruku wybranych badań ze zlecenia dla danego pacjenta np. tylko badań wirusologicznych,</w:t>
      </w:r>
    </w:p>
    <w:p w14:paraId="4DE71E25" w14:textId="77777777" w:rsidR="00422A26" w:rsidRDefault="00BF00E8">
      <w:pPr>
        <w:spacing w:before="240" w:line="23" w:lineRule="atLeast"/>
        <w:contextualSpacing/>
        <w:jc w:val="both"/>
        <w:rPr>
          <w:color w:val="000000"/>
          <w:sz w:val="22"/>
          <w:szCs w:val="22"/>
        </w:rPr>
      </w:pPr>
      <w:r>
        <w:rPr>
          <w:color w:val="000000"/>
          <w:sz w:val="22"/>
          <w:szCs w:val="22"/>
        </w:rPr>
        <w:t>definiowania własnych formularzy,</w:t>
      </w:r>
    </w:p>
    <w:p w14:paraId="367C425D" w14:textId="77777777" w:rsidR="00422A26" w:rsidRDefault="00BF00E8">
      <w:pPr>
        <w:spacing w:before="240" w:line="23" w:lineRule="atLeast"/>
        <w:contextualSpacing/>
        <w:jc w:val="both"/>
        <w:rPr>
          <w:color w:val="000000"/>
          <w:sz w:val="22"/>
          <w:szCs w:val="22"/>
        </w:rPr>
      </w:pPr>
      <w:r>
        <w:rPr>
          <w:color w:val="000000"/>
          <w:sz w:val="22"/>
          <w:szCs w:val="22"/>
        </w:rPr>
        <w:t xml:space="preserve">definiowania określonego (np. zgodnego z istniejącym dotąd drukiem) wzoru formularza wyniku, </w:t>
      </w:r>
    </w:p>
    <w:p w14:paraId="580ACA37" w14:textId="77777777" w:rsidR="00422A26" w:rsidRDefault="00BF00E8">
      <w:pPr>
        <w:spacing w:before="240" w:line="23" w:lineRule="atLeast"/>
        <w:contextualSpacing/>
        <w:jc w:val="both"/>
        <w:rPr>
          <w:color w:val="000000"/>
          <w:sz w:val="22"/>
          <w:szCs w:val="22"/>
        </w:rPr>
      </w:pPr>
      <w:r>
        <w:rPr>
          <w:color w:val="000000"/>
          <w:sz w:val="22"/>
          <w:szCs w:val="22"/>
        </w:rPr>
        <w:t>rezerwacji lub blokady użycia wybranych formularzy dla wskazanych zleceniodawców,</w:t>
      </w:r>
    </w:p>
    <w:p w14:paraId="30FC976B" w14:textId="77777777" w:rsidR="00422A26" w:rsidRDefault="00BF00E8">
      <w:pPr>
        <w:spacing w:before="240" w:line="23" w:lineRule="atLeast"/>
        <w:contextualSpacing/>
        <w:jc w:val="both"/>
        <w:rPr>
          <w:color w:val="000000"/>
          <w:sz w:val="22"/>
          <w:szCs w:val="22"/>
        </w:rPr>
      </w:pPr>
      <w:r>
        <w:rPr>
          <w:color w:val="000000"/>
          <w:sz w:val="22"/>
          <w:szCs w:val="22"/>
        </w:rPr>
        <w:t>drukowania i wydawania papierowej postaci dokumentu wyniku podpisanego elektronicznie (prawnie skutecznie) bez konieczności ręcznego podpisywania,</w:t>
      </w:r>
    </w:p>
    <w:p w14:paraId="6549ABE0" w14:textId="77777777" w:rsidR="00422A26" w:rsidRDefault="00BF00E8">
      <w:pPr>
        <w:spacing w:before="240" w:line="23" w:lineRule="atLeast"/>
        <w:contextualSpacing/>
        <w:jc w:val="both"/>
        <w:rPr>
          <w:color w:val="000000"/>
          <w:sz w:val="22"/>
          <w:szCs w:val="22"/>
        </w:rPr>
      </w:pPr>
      <w:r>
        <w:rPr>
          <w:color w:val="000000"/>
          <w:sz w:val="22"/>
          <w:szCs w:val="22"/>
        </w:rPr>
        <w:t>drukowanie formularzy wymaganych przez inne instytucje np. SANEPID np. druk ZLA"</w:t>
      </w:r>
    </w:p>
    <w:p w14:paraId="56539F91" w14:textId="77777777" w:rsidR="00422A26" w:rsidRDefault="00BF00E8">
      <w:pPr>
        <w:spacing w:before="240" w:after="240" w:line="23" w:lineRule="atLeast"/>
        <w:contextualSpacing/>
        <w:jc w:val="both"/>
        <w:rPr>
          <w:color w:val="000000"/>
          <w:sz w:val="22"/>
          <w:szCs w:val="22"/>
        </w:rPr>
      </w:pPr>
      <w:r>
        <w:rPr>
          <w:color w:val="000000"/>
          <w:sz w:val="22"/>
          <w:szCs w:val="22"/>
        </w:rPr>
        <w:t>Zgodnie z aktualnymi wymaganiami prawnymi obligującymi podmiot leczniczy do generowania wyników w postaci dokumentu EDM (dokument wyniku laboratoryjnego)  oraz obowiązkiem indeksowania takiego dokumentu na platformie P1 nie jest możliwe generowanie okrojonych dokumentów wyniku badań.  Dokument wyniku laboratoryjnego powinien zawierać komplet badań związanych ze skierowaniem. W związku z tym, że dokument wyniku laboratoryjnego został ustandaryzowany przez CeZ (szablon PIK HL7 CDA) prosimy o usunięcie wymogu: „możliwość wydruku wybranych badań ze zlecenia dla danego pacjenta np. tylko badań wirusologicznych,” oraz „definiowania własnych formularzy” „definiowania własnych formularzy”, „definiowania określonego (np. zgodnego z istniejącym dotąd drukiem) wzoru formularza wyniku” „rezerwacji lub blokady użycia wybranych formularzy dla wskazanych zleceniodawców”,</w:t>
      </w:r>
    </w:p>
    <w:p w14:paraId="611D6CCB" w14:textId="77777777" w:rsidR="00422A26" w:rsidRDefault="00BF00E8">
      <w:pPr>
        <w:ind w:right="-72"/>
        <w:jc w:val="both"/>
        <w:rPr>
          <w:color w:val="000000"/>
          <w:sz w:val="22"/>
          <w:szCs w:val="22"/>
        </w:rPr>
      </w:pPr>
      <w:r>
        <w:rPr>
          <w:b/>
          <w:bCs/>
          <w:sz w:val="22"/>
          <w:szCs w:val="22"/>
        </w:rPr>
        <w:t xml:space="preserve">Stanowisko (wyjaśnienie) Zamawiającego: </w:t>
      </w:r>
      <w:r>
        <w:rPr>
          <w:color w:val="000000"/>
          <w:sz w:val="22"/>
          <w:szCs w:val="22"/>
        </w:rPr>
        <w:t>Zamawiający modyfikuje zapis zgodnie z propozycją Wykonawcy.</w:t>
      </w:r>
    </w:p>
    <w:p w14:paraId="40E38FE6" w14:textId="77777777" w:rsidR="00422A26" w:rsidRDefault="00422A26">
      <w:pPr>
        <w:ind w:right="-72"/>
        <w:jc w:val="both"/>
        <w:rPr>
          <w:b/>
          <w:bCs/>
          <w:sz w:val="22"/>
          <w:szCs w:val="22"/>
          <w:highlight w:val="yellow"/>
        </w:rPr>
      </w:pPr>
    </w:p>
    <w:p w14:paraId="75143076" w14:textId="77777777" w:rsidR="00422A26" w:rsidRDefault="00BF00E8">
      <w:pPr>
        <w:pStyle w:val="Tekstpodstawowy"/>
        <w:jc w:val="both"/>
        <w:rPr>
          <w:b/>
          <w:bCs/>
          <w:sz w:val="22"/>
          <w:szCs w:val="22"/>
        </w:rPr>
      </w:pPr>
      <w:r>
        <w:rPr>
          <w:b/>
          <w:bCs/>
          <w:sz w:val="22"/>
          <w:szCs w:val="22"/>
        </w:rPr>
        <w:t>Pytanie nr 541</w:t>
      </w:r>
    </w:p>
    <w:p w14:paraId="22940AC4" w14:textId="77777777" w:rsidR="00422A26" w:rsidRDefault="00BF00E8">
      <w:pPr>
        <w:pStyle w:val="Tekstpodstawowy"/>
        <w:jc w:val="both"/>
        <w:rPr>
          <w:b/>
          <w:bCs/>
          <w:sz w:val="22"/>
          <w:szCs w:val="22"/>
        </w:rPr>
      </w:pPr>
      <w:r>
        <w:rPr>
          <w:color w:val="000000"/>
          <w:sz w:val="22"/>
          <w:szCs w:val="22"/>
        </w:rPr>
        <w:t>Załącznik nr 2 do SWZ, SOPZ, Zakres 2; dostawa oprogramowania, System HIS, LIS, "Automatyczne (w tle) naliczanie kosztów, z uwzględnieniem metod i powtórzeń,"</w:t>
      </w:r>
      <w:r>
        <w:rPr>
          <w:color w:val="000000"/>
          <w:sz w:val="22"/>
          <w:szCs w:val="22"/>
        </w:rPr>
        <w:br/>
        <w:t>Czy Zamawiający uzna punkt za spełniony, jeżeli wykonanie badań powtórzonych będzie wykazywane w odrębnym zestawieniu/raporcie?</w:t>
      </w:r>
    </w:p>
    <w:p w14:paraId="246DCA4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22F523A4" w14:textId="77777777" w:rsidR="00422A26" w:rsidRDefault="00422A26">
      <w:pPr>
        <w:pStyle w:val="Tekstpodstawowy"/>
        <w:jc w:val="both"/>
        <w:rPr>
          <w:b/>
          <w:bCs/>
          <w:sz w:val="22"/>
          <w:szCs w:val="22"/>
        </w:rPr>
      </w:pPr>
    </w:p>
    <w:p w14:paraId="31650001" w14:textId="77777777" w:rsidR="00422A26" w:rsidRDefault="00BF00E8">
      <w:pPr>
        <w:pStyle w:val="Tekstpodstawowy"/>
        <w:jc w:val="both"/>
        <w:rPr>
          <w:b/>
          <w:bCs/>
          <w:sz w:val="22"/>
          <w:szCs w:val="22"/>
        </w:rPr>
      </w:pPr>
      <w:r>
        <w:rPr>
          <w:b/>
          <w:bCs/>
          <w:sz w:val="22"/>
          <w:szCs w:val="22"/>
        </w:rPr>
        <w:t>Pytanie nr 542</w:t>
      </w:r>
    </w:p>
    <w:p w14:paraId="0ABDED66" w14:textId="77777777" w:rsidR="00422A26" w:rsidRDefault="00BF00E8">
      <w:pPr>
        <w:pStyle w:val="Tekstpodstawowy"/>
        <w:jc w:val="both"/>
        <w:rPr>
          <w:b/>
          <w:bCs/>
          <w:sz w:val="22"/>
          <w:szCs w:val="22"/>
        </w:rPr>
      </w:pPr>
      <w:r>
        <w:rPr>
          <w:color w:val="000000"/>
          <w:sz w:val="22"/>
          <w:szCs w:val="22"/>
        </w:rPr>
        <w:t>Załącznik nr 2 do SWZ, SOPZ, Zakres 2; dostawa oprogramowania, System HIS, LIS, "W stosunku do wszystkich krytycznych informacji możliwe musi być określenie ich bezwzględnej wymagalności, automatycznie egzekwowanej podczas wprowadzania dokumentów,"</w:t>
      </w:r>
      <w:r>
        <w:rPr>
          <w:color w:val="000000"/>
          <w:sz w:val="22"/>
          <w:szCs w:val="22"/>
        </w:rPr>
        <w:br/>
        <w:t xml:space="preserve">Proszę o określenie które informacje mają być bezwzględnie wymagane </w:t>
      </w:r>
    </w:p>
    <w:p w14:paraId="33491D06"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usuwa wymóg</w:t>
      </w:r>
    </w:p>
    <w:p w14:paraId="16EB4726" w14:textId="77777777" w:rsidR="00422A26" w:rsidRDefault="00422A26">
      <w:pPr>
        <w:ind w:right="-72"/>
        <w:jc w:val="both"/>
        <w:rPr>
          <w:b/>
          <w:bCs/>
          <w:sz w:val="22"/>
          <w:szCs w:val="22"/>
          <w:highlight w:val="yellow"/>
        </w:rPr>
      </w:pPr>
    </w:p>
    <w:p w14:paraId="5B1539B8" w14:textId="77777777" w:rsidR="00422A26" w:rsidRDefault="00BF00E8">
      <w:pPr>
        <w:pStyle w:val="Tekstpodstawowy"/>
        <w:jc w:val="both"/>
        <w:rPr>
          <w:b/>
          <w:bCs/>
          <w:sz w:val="22"/>
          <w:szCs w:val="22"/>
        </w:rPr>
      </w:pPr>
      <w:r>
        <w:rPr>
          <w:b/>
          <w:bCs/>
          <w:sz w:val="22"/>
          <w:szCs w:val="22"/>
        </w:rPr>
        <w:t>Pytanie nr 543</w:t>
      </w:r>
    </w:p>
    <w:p w14:paraId="58543B88"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HIS, LIS, "Funkcjonalność „drukarka kodów kreskowych” (umożliwiająca dodrukowywanie kodów oraz etykiet identyfikacyjnych dla podłoży hodowlanych)"</w:t>
      </w:r>
    </w:p>
    <w:p w14:paraId="327CBBA1" w14:textId="77777777" w:rsidR="00422A26" w:rsidRDefault="00BF00E8">
      <w:pPr>
        <w:pStyle w:val="Tekstpodstawowy"/>
        <w:jc w:val="both"/>
        <w:rPr>
          <w:b/>
          <w:bCs/>
          <w:sz w:val="22"/>
          <w:szCs w:val="22"/>
        </w:rPr>
      </w:pPr>
      <w:r>
        <w:rPr>
          <w:color w:val="000000"/>
          <w:sz w:val="22"/>
          <w:szCs w:val="22"/>
        </w:rPr>
        <w:t>Czy Zamawiający uzna wymóg za spełniony jeżeli kod kreskowy drukowany będzie dla izolacji? W ramach jednej izolacji można użyć tylko jednego podłoża.</w:t>
      </w:r>
    </w:p>
    <w:p w14:paraId="7636E68D"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uzna pkt. za spełniony.</w:t>
      </w:r>
    </w:p>
    <w:p w14:paraId="3337B1F9" w14:textId="77777777" w:rsidR="00422A26" w:rsidRDefault="00422A26">
      <w:pPr>
        <w:pStyle w:val="Tekstpodstawowy"/>
        <w:jc w:val="both"/>
        <w:rPr>
          <w:b/>
          <w:bCs/>
          <w:sz w:val="22"/>
          <w:szCs w:val="22"/>
          <w:highlight w:val="yellow"/>
        </w:rPr>
      </w:pPr>
    </w:p>
    <w:p w14:paraId="7AB375F2" w14:textId="77777777" w:rsidR="00422A26" w:rsidRDefault="00BF00E8">
      <w:pPr>
        <w:pStyle w:val="Tekstpodstawowy"/>
        <w:jc w:val="both"/>
        <w:rPr>
          <w:b/>
          <w:bCs/>
          <w:sz w:val="22"/>
          <w:szCs w:val="22"/>
        </w:rPr>
      </w:pPr>
      <w:r>
        <w:rPr>
          <w:b/>
          <w:bCs/>
          <w:sz w:val="22"/>
          <w:szCs w:val="22"/>
        </w:rPr>
        <w:t>Pytanie nr 544</w:t>
      </w:r>
    </w:p>
    <w:p w14:paraId="51C0B29C" w14:textId="77777777" w:rsidR="00422A26" w:rsidRDefault="00BF00E8">
      <w:pPr>
        <w:pStyle w:val="Tekstpodstawowy"/>
        <w:jc w:val="both"/>
        <w:rPr>
          <w:color w:val="000000"/>
          <w:sz w:val="22"/>
          <w:szCs w:val="22"/>
        </w:rPr>
      </w:pPr>
      <w:r>
        <w:rPr>
          <w:color w:val="000000"/>
          <w:sz w:val="22"/>
          <w:szCs w:val="22"/>
        </w:rPr>
        <w:t xml:space="preserve">Zał. 2 do SWZ, OPZ, System ZSI musi zostać bezpłatnie zintegrowany w standardzie HL7 z zewnętrznym laboratorium pracującym na rzecz filii nr 2 w Kowanówku - usługę świadczy firma PULSLAB Laboratorium Medyczne Anna Czypek ul. Piłsudzkiego 50, 64-600 Oborniki Śląskie NIP 7871334564 REGON 639535485. </w:t>
      </w:r>
      <w:hyperlink r:id="rId10">
        <w:r w:rsidR="00422A26">
          <w:rPr>
            <w:rStyle w:val="Hipercze"/>
            <w:sz w:val="22"/>
            <w:szCs w:val="22"/>
          </w:rPr>
          <w:t>https://lutycka.pl/swiadczenie-uslug-w-zakresie-badan-laboratoryjnych-filia-nr-2-szpital- rehabilitacyjno-kardiologiczny.html</w:t>
        </w:r>
      </w:hyperlink>
    </w:p>
    <w:p w14:paraId="6890E183" w14:textId="77777777" w:rsidR="00422A26" w:rsidRDefault="00BF00E8">
      <w:pPr>
        <w:pStyle w:val="Tekstpodstawowy"/>
        <w:jc w:val="both"/>
        <w:rPr>
          <w:color w:val="000000"/>
          <w:sz w:val="22"/>
          <w:szCs w:val="22"/>
        </w:rPr>
      </w:pPr>
      <w:r>
        <w:rPr>
          <w:color w:val="000000"/>
          <w:sz w:val="22"/>
          <w:szCs w:val="22"/>
        </w:rPr>
        <w:t>Wykonawca zwraca się z prośbą o wyjaśnienie jakiego efektu integracji z systemem PULSLAB oczekuje lub prosimy o potwierdzenie, że zaproponowana poniżej integracja spełnia oczekiwania Zamawiającego:</w:t>
      </w:r>
    </w:p>
    <w:p w14:paraId="19284C70" w14:textId="77777777" w:rsidR="00422A26" w:rsidRDefault="00BF00E8">
      <w:pPr>
        <w:pStyle w:val="Tekstpodstawowy"/>
        <w:jc w:val="both"/>
        <w:rPr>
          <w:b/>
          <w:bCs/>
          <w:sz w:val="22"/>
          <w:szCs w:val="22"/>
        </w:rPr>
      </w:pPr>
      <w:r>
        <w:rPr>
          <w:color w:val="000000"/>
          <w:sz w:val="22"/>
          <w:szCs w:val="22"/>
        </w:rPr>
        <w:t xml:space="preserve">Z systemu HIS pobierane są dane pacjenta ADT oraz skierowanie, w laboratorium wykonywane są badania, wynik wytworzony w laboratorium jest podpisywany w PULSLAB, z tego systemu </w:t>
      </w:r>
      <w:r>
        <w:rPr>
          <w:color w:val="000000"/>
          <w:sz w:val="22"/>
          <w:szCs w:val="22"/>
        </w:rPr>
        <w:lastRenderedPageBreak/>
        <w:t xml:space="preserve">generowany jest komunikat do P1 – raportowanie zdarzeń medycznych. Podpisany wynik EDM trafia za pomocą komunikacji HL7 do HIS Wykonawcy. </w:t>
      </w:r>
    </w:p>
    <w:p w14:paraId="3A09231A" w14:textId="77777777" w:rsidR="00422A26" w:rsidRDefault="00BF00E8">
      <w:pPr>
        <w:ind w:right="-72"/>
        <w:jc w:val="both"/>
        <w:rPr>
          <w:b/>
          <w:bCs/>
          <w:sz w:val="22"/>
          <w:szCs w:val="22"/>
          <w:highlight w:val="yellow"/>
        </w:rPr>
      </w:pPr>
      <w:r>
        <w:rPr>
          <w:b/>
          <w:bCs/>
          <w:sz w:val="22"/>
          <w:szCs w:val="22"/>
        </w:rPr>
        <w:t xml:space="preserve">Stanowisko (wyjaśnienie) Zamawiającego: </w:t>
      </w:r>
      <w:r>
        <w:rPr>
          <w:sz w:val="22"/>
          <w:szCs w:val="22"/>
        </w:rPr>
        <w:t>Zamawiający potwierdza.</w:t>
      </w:r>
    </w:p>
    <w:p w14:paraId="0B94820D" w14:textId="77777777" w:rsidR="00422A26" w:rsidRDefault="00422A26">
      <w:pPr>
        <w:ind w:right="-72"/>
        <w:jc w:val="both"/>
        <w:rPr>
          <w:b/>
          <w:bCs/>
          <w:sz w:val="22"/>
          <w:szCs w:val="22"/>
          <w:highlight w:val="yellow"/>
        </w:rPr>
      </w:pPr>
    </w:p>
    <w:p w14:paraId="5B4DEBE3" w14:textId="77777777" w:rsidR="00422A26" w:rsidRPr="00BF00E8" w:rsidRDefault="00BF00E8">
      <w:pPr>
        <w:pStyle w:val="Tekstpodstawowy"/>
        <w:jc w:val="both"/>
        <w:rPr>
          <w:b/>
          <w:bCs/>
          <w:sz w:val="22"/>
          <w:szCs w:val="22"/>
        </w:rPr>
      </w:pPr>
      <w:r w:rsidRPr="00BF00E8">
        <w:rPr>
          <w:b/>
          <w:bCs/>
          <w:sz w:val="22"/>
          <w:szCs w:val="22"/>
        </w:rPr>
        <w:t>Pytanie nr 545</w:t>
      </w:r>
    </w:p>
    <w:p w14:paraId="575F4206" w14:textId="77777777" w:rsidR="00422A26" w:rsidRPr="00BF00E8" w:rsidRDefault="00BF00E8">
      <w:pPr>
        <w:spacing w:line="276" w:lineRule="auto"/>
        <w:jc w:val="both"/>
        <w:rPr>
          <w:color w:val="000000"/>
          <w:sz w:val="22"/>
          <w:szCs w:val="22"/>
        </w:rPr>
      </w:pPr>
      <w:r w:rsidRPr="00BF00E8">
        <w:rPr>
          <w:color w:val="000000"/>
          <w:sz w:val="22"/>
          <w:szCs w:val="22"/>
        </w:rPr>
        <w:t>Zał. 2 do SWZ, OPZ</w:t>
      </w:r>
    </w:p>
    <w:p w14:paraId="7C74C2DB" w14:textId="77777777" w:rsidR="00422A26" w:rsidRPr="00BF00E8" w:rsidRDefault="00BF00E8">
      <w:pPr>
        <w:jc w:val="both"/>
        <w:rPr>
          <w:color w:val="000000"/>
          <w:sz w:val="22"/>
          <w:szCs w:val="22"/>
        </w:rPr>
      </w:pPr>
      <w:r w:rsidRPr="00BF00E8">
        <w:rPr>
          <w:color w:val="000000"/>
          <w:sz w:val="22"/>
          <w:szCs w:val="22"/>
        </w:rPr>
        <w:t>W kontekście pytania powyżej prosimy o odpowiedź na pytanie, czy Zamawiający dopuszcza wymianę systemu  PULSLAB na moduł w specyfikacji funkcjonalnej określonej dla modułu LIS.</w:t>
      </w:r>
    </w:p>
    <w:p w14:paraId="2664543B" w14:textId="77777777" w:rsidR="00422A26" w:rsidRPr="00BF00E8" w:rsidRDefault="00BF00E8">
      <w:pPr>
        <w:ind w:right="-72"/>
        <w:jc w:val="both"/>
        <w:rPr>
          <w:b/>
          <w:bCs/>
          <w:sz w:val="22"/>
          <w:szCs w:val="22"/>
        </w:rPr>
      </w:pPr>
      <w:r w:rsidRPr="00BF00E8">
        <w:rPr>
          <w:b/>
          <w:bCs/>
          <w:sz w:val="22"/>
          <w:szCs w:val="22"/>
        </w:rPr>
        <w:t xml:space="preserve">Stanowisko (wyjaśnienie) Zamawiającego: </w:t>
      </w:r>
      <w:r w:rsidRPr="00BF00E8">
        <w:rPr>
          <w:sz w:val="22"/>
          <w:szCs w:val="22"/>
        </w:rPr>
        <w:t>Nie</w:t>
      </w:r>
    </w:p>
    <w:p w14:paraId="72001AE5" w14:textId="77777777" w:rsidR="00422A26" w:rsidRDefault="00422A26">
      <w:pPr>
        <w:ind w:right="-72"/>
        <w:jc w:val="both"/>
        <w:rPr>
          <w:b/>
          <w:bCs/>
          <w:sz w:val="22"/>
          <w:szCs w:val="22"/>
          <w:highlight w:val="yellow"/>
        </w:rPr>
      </w:pPr>
    </w:p>
    <w:p w14:paraId="0914BDA1" w14:textId="77777777" w:rsidR="00422A26" w:rsidRDefault="00BF00E8">
      <w:pPr>
        <w:pStyle w:val="Tekstpodstawowy"/>
        <w:jc w:val="both"/>
        <w:rPr>
          <w:b/>
          <w:bCs/>
          <w:sz w:val="22"/>
          <w:szCs w:val="22"/>
        </w:rPr>
      </w:pPr>
      <w:r>
        <w:rPr>
          <w:b/>
          <w:bCs/>
          <w:sz w:val="22"/>
          <w:szCs w:val="22"/>
        </w:rPr>
        <w:t>Pytanie nr 546</w:t>
      </w:r>
    </w:p>
    <w:p w14:paraId="7BBB7578"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ERP, Harmonogramy, "Funkcjonalność definiowania kalendarza, dni świątecznych oraz rozkładu tygodnia pracy."</w:t>
      </w:r>
    </w:p>
    <w:p w14:paraId="61966E55" w14:textId="77777777" w:rsidR="00422A26" w:rsidRDefault="00BF00E8">
      <w:pPr>
        <w:pStyle w:val="Tekstpodstawowy"/>
        <w:jc w:val="both"/>
        <w:rPr>
          <w:b/>
          <w:bCs/>
          <w:sz w:val="22"/>
          <w:szCs w:val="22"/>
        </w:rPr>
      </w:pPr>
      <w:r>
        <w:rPr>
          <w:color w:val="000000"/>
          <w:sz w:val="22"/>
          <w:szCs w:val="22"/>
        </w:rPr>
        <w:t>Czy punkt zostanie uznany jeśli w systemie będzie możliwość definiowania dni świątecznych według kalendarza zakładowego umieszczonego w części kadrowej oraz gdy rozkład tygodniowy pracy będzie zgodny z harmonogramem planowanym i realizacji.</w:t>
      </w:r>
    </w:p>
    <w:p w14:paraId="6313A8E4" w14:textId="77777777" w:rsidR="00422A26" w:rsidRDefault="00BF00E8">
      <w:pPr>
        <w:ind w:right="-72"/>
        <w:jc w:val="both"/>
        <w:rPr>
          <w:b/>
          <w:bCs/>
          <w:sz w:val="22"/>
          <w:szCs w:val="22"/>
          <w:highlight w:val="yellow"/>
        </w:rPr>
      </w:pPr>
      <w:r>
        <w:rPr>
          <w:b/>
          <w:bCs/>
          <w:sz w:val="22"/>
          <w:szCs w:val="22"/>
        </w:rPr>
        <w:t>Stanowisko (wyjaśnienie) Zamawiającego:</w:t>
      </w:r>
      <w:r>
        <w:t xml:space="preserve"> </w:t>
      </w:r>
      <w:r>
        <w:rPr>
          <w:sz w:val="22"/>
          <w:szCs w:val="22"/>
        </w:rPr>
        <w:t>Zamawiający uzna wymóg za spełniony.</w:t>
      </w:r>
    </w:p>
    <w:p w14:paraId="04430FE5" w14:textId="77777777" w:rsidR="00422A26" w:rsidRDefault="00422A26">
      <w:pPr>
        <w:ind w:right="-72"/>
        <w:jc w:val="both"/>
        <w:rPr>
          <w:b/>
          <w:bCs/>
          <w:sz w:val="22"/>
          <w:szCs w:val="22"/>
          <w:highlight w:val="yellow"/>
        </w:rPr>
      </w:pPr>
    </w:p>
    <w:p w14:paraId="1BC5683C" w14:textId="77777777" w:rsidR="00422A26" w:rsidRDefault="00BF00E8">
      <w:pPr>
        <w:pStyle w:val="Tekstpodstawowy"/>
        <w:jc w:val="both"/>
        <w:rPr>
          <w:b/>
          <w:bCs/>
          <w:sz w:val="22"/>
          <w:szCs w:val="22"/>
        </w:rPr>
      </w:pPr>
      <w:r>
        <w:rPr>
          <w:b/>
          <w:bCs/>
          <w:sz w:val="22"/>
          <w:szCs w:val="22"/>
        </w:rPr>
        <w:t>Pytanie nr 547</w:t>
      </w:r>
      <w:bookmarkStart w:id="32" w:name="_Hlk194427541"/>
    </w:p>
    <w:p w14:paraId="7F3C876E" w14:textId="77777777" w:rsidR="00422A26" w:rsidRDefault="00BF00E8">
      <w:pPr>
        <w:pStyle w:val="Tekstpodstawowy"/>
        <w:jc w:val="both"/>
        <w:rPr>
          <w:color w:val="000000"/>
          <w:sz w:val="22"/>
          <w:szCs w:val="22"/>
        </w:rPr>
      </w:pPr>
      <w:r>
        <w:rPr>
          <w:color w:val="000000"/>
          <w:sz w:val="22"/>
          <w:szCs w:val="22"/>
        </w:rPr>
        <w:t>Załącznik nr 2 do SWZ, SOPZ, Zakres 2; dostawa oprogramowania, System ERP</w:t>
      </w:r>
      <w:bookmarkEnd w:id="32"/>
      <w:r>
        <w:rPr>
          <w:color w:val="000000"/>
          <w:sz w:val="22"/>
          <w:szCs w:val="22"/>
        </w:rPr>
        <w:t>;</w:t>
      </w:r>
      <w:r>
        <w:rPr>
          <w:sz w:val="22"/>
          <w:szCs w:val="22"/>
        </w:rPr>
        <w:t xml:space="preserve"> „</w:t>
      </w:r>
      <w:r>
        <w:rPr>
          <w:color w:val="000000"/>
          <w:sz w:val="22"/>
          <w:szCs w:val="22"/>
        </w:rPr>
        <w:t>Możliwość prezentacji graficznej (np. w postaci wykresu) danych zawartych w sprawozdaniu  (dopuszcza się stosowanie narzędzi zewnętrznych).”</w:t>
      </w:r>
    </w:p>
    <w:p w14:paraId="50248BA9" w14:textId="77777777" w:rsidR="00422A26" w:rsidRDefault="00BF00E8">
      <w:pPr>
        <w:pStyle w:val="Tekstpodstawowy"/>
        <w:jc w:val="both"/>
        <w:rPr>
          <w:color w:val="000000"/>
          <w:sz w:val="22"/>
          <w:szCs w:val="22"/>
        </w:rPr>
      </w:pPr>
      <w:r>
        <w:rPr>
          <w:color w:val="000000"/>
          <w:sz w:val="22"/>
          <w:szCs w:val="22"/>
        </w:rPr>
        <w:t xml:space="preserve">Czy Zamawiający uzna wymóg za zrealizowany w przypadku możliwości eksportu danych zawartych w sprawozdaniu do programu MS Excel? Wskazany w pytaniu program daje możliwość graficznej prezentacji danych np. w postaci wykresu. </w:t>
      </w:r>
    </w:p>
    <w:p w14:paraId="250EA03F" w14:textId="77777777" w:rsidR="00422A26" w:rsidRDefault="00BF00E8">
      <w:pPr>
        <w:pStyle w:val="Tekstpodstawowy"/>
        <w:jc w:val="both"/>
        <w:rPr>
          <w:b/>
          <w:bCs/>
          <w:sz w:val="22"/>
          <w:szCs w:val="22"/>
        </w:rPr>
      </w:pPr>
      <w:r>
        <w:rPr>
          <w:color w:val="000000"/>
          <w:sz w:val="22"/>
          <w:szCs w:val="22"/>
        </w:rPr>
        <w:t>W przypadku odpowiedzi twierdzącej na poprzednie pytanie, prosimy o odpowiedź, czy Zamawiający dysponuje odpowiednią liczbą licencji programu MS Excel? Jeśli  nie, to prosimy o podani liczby licencji jaka ma być dostarczona przez Wykonawcę.</w:t>
      </w:r>
    </w:p>
    <w:p w14:paraId="3D266029" w14:textId="77777777" w:rsidR="00422A26" w:rsidRDefault="00BF00E8">
      <w:pPr>
        <w:ind w:right="-72"/>
        <w:jc w:val="both"/>
        <w:rPr>
          <w:b/>
          <w:bCs/>
          <w:sz w:val="22"/>
          <w:szCs w:val="22"/>
          <w:highlight w:val="yellow"/>
        </w:rPr>
      </w:pPr>
      <w:r>
        <w:rPr>
          <w:b/>
          <w:bCs/>
          <w:sz w:val="22"/>
          <w:szCs w:val="22"/>
        </w:rPr>
        <w:t>Stanowisko (wyjaśnienie) Zamawiającego:</w:t>
      </w:r>
      <w:r>
        <w:t xml:space="preserve"> </w:t>
      </w:r>
      <w:r>
        <w:rPr>
          <w:sz w:val="22"/>
          <w:szCs w:val="22"/>
        </w:rPr>
        <w:t>Zamawiający wyraża zgodę na zaproponowany sposób realizacji wymogu i posiada zabezpieczone licencje.</w:t>
      </w:r>
    </w:p>
    <w:p w14:paraId="0443E57B" w14:textId="77777777" w:rsidR="00422A26" w:rsidRDefault="00422A26">
      <w:pPr>
        <w:pStyle w:val="Tekstpodstawowy"/>
        <w:jc w:val="both"/>
        <w:rPr>
          <w:b/>
          <w:bCs/>
          <w:sz w:val="22"/>
          <w:szCs w:val="22"/>
          <w:highlight w:val="yellow"/>
        </w:rPr>
      </w:pPr>
    </w:p>
    <w:p w14:paraId="3BC75854" w14:textId="77777777" w:rsidR="00422A26" w:rsidRDefault="00BF00E8">
      <w:pPr>
        <w:pStyle w:val="Tekstpodstawowy"/>
        <w:jc w:val="both"/>
        <w:rPr>
          <w:b/>
          <w:bCs/>
          <w:sz w:val="22"/>
          <w:szCs w:val="22"/>
        </w:rPr>
      </w:pPr>
      <w:r>
        <w:rPr>
          <w:b/>
          <w:bCs/>
          <w:sz w:val="22"/>
          <w:szCs w:val="22"/>
        </w:rPr>
        <w:t>Pytanie nr 548</w:t>
      </w:r>
      <w:bookmarkStart w:id="33" w:name="_Hlk194427701"/>
    </w:p>
    <w:p w14:paraId="699474A4" w14:textId="77777777" w:rsidR="00422A26" w:rsidRDefault="00BF00E8">
      <w:pPr>
        <w:pStyle w:val="Tekstpodstawowy"/>
        <w:jc w:val="both"/>
        <w:rPr>
          <w:color w:val="000000"/>
          <w:sz w:val="22"/>
          <w:szCs w:val="22"/>
        </w:rPr>
      </w:pPr>
      <w:r>
        <w:rPr>
          <w:color w:val="000000"/>
          <w:sz w:val="22"/>
          <w:szCs w:val="22"/>
        </w:rPr>
        <w:t xml:space="preserve">Załącznik nr 2 do SWZ, SOPZ, Zakres 2; dostawa oprogramowania, System ERP, </w:t>
      </w:r>
      <w:bookmarkEnd w:id="33"/>
      <w:r>
        <w:rPr>
          <w:color w:val="000000"/>
          <w:sz w:val="22"/>
          <w:szCs w:val="22"/>
        </w:rPr>
        <w:t>Portal Pracowniczy „Możliwość dynamicznego ustawiania „Kafli” przez Użytkowników po otrzymaniu odpowiednich uprawnień”</w:t>
      </w:r>
    </w:p>
    <w:p w14:paraId="7F4BA784" w14:textId="77777777" w:rsidR="00422A26" w:rsidRDefault="00BF00E8">
      <w:pPr>
        <w:pStyle w:val="Tekstpodstawowy"/>
        <w:jc w:val="both"/>
        <w:rPr>
          <w:b/>
          <w:bCs/>
          <w:sz w:val="22"/>
          <w:szCs w:val="22"/>
        </w:rPr>
      </w:pPr>
      <w:r>
        <w:rPr>
          <w:color w:val="000000"/>
          <w:sz w:val="22"/>
          <w:szCs w:val="22"/>
        </w:rPr>
        <w:t>Prosimy o potwierdzenie, że użytkownicy będą posiadać wiedzę techniczną wymaganą do wykonania zmian.</w:t>
      </w:r>
    </w:p>
    <w:p w14:paraId="14668165"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3B7EBEB5" w14:textId="77777777" w:rsidR="00422A26" w:rsidRDefault="00422A26">
      <w:pPr>
        <w:ind w:right="-72"/>
        <w:jc w:val="both"/>
        <w:rPr>
          <w:b/>
          <w:bCs/>
          <w:sz w:val="22"/>
          <w:szCs w:val="22"/>
        </w:rPr>
      </w:pPr>
    </w:p>
    <w:p w14:paraId="0866F661" w14:textId="77777777" w:rsidR="00422A26" w:rsidRDefault="00BF00E8">
      <w:pPr>
        <w:pStyle w:val="Tekstpodstawowy"/>
        <w:jc w:val="both"/>
        <w:rPr>
          <w:b/>
          <w:bCs/>
          <w:sz w:val="22"/>
          <w:szCs w:val="22"/>
        </w:rPr>
      </w:pPr>
      <w:r>
        <w:rPr>
          <w:b/>
          <w:bCs/>
          <w:sz w:val="22"/>
          <w:szCs w:val="22"/>
        </w:rPr>
        <w:t>Pytanie nr 549</w:t>
      </w:r>
    </w:p>
    <w:p w14:paraId="7106ABCC" w14:textId="77777777" w:rsidR="00422A26" w:rsidRDefault="00BF00E8">
      <w:pPr>
        <w:pStyle w:val="Tekstpodstawowy"/>
        <w:jc w:val="both"/>
        <w:rPr>
          <w:color w:val="000000"/>
          <w:sz w:val="22"/>
          <w:szCs w:val="22"/>
        </w:rPr>
      </w:pPr>
      <w:r>
        <w:rPr>
          <w:color w:val="000000"/>
          <w:sz w:val="22"/>
          <w:szCs w:val="22"/>
        </w:rPr>
        <w:t>Załącznik nr 2 do OPZ ; Zakres 2; dostawa oprogramowania, System HIS,  Pozostałe wymagania wobec systemu; „Rozliczenie pobytu w oddziale szpitalnym z zastosowaniem grupera NFZ z podaniem podpowiedzi sposobu rozliczenia dla skatalogowanych procedur/rozpozna”</w:t>
      </w:r>
    </w:p>
    <w:p w14:paraId="27F992AB" w14:textId="77777777" w:rsidR="00422A26" w:rsidRDefault="00BF00E8">
      <w:pPr>
        <w:pStyle w:val="Tekstpodstawowy"/>
        <w:jc w:val="both"/>
        <w:rPr>
          <w:b/>
          <w:bCs/>
          <w:sz w:val="22"/>
          <w:szCs w:val="22"/>
        </w:rPr>
      </w:pPr>
      <w:r>
        <w:rPr>
          <w:color w:val="000000"/>
          <w:sz w:val="22"/>
          <w:szCs w:val="22"/>
        </w:rPr>
        <w:t>W odniesieniu do wymogu „gruper NFZ” i w związku z tym, że NFZ nie udostępnia własnego grupera, nie istnieje żadna integracja pozwalająca wyznaczać grup JGP za pomocą takiego grupera prosimy Zamawiającego o potwierdzenie, że akceptuje wymaganie w sytuacji gdy Wykonawca będzie dostarczał rozwiązanie pozwalające na wyznaczanie grup zgodnie z warunkami określanymi przez Zarządzenia Prezesa NFZ.</w:t>
      </w:r>
    </w:p>
    <w:p w14:paraId="2C7C70C8"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potwierdza.</w:t>
      </w:r>
    </w:p>
    <w:p w14:paraId="3CFF6726" w14:textId="77777777" w:rsidR="00422A26" w:rsidRDefault="00422A26">
      <w:pPr>
        <w:ind w:right="-72"/>
        <w:jc w:val="both"/>
        <w:rPr>
          <w:b/>
          <w:bCs/>
          <w:sz w:val="22"/>
          <w:szCs w:val="22"/>
        </w:rPr>
      </w:pPr>
    </w:p>
    <w:p w14:paraId="2D24E304" w14:textId="77777777" w:rsidR="00422A26" w:rsidRDefault="00BF00E8">
      <w:pPr>
        <w:pStyle w:val="Tekstpodstawowy"/>
        <w:jc w:val="both"/>
        <w:rPr>
          <w:b/>
          <w:bCs/>
          <w:sz w:val="22"/>
          <w:szCs w:val="22"/>
        </w:rPr>
      </w:pPr>
      <w:r>
        <w:rPr>
          <w:b/>
          <w:bCs/>
          <w:sz w:val="22"/>
          <w:szCs w:val="22"/>
        </w:rPr>
        <w:t>Pytanie nr 550</w:t>
      </w:r>
      <w:bookmarkStart w:id="34" w:name="_Hlk194418794"/>
    </w:p>
    <w:p w14:paraId="7B25CB7E" w14:textId="77777777" w:rsidR="00422A26" w:rsidRDefault="00BF00E8">
      <w:pPr>
        <w:pStyle w:val="Tekstpodstawowy"/>
        <w:jc w:val="both"/>
        <w:rPr>
          <w:color w:val="000000"/>
          <w:sz w:val="22"/>
          <w:szCs w:val="22"/>
        </w:rPr>
      </w:pPr>
      <w:r>
        <w:rPr>
          <w:color w:val="000000"/>
          <w:sz w:val="22"/>
          <w:szCs w:val="22"/>
        </w:rPr>
        <w:t>Załącznik nr 2 do OPZ ; Zakres 2; dostawa oprogramowania, System HIS,  Pozostałe wymagania wobec systemu</w:t>
      </w:r>
      <w:bookmarkEnd w:id="34"/>
      <w:r>
        <w:rPr>
          <w:color w:val="000000"/>
          <w:sz w:val="22"/>
          <w:szCs w:val="22"/>
        </w:rPr>
        <w:t xml:space="preserve"> „Rozliczenie kosztów pobytu w oddziale szpitalnym z przypisaniem kosztu do miejsca jego powstania (czynności lekarza, ratownika, pielęgniarki, etc.)”</w:t>
      </w:r>
    </w:p>
    <w:p w14:paraId="73FCA611" w14:textId="77777777" w:rsidR="00422A26" w:rsidRDefault="00BF00E8">
      <w:pPr>
        <w:pStyle w:val="Tekstpodstawowy"/>
        <w:jc w:val="both"/>
        <w:rPr>
          <w:b/>
          <w:bCs/>
          <w:sz w:val="22"/>
          <w:szCs w:val="22"/>
        </w:rPr>
      </w:pPr>
      <w:r>
        <w:rPr>
          <w:color w:val="000000"/>
          <w:sz w:val="22"/>
          <w:szCs w:val="22"/>
        </w:rPr>
        <w:lastRenderedPageBreak/>
        <w:t>Prosimy Zamawiającego o potwierdzenie, czy przez rozliczenie kosztów rozumie możliwość ustalenia kosztów pobytu pacjenta na oddziale w oparciu o wykonane wycenione procedury medyczne?</w:t>
      </w:r>
    </w:p>
    <w:p w14:paraId="3E7BDFC6"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314483AD" w14:textId="77777777" w:rsidR="00422A26" w:rsidRDefault="00422A26">
      <w:pPr>
        <w:ind w:right="-72"/>
        <w:jc w:val="both"/>
        <w:rPr>
          <w:b/>
          <w:bCs/>
          <w:sz w:val="22"/>
          <w:szCs w:val="22"/>
          <w:highlight w:val="yellow"/>
        </w:rPr>
      </w:pPr>
    </w:p>
    <w:p w14:paraId="2C7C4809" w14:textId="77777777" w:rsidR="00422A26" w:rsidRDefault="00BF00E8">
      <w:pPr>
        <w:pStyle w:val="Tekstpodstawowy"/>
        <w:jc w:val="both"/>
        <w:rPr>
          <w:b/>
          <w:bCs/>
          <w:sz w:val="22"/>
          <w:szCs w:val="22"/>
        </w:rPr>
      </w:pPr>
      <w:r>
        <w:rPr>
          <w:b/>
          <w:bCs/>
          <w:sz w:val="22"/>
          <w:szCs w:val="22"/>
        </w:rPr>
        <w:t>Pytanie nr 551</w:t>
      </w:r>
      <w:bookmarkStart w:id="35" w:name="_Hlk194419312"/>
    </w:p>
    <w:p w14:paraId="36E43FFC" w14:textId="77777777" w:rsidR="00422A26" w:rsidRDefault="00BF00E8">
      <w:pPr>
        <w:pStyle w:val="Tekstpodstawowy"/>
        <w:jc w:val="both"/>
        <w:rPr>
          <w:color w:val="000000"/>
          <w:sz w:val="22"/>
          <w:szCs w:val="22"/>
        </w:rPr>
      </w:pPr>
      <w:r>
        <w:rPr>
          <w:color w:val="000000"/>
          <w:sz w:val="22"/>
          <w:szCs w:val="22"/>
        </w:rPr>
        <w:t>Załącznik nr 2 do OPZ ; Zakres 2; dostawa oprogramowania, System HIS</w:t>
      </w:r>
      <w:bookmarkEnd w:id="35"/>
      <w:r>
        <w:rPr>
          <w:color w:val="000000"/>
          <w:sz w:val="22"/>
          <w:szCs w:val="22"/>
        </w:rPr>
        <w:t>,  Pozostałe wymagania wobec systemu „System musi posiadać możliwość utworzenia i wydrukowania standardowych raportów: raport przewidywanego zużycia leków we wskazanym zakresie dat.”</w:t>
      </w:r>
    </w:p>
    <w:p w14:paraId="6D7781A8" w14:textId="77777777" w:rsidR="00422A26" w:rsidRDefault="00BF00E8">
      <w:pPr>
        <w:pStyle w:val="Tekstpodstawowy"/>
        <w:jc w:val="both"/>
        <w:rPr>
          <w:b/>
          <w:bCs/>
          <w:sz w:val="22"/>
          <w:szCs w:val="22"/>
        </w:rPr>
      </w:pPr>
      <w:r>
        <w:rPr>
          <w:color w:val="000000"/>
          <w:sz w:val="22"/>
          <w:szCs w:val="22"/>
        </w:rPr>
        <w:t>Proszę o wskazanie danych jakie raport powinien zawierać i na podstawie jakich danych system ma antycypować przewidywane zużycie ?</w:t>
      </w:r>
    </w:p>
    <w:p w14:paraId="1CB60571" w14:textId="77777777" w:rsidR="00422A26" w:rsidRDefault="00BF00E8">
      <w:pPr>
        <w:ind w:right="-72"/>
        <w:jc w:val="both"/>
        <w:rPr>
          <w:color w:val="000000"/>
          <w:sz w:val="22"/>
          <w:szCs w:val="22"/>
        </w:rPr>
      </w:pPr>
      <w:r>
        <w:rPr>
          <w:b/>
          <w:bCs/>
          <w:sz w:val="22"/>
          <w:szCs w:val="22"/>
        </w:rPr>
        <w:t xml:space="preserve">Stanowisko (wyjaśnienie) Zamawiającego: </w:t>
      </w:r>
      <w:r>
        <w:rPr>
          <w:color w:val="000000"/>
          <w:sz w:val="22"/>
          <w:szCs w:val="22"/>
        </w:rPr>
        <w:t xml:space="preserve">Zamawiający będzie oczekiwał raportu zużycia leków we wskazanym zakresie dat (ex post).  </w:t>
      </w:r>
    </w:p>
    <w:p w14:paraId="0DFB79D3" w14:textId="77777777" w:rsidR="00422A26" w:rsidRDefault="00422A26">
      <w:pPr>
        <w:pStyle w:val="Tekstpodstawowy"/>
        <w:jc w:val="both"/>
        <w:rPr>
          <w:b/>
          <w:bCs/>
          <w:sz w:val="22"/>
          <w:szCs w:val="22"/>
        </w:rPr>
      </w:pPr>
    </w:p>
    <w:p w14:paraId="037D48DB" w14:textId="77777777" w:rsidR="00422A26" w:rsidRDefault="00BF00E8">
      <w:pPr>
        <w:pStyle w:val="Tekstpodstawowy"/>
        <w:jc w:val="both"/>
        <w:rPr>
          <w:b/>
          <w:bCs/>
          <w:sz w:val="22"/>
          <w:szCs w:val="22"/>
        </w:rPr>
      </w:pPr>
      <w:r>
        <w:rPr>
          <w:b/>
          <w:bCs/>
          <w:sz w:val="22"/>
          <w:szCs w:val="22"/>
        </w:rPr>
        <w:t>Pytanie nr 552</w:t>
      </w:r>
    </w:p>
    <w:p w14:paraId="7860ABAF" w14:textId="77777777" w:rsidR="00422A26" w:rsidRDefault="00BF00E8">
      <w:pPr>
        <w:pStyle w:val="Tekstpodstawowy"/>
        <w:jc w:val="both"/>
        <w:rPr>
          <w:color w:val="000000"/>
          <w:sz w:val="22"/>
          <w:szCs w:val="22"/>
        </w:rPr>
      </w:pPr>
      <w:r>
        <w:rPr>
          <w:color w:val="000000"/>
          <w:sz w:val="22"/>
          <w:szCs w:val="22"/>
        </w:rPr>
        <w:t>Załącznik nr 2 do OPZ ; Zakres 2; dostawa oprogramowania, System HIS, Żywienie pacjentów / diety „Automatyczne rozpoczęcie zlecenia lub zakończenie zlecenia diety w przypadku przyjęcia i wypisu pacjenta z oddziału z uwzględnieniem godziny, przerwy w żywieniu z tytułu zabiegu, wypisu na przepustkę lub zgonu”</w:t>
      </w:r>
    </w:p>
    <w:p w14:paraId="2FA74645" w14:textId="77777777" w:rsidR="00422A26" w:rsidRDefault="00BF00E8">
      <w:pPr>
        <w:pStyle w:val="Tekstpodstawowy"/>
        <w:jc w:val="both"/>
        <w:rPr>
          <w:b/>
          <w:bCs/>
          <w:sz w:val="22"/>
          <w:szCs w:val="22"/>
        </w:rPr>
      </w:pPr>
      <w:r>
        <w:rPr>
          <w:color w:val="000000"/>
          <w:sz w:val="22"/>
          <w:szCs w:val="22"/>
        </w:rPr>
        <w:t>Prosimy o doprecyzowanie mechanizmu dokumentowania przerw w żywieniu, z wyszczególnieniem: kryterium identyfikacji przerw (np. zabieg operacyjny, przepustka), sposobu rejestracji w systemie informatycznym oraz wpływu na rozliczenie kosztów wyżywienia pacjenta.</w:t>
      </w:r>
    </w:p>
    <w:p w14:paraId="3F3F9BE9"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oczekuje rejestracji przerwy w momencie wypisania pacjenta na przepustkę.</w:t>
      </w:r>
    </w:p>
    <w:p w14:paraId="064D0121" w14:textId="77777777" w:rsidR="00422A26" w:rsidRDefault="00422A26">
      <w:pPr>
        <w:ind w:right="-72"/>
        <w:jc w:val="both"/>
        <w:rPr>
          <w:b/>
          <w:bCs/>
          <w:sz w:val="22"/>
          <w:szCs w:val="22"/>
        </w:rPr>
      </w:pPr>
    </w:p>
    <w:p w14:paraId="53310D67" w14:textId="77777777" w:rsidR="00422A26" w:rsidRDefault="00BF00E8">
      <w:pPr>
        <w:pStyle w:val="Tekstpodstawowy"/>
        <w:jc w:val="both"/>
        <w:rPr>
          <w:b/>
          <w:bCs/>
          <w:sz w:val="22"/>
          <w:szCs w:val="22"/>
        </w:rPr>
      </w:pPr>
      <w:r>
        <w:rPr>
          <w:b/>
          <w:bCs/>
          <w:sz w:val="22"/>
          <w:szCs w:val="22"/>
        </w:rPr>
        <w:t>Pytanie nr 553</w:t>
      </w:r>
    </w:p>
    <w:p w14:paraId="1BDC0E06" w14:textId="77777777" w:rsidR="00422A26" w:rsidRDefault="00BF00E8">
      <w:pPr>
        <w:pStyle w:val="Tekstpodstawowy"/>
        <w:jc w:val="both"/>
        <w:rPr>
          <w:color w:val="000000"/>
          <w:sz w:val="22"/>
          <w:szCs w:val="22"/>
        </w:rPr>
      </w:pPr>
      <w:r>
        <w:rPr>
          <w:color w:val="000000"/>
          <w:sz w:val="22"/>
          <w:szCs w:val="22"/>
        </w:rPr>
        <w:t>Załącznik nr 2 do OPZ;   Zakres 2; dostawa oprogramowania, System HIS, Rejestracja; Obsługa pacjentów/usług komercyjnych;  „System musi umożliwiać prowadzenie cenników:</w:t>
      </w:r>
    </w:p>
    <w:p w14:paraId="6412BB58" w14:textId="77777777" w:rsidR="00422A26" w:rsidRDefault="00BF00E8">
      <w:pPr>
        <w:pStyle w:val="Tekstpodstawowy"/>
        <w:jc w:val="both"/>
        <w:rPr>
          <w:color w:val="000000"/>
          <w:sz w:val="22"/>
          <w:szCs w:val="22"/>
        </w:rPr>
      </w:pPr>
      <w:r>
        <w:rPr>
          <w:color w:val="000000"/>
          <w:sz w:val="22"/>
          <w:szCs w:val="22"/>
        </w:rPr>
        <w:t>dla płatności on-line dla rejestracji internetowych możliwość określenia zaliczki wymaganej przed wykonaniem usługi.”</w:t>
      </w:r>
    </w:p>
    <w:p w14:paraId="3DA9FD87" w14:textId="77777777" w:rsidR="00422A26" w:rsidRDefault="00BF00E8">
      <w:pPr>
        <w:pStyle w:val="Tekstpodstawowy"/>
        <w:jc w:val="both"/>
        <w:rPr>
          <w:b/>
          <w:bCs/>
          <w:sz w:val="22"/>
          <w:szCs w:val="22"/>
        </w:rPr>
      </w:pPr>
      <w:r>
        <w:rPr>
          <w:color w:val="000000"/>
          <w:sz w:val="22"/>
          <w:szCs w:val="22"/>
        </w:rPr>
        <w:t>Czy Zamawiający dopuści jako równoważną funkcjonalność,  możliwość ustawienia w systemie blokady dla realizacji komercyjnych usług medycznych, które nie zostały  zapłacone (realizacja po zapłacie) przy jednoczesnej obsłudze zaliczek?</w:t>
      </w:r>
    </w:p>
    <w:p w14:paraId="3D7006B9"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dopuszcza takie rozwiązanie.</w:t>
      </w:r>
    </w:p>
    <w:p w14:paraId="0DBEC984" w14:textId="77777777" w:rsidR="00422A26" w:rsidRDefault="00422A26">
      <w:pPr>
        <w:ind w:right="-72"/>
        <w:jc w:val="both"/>
        <w:rPr>
          <w:b/>
          <w:bCs/>
          <w:sz w:val="22"/>
          <w:szCs w:val="22"/>
        </w:rPr>
      </w:pPr>
    </w:p>
    <w:p w14:paraId="6B458C6A" w14:textId="77777777" w:rsidR="00422A26" w:rsidRDefault="00BF00E8">
      <w:pPr>
        <w:pStyle w:val="Tekstpodstawowy"/>
        <w:jc w:val="both"/>
        <w:rPr>
          <w:b/>
          <w:bCs/>
          <w:sz w:val="22"/>
          <w:szCs w:val="22"/>
        </w:rPr>
      </w:pPr>
      <w:r>
        <w:rPr>
          <w:b/>
          <w:bCs/>
          <w:sz w:val="22"/>
          <w:szCs w:val="22"/>
        </w:rPr>
        <w:t>Pytanie nr 554</w:t>
      </w:r>
    </w:p>
    <w:p w14:paraId="6628B8F0" w14:textId="77777777" w:rsidR="00422A26" w:rsidRDefault="00BF00E8">
      <w:pPr>
        <w:pStyle w:val="Tekstpodstawowy"/>
        <w:jc w:val="both"/>
        <w:rPr>
          <w:color w:val="000000"/>
          <w:sz w:val="22"/>
          <w:szCs w:val="22"/>
        </w:rPr>
      </w:pPr>
      <w:r>
        <w:rPr>
          <w:color w:val="000000"/>
          <w:sz w:val="22"/>
          <w:szCs w:val="22"/>
        </w:rPr>
        <w:t xml:space="preserve">Załącznik nr 2 do OPZ ; Zakres 2; dostawa oprogramowania, System HIS, Elektroniczna Dokumentacja Medyczna, Podpis Cyfrowy,  Wykonawca dostosuje system do prawidłowej współpracy z tabletami do podpisu elektronicznego w zakresie przyjmowania elektronicznie podpisanego dokumentu z systemu dostarczonego wraz z tabletem (dostawa tabletów nie jest elementem niniejszego postępowania). </w:t>
      </w:r>
    </w:p>
    <w:p w14:paraId="434BC7E6" w14:textId="77777777" w:rsidR="00422A26" w:rsidRDefault="00BF00E8">
      <w:pPr>
        <w:pStyle w:val="Tekstpodstawowy"/>
        <w:jc w:val="both"/>
        <w:rPr>
          <w:color w:val="000000"/>
          <w:sz w:val="22"/>
          <w:szCs w:val="22"/>
        </w:rPr>
      </w:pPr>
      <w:r>
        <w:rPr>
          <w:color w:val="000000"/>
          <w:sz w:val="22"/>
          <w:szCs w:val="22"/>
        </w:rPr>
        <w:t xml:space="preserve">Prosimy o potwierdzenie, że wymóg zostanie spełniony jeżeli system HIS eksploatowany na tablecie będzie realizował wymogi podpisu przewidziane w Rozporządzeniu Ministra Zdrowia z dnia 6 kwietnia 2020 r. w sprawie rodzajów, zakresu i wzorów dokumentacji medycznej oraz sposobu jej przetwarzania (§. 4 ust. 3) tj. elektroniczną dokumentację medyczną będzie można podpisać kwalifikowanym podpisem elektronicznym, podpisem zaufanym, oraz podpisem ZUS  (podpis osobisty będzie ciężki do zastosowania w tabletach). </w:t>
      </w:r>
    </w:p>
    <w:p w14:paraId="4D408DEF" w14:textId="77777777" w:rsidR="00422A26" w:rsidRDefault="00BF00E8">
      <w:pPr>
        <w:pStyle w:val="Tekstpodstawowy"/>
        <w:jc w:val="both"/>
        <w:rPr>
          <w:b/>
          <w:bCs/>
          <w:sz w:val="22"/>
          <w:szCs w:val="22"/>
        </w:rPr>
      </w:pPr>
      <w:r>
        <w:rPr>
          <w:color w:val="000000"/>
          <w:sz w:val="22"/>
          <w:szCs w:val="22"/>
        </w:rPr>
        <w:t xml:space="preserve">Wykonawca nie mając wiedzy o tym jakie wymogi określa Zamawiający dla system do podpisu dokumentów elektronicznych np. zgód nie jest w stanie oszacować kosztów jego dostawy. Prosimy o wykreślenie wymogu, lub potwierdzenie, że w przypadku nabycia przez Zamawiającego systemu do podpisu np. IC Solutions czy SignOnTab wykonawca będzie zobligowany do wykonania z nim integracji.  </w:t>
      </w:r>
    </w:p>
    <w:p w14:paraId="4091D953" w14:textId="77777777" w:rsidR="00422A26" w:rsidRDefault="00BF00E8">
      <w:pPr>
        <w:ind w:right="-72"/>
        <w:jc w:val="both"/>
        <w:rPr>
          <w:sz w:val="22"/>
          <w:szCs w:val="22"/>
        </w:rPr>
      </w:pPr>
      <w:r>
        <w:rPr>
          <w:b/>
          <w:bCs/>
          <w:sz w:val="22"/>
          <w:szCs w:val="22"/>
        </w:rPr>
        <w:t>Stanowisko (wyjaśnienie) Zamawiającego:</w:t>
      </w:r>
      <w:r>
        <w:t xml:space="preserve"> </w:t>
      </w:r>
      <w:r>
        <w:rPr>
          <w:sz w:val="22"/>
          <w:szCs w:val="22"/>
        </w:rPr>
        <w:t>Zamawiający potwierdza, że będzie wymagał od Wykonawcy zintegrowania się z systemem do podpisu.</w:t>
      </w:r>
    </w:p>
    <w:p w14:paraId="364B1447" w14:textId="77777777" w:rsidR="00422A26" w:rsidRDefault="00422A26">
      <w:pPr>
        <w:ind w:right="-72"/>
        <w:jc w:val="both"/>
        <w:rPr>
          <w:b/>
          <w:bCs/>
          <w:sz w:val="22"/>
          <w:szCs w:val="22"/>
          <w:highlight w:val="yellow"/>
        </w:rPr>
      </w:pPr>
    </w:p>
    <w:p w14:paraId="7955BA70" w14:textId="77777777" w:rsidR="00422A26" w:rsidRPr="00454301" w:rsidRDefault="00BF00E8">
      <w:pPr>
        <w:pStyle w:val="Tekstpodstawowy"/>
        <w:jc w:val="both"/>
        <w:rPr>
          <w:b/>
          <w:bCs/>
          <w:sz w:val="22"/>
          <w:szCs w:val="22"/>
        </w:rPr>
      </w:pPr>
      <w:r w:rsidRPr="00454301">
        <w:rPr>
          <w:b/>
          <w:bCs/>
          <w:sz w:val="22"/>
          <w:szCs w:val="22"/>
        </w:rPr>
        <w:t>Pytanie nr 555</w:t>
      </w:r>
    </w:p>
    <w:p w14:paraId="68DE41F0" w14:textId="77777777" w:rsidR="00422A26" w:rsidRPr="00454301" w:rsidRDefault="00BF00E8">
      <w:pPr>
        <w:pStyle w:val="Tekstpodstawowy"/>
        <w:jc w:val="both"/>
        <w:rPr>
          <w:color w:val="000000"/>
          <w:sz w:val="22"/>
          <w:szCs w:val="22"/>
        </w:rPr>
      </w:pPr>
      <w:r w:rsidRPr="00454301">
        <w:rPr>
          <w:color w:val="000000"/>
          <w:sz w:val="22"/>
          <w:szCs w:val="22"/>
        </w:rPr>
        <w:lastRenderedPageBreak/>
        <w:t>Załącznik nr 2 do OPZ;   Zakres 2; dostawa oprogramowania, System HIS, LIS</w:t>
      </w:r>
    </w:p>
    <w:p w14:paraId="319479B7" w14:textId="77777777" w:rsidR="00422A26" w:rsidRPr="00454301" w:rsidRDefault="00BF00E8">
      <w:pPr>
        <w:pStyle w:val="Tekstpodstawowy"/>
        <w:jc w:val="both"/>
        <w:rPr>
          <w:b/>
          <w:bCs/>
          <w:sz w:val="22"/>
          <w:szCs w:val="22"/>
        </w:rPr>
      </w:pPr>
      <w:r w:rsidRPr="00454301">
        <w:rPr>
          <w:color w:val="000000"/>
          <w:sz w:val="22"/>
          <w:szCs w:val="22"/>
        </w:rPr>
        <w:t>Całkowicie automatyczny dobór cen dla wykonywanych badań, umożliwiający:</w:t>
      </w:r>
    </w:p>
    <w:p w14:paraId="280E400B" w14:textId="77777777" w:rsidR="00422A26" w:rsidRPr="00454301" w:rsidRDefault="00BF00E8">
      <w:pPr>
        <w:numPr>
          <w:ilvl w:val="3"/>
          <w:numId w:val="55"/>
        </w:numPr>
        <w:spacing w:before="240" w:after="240" w:line="23" w:lineRule="atLeast"/>
        <w:ind w:left="851" w:hanging="142"/>
        <w:contextualSpacing/>
        <w:jc w:val="both"/>
        <w:rPr>
          <w:color w:val="000000"/>
          <w:sz w:val="22"/>
          <w:szCs w:val="22"/>
        </w:rPr>
      </w:pPr>
      <w:r w:rsidRPr="00454301">
        <w:rPr>
          <w:color w:val="000000"/>
          <w:sz w:val="22"/>
          <w:szCs w:val="22"/>
        </w:rPr>
        <w:t>dobór różnych cen za badanie dla różnych płatników,</w:t>
      </w:r>
    </w:p>
    <w:p w14:paraId="45BBA250" w14:textId="77777777" w:rsidR="00422A26" w:rsidRPr="00454301" w:rsidRDefault="00BF00E8">
      <w:pPr>
        <w:numPr>
          <w:ilvl w:val="3"/>
          <w:numId w:val="55"/>
        </w:numPr>
        <w:spacing w:before="240" w:after="240" w:line="23" w:lineRule="atLeast"/>
        <w:ind w:left="851" w:hanging="142"/>
        <w:contextualSpacing/>
        <w:jc w:val="both"/>
        <w:rPr>
          <w:color w:val="000000"/>
          <w:sz w:val="22"/>
          <w:szCs w:val="22"/>
        </w:rPr>
      </w:pPr>
      <w:r w:rsidRPr="00454301">
        <w:rPr>
          <w:color w:val="000000"/>
          <w:sz w:val="22"/>
          <w:szCs w:val="22"/>
        </w:rPr>
        <w:t>przypisanie badań różnym płatnikom, bez rejestracji osobnych zleceń rejestrację grupy (pakietu) badań o cenie różnej od sumy cen składowych,</w:t>
      </w:r>
    </w:p>
    <w:p w14:paraId="4A4EB95E" w14:textId="77777777" w:rsidR="00422A26" w:rsidRPr="00454301" w:rsidRDefault="00BF00E8">
      <w:pPr>
        <w:numPr>
          <w:ilvl w:val="3"/>
          <w:numId w:val="55"/>
        </w:numPr>
        <w:spacing w:before="240" w:after="240" w:line="23" w:lineRule="atLeast"/>
        <w:ind w:left="851" w:hanging="142"/>
        <w:contextualSpacing/>
        <w:jc w:val="both"/>
        <w:rPr>
          <w:color w:val="000000"/>
          <w:sz w:val="22"/>
          <w:szCs w:val="22"/>
        </w:rPr>
      </w:pPr>
      <w:r w:rsidRPr="00454301">
        <w:rPr>
          <w:color w:val="000000"/>
          <w:sz w:val="22"/>
          <w:szCs w:val="22"/>
        </w:rPr>
        <w:t>zlecenie badania (po ustalonej cenie) wykonywanego na koszt laboratorium,</w:t>
      </w:r>
    </w:p>
    <w:p w14:paraId="492A30FA" w14:textId="77777777" w:rsidR="00422A26" w:rsidRPr="00454301" w:rsidRDefault="00BF00E8">
      <w:pPr>
        <w:numPr>
          <w:ilvl w:val="3"/>
          <w:numId w:val="55"/>
        </w:numPr>
        <w:spacing w:before="240" w:after="240" w:line="23" w:lineRule="atLeast"/>
        <w:ind w:left="851" w:hanging="142"/>
        <w:contextualSpacing/>
        <w:jc w:val="both"/>
        <w:rPr>
          <w:color w:val="000000"/>
          <w:sz w:val="22"/>
          <w:szCs w:val="22"/>
        </w:rPr>
      </w:pPr>
      <w:r w:rsidRPr="00454301">
        <w:rPr>
          <w:color w:val="000000"/>
          <w:sz w:val="22"/>
          <w:szCs w:val="22"/>
        </w:rPr>
        <w:t>przydział ceny z cennika „domyślnego” w przypadku niekompletnych danych kwalifikujących przydział właściwego cennika (lub braku w nim ceny),</w:t>
      </w:r>
    </w:p>
    <w:p w14:paraId="72A5BAE3" w14:textId="77777777" w:rsidR="00422A26" w:rsidRPr="00454301" w:rsidRDefault="00BF00E8">
      <w:pPr>
        <w:numPr>
          <w:ilvl w:val="3"/>
          <w:numId w:val="55"/>
        </w:numPr>
        <w:spacing w:before="240" w:after="240" w:line="23" w:lineRule="atLeast"/>
        <w:ind w:left="851" w:hanging="142"/>
        <w:contextualSpacing/>
        <w:jc w:val="both"/>
        <w:rPr>
          <w:color w:val="000000"/>
          <w:sz w:val="22"/>
          <w:szCs w:val="22"/>
        </w:rPr>
      </w:pPr>
      <w:r w:rsidRPr="00454301">
        <w:rPr>
          <w:color w:val="000000"/>
          <w:sz w:val="22"/>
          <w:szCs w:val="22"/>
        </w:rPr>
        <w:t>blokadę rejestracji badania, do którego nie można automatycznie dobrać ceny.</w:t>
      </w:r>
    </w:p>
    <w:p w14:paraId="5AFF8F06" w14:textId="77777777" w:rsidR="00422A26" w:rsidRPr="00454301" w:rsidRDefault="00BF00E8">
      <w:pPr>
        <w:spacing w:before="240" w:after="240" w:line="23" w:lineRule="atLeast"/>
        <w:ind w:left="720"/>
        <w:contextualSpacing/>
        <w:jc w:val="both"/>
        <w:rPr>
          <w:color w:val="000000"/>
          <w:sz w:val="22"/>
          <w:szCs w:val="22"/>
        </w:rPr>
      </w:pPr>
      <w:r w:rsidRPr="00454301">
        <w:rPr>
          <w:color w:val="000000"/>
          <w:sz w:val="22"/>
          <w:szCs w:val="22"/>
        </w:rPr>
        <w:t xml:space="preserve">Dwa ostatnie punkty wykluczają się wzajemnie, system nie może w odpowiedzi na tą samą reakcję użytkownika udzielać domyślnej ceny cennika i blokować w rejestracji badania. Prosimy o wykreślenie jednego z nich. </w:t>
      </w:r>
    </w:p>
    <w:p w14:paraId="191EBD10" w14:textId="77777777" w:rsidR="00422A26" w:rsidRPr="00454301" w:rsidRDefault="00BF00E8">
      <w:pPr>
        <w:ind w:right="-72"/>
        <w:jc w:val="both"/>
        <w:rPr>
          <w:b/>
          <w:bCs/>
          <w:sz w:val="22"/>
          <w:szCs w:val="22"/>
        </w:rPr>
      </w:pPr>
      <w:r w:rsidRPr="00454301">
        <w:rPr>
          <w:b/>
          <w:bCs/>
          <w:sz w:val="22"/>
          <w:szCs w:val="22"/>
        </w:rPr>
        <w:t xml:space="preserve">Stanowisko (wyjaśnienie) Zamawiającego: </w:t>
      </w:r>
      <w:r w:rsidRPr="00454301">
        <w:rPr>
          <w:sz w:val="22"/>
          <w:szCs w:val="22"/>
        </w:rPr>
        <w:t>Zamawiający wykreśli</w:t>
      </w:r>
      <w:r w:rsidRPr="00454301">
        <w:rPr>
          <w:b/>
          <w:bCs/>
          <w:sz w:val="22"/>
          <w:szCs w:val="22"/>
        </w:rPr>
        <w:t xml:space="preserve"> </w:t>
      </w:r>
      <w:r w:rsidRPr="00454301">
        <w:rPr>
          <w:color w:val="000000"/>
          <w:sz w:val="22"/>
          <w:szCs w:val="22"/>
        </w:rPr>
        <w:t>blokadę rejestracji badania, do którego nie można automatycznie dobrać ceny</w:t>
      </w:r>
    </w:p>
    <w:p w14:paraId="4B47C729" w14:textId="77777777" w:rsidR="00422A26" w:rsidRDefault="00422A26">
      <w:pPr>
        <w:pStyle w:val="Tekstpodstawowy"/>
        <w:jc w:val="both"/>
        <w:rPr>
          <w:b/>
          <w:bCs/>
          <w:sz w:val="22"/>
          <w:szCs w:val="22"/>
          <w:highlight w:val="yellow"/>
        </w:rPr>
      </w:pPr>
    </w:p>
    <w:p w14:paraId="1BB03A27" w14:textId="77777777" w:rsidR="00422A26" w:rsidRDefault="00BF00E8">
      <w:pPr>
        <w:pStyle w:val="Tekstpodstawowy"/>
        <w:jc w:val="both"/>
        <w:rPr>
          <w:b/>
          <w:bCs/>
          <w:sz w:val="22"/>
          <w:szCs w:val="22"/>
        </w:rPr>
      </w:pPr>
      <w:r>
        <w:rPr>
          <w:b/>
          <w:bCs/>
          <w:sz w:val="22"/>
          <w:szCs w:val="22"/>
        </w:rPr>
        <w:t>Pytanie nr 556</w:t>
      </w:r>
    </w:p>
    <w:p w14:paraId="52B39DDE" w14:textId="77777777" w:rsidR="00422A26" w:rsidRDefault="00BF00E8">
      <w:pPr>
        <w:spacing w:after="160" w:line="259" w:lineRule="auto"/>
        <w:jc w:val="both"/>
        <w:rPr>
          <w:sz w:val="22"/>
          <w:szCs w:val="22"/>
        </w:rPr>
      </w:pPr>
      <w:r>
        <w:rPr>
          <w:sz w:val="22"/>
          <w:szCs w:val="22"/>
        </w:rPr>
        <w:t>Zał. Nr 2 OPZ;  Wymagania ogólne, System musi posiadać graficzny interfejs użytkownika gwarantujący wygodne wprowadzanie danych, przejrzystość prezentowania danych na ekranie oraz wygodny sposób wyszukiwania danych po dowolnych kryteriach (min. cechach opisujących wyszukiwany element, np. imię i nazwisko pacjenta, pesel pacjenta, numer lub datę faktury, numer dokumentu magazynowego, itp.).</w:t>
      </w:r>
    </w:p>
    <w:p w14:paraId="4FBC343A" w14:textId="77777777" w:rsidR="00422A26" w:rsidRDefault="00BF00E8">
      <w:pPr>
        <w:spacing w:line="259" w:lineRule="auto"/>
        <w:jc w:val="both"/>
        <w:rPr>
          <w:sz w:val="22"/>
          <w:szCs w:val="22"/>
        </w:rPr>
      </w:pPr>
      <w:r>
        <w:rPr>
          <w:sz w:val="22"/>
          <w:szCs w:val="22"/>
        </w:rPr>
        <w:t>Wykonawca zwraca uwagę, że przywołany katalog sposobu wyszukiwania jest bardzo szeroki,  niedookreślony przez Zamawiającego i właściwie niemożliwy do spełnienia, ponieważ żaden system nie wyszukuje po wszystkich polach.</w:t>
      </w:r>
    </w:p>
    <w:p w14:paraId="022C621A" w14:textId="77777777" w:rsidR="00422A26" w:rsidRDefault="00BF00E8">
      <w:pPr>
        <w:spacing w:line="259" w:lineRule="auto"/>
        <w:jc w:val="both"/>
        <w:rPr>
          <w:sz w:val="22"/>
          <w:szCs w:val="22"/>
        </w:rPr>
      </w:pPr>
      <w:r>
        <w:rPr>
          <w:sz w:val="22"/>
          <w:szCs w:val="22"/>
        </w:rPr>
        <w:t xml:space="preserve">Prosimy o potwierdzenie, że wymóg zostanie spełniony jeśli zostanie udostępniona możliwość wyszukiwania po kryteriach istotnych. </w:t>
      </w:r>
    </w:p>
    <w:p w14:paraId="7BBC286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 szczegółowy zakres kryteriów wyszukiwania zostanie potwierdzony w trakcie analizy przedwdrożeniowej.</w:t>
      </w:r>
    </w:p>
    <w:p w14:paraId="7C67EB83" w14:textId="77777777" w:rsidR="00422A26" w:rsidRPr="00BF00E8" w:rsidRDefault="00422A26">
      <w:pPr>
        <w:ind w:right="-72"/>
        <w:jc w:val="both"/>
        <w:rPr>
          <w:b/>
          <w:bCs/>
          <w:sz w:val="22"/>
          <w:szCs w:val="22"/>
        </w:rPr>
      </w:pPr>
    </w:p>
    <w:p w14:paraId="39C2F28E" w14:textId="77777777" w:rsidR="00422A26" w:rsidRPr="00BF00E8" w:rsidRDefault="00BF00E8">
      <w:pPr>
        <w:pStyle w:val="Tekstpodstawowy"/>
        <w:jc w:val="both"/>
        <w:rPr>
          <w:b/>
          <w:bCs/>
          <w:sz w:val="22"/>
          <w:szCs w:val="22"/>
        </w:rPr>
      </w:pPr>
      <w:r w:rsidRPr="00BF00E8">
        <w:rPr>
          <w:b/>
          <w:bCs/>
          <w:sz w:val="22"/>
          <w:szCs w:val="22"/>
        </w:rPr>
        <w:t>Pytanie nr 557</w:t>
      </w:r>
    </w:p>
    <w:p w14:paraId="06E01612" w14:textId="77777777" w:rsidR="00422A26" w:rsidRPr="00BF00E8" w:rsidRDefault="00BF00E8">
      <w:pPr>
        <w:spacing w:line="259" w:lineRule="auto"/>
        <w:jc w:val="both"/>
        <w:rPr>
          <w:sz w:val="22"/>
          <w:szCs w:val="22"/>
        </w:rPr>
      </w:pPr>
      <w:r w:rsidRPr="00BF00E8">
        <w:rPr>
          <w:position w:val="8"/>
          <w:sz w:val="22"/>
          <w:szCs w:val="22"/>
        </w:rPr>
        <w:t xml:space="preserve">Zał. 2 do OPZ, Moduł aparatury medycznej, </w:t>
      </w:r>
    </w:p>
    <w:p w14:paraId="5DBB53E7" w14:textId="77777777" w:rsidR="00422A26" w:rsidRPr="00BF00E8" w:rsidRDefault="00BF00E8">
      <w:pPr>
        <w:spacing w:line="259" w:lineRule="auto"/>
        <w:jc w:val="both"/>
        <w:rPr>
          <w:sz w:val="22"/>
          <w:szCs w:val="22"/>
        </w:rPr>
      </w:pPr>
      <w:r w:rsidRPr="00BF00E8">
        <w:rPr>
          <w:position w:val="8"/>
          <w:sz w:val="22"/>
          <w:szCs w:val="22"/>
        </w:rPr>
        <w:t>Zamawiający oczekuje wykonania integracji z posiadanym oprogramowaniem do zarządzania aparaturą medyczną MM EWIDENCJA (uaktualnienia systemu to wersji bieżącej na dzień składania ofert na koszt Wykonawcy w przypadku kiedy Zamawiający nie będzie posiadał aktualnej wersji oferowanej przez producenta).</w:t>
      </w:r>
    </w:p>
    <w:p w14:paraId="768EBAED" w14:textId="77777777" w:rsidR="00422A26" w:rsidRPr="00BF00E8" w:rsidRDefault="00BF00E8">
      <w:pPr>
        <w:spacing w:line="259" w:lineRule="auto"/>
        <w:jc w:val="both"/>
        <w:rPr>
          <w:sz w:val="22"/>
          <w:szCs w:val="22"/>
        </w:rPr>
      </w:pPr>
      <w:r w:rsidRPr="00BF00E8">
        <w:rPr>
          <w:position w:val="8"/>
          <w:sz w:val="22"/>
          <w:szCs w:val="22"/>
        </w:rPr>
        <w:t xml:space="preserve">Wykonawca prosi o podanie posiadanej przez Zamawiającego wersji oprogramowania oraz wersji aktualnie wykorzystywanej. </w:t>
      </w:r>
    </w:p>
    <w:p w14:paraId="5CA61985" w14:textId="14B06A1C" w:rsidR="00422A26" w:rsidRPr="00BF00E8" w:rsidRDefault="00BF00E8">
      <w:pPr>
        <w:ind w:right="-72"/>
        <w:jc w:val="both"/>
        <w:rPr>
          <w:b/>
          <w:bCs/>
          <w:sz w:val="22"/>
          <w:szCs w:val="22"/>
        </w:rPr>
      </w:pPr>
      <w:r w:rsidRPr="00BF00E8">
        <w:rPr>
          <w:b/>
          <w:bCs/>
          <w:sz w:val="22"/>
          <w:szCs w:val="22"/>
        </w:rPr>
        <w:t>Stanowisko (wyjaśnienie) Zamawiającego:</w:t>
      </w:r>
      <w:r w:rsidR="005B4F13">
        <w:rPr>
          <w:b/>
          <w:bCs/>
          <w:sz w:val="22"/>
          <w:szCs w:val="22"/>
        </w:rPr>
        <w:t xml:space="preserve"> </w:t>
      </w:r>
      <w:r w:rsidRPr="00BF00E8">
        <w:rPr>
          <w:rStyle w:val="Pogrubienie"/>
          <w:b w:val="0"/>
          <w:bCs w:val="0"/>
        </w:rPr>
        <w:t>Wersja: 3.203.185</w:t>
      </w:r>
      <w:r w:rsidRPr="00BF00E8">
        <w:t xml:space="preserve"> </w:t>
      </w:r>
    </w:p>
    <w:p w14:paraId="6B2DF43B" w14:textId="77777777" w:rsidR="00422A26" w:rsidRDefault="00422A26">
      <w:pPr>
        <w:ind w:right="-72"/>
        <w:jc w:val="both"/>
        <w:rPr>
          <w:b/>
          <w:bCs/>
          <w:sz w:val="22"/>
          <w:szCs w:val="22"/>
          <w:highlight w:val="yellow"/>
        </w:rPr>
      </w:pPr>
    </w:p>
    <w:p w14:paraId="5CFF715F" w14:textId="77777777" w:rsidR="00422A26" w:rsidRDefault="00BF00E8">
      <w:pPr>
        <w:pStyle w:val="Tekstpodstawowy"/>
        <w:jc w:val="both"/>
        <w:rPr>
          <w:b/>
          <w:bCs/>
          <w:sz w:val="22"/>
          <w:szCs w:val="22"/>
        </w:rPr>
      </w:pPr>
      <w:r>
        <w:rPr>
          <w:b/>
          <w:bCs/>
          <w:sz w:val="22"/>
          <w:szCs w:val="22"/>
        </w:rPr>
        <w:t>Pytanie nr 558</w:t>
      </w:r>
    </w:p>
    <w:p w14:paraId="4EAD1FC1" w14:textId="77777777" w:rsidR="00422A26" w:rsidRDefault="00BF00E8">
      <w:pPr>
        <w:spacing w:line="259" w:lineRule="auto"/>
        <w:jc w:val="both"/>
        <w:rPr>
          <w:sz w:val="22"/>
          <w:szCs w:val="22"/>
        </w:rPr>
      </w:pPr>
      <w:r>
        <w:rPr>
          <w:position w:val="8"/>
          <w:sz w:val="22"/>
          <w:szCs w:val="22"/>
        </w:rPr>
        <w:t xml:space="preserve">Zał. 2 do OPZ, Moduł aparatury medycznej, </w:t>
      </w:r>
    </w:p>
    <w:p w14:paraId="62A80B93" w14:textId="77777777" w:rsidR="00422A26" w:rsidRDefault="00BF00E8">
      <w:pPr>
        <w:spacing w:line="259" w:lineRule="auto"/>
        <w:jc w:val="both"/>
        <w:rPr>
          <w:sz w:val="22"/>
          <w:szCs w:val="22"/>
        </w:rPr>
      </w:pPr>
      <w:r>
        <w:rPr>
          <w:position w:val="8"/>
          <w:sz w:val="22"/>
          <w:szCs w:val="22"/>
        </w:rPr>
        <w:t>Zamawiający oczekuje wykonania integracji z posiadanym oprogramowaniem do zarządzania aparaturą medyczną MM EWIDENCJA (uaktualnienia systemu to wersji bieżącej na dzień składania ofert na koszt Wykonawcy w przypadku kiedy Zamawiający nie będzie posiadał aktualnej wersji oferowanej przez producenta).</w:t>
      </w:r>
    </w:p>
    <w:p w14:paraId="63D0E5C9" w14:textId="77777777" w:rsidR="00422A26" w:rsidRDefault="00BF00E8">
      <w:pPr>
        <w:spacing w:line="259" w:lineRule="auto"/>
        <w:jc w:val="both"/>
        <w:rPr>
          <w:sz w:val="22"/>
          <w:szCs w:val="22"/>
        </w:rPr>
      </w:pPr>
      <w:r>
        <w:rPr>
          <w:position w:val="8"/>
          <w:sz w:val="22"/>
          <w:szCs w:val="22"/>
        </w:rPr>
        <w:t>Prosimy o potwierdzenie, że Zamawiający odpuszcza metodę integracji z MM EWIDENCJA wykorzystującą widoki bazodanowe.</w:t>
      </w:r>
    </w:p>
    <w:p w14:paraId="600C32A0"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Zamawiający dopuszcza takie rozwiązanie</w:t>
      </w:r>
    </w:p>
    <w:p w14:paraId="4EFEFF76" w14:textId="77777777" w:rsidR="00422A26" w:rsidRDefault="00422A26">
      <w:pPr>
        <w:ind w:right="-72"/>
        <w:jc w:val="both"/>
        <w:rPr>
          <w:b/>
          <w:bCs/>
          <w:sz w:val="22"/>
          <w:szCs w:val="22"/>
          <w:highlight w:val="yellow"/>
        </w:rPr>
      </w:pPr>
    </w:p>
    <w:p w14:paraId="279B3BD1" w14:textId="77777777" w:rsidR="00422A26" w:rsidRDefault="00BF00E8">
      <w:pPr>
        <w:pStyle w:val="Tekstpodstawowy"/>
        <w:jc w:val="both"/>
        <w:rPr>
          <w:b/>
          <w:bCs/>
          <w:sz w:val="22"/>
          <w:szCs w:val="22"/>
        </w:rPr>
      </w:pPr>
      <w:r>
        <w:rPr>
          <w:b/>
          <w:bCs/>
          <w:sz w:val="22"/>
          <w:szCs w:val="22"/>
        </w:rPr>
        <w:lastRenderedPageBreak/>
        <w:t>Pytanie nr 559</w:t>
      </w:r>
    </w:p>
    <w:p w14:paraId="095294A0" w14:textId="77777777" w:rsidR="00422A26" w:rsidRDefault="00BF00E8">
      <w:pPr>
        <w:spacing w:line="259" w:lineRule="auto"/>
        <w:jc w:val="both"/>
        <w:rPr>
          <w:sz w:val="22"/>
          <w:szCs w:val="22"/>
        </w:rPr>
      </w:pPr>
      <w:r>
        <w:rPr>
          <w:position w:val="8"/>
          <w:sz w:val="22"/>
          <w:szCs w:val="22"/>
        </w:rPr>
        <w:t xml:space="preserve">Zał. 2 do OPZ, Moduł aparatury medycznej </w:t>
      </w:r>
    </w:p>
    <w:p w14:paraId="401C6D7B" w14:textId="77777777" w:rsidR="00422A26" w:rsidRDefault="00BF00E8">
      <w:pPr>
        <w:spacing w:line="259" w:lineRule="auto"/>
        <w:jc w:val="both"/>
        <w:rPr>
          <w:sz w:val="22"/>
          <w:szCs w:val="22"/>
        </w:rPr>
      </w:pPr>
      <w:r>
        <w:rPr>
          <w:position w:val="8"/>
          <w:sz w:val="22"/>
          <w:szCs w:val="22"/>
        </w:rPr>
        <w:t>Wymóg: Integracja bazy środków trwałych z systemu ERP z bazą aparatury medycznej systemu MM Ewidencja.</w:t>
      </w:r>
    </w:p>
    <w:p w14:paraId="1DA0D9BC" w14:textId="77777777" w:rsidR="00422A26" w:rsidRDefault="00BF00E8">
      <w:pPr>
        <w:spacing w:line="259" w:lineRule="auto"/>
        <w:jc w:val="both"/>
        <w:rPr>
          <w:sz w:val="22"/>
          <w:szCs w:val="22"/>
        </w:rPr>
      </w:pPr>
      <w:r>
        <w:rPr>
          <w:position w:val="8"/>
          <w:sz w:val="22"/>
          <w:szCs w:val="22"/>
        </w:rPr>
        <w:t>Zakres integracji:</w:t>
      </w:r>
    </w:p>
    <w:p w14:paraId="3ECDB0CD" w14:textId="77777777" w:rsidR="00422A26" w:rsidRDefault="00BF00E8">
      <w:pPr>
        <w:pStyle w:val="Akapitzlist"/>
        <w:numPr>
          <w:ilvl w:val="0"/>
          <w:numId w:val="36"/>
        </w:numPr>
        <w:spacing w:line="259" w:lineRule="auto"/>
        <w:ind w:left="993" w:hanging="284"/>
        <w:jc w:val="both"/>
        <w:rPr>
          <w:sz w:val="22"/>
          <w:szCs w:val="22"/>
        </w:rPr>
      </w:pPr>
      <w:r>
        <w:rPr>
          <w:position w:val="8"/>
          <w:sz w:val="22"/>
          <w:szCs w:val="22"/>
        </w:rPr>
        <w:t>….</w:t>
      </w:r>
    </w:p>
    <w:p w14:paraId="74048874" w14:textId="77777777" w:rsidR="00422A26" w:rsidRDefault="00BF00E8">
      <w:pPr>
        <w:pStyle w:val="Akapitzlist"/>
        <w:numPr>
          <w:ilvl w:val="0"/>
          <w:numId w:val="36"/>
        </w:numPr>
        <w:spacing w:line="259" w:lineRule="auto"/>
        <w:ind w:left="993" w:hanging="284"/>
        <w:jc w:val="both"/>
        <w:rPr>
          <w:sz w:val="22"/>
          <w:szCs w:val="22"/>
        </w:rPr>
      </w:pPr>
      <w:r>
        <w:rPr>
          <w:position w:val="8"/>
          <w:sz w:val="22"/>
          <w:szCs w:val="22"/>
        </w:rPr>
        <w:t>….</w:t>
      </w:r>
    </w:p>
    <w:p w14:paraId="6CF3BE21" w14:textId="77777777" w:rsidR="00422A26" w:rsidRDefault="00BF00E8">
      <w:pPr>
        <w:pStyle w:val="Akapitzlist"/>
        <w:numPr>
          <w:ilvl w:val="0"/>
          <w:numId w:val="36"/>
        </w:numPr>
        <w:spacing w:line="259" w:lineRule="auto"/>
        <w:ind w:left="993" w:hanging="284"/>
        <w:jc w:val="both"/>
        <w:rPr>
          <w:sz w:val="22"/>
          <w:szCs w:val="22"/>
        </w:rPr>
      </w:pPr>
      <w:r>
        <w:rPr>
          <w:position w:val="8"/>
          <w:sz w:val="22"/>
          <w:szCs w:val="22"/>
        </w:rPr>
        <w:t>zmiany jednostki organizacyjnej (MPK/OPK) składników w ewidencji ŚT</w:t>
      </w:r>
    </w:p>
    <w:p w14:paraId="5DD1D8B8" w14:textId="77777777" w:rsidR="00422A26" w:rsidRDefault="00BF00E8">
      <w:pPr>
        <w:pStyle w:val="Akapitzlist"/>
        <w:numPr>
          <w:ilvl w:val="0"/>
          <w:numId w:val="36"/>
        </w:numPr>
        <w:spacing w:line="259" w:lineRule="auto"/>
        <w:ind w:left="993" w:hanging="284"/>
        <w:jc w:val="both"/>
        <w:rPr>
          <w:sz w:val="22"/>
          <w:szCs w:val="22"/>
        </w:rPr>
      </w:pPr>
      <w:r>
        <w:rPr>
          <w:position w:val="8"/>
          <w:sz w:val="22"/>
          <w:szCs w:val="22"/>
        </w:rPr>
        <w:t>….</w:t>
      </w:r>
    </w:p>
    <w:p w14:paraId="5673F7DD" w14:textId="77777777" w:rsidR="00422A26" w:rsidRDefault="00BF00E8">
      <w:pPr>
        <w:pStyle w:val="Akapitzlist"/>
        <w:spacing w:line="259" w:lineRule="auto"/>
        <w:jc w:val="both"/>
        <w:rPr>
          <w:sz w:val="22"/>
          <w:szCs w:val="22"/>
        </w:rPr>
      </w:pPr>
      <w:r>
        <w:rPr>
          <w:position w:val="8"/>
          <w:sz w:val="22"/>
          <w:szCs w:val="22"/>
        </w:rPr>
        <w:t>W wymaganiach funkcjonalnych Modułu Środki Trwałe w punkcie 23 jest napisane:</w:t>
      </w:r>
    </w:p>
    <w:p w14:paraId="39F8BE24" w14:textId="77777777" w:rsidR="00422A26" w:rsidRDefault="00BF00E8">
      <w:pPr>
        <w:pStyle w:val="Akapitzlist"/>
        <w:spacing w:line="259" w:lineRule="auto"/>
        <w:jc w:val="both"/>
        <w:rPr>
          <w:sz w:val="22"/>
          <w:szCs w:val="22"/>
        </w:rPr>
      </w:pPr>
      <w:r>
        <w:rPr>
          <w:position w:val="8"/>
          <w:sz w:val="22"/>
          <w:szCs w:val="22"/>
        </w:rPr>
        <w:t>„Możliwość rozdzielenia kosztów amortyzacji bilansowej na wiele stanowisk kosztów (MPK) według:</w:t>
      </w:r>
    </w:p>
    <w:p w14:paraId="16A3314A" w14:textId="77777777" w:rsidR="00422A26" w:rsidRDefault="00BF00E8">
      <w:pPr>
        <w:pStyle w:val="Akapitzlist"/>
        <w:numPr>
          <w:ilvl w:val="0"/>
          <w:numId w:val="58"/>
        </w:numPr>
        <w:spacing w:line="259" w:lineRule="auto"/>
        <w:jc w:val="both"/>
        <w:rPr>
          <w:sz w:val="22"/>
          <w:szCs w:val="22"/>
        </w:rPr>
      </w:pPr>
      <w:r>
        <w:rPr>
          <w:position w:val="8"/>
          <w:sz w:val="22"/>
          <w:szCs w:val="22"/>
        </w:rPr>
        <w:t>Procentowego podziału</w:t>
      </w:r>
    </w:p>
    <w:p w14:paraId="0DA69EEE" w14:textId="77777777" w:rsidR="00422A26" w:rsidRDefault="00BF00E8">
      <w:pPr>
        <w:pStyle w:val="Akapitzlist"/>
        <w:numPr>
          <w:ilvl w:val="0"/>
          <w:numId w:val="58"/>
        </w:numPr>
        <w:spacing w:line="259" w:lineRule="auto"/>
        <w:jc w:val="both"/>
        <w:rPr>
          <w:sz w:val="22"/>
          <w:szCs w:val="22"/>
        </w:rPr>
      </w:pPr>
      <w:r>
        <w:rPr>
          <w:position w:val="8"/>
          <w:sz w:val="22"/>
          <w:szCs w:val="22"/>
        </w:rPr>
        <w:t>Wartościowego podziału</w:t>
      </w:r>
    </w:p>
    <w:p w14:paraId="4C2BC908" w14:textId="77777777" w:rsidR="00422A26" w:rsidRDefault="00BF00E8">
      <w:pPr>
        <w:spacing w:line="259" w:lineRule="auto"/>
        <w:jc w:val="both"/>
        <w:rPr>
          <w:sz w:val="22"/>
          <w:szCs w:val="22"/>
        </w:rPr>
      </w:pPr>
      <w:r>
        <w:rPr>
          <w:position w:val="8"/>
          <w:sz w:val="22"/>
          <w:szCs w:val="22"/>
        </w:rPr>
        <w:t>w celu automatycznego rozliczenie amortyzacji na dane ośrodki kosztów na podstawie wprowadzonych powyżej parametrów”</w:t>
      </w:r>
    </w:p>
    <w:p w14:paraId="46CC1711" w14:textId="77777777" w:rsidR="00422A26" w:rsidRDefault="00BF00E8">
      <w:pPr>
        <w:spacing w:line="259" w:lineRule="auto"/>
        <w:jc w:val="both"/>
        <w:rPr>
          <w:sz w:val="22"/>
          <w:szCs w:val="22"/>
        </w:rPr>
      </w:pPr>
      <w:r>
        <w:rPr>
          <w:position w:val="8"/>
          <w:sz w:val="22"/>
          <w:szCs w:val="22"/>
        </w:rPr>
        <w:t>Prosimy o wyjaśnienie w jaki sposób mają być przekazywane informacje o MPK w przypadku kiedy jedna kartoteka ST będzie przydzielona do wielu OPK?</w:t>
      </w:r>
    </w:p>
    <w:p w14:paraId="1E9DB4E1" w14:textId="77777777" w:rsidR="00422A26" w:rsidRDefault="00BF00E8">
      <w:pPr>
        <w:ind w:right="-72"/>
        <w:jc w:val="both"/>
        <w:rPr>
          <w:b/>
          <w:bCs/>
          <w:sz w:val="22"/>
          <w:szCs w:val="22"/>
        </w:rPr>
      </w:pPr>
      <w:r>
        <w:rPr>
          <w:b/>
          <w:bCs/>
          <w:sz w:val="22"/>
          <w:szCs w:val="22"/>
        </w:rPr>
        <w:t xml:space="preserve">Stanowisko (wyjaśnienie) Zamawiającego: </w:t>
      </w:r>
      <w:r>
        <w:rPr>
          <w:position w:val="8"/>
          <w:sz w:val="22"/>
          <w:szCs w:val="22"/>
        </w:rPr>
        <w:t>W przypadku wielu OPK na ŚT powinien być wykazywany OPK główny lub OPK o największym udziale procentowym.</w:t>
      </w:r>
    </w:p>
    <w:p w14:paraId="2330DD14" w14:textId="77777777" w:rsidR="00422A26" w:rsidRDefault="00422A26">
      <w:pPr>
        <w:pStyle w:val="Tekstpodstawowy"/>
        <w:jc w:val="both"/>
        <w:rPr>
          <w:b/>
          <w:bCs/>
          <w:sz w:val="22"/>
          <w:szCs w:val="22"/>
          <w:highlight w:val="yellow"/>
        </w:rPr>
      </w:pPr>
    </w:p>
    <w:p w14:paraId="249E0ABB" w14:textId="77777777" w:rsidR="00422A26" w:rsidRDefault="00BF00E8">
      <w:pPr>
        <w:pStyle w:val="Tekstpodstawowy"/>
        <w:jc w:val="both"/>
        <w:rPr>
          <w:b/>
          <w:bCs/>
          <w:sz w:val="22"/>
          <w:szCs w:val="22"/>
        </w:rPr>
      </w:pPr>
      <w:r>
        <w:rPr>
          <w:b/>
          <w:bCs/>
          <w:sz w:val="22"/>
          <w:szCs w:val="22"/>
        </w:rPr>
        <w:t>Pytanie nr 560</w:t>
      </w:r>
    </w:p>
    <w:p w14:paraId="5E0E5FD4" w14:textId="77777777" w:rsidR="00422A26" w:rsidRDefault="00BF00E8">
      <w:pPr>
        <w:spacing w:line="259" w:lineRule="auto"/>
        <w:jc w:val="both"/>
        <w:rPr>
          <w:sz w:val="22"/>
          <w:szCs w:val="22"/>
        </w:rPr>
      </w:pPr>
      <w:r>
        <w:rPr>
          <w:position w:val="8"/>
          <w:sz w:val="22"/>
          <w:szCs w:val="22"/>
        </w:rPr>
        <w:t xml:space="preserve">Zał. 2 do OPZ, Moduł aparatury medycznej </w:t>
      </w:r>
    </w:p>
    <w:p w14:paraId="687F352F" w14:textId="77777777" w:rsidR="00422A26" w:rsidRDefault="00BF00E8">
      <w:pPr>
        <w:spacing w:line="259" w:lineRule="auto"/>
        <w:jc w:val="both"/>
        <w:rPr>
          <w:sz w:val="22"/>
          <w:szCs w:val="22"/>
        </w:rPr>
      </w:pPr>
      <w:r>
        <w:rPr>
          <w:position w:val="8"/>
          <w:sz w:val="22"/>
          <w:szCs w:val="22"/>
        </w:rPr>
        <w:t>Wymóg: Integracja bazy środków trwałych z systemu ERP z bazą aparatury medycznej systemu MM Ewidencja.</w:t>
      </w:r>
    </w:p>
    <w:p w14:paraId="73283EDD" w14:textId="77777777" w:rsidR="00422A26" w:rsidRDefault="00BF00E8">
      <w:pPr>
        <w:pStyle w:val="Akapitzlist"/>
        <w:spacing w:line="259" w:lineRule="auto"/>
        <w:jc w:val="both"/>
        <w:rPr>
          <w:sz w:val="22"/>
          <w:szCs w:val="22"/>
        </w:rPr>
      </w:pPr>
      <w:r>
        <w:rPr>
          <w:position w:val="8"/>
          <w:sz w:val="22"/>
          <w:szCs w:val="22"/>
        </w:rPr>
        <w:t>4.Kontrahenci</w:t>
      </w:r>
    </w:p>
    <w:p w14:paraId="6A00889D" w14:textId="77777777" w:rsidR="00422A26" w:rsidRDefault="00BF00E8">
      <w:pPr>
        <w:pStyle w:val="Akapitzlist"/>
        <w:numPr>
          <w:ilvl w:val="0"/>
          <w:numId w:val="59"/>
        </w:numPr>
        <w:spacing w:line="259" w:lineRule="auto"/>
        <w:jc w:val="both"/>
        <w:rPr>
          <w:sz w:val="22"/>
          <w:szCs w:val="22"/>
        </w:rPr>
      </w:pPr>
      <w:r>
        <w:rPr>
          <w:position w:val="8"/>
          <w:sz w:val="22"/>
          <w:szCs w:val="22"/>
        </w:rPr>
        <w:t>…</w:t>
      </w:r>
    </w:p>
    <w:p w14:paraId="3185D144" w14:textId="77777777" w:rsidR="00422A26" w:rsidRDefault="00BF00E8">
      <w:pPr>
        <w:pStyle w:val="Akapitzlist"/>
        <w:numPr>
          <w:ilvl w:val="0"/>
          <w:numId w:val="59"/>
        </w:numPr>
        <w:spacing w:line="259" w:lineRule="auto"/>
        <w:jc w:val="both"/>
        <w:rPr>
          <w:sz w:val="22"/>
          <w:szCs w:val="22"/>
        </w:rPr>
      </w:pPr>
      <w:r>
        <w:rPr>
          <w:position w:val="8"/>
          <w:sz w:val="22"/>
          <w:szCs w:val="22"/>
        </w:rPr>
        <w:t>…</w:t>
      </w:r>
    </w:p>
    <w:p w14:paraId="75B9FC8F" w14:textId="77777777" w:rsidR="00422A26" w:rsidRDefault="00BF00E8">
      <w:pPr>
        <w:pStyle w:val="Akapitzlist"/>
        <w:numPr>
          <w:ilvl w:val="0"/>
          <w:numId w:val="59"/>
        </w:numPr>
        <w:spacing w:line="259" w:lineRule="auto"/>
        <w:jc w:val="both"/>
        <w:rPr>
          <w:sz w:val="22"/>
          <w:szCs w:val="22"/>
        </w:rPr>
      </w:pPr>
      <w:r>
        <w:rPr>
          <w:position w:val="8"/>
          <w:sz w:val="22"/>
          <w:szCs w:val="22"/>
        </w:rPr>
        <w:t>Aktualizacja w MM EWIDENCJA zmian wprowadzonych w systemie Zamawiającego</w:t>
      </w:r>
    </w:p>
    <w:p w14:paraId="7B1AF880" w14:textId="77777777" w:rsidR="00422A26" w:rsidRDefault="00BF00E8">
      <w:pPr>
        <w:pStyle w:val="Akapitzlist"/>
        <w:numPr>
          <w:ilvl w:val="0"/>
          <w:numId w:val="59"/>
        </w:numPr>
        <w:spacing w:line="259" w:lineRule="auto"/>
        <w:jc w:val="both"/>
        <w:rPr>
          <w:sz w:val="22"/>
          <w:szCs w:val="22"/>
        </w:rPr>
      </w:pPr>
      <w:r>
        <w:rPr>
          <w:position w:val="8"/>
          <w:sz w:val="22"/>
          <w:szCs w:val="22"/>
        </w:rPr>
        <w:t>…</w:t>
      </w:r>
    </w:p>
    <w:p w14:paraId="54BC3EC2" w14:textId="77777777" w:rsidR="00422A26" w:rsidRDefault="00BF00E8">
      <w:pPr>
        <w:spacing w:line="259" w:lineRule="auto"/>
        <w:jc w:val="both"/>
        <w:rPr>
          <w:sz w:val="22"/>
          <w:szCs w:val="22"/>
        </w:rPr>
      </w:pPr>
      <w:r>
        <w:rPr>
          <w:position w:val="8"/>
          <w:sz w:val="22"/>
          <w:szCs w:val="22"/>
        </w:rPr>
        <w:t xml:space="preserve">Możliwość dodawanie i edycji kartotek kontrahentów w systemie innym niż ERP niesie za sobą ryzyko tworzenia zduplikowanych kartotek i tworzenia bałaganu. Za porządek w tym katalogu odpowiadają pracownicy księgowości i musi odpowiadać jeden z systemów. Prosimy o potwierdzenie, że systemem źródłowym katalogu kontrahentów ma być system ERP. Zmiany w nim mają się propagować w MM EWIDENCJA a Zamawiający nie będzie wymagał integracji w kierunku odwrotnym. </w:t>
      </w:r>
    </w:p>
    <w:p w14:paraId="54C086D8"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7901FBA9" w14:textId="77777777" w:rsidR="00422A26" w:rsidRDefault="00422A26">
      <w:pPr>
        <w:ind w:right="-72"/>
        <w:jc w:val="both"/>
        <w:rPr>
          <w:b/>
          <w:bCs/>
          <w:sz w:val="22"/>
          <w:szCs w:val="22"/>
        </w:rPr>
      </w:pPr>
    </w:p>
    <w:p w14:paraId="5C207183" w14:textId="77777777" w:rsidR="00422A26" w:rsidRDefault="00BF00E8">
      <w:pPr>
        <w:pStyle w:val="Tekstpodstawowy"/>
        <w:jc w:val="both"/>
        <w:rPr>
          <w:b/>
          <w:bCs/>
          <w:sz w:val="22"/>
          <w:szCs w:val="22"/>
        </w:rPr>
      </w:pPr>
      <w:r>
        <w:rPr>
          <w:b/>
          <w:bCs/>
          <w:sz w:val="22"/>
          <w:szCs w:val="22"/>
        </w:rPr>
        <w:t>Pytanie nr 561</w:t>
      </w:r>
    </w:p>
    <w:p w14:paraId="63AF96D0" w14:textId="77777777" w:rsidR="00422A26" w:rsidRDefault="00BF00E8">
      <w:pPr>
        <w:spacing w:line="259" w:lineRule="auto"/>
        <w:jc w:val="both"/>
        <w:rPr>
          <w:sz w:val="22"/>
          <w:szCs w:val="22"/>
        </w:rPr>
      </w:pPr>
      <w:r>
        <w:rPr>
          <w:position w:val="8"/>
          <w:sz w:val="22"/>
          <w:szCs w:val="22"/>
        </w:rPr>
        <w:t>Zał. 2 do OPZ, Moduł aparatury medycznej. Wymogi: Integracja w zakresie umów, Integracja w zakresie faktur, Integracja w zakresie Wniosku o uruchomienie procedury udzielenia zamówienia publicznego, Integracja w zakresie Zamówienie.</w:t>
      </w:r>
    </w:p>
    <w:p w14:paraId="62399CCD" w14:textId="77777777" w:rsidR="00422A26" w:rsidRDefault="00BF00E8">
      <w:pPr>
        <w:spacing w:line="259" w:lineRule="auto"/>
        <w:jc w:val="both"/>
        <w:rPr>
          <w:sz w:val="22"/>
          <w:szCs w:val="22"/>
        </w:rPr>
      </w:pPr>
      <w:r>
        <w:rPr>
          <w:position w:val="8"/>
          <w:sz w:val="22"/>
          <w:szCs w:val="22"/>
        </w:rPr>
        <w:t xml:space="preserve">W przedmiocie zamówienia nie ma modułu, który miałby rejestrować: umowy przetargowe, faktury, wnioski, zamówienia (np. modułu zamówień publicznych). Jest to właściwość systemu EDO </w:t>
      </w:r>
      <w:r>
        <w:rPr>
          <w:position w:val="8"/>
          <w:sz w:val="22"/>
          <w:szCs w:val="22"/>
        </w:rPr>
        <w:lastRenderedPageBreak/>
        <w:t xml:space="preserve">eksploatowanego przez Zamawiającego, z którym integracja została z OPZ usunięta. Prosimy o potwierdzenie, że integracja w powyższym zakresie nie stanowi przedmiotu niniejszego zamówienia. </w:t>
      </w:r>
    </w:p>
    <w:p w14:paraId="57414C3F"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7F16FCAD" w14:textId="77777777" w:rsidR="00422A26" w:rsidRPr="00BF00E8" w:rsidRDefault="00422A26">
      <w:pPr>
        <w:ind w:right="-72"/>
        <w:jc w:val="both"/>
        <w:rPr>
          <w:b/>
          <w:bCs/>
          <w:sz w:val="22"/>
          <w:szCs w:val="22"/>
        </w:rPr>
      </w:pPr>
    </w:p>
    <w:p w14:paraId="2FE8795A" w14:textId="77777777" w:rsidR="00422A26" w:rsidRPr="00BF00E8" w:rsidRDefault="00BF00E8">
      <w:pPr>
        <w:pStyle w:val="Tekstpodstawowy"/>
        <w:jc w:val="both"/>
        <w:rPr>
          <w:b/>
          <w:bCs/>
          <w:sz w:val="22"/>
          <w:szCs w:val="22"/>
        </w:rPr>
      </w:pPr>
      <w:r w:rsidRPr="00BF00E8">
        <w:rPr>
          <w:b/>
          <w:bCs/>
          <w:sz w:val="22"/>
          <w:szCs w:val="22"/>
        </w:rPr>
        <w:t>Pytanie nr 562</w:t>
      </w:r>
    </w:p>
    <w:p w14:paraId="048438F5" w14:textId="77777777" w:rsidR="00422A26" w:rsidRPr="00BF00E8" w:rsidRDefault="00BF00E8">
      <w:pPr>
        <w:spacing w:line="259" w:lineRule="auto"/>
        <w:jc w:val="both"/>
        <w:rPr>
          <w:sz w:val="22"/>
          <w:szCs w:val="22"/>
        </w:rPr>
      </w:pPr>
      <w:r w:rsidRPr="00BF00E8">
        <w:rPr>
          <w:position w:val="8"/>
          <w:sz w:val="22"/>
          <w:szCs w:val="22"/>
        </w:rPr>
        <w:t xml:space="preserve">Zał. 2 do OPZ, Moduł aparatury medycznej. Integracja z Active Directory. </w:t>
      </w:r>
    </w:p>
    <w:p w14:paraId="5F89B883" w14:textId="77777777" w:rsidR="00422A26" w:rsidRPr="00BF00E8" w:rsidRDefault="00BF00E8">
      <w:pPr>
        <w:pStyle w:val="Akapitzlist"/>
        <w:numPr>
          <w:ilvl w:val="0"/>
          <w:numId w:val="60"/>
        </w:numPr>
        <w:spacing w:line="259" w:lineRule="auto"/>
        <w:ind w:left="851" w:hanging="142"/>
        <w:jc w:val="both"/>
        <w:rPr>
          <w:sz w:val="22"/>
          <w:szCs w:val="22"/>
        </w:rPr>
      </w:pPr>
      <w:r w:rsidRPr="00BF00E8">
        <w:rPr>
          <w:position w:val="8"/>
          <w:sz w:val="22"/>
          <w:szCs w:val="22"/>
        </w:rPr>
        <w:t>Integracja polega na uwierzytelnieniu użytkownika systemu MM Ewidencja za pomocą zewnętrznego serwera LDAP;</w:t>
      </w:r>
    </w:p>
    <w:p w14:paraId="41786B8E" w14:textId="77777777" w:rsidR="00422A26" w:rsidRPr="00BF00E8" w:rsidRDefault="00BF00E8">
      <w:pPr>
        <w:pStyle w:val="Akapitzlist"/>
        <w:numPr>
          <w:ilvl w:val="0"/>
          <w:numId w:val="60"/>
        </w:numPr>
        <w:spacing w:line="259" w:lineRule="auto"/>
        <w:ind w:left="851" w:hanging="142"/>
        <w:jc w:val="both"/>
        <w:rPr>
          <w:sz w:val="22"/>
          <w:szCs w:val="22"/>
        </w:rPr>
      </w:pPr>
      <w:r w:rsidRPr="00BF00E8">
        <w:rPr>
          <w:position w:val="8"/>
          <w:sz w:val="22"/>
          <w:szCs w:val="22"/>
        </w:rPr>
        <w:t>W systemie MM Ewidencja wymagane jest utworzenie konta dostępowego i powiązanie go z nazwą użytkownika zewnętrznego systemu;</w:t>
      </w:r>
    </w:p>
    <w:p w14:paraId="43C30AFD" w14:textId="77777777" w:rsidR="00422A26" w:rsidRPr="00BF00E8" w:rsidRDefault="00BF00E8">
      <w:pPr>
        <w:pStyle w:val="Akapitzlist"/>
        <w:numPr>
          <w:ilvl w:val="0"/>
          <w:numId w:val="60"/>
        </w:numPr>
        <w:spacing w:line="259" w:lineRule="auto"/>
        <w:ind w:left="851" w:hanging="142"/>
        <w:jc w:val="both"/>
        <w:rPr>
          <w:sz w:val="22"/>
          <w:szCs w:val="22"/>
        </w:rPr>
      </w:pPr>
      <w:r w:rsidRPr="00BF00E8">
        <w:rPr>
          <w:position w:val="8"/>
          <w:sz w:val="22"/>
          <w:szCs w:val="22"/>
        </w:rPr>
        <w:t>Uwierzytelnianie odbywa się przez podanie danych użytkownika (loginu i hasła) z systemu zewnętrznego na formularzu logowania systemu MM Ewidencja.</w:t>
      </w:r>
    </w:p>
    <w:p w14:paraId="2C897509" w14:textId="77777777" w:rsidR="00422A26" w:rsidRPr="00BF00E8" w:rsidRDefault="00BF00E8">
      <w:pPr>
        <w:spacing w:line="259" w:lineRule="auto"/>
        <w:jc w:val="both"/>
        <w:rPr>
          <w:sz w:val="22"/>
          <w:szCs w:val="22"/>
        </w:rPr>
      </w:pPr>
      <w:r w:rsidRPr="00BF00E8">
        <w:rPr>
          <w:position w:val="8"/>
          <w:sz w:val="22"/>
          <w:szCs w:val="22"/>
        </w:rPr>
        <w:t xml:space="preserve">Zamawiający przerzuca na Wykonawcę zobowiązanie dotyczące właściwości systemu strony trzeciej, który sam eksploatuje co jest niedopuszczalne w świetle wymogów pzp. </w:t>
      </w:r>
    </w:p>
    <w:p w14:paraId="305BAE0A" w14:textId="77777777" w:rsidR="00422A26" w:rsidRPr="00BF00E8" w:rsidRDefault="00BF00E8">
      <w:pPr>
        <w:spacing w:line="259" w:lineRule="auto"/>
        <w:jc w:val="both"/>
        <w:rPr>
          <w:sz w:val="22"/>
          <w:szCs w:val="22"/>
        </w:rPr>
      </w:pPr>
      <w:r w:rsidRPr="00BF00E8">
        <w:rPr>
          <w:position w:val="8"/>
          <w:sz w:val="22"/>
          <w:szCs w:val="22"/>
        </w:rPr>
        <w:t xml:space="preserve">Prosimy o odpowiedź, czy MM Ewidencja zrealizuje wymogi powołane przez Zamawiającego, jeżeli Wykonawca udostępni mu AD?    </w:t>
      </w:r>
    </w:p>
    <w:p w14:paraId="48309252" w14:textId="77777777" w:rsidR="00422A26" w:rsidRPr="00BF00E8" w:rsidRDefault="00BF00E8">
      <w:pPr>
        <w:ind w:right="-72"/>
        <w:jc w:val="both"/>
        <w:rPr>
          <w:b/>
          <w:bCs/>
          <w:sz w:val="22"/>
          <w:szCs w:val="22"/>
        </w:rPr>
      </w:pPr>
      <w:r w:rsidRPr="00BF00E8">
        <w:rPr>
          <w:b/>
          <w:bCs/>
          <w:sz w:val="22"/>
          <w:szCs w:val="22"/>
        </w:rPr>
        <w:t xml:space="preserve">Stanowisko (wyjaśnienie) Zamawiającego: </w:t>
      </w:r>
      <w:r w:rsidRPr="00BF00E8">
        <w:rPr>
          <w:sz w:val="22"/>
          <w:szCs w:val="22"/>
        </w:rPr>
        <w:t>Zamawiający zintegruje MM Ewidencja z AD.</w:t>
      </w:r>
    </w:p>
    <w:p w14:paraId="0A6A21B8" w14:textId="77777777" w:rsidR="00422A26" w:rsidRDefault="00422A26">
      <w:pPr>
        <w:ind w:right="-72"/>
        <w:jc w:val="both"/>
        <w:rPr>
          <w:b/>
          <w:bCs/>
          <w:sz w:val="22"/>
          <w:szCs w:val="22"/>
          <w:highlight w:val="yellow"/>
        </w:rPr>
      </w:pPr>
    </w:p>
    <w:p w14:paraId="249C3FBA" w14:textId="77777777" w:rsidR="00422A26" w:rsidRDefault="00BF00E8">
      <w:pPr>
        <w:pStyle w:val="Tekstpodstawowy"/>
        <w:jc w:val="both"/>
        <w:rPr>
          <w:b/>
          <w:bCs/>
          <w:sz w:val="22"/>
          <w:szCs w:val="22"/>
        </w:rPr>
      </w:pPr>
      <w:r>
        <w:rPr>
          <w:b/>
          <w:bCs/>
          <w:sz w:val="22"/>
          <w:szCs w:val="22"/>
        </w:rPr>
        <w:t>Pytanie nr 563</w:t>
      </w:r>
    </w:p>
    <w:p w14:paraId="194578AC" w14:textId="77777777" w:rsidR="00422A26" w:rsidRDefault="00BF00E8">
      <w:pPr>
        <w:pStyle w:val="Tekstpodstawowy"/>
        <w:jc w:val="both"/>
        <w:rPr>
          <w:b/>
          <w:bCs/>
          <w:sz w:val="22"/>
          <w:szCs w:val="22"/>
        </w:rPr>
      </w:pPr>
      <w:r>
        <w:rPr>
          <w:color w:val="000000"/>
          <w:sz w:val="22"/>
          <w:szCs w:val="22"/>
        </w:rPr>
        <w:t>Załącznik nr 2 do SWZ, SOPZ, Opis wymagania dla przepływu danych, "Spójna baza kontrahentów dla wszystkich systemów/modułów (po integracji z systemem ERP)."</w:t>
      </w:r>
      <w:r>
        <w:rPr>
          <w:color w:val="000000"/>
          <w:sz w:val="22"/>
          <w:szCs w:val="22"/>
        </w:rPr>
        <w:br/>
        <w:t>Czy Zamawiający zaakceptuje rozwiązanie, w którym bazy kontrahentów dostępne w różnych systemach dziedzinowych będą automatycznie mapowane na podstawie numeru NIP? Mapowanie będzie odbywało się w momencie przesyłania dokumentu z systemu HIS do ERP.</w:t>
      </w:r>
    </w:p>
    <w:p w14:paraId="19331782"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dopuszcza takie rozwiązanie.</w:t>
      </w:r>
    </w:p>
    <w:p w14:paraId="58199278" w14:textId="77777777" w:rsidR="00422A26" w:rsidRDefault="00422A26">
      <w:pPr>
        <w:pStyle w:val="Tekstpodstawowy"/>
        <w:jc w:val="both"/>
        <w:rPr>
          <w:b/>
          <w:bCs/>
          <w:sz w:val="22"/>
          <w:szCs w:val="22"/>
          <w:highlight w:val="yellow"/>
        </w:rPr>
      </w:pPr>
    </w:p>
    <w:p w14:paraId="6814E0EE" w14:textId="77777777" w:rsidR="00422A26" w:rsidRDefault="00BF00E8">
      <w:pPr>
        <w:pStyle w:val="Tekstpodstawowy"/>
        <w:jc w:val="both"/>
        <w:rPr>
          <w:b/>
          <w:bCs/>
          <w:sz w:val="22"/>
          <w:szCs w:val="22"/>
        </w:rPr>
      </w:pPr>
      <w:r>
        <w:rPr>
          <w:b/>
          <w:bCs/>
          <w:sz w:val="22"/>
          <w:szCs w:val="22"/>
        </w:rPr>
        <w:t>Pytanie nr 564</w:t>
      </w:r>
    </w:p>
    <w:p w14:paraId="0405F46A" w14:textId="77777777" w:rsidR="00422A26" w:rsidRDefault="00BF00E8">
      <w:pPr>
        <w:pStyle w:val="Tekstpodstawowy"/>
        <w:jc w:val="both"/>
        <w:rPr>
          <w:b/>
          <w:bCs/>
          <w:sz w:val="22"/>
          <w:szCs w:val="22"/>
        </w:rPr>
      </w:pPr>
      <w:r>
        <w:rPr>
          <w:color w:val="000000"/>
          <w:sz w:val="22"/>
          <w:szCs w:val="22"/>
        </w:rPr>
        <w:t>Załącznik nr 2 do SWZ, SOPZ, Opis wymagania dla przepływu danych, "Spójna baza ośrodków powstawania kosztów dla systemów/modułów (po integracji z systemem ERP)."</w:t>
      </w:r>
      <w:r>
        <w:rPr>
          <w:color w:val="000000"/>
          <w:sz w:val="22"/>
          <w:szCs w:val="22"/>
        </w:rPr>
        <w:br/>
        <w:t>Czy Zamawiający zaakceptuje rozwiązanie, w którym baza OPK będzie prowadzona w ERP, a w pozostałych systemach dziedzinowych będzie możliwość przypisania jednostkom organizacyjnym kodu OPK?</w:t>
      </w:r>
    </w:p>
    <w:p w14:paraId="737E33D6" w14:textId="77777777" w:rsidR="00422A26" w:rsidRDefault="00BF00E8">
      <w:pPr>
        <w:ind w:right="-72"/>
        <w:jc w:val="both"/>
        <w:rPr>
          <w:b/>
          <w:bCs/>
          <w:sz w:val="22"/>
          <w:szCs w:val="22"/>
        </w:rPr>
      </w:pPr>
      <w:r>
        <w:rPr>
          <w:b/>
          <w:bCs/>
          <w:sz w:val="22"/>
          <w:szCs w:val="22"/>
        </w:rPr>
        <w:t>Stanowisko (wyjaśnienie) Zamawiającego:</w:t>
      </w:r>
      <w:r>
        <w:rPr>
          <w:sz w:val="22"/>
          <w:szCs w:val="22"/>
        </w:rPr>
        <w:t xml:space="preserve"> Zamawiający dopuszcza takie rozwiązanie.</w:t>
      </w:r>
    </w:p>
    <w:p w14:paraId="4B9794D3" w14:textId="77777777" w:rsidR="00422A26" w:rsidRDefault="00422A26">
      <w:pPr>
        <w:ind w:right="-72"/>
        <w:jc w:val="both"/>
        <w:rPr>
          <w:b/>
          <w:bCs/>
          <w:sz w:val="22"/>
          <w:szCs w:val="22"/>
        </w:rPr>
      </w:pPr>
    </w:p>
    <w:p w14:paraId="113534B4" w14:textId="77777777" w:rsidR="00422A26" w:rsidRDefault="00BF00E8">
      <w:pPr>
        <w:pStyle w:val="Tekstpodstawowy"/>
        <w:jc w:val="both"/>
        <w:rPr>
          <w:b/>
          <w:bCs/>
          <w:sz w:val="22"/>
          <w:szCs w:val="22"/>
        </w:rPr>
      </w:pPr>
      <w:r>
        <w:rPr>
          <w:b/>
          <w:bCs/>
          <w:sz w:val="22"/>
          <w:szCs w:val="22"/>
        </w:rPr>
        <w:t>Pytanie nr 565</w:t>
      </w:r>
    </w:p>
    <w:p w14:paraId="41338CE5" w14:textId="77777777" w:rsidR="00422A26" w:rsidRDefault="00BF00E8">
      <w:pPr>
        <w:pStyle w:val="Tekstpodstawowy"/>
        <w:jc w:val="both"/>
        <w:rPr>
          <w:b/>
          <w:bCs/>
          <w:sz w:val="22"/>
          <w:szCs w:val="22"/>
        </w:rPr>
      </w:pPr>
      <w:r>
        <w:rPr>
          <w:color w:val="000000"/>
          <w:sz w:val="22"/>
          <w:szCs w:val="22"/>
        </w:rPr>
        <w:t>Załącznik nr 2 do SWZ, SOPZ, Opis wymagania dla przepływu danych, "Spójna baza świadczeń medycznych systemów/modułów (po integracji z systemem ERP)."</w:t>
      </w:r>
      <w:r>
        <w:rPr>
          <w:color w:val="000000"/>
          <w:sz w:val="22"/>
          <w:szCs w:val="22"/>
        </w:rPr>
        <w:br/>
        <w:t>Czy Zamawiający dopuszcza rozwiązanie w którym baza świadczeń medycznych (usług) będzie się automatycznie aktualizowała w ERP po przesłaniu dokumentów sprzedaży z HIS?</w:t>
      </w:r>
    </w:p>
    <w:p w14:paraId="71B10D2C"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dopuszcza takie rozwiązanie.</w:t>
      </w:r>
    </w:p>
    <w:p w14:paraId="305344FA" w14:textId="77777777" w:rsidR="00422A26" w:rsidRDefault="00422A26">
      <w:pPr>
        <w:ind w:right="-72"/>
        <w:jc w:val="both"/>
        <w:rPr>
          <w:b/>
          <w:bCs/>
          <w:sz w:val="22"/>
          <w:szCs w:val="22"/>
        </w:rPr>
      </w:pPr>
    </w:p>
    <w:p w14:paraId="0589E531" w14:textId="77777777" w:rsidR="00422A26" w:rsidRDefault="00BF00E8">
      <w:pPr>
        <w:pStyle w:val="Tekstpodstawowy"/>
        <w:jc w:val="both"/>
        <w:rPr>
          <w:b/>
          <w:bCs/>
          <w:sz w:val="22"/>
          <w:szCs w:val="22"/>
        </w:rPr>
      </w:pPr>
      <w:r>
        <w:rPr>
          <w:b/>
          <w:bCs/>
          <w:sz w:val="22"/>
          <w:szCs w:val="22"/>
        </w:rPr>
        <w:t>Pytanie nr 566</w:t>
      </w:r>
    </w:p>
    <w:p w14:paraId="162A4F63" w14:textId="77777777" w:rsidR="00422A26" w:rsidRDefault="00BF00E8">
      <w:pPr>
        <w:pStyle w:val="Tekstpodstawowy"/>
        <w:jc w:val="both"/>
        <w:rPr>
          <w:b/>
          <w:bCs/>
          <w:sz w:val="22"/>
          <w:szCs w:val="22"/>
        </w:rPr>
      </w:pPr>
      <w:r>
        <w:rPr>
          <w:color w:val="000000"/>
          <w:sz w:val="22"/>
          <w:szCs w:val="22"/>
        </w:rPr>
        <w:t>Załącznik nr 2 OPZ; Opis wymagania dla przepływu danych;  Wymiana informacji pomiędzy Apteką a systemem/modułem ERP (po integracji z systemem ERP) obsługującego obszar Finanse-Księgowość, w zakresie przyjętych towarów, faktur zakupowych, a także rozchodów na ośrodki kosztów, z zachowaniem charakterystyki kont księgowych.</w:t>
      </w:r>
    </w:p>
    <w:p w14:paraId="7034407C" w14:textId="77777777" w:rsidR="00422A26" w:rsidRDefault="00BF00E8">
      <w:pPr>
        <w:jc w:val="both"/>
        <w:rPr>
          <w:color w:val="000000"/>
          <w:sz w:val="22"/>
          <w:szCs w:val="22"/>
        </w:rPr>
      </w:pPr>
      <w:r>
        <w:rPr>
          <w:color w:val="000000"/>
          <w:sz w:val="22"/>
          <w:szCs w:val="22"/>
        </w:rPr>
        <w:t>Czy Zamawiający uzna punkt za spełniony w przypadku gdy w module Apteka słowniki kontrahentów, rodzajów kosztów, ośrodków powstawania kosztów mogą być mapowane na słowniki FK?</w:t>
      </w:r>
    </w:p>
    <w:p w14:paraId="1F9AC5B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0FA0C4B2" w14:textId="77777777" w:rsidR="00422A26" w:rsidRDefault="00422A26">
      <w:pPr>
        <w:ind w:right="-72"/>
        <w:jc w:val="both"/>
        <w:rPr>
          <w:b/>
          <w:bCs/>
          <w:sz w:val="22"/>
          <w:szCs w:val="22"/>
          <w:highlight w:val="yellow"/>
        </w:rPr>
      </w:pPr>
    </w:p>
    <w:p w14:paraId="25A69CC2" w14:textId="77777777" w:rsidR="00422A26" w:rsidRDefault="00BF00E8">
      <w:pPr>
        <w:pStyle w:val="Tekstpodstawowy"/>
        <w:jc w:val="both"/>
        <w:rPr>
          <w:b/>
          <w:bCs/>
          <w:sz w:val="22"/>
          <w:szCs w:val="22"/>
        </w:rPr>
      </w:pPr>
      <w:r>
        <w:rPr>
          <w:b/>
          <w:bCs/>
          <w:sz w:val="22"/>
          <w:szCs w:val="22"/>
        </w:rPr>
        <w:t>Pytanie nr 567</w:t>
      </w:r>
    </w:p>
    <w:p w14:paraId="03D88BE2" w14:textId="77777777" w:rsidR="00422A26" w:rsidRDefault="00BF00E8">
      <w:pPr>
        <w:pStyle w:val="Tekstpodstawowy"/>
        <w:jc w:val="both"/>
        <w:rPr>
          <w:b/>
          <w:bCs/>
          <w:sz w:val="22"/>
          <w:szCs w:val="22"/>
        </w:rPr>
      </w:pPr>
      <w:r>
        <w:rPr>
          <w:color w:val="000000"/>
          <w:sz w:val="22"/>
          <w:szCs w:val="22"/>
        </w:rPr>
        <w:lastRenderedPageBreak/>
        <w:t xml:space="preserve">Załącznik nr 2 OPZ ; Opis wymagania dla przepływu danych;  "Wgląd w wyniki badań wykonanych na skutek realizacji zleceń. Treść i format wyniku powinien być zgodny z formatem w jakim wynik został opisany w jednostce realizującej badanie, np. w oparciu o specjalizowany formularz."  </w:t>
      </w:r>
    </w:p>
    <w:p w14:paraId="257B0291" w14:textId="77777777" w:rsidR="00422A26" w:rsidRDefault="00BF00E8">
      <w:pPr>
        <w:jc w:val="both"/>
        <w:rPr>
          <w:color w:val="000000"/>
          <w:sz w:val="22"/>
          <w:szCs w:val="22"/>
        </w:rPr>
      </w:pPr>
      <w:r>
        <w:rPr>
          <w:color w:val="000000"/>
          <w:sz w:val="22"/>
          <w:szCs w:val="22"/>
        </w:rPr>
        <w:t>Prosimy o potwierdzenie ,że wgląd w wyniki badań ma być dostępny w modułach systemu HIS.</w:t>
      </w:r>
    </w:p>
    <w:p w14:paraId="7B1E479E"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53AE7B86" w14:textId="77777777" w:rsidR="00422A26" w:rsidRDefault="00422A26">
      <w:pPr>
        <w:ind w:right="-72"/>
        <w:jc w:val="both"/>
        <w:rPr>
          <w:b/>
          <w:bCs/>
          <w:sz w:val="22"/>
          <w:szCs w:val="22"/>
        </w:rPr>
      </w:pPr>
    </w:p>
    <w:p w14:paraId="67C598B9" w14:textId="77777777" w:rsidR="00422A26" w:rsidRDefault="00BF00E8">
      <w:pPr>
        <w:pStyle w:val="Tekstpodstawowy"/>
        <w:jc w:val="both"/>
        <w:rPr>
          <w:b/>
          <w:bCs/>
          <w:sz w:val="22"/>
          <w:szCs w:val="22"/>
        </w:rPr>
      </w:pPr>
      <w:r>
        <w:rPr>
          <w:b/>
          <w:bCs/>
          <w:sz w:val="22"/>
          <w:szCs w:val="22"/>
        </w:rPr>
        <w:t>Pytanie nr 568</w:t>
      </w:r>
    </w:p>
    <w:p w14:paraId="2280D144" w14:textId="77777777" w:rsidR="00422A26" w:rsidRDefault="00BF00E8">
      <w:pPr>
        <w:pStyle w:val="Tekstpodstawowy"/>
        <w:jc w:val="both"/>
        <w:rPr>
          <w:b/>
          <w:bCs/>
          <w:sz w:val="22"/>
          <w:szCs w:val="22"/>
        </w:rPr>
      </w:pPr>
      <w:r>
        <w:rPr>
          <w:color w:val="000000"/>
          <w:sz w:val="22"/>
          <w:szCs w:val="22"/>
        </w:rPr>
        <w:t xml:space="preserve">Załącznik nr 2 do SWZ - - Opis Przedmiotu Zamówienia – Tabela, Opis wymagania dla przepływu danych </w:t>
      </w:r>
    </w:p>
    <w:p w14:paraId="42E8F24C" w14:textId="77777777" w:rsidR="00422A26" w:rsidRDefault="00BF00E8">
      <w:pPr>
        <w:jc w:val="both"/>
        <w:rPr>
          <w:color w:val="000000"/>
          <w:sz w:val="22"/>
          <w:szCs w:val="22"/>
        </w:rPr>
      </w:pPr>
      <w:r>
        <w:rPr>
          <w:color w:val="000000"/>
          <w:sz w:val="22"/>
          <w:szCs w:val="22"/>
        </w:rPr>
        <w:t xml:space="preserve">13. Otrzymywanie danych z modułu/systemu Laboratorium/LIS oraz modułu/systemu Pracownia Diagnostyczna/RIS w celu przesłania danych o jednostkowych kosztach osobodni oraz procedur medycznych z moduły Rachunku Kosztów do modułu Kalkulacji kosztów leczenia. </w:t>
      </w:r>
    </w:p>
    <w:p w14:paraId="7DA42A38" w14:textId="77777777" w:rsidR="00422A26" w:rsidRDefault="00BF00E8">
      <w:pPr>
        <w:jc w:val="both"/>
        <w:textAlignment w:val="top"/>
        <w:outlineLvl w:val="0"/>
        <w:rPr>
          <w:color w:val="000000"/>
          <w:sz w:val="22"/>
          <w:szCs w:val="22"/>
        </w:rPr>
      </w:pPr>
      <w:r>
        <w:rPr>
          <w:color w:val="000000"/>
          <w:sz w:val="22"/>
          <w:szCs w:val="22"/>
        </w:rPr>
        <w:t>Zgodnie z wiedzą Wykonawcy żaden z wymienianych systemów nie produkuje danych o kosztach osobodni. Robi to moduł Rachunku Kosztów Leczenia lub Kalkulacji Kosztów Leczenia (zalkalizowane  zależności od producenta w HIS lub ERP). Prosimy zatem o potwierdzenie, że wystarczającym będzie, jeżeli osobodni będą kalkulowane w tych modułach, które jednocześnie otrzymają z HIS dane o wykonanych procedurach w modułach diagnostycznych.</w:t>
      </w:r>
    </w:p>
    <w:p w14:paraId="1DF493AB"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4AD1BB32" w14:textId="77777777" w:rsidR="00422A26" w:rsidRDefault="00422A26">
      <w:pPr>
        <w:ind w:right="-72"/>
        <w:jc w:val="both"/>
        <w:rPr>
          <w:b/>
          <w:bCs/>
          <w:sz w:val="22"/>
          <w:szCs w:val="22"/>
        </w:rPr>
      </w:pPr>
    </w:p>
    <w:p w14:paraId="6B075038" w14:textId="77777777" w:rsidR="00422A26" w:rsidRDefault="00BF00E8">
      <w:pPr>
        <w:pStyle w:val="Tekstpodstawowy"/>
        <w:jc w:val="both"/>
        <w:rPr>
          <w:b/>
          <w:bCs/>
          <w:sz w:val="22"/>
          <w:szCs w:val="22"/>
        </w:rPr>
      </w:pPr>
      <w:r>
        <w:rPr>
          <w:b/>
          <w:bCs/>
          <w:sz w:val="22"/>
          <w:szCs w:val="22"/>
        </w:rPr>
        <w:t>Pytanie nr 569</w:t>
      </w:r>
    </w:p>
    <w:p w14:paraId="129D5322" w14:textId="77777777" w:rsidR="00422A26" w:rsidRDefault="00BF00E8">
      <w:pPr>
        <w:spacing w:line="23" w:lineRule="atLeast"/>
        <w:jc w:val="both"/>
        <w:rPr>
          <w:color w:val="000000"/>
          <w:sz w:val="22"/>
          <w:szCs w:val="22"/>
        </w:rPr>
      </w:pPr>
      <w:r>
        <w:rPr>
          <w:color w:val="000000"/>
          <w:sz w:val="22"/>
          <w:szCs w:val="22"/>
        </w:rPr>
        <w:t xml:space="preserve">Załącznik nr 2 – Opis przedmiotu zamówienia;  Inne integracje Systemu; </w:t>
      </w:r>
    </w:p>
    <w:p w14:paraId="388AEA49" w14:textId="77777777" w:rsidR="00422A26" w:rsidRDefault="00BF00E8">
      <w:pPr>
        <w:jc w:val="both"/>
        <w:rPr>
          <w:color w:val="000000"/>
          <w:sz w:val="22"/>
          <w:szCs w:val="22"/>
        </w:rPr>
      </w:pPr>
      <w:r>
        <w:rPr>
          <w:color w:val="000000"/>
          <w:sz w:val="22"/>
          <w:szCs w:val="22"/>
        </w:rPr>
        <w:t>Dostarczone systemy należy zintegrować ze sobą nawzajem w odpowiednich zakresach. W ramach integracji systemów, w celu realizacji pełnego zakresu przedmiotu zamówienia, należy wykonać integrację systemów „części białej” (HIS, LIS, RIS, itd.) z systemem finansowo-księgowym w zakresie transferu danych rozliczeniowych za wykonane badania [np. rozchody leków z magazynów aptecznych, faktury wystawione do NFZ, koszty badań i konsultacji z oddziałów, koszty operacji, koszty sterylizacji, itp.]. Dodatkowo, w celu zwiększenia bezpieczeństwa, należy dokonać integracji systemu HIS oraz ERP z Active Directory w zakresie SSO.</w:t>
      </w:r>
    </w:p>
    <w:p w14:paraId="444ACF6E" w14:textId="77777777" w:rsidR="00422A26" w:rsidRDefault="00BF00E8">
      <w:pPr>
        <w:jc w:val="both"/>
        <w:rPr>
          <w:color w:val="000000"/>
          <w:sz w:val="22"/>
          <w:szCs w:val="22"/>
        </w:rPr>
      </w:pPr>
      <w:r>
        <w:rPr>
          <w:color w:val="000000"/>
          <w:sz w:val="22"/>
          <w:szCs w:val="22"/>
        </w:rPr>
        <w:t xml:space="preserve">Zamawiający oczekuje transferu „danych rozliczeniowych za wykonane badania” po czym w nawiasie kwadratowym wymienia różne nośniki kosztów nie będące badaniami. </w:t>
      </w:r>
    </w:p>
    <w:p w14:paraId="050491CC" w14:textId="77777777" w:rsidR="00422A26" w:rsidRDefault="00BF00E8">
      <w:pPr>
        <w:jc w:val="both"/>
        <w:rPr>
          <w:color w:val="000000"/>
          <w:sz w:val="22"/>
          <w:szCs w:val="22"/>
        </w:rPr>
      </w:pPr>
      <w:r>
        <w:rPr>
          <w:color w:val="000000"/>
          <w:sz w:val="22"/>
          <w:szCs w:val="22"/>
        </w:rPr>
        <w:t xml:space="preserve">Prosimy o potwierdzenie, że właściwy opis integracji HIS&lt;-&gt;ERP znajduje się w tabeli na stronie 158. Prosimy o potwierdzenie, że pod pojęciami: koszty badań i konsultacji z oddziałów, koszty operacji, koszty sterylizacji, itp. zamawiający rozumie procedury medyczne, które Zamawiający skalkuluje samodzielnie (moduł wyceny procedur nie znalazł się w przedmiocie zamówienia) i przekaże Wykonawcy w postaci cenników.    </w:t>
      </w:r>
    </w:p>
    <w:p w14:paraId="1B59E2A1" w14:textId="77777777" w:rsidR="00422A26" w:rsidRDefault="00BF00E8">
      <w:pPr>
        <w:ind w:right="-72"/>
        <w:jc w:val="both"/>
        <w:rPr>
          <w:b/>
          <w:bCs/>
          <w:sz w:val="22"/>
          <w:szCs w:val="22"/>
          <w:highlight w:val="yellow"/>
        </w:rPr>
      </w:pPr>
      <w:r>
        <w:rPr>
          <w:b/>
          <w:bCs/>
          <w:sz w:val="22"/>
          <w:szCs w:val="22"/>
        </w:rPr>
        <w:t xml:space="preserve">Stanowisko (wyjaśnienie) Zamawiającego: </w:t>
      </w:r>
      <w:r>
        <w:rPr>
          <w:sz w:val="22"/>
          <w:szCs w:val="22"/>
        </w:rPr>
        <w:t>Zamawiający potwierdza.</w:t>
      </w:r>
    </w:p>
    <w:p w14:paraId="6257F1B5" w14:textId="77777777" w:rsidR="00422A26" w:rsidRDefault="00422A26">
      <w:pPr>
        <w:ind w:right="-72"/>
        <w:jc w:val="both"/>
        <w:rPr>
          <w:b/>
          <w:bCs/>
          <w:sz w:val="22"/>
          <w:szCs w:val="22"/>
        </w:rPr>
      </w:pPr>
    </w:p>
    <w:p w14:paraId="62E0A7EF" w14:textId="77777777" w:rsidR="00422A26" w:rsidRDefault="00BF00E8">
      <w:pPr>
        <w:pStyle w:val="Tekstpodstawowy"/>
        <w:jc w:val="both"/>
        <w:rPr>
          <w:b/>
          <w:bCs/>
          <w:sz w:val="22"/>
          <w:szCs w:val="22"/>
        </w:rPr>
      </w:pPr>
      <w:r>
        <w:rPr>
          <w:b/>
          <w:bCs/>
          <w:sz w:val="22"/>
          <w:szCs w:val="22"/>
        </w:rPr>
        <w:t>Pytanie nr 570</w:t>
      </w:r>
    </w:p>
    <w:p w14:paraId="5F976D57" w14:textId="77777777" w:rsidR="00422A26" w:rsidRDefault="00BF00E8">
      <w:pPr>
        <w:contextualSpacing/>
        <w:jc w:val="both"/>
        <w:textAlignment w:val="top"/>
        <w:outlineLvl w:val="0"/>
        <w:rPr>
          <w:color w:val="000000"/>
          <w:sz w:val="22"/>
          <w:szCs w:val="22"/>
        </w:rPr>
      </w:pPr>
      <w:r>
        <w:rPr>
          <w:color w:val="000000"/>
          <w:sz w:val="22"/>
          <w:szCs w:val="22"/>
        </w:rPr>
        <w:t>Załącznik nr.2 do SWZ - Opis Przedmiotu Zamówienia – Integracja, tabela Opis wymagania dla przepływu danych systemami/podsystemami, pkt. 17</w:t>
      </w:r>
    </w:p>
    <w:p w14:paraId="4F4A8390" w14:textId="77777777" w:rsidR="00422A26" w:rsidRDefault="00BF00E8">
      <w:pPr>
        <w:contextualSpacing/>
        <w:jc w:val="both"/>
        <w:textAlignment w:val="top"/>
        <w:outlineLvl w:val="0"/>
        <w:rPr>
          <w:color w:val="000000"/>
          <w:sz w:val="22"/>
          <w:szCs w:val="22"/>
        </w:rPr>
      </w:pPr>
      <w:r>
        <w:rPr>
          <w:color w:val="000000"/>
          <w:sz w:val="22"/>
          <w:szCs w:val="22"/>
        </w:rPr>
        <w:t>17.</w:t>
      </w:r>
      <w:r>
        <w:rPr>
          <w:color w:val="000000"/>
          <w:sz w:val="22"/>
          <w:szCs w:val="22"/>
        </w:rPr>
        <w:tab/>
        <w:t>System musi umożliwiać kontrolę i raportowanie dawki promieniowania przyjętej przez każdego z pacjentów.</w:t>
      </w:r>
    </w:p>
    <w:p w14:paraId="78A606CC" w14:textId="77777777" w:rsidR="00422A26" w:rsidRDefault="00BF00E8">
      <w:pPr>
        <w:contextualSpacing/>
        <w:jc w:val="both"/>
        <w:textAlignment w:val="top"/>
        <w:outlineLvl w:val="0"/>
        <w:rPr>
          <w:color w:val="000000"/>
          <w:sz w:val="22"/>
          <w:szCs w:val="22"/>
        </w:rPr>
      </w:pPr>
      <w:r>
        <w:rPr>
          <w:color w:val="000000"/>
          <w:sz w:val="22"/>
          <w:szCs w:val="22"/>
        </w:rPr>
        <w:t>Zwracamy się do Zamawiającego z wnioskiem o doprecyzowanie wymogu określonego w pkt. 17 poprzez wskazanie czy Zamawiający wymaga dostawy w ramach ZSI systemu umożliwiającego kontrolę i raportowanie dawki promieniowania przyjętej przez każdego z pacjentów, czy też Zamawiający wymaga jedynie, aby dostarczany przez Wykonawcę ZSI miał techniczną możliwość uruchomienia integracji z ww. Systemem kontroli i raportowania dawki promieniowania przyjętej przez każdego z pacjentów?</w:t>
      </w:r>
    </w:p>
    <w:p w14:paraId="145FB7FF" w14:textId="77777777" w:rsidR="00422A26" w:rsidRDefault="00BF00E8">
      <w:pPr>
        <w:ind w:right="-72"/>
        <w:jc w:val="both"/>
        <w:rPr>
          <w:b/>
          <w:bCs/>
          <w:sz w:val="22"/>
          <w:szCs w:val="22"/>
        </w:rPr>
      </w:pPr>
      <w:r>
        <w:rPr>
          <w:b/>
          <w:bCs/>
          <w:sz w:val="22"/>
          <w:szCs w:val="22"/>
        </w:rPr>
        <w:t xml:space="preserve">Stanowisko (wyjaśnienie) Zamawiającego: </w:t>
      </w:r>
      <w:r>
        <w:rPr>
          <w:color w:val="000000"/>
          <w:sz w:val="22"/>
          <w:szCs w:val="22"/>
        </w:rPr>
        <w:t>Zamawiający wymaga by dostarczany ZSI posiadał techniczną możliwość uruchomienie integracji z ww. Systemem kontroli i raportowania dawki promieniowania.</w:t>
      </w:r>
      <w:r>
        <w:rPr>
          <w:color w:val="00B0F0"/>
        </w:rPr>
        <w:t xml:space="preserve">  </w:t>
      </w:r>
    </w:p>
    <w:p w14:paraId="37227D17" w14:textId="77777777" w:rsidR="00422A26" w:rsidRDefault="00422A26">
      <w:pPr>
        <w:ind w:right="-72"/>
        <w:jc w:val="both"/>
        <w:rPr>
          <w:b/>
          <w:bCs/>
          <w:sz w:val="22"/>
          <w:szCs w:val="22"/>
          <w:highlight w:val="yellow"/>
        </w:rPr>
      </w:pPr>
    </w:p>
    <w:p w14:paraId="4125B1D3" w14:textId="77777777" w:rsidR="00422A26" w:rsidRDefault="00BF00E8">
      <w:pPr>
        <w:pStyle w:val="Tekstpodstawowy"/>
        <w:jc w:val="both"/>
        <w:rPr>
          <w:b/>
          <w:bCs/>
          <w:sz w:val="22"/>
          <w:szCs w:val="22"/>
        </w:rPr>
      </w:pPr>
      <w:r>
        <w:rPr>
          <w:b/>
          <w:bCs/>
          <w:sz w:val="22"/>
          <w:szCs w:val="22"/>
        </w:rPr>
        <w:t>Pytanie nr 571</w:t>
      </w:r>
    </w:p>
    <w:p w14:paraId="5E23B6A7" w14:textId="77777777" w:rsidR="00422A26" w:rsidRDefault="00BF00E8">
      <w:pPr>
        <w:pStyle w:val="Tekstpodstawowy"/>
        <w:jc w:val="both"/>
        <w:rPr>
          <w:b/>
          <w:bCs/>
          <w:sz w:val="22"/>
          <w:szCs w:val="22"/>
        </w:rPr>
      </w:pPr>
      <w:r>
        <w:rPr>
          <w:color w:val="000000"/>
          <w:sz w:val="22"/>
          <w:szCs w:val="22"/>
        </w:rPr>
        <w:t xml:space="preserve">Załącznik nr 2 do SWZ - - Opis Przedmiotu Zamówienia – Tabela, Opis wymagania dla przepływu danych </w:t>
      </w:r>
    </w:p>
    <w:p w14:paraId="1B231E0E" w14:textId="77777777" w:rsidR="00422A26" w:rsidRDefault="00BF00E8">
      <w:pPr>
        <w:jc w:val="both"/>
        <w:rPr>
          <w:color w:val="000000"/>
          <w:sz w:val="22"/>
          <w:szCs w:val="22"/>
        </w:rPr>
      </w:pPr>
      <w:r>
        <w:rPr>
          <w:color w:val="000000"/>
          <w:sz w:val="22"/>
          <w:szCs w:val="22"/>
        </w:rPr>
        <w:lastRenderedPageBreak/>
        <w:t xml:space="preserve">13. Otrzymywanie danych z modułu/systemu Laboratorium/LIS oraz modułu/systemu Pracownia Diagnostyczna/RIS w celu przesłania danych o jednostkowych kosztach osobodni oraz procedur medycznych z moduły Rachunku Kosztów do modułu Kalkulacji kosztów leczenia. </w:t>
      </w:r>
    </w:p>
    <w:p w14:paraId="2D44BC74" w14:textId="77777777" w:rsidR="00422A26" w:rsidRDefault="00BF00E8">
      <w:pPr>
        <w:jc w:val="both"/>
        <w:textAlignment w:val="top"/>
        <w:outlineLvl w:val="0"/>
        <w:rPr>
          <w:color w:val="000000"/>
          <w:sz w:val="22"/>
          <w:szCs w:val="22"/>
        </w:rPr>
      </w:pPr>
      <w:r>
        <w:rPr>
          <w:color w:val="000000"/>
          <w:sz w:val="22"/>
          <w:szCs w:val="22"/>
        </w:rPr>
        <w:t>Zgodnie z wiedzą Wykonawcy żaden z wymienianych systemów nie produkuje danych o kosztach osobodni. Robi to moduł Rachunku Kosztów Leczenia lub Kalkulacji Kosztów Leczenia (zalkalizowane  zależności od producenta w HIS lub ERP). Prosimy zatem o potwierdzenie, że wystarczającym będzie, jeżeli osobodni będą kalkulowane w tych modułach, które jednocześnie otrzymają z HIS dane o wykonanych procedurach w modułach diagnostycznych.</w:t>
      </w:r>
    </w:p>
    <w:p w14:paraId="40FE7EEA" w14:textId="77777777" w:rsidR="00422A26" w:rsidRDefault="00BF00E8">
      <w:pPr>
        <w:ind w:right="-72"/>
        <w:jc w:val="both"/>
        <w:rPr>
          <w:b/>
          <w:bCs/>
          <w:sz w:val="22"/>
          <w:szCs w:val="22"/>
          <w:highlight w:val="yellow"/>
        </w:rPr>
      </w:pPr>
      <w:r>
        <w:rPr>
          <w:b/>
          <w:bCs/>
          <w:sz w:val="22"/>
          <w:szCs w:val="22"/>
        </w:rPr>
        <w:t xml:space="preserve">Stanowisko (wyjaśnienie) Zamawiającego: </w:t>
      </w:r>
      <w:r>
        <w:rPr>
          <w:sz w:val="22"/>
          <w:szCs w:val="22"/>
        </w:rPr>
        <w:t>Zamawiający potwierdza.</w:t>
      </w:r>
    </w:p>
    <w:p w14:paraId="7E57A980" w14:textId="77777777" w:rsidR="00422A26" w:rsidRDefault="00422A26">
      <w:pPr>
        <w:pStyle w:val="Tekstpodstawowy"/>
        <w:jc w:val="both"/>
        <w:rPr>
          <w:b/>
          <w:bCs/>
          <w:sz w:val="22"/>
          <w:szCs w:val="22"/>
          <w:highlight w:val="yellow"/>
        </w:rPr>
      </w:pPr>
    </w:p>
    <w:p w14:paraId="040E932F" w14:textId="77777777" w:rsidR="00422A26" w:rsidRDefault="00BF00E8">
      <w:pPr>
        <w:pStyle w:val="Tekstpodstawowy"/>
        <w:jc w:val="both"/>
        <w:rPr>
          <w:b/>
          <w:bCs/>
          <w:sz w:val="22"/>
          <w:szCs w:val="22"/>
        </w:rPr>
      </w:pPr>
      <w:r>
        <w:rPr>
          <w:b/>
          <w:bCs/>
          <w:sz w:val="22"/>
          <w:szCs w:val="22"/>
        </w:rPr>
        <w:t>Pytanie nr 572</w:t>
      </w:r>
    </w:p>
    <w:p w14:paraId="3E3112F8" w14:textId="77777777" w:rsidR="00422A26" w:rsidRDefault="00BF00E8">
      <w:pPr>
        <w:pStyle w:val="Tekstpodstawowy"/>
        <w:jc w:val="both"/>
        <w:rPr>
          <w:b/>
          <w:bCs/>
          <w:sz w:val="22"/>
          <w:szCs w:val="22"/>
        </w:rPr>
      </w:pPr>
      <w:r>
        <w:rPr>
          <w:color w:val="000000"/>
          <w:sz w:val="22"/>
          <w:szCs w:val="22"/>
        </w:rPr>
        <w:t xml:space="preserve">Załącznik nr 2 – Opis przedmiotu zamówienia;  Etapy wdrożenia; </w:t>
      </w:r>
    </w:p>
    <w:p w14:paraId="7BB183F7" w14:textId="77777777" w:rsidR="00422A26" w:rsidRDefault="00BF00E8">
      <w:pPr>
        <w:jc w:val="both"/>
        <w:rPr>
          <w:color w:val="000000"/>
          <w:sz w:val="22"/>
          <w:szCs w:val="22"/>
        </w:rPr>
      </w:pPr>
      <w:r>
        <w:rPr>
          <w:color w:val="000000"/>
          <w:sz w:val="22"/>
          <w:szCs w:val="22"/>
        </w:rPr>
        <w:t>migracje danych zgodnie z wymaganiami poszczególnych modułów uwzględniające termin oraz zakres migrowanych danych (np. przenoszenie całych kartotek pacjentów „na starcie” lub jedynie bilansów otwarcia w systemie FK w momencie uruchomienia modułu). Szczegółowy opis tego zakresu musi znaleźć się w analizie przedwdrożeniowej – zwłaszcza w zakresie terminów i danych wymaganych od Zamawiającego do przekazania Wykonawcy,</w:t>
      </w:r>
    </w:p>
    <w:p w14:paraId="64208CB2" w14:textId="77777777" w:rsidR="00422A26" w:rsidRDefault="00BF00E8">
      <w:pPr>
        <w:jc w:val="both"/>
        <w:rPr>
          <w:color w:val="000000"/>
          <w:sz w:val="22"/>
          <w:szCs w:val="22"/>
        </w:rPr>
      </w:pPr>
      <w:r>
        <w:rPr>
          <w:color w:val="000000"/>
          <w:sz w:val="22"/>
          <w:szCs w:val="22"/>
        </w:rPr>
        <w:t>Ponieważ w rozdziale „Zakres migracji danych HIS” Zamawiający określił inne terminy (21 dni na Plan Migracji) oraz sposób opracowania migracji prosimy o potwierdzenie, że Plan Migracji będzie częścią analizy przedwdrożeniowej i będzie akceptowany razem z nią.</w:t>
      </w:r>
    </w:p>
    <w:p w14:paraId="4FC26D24" w14:textId="77777777" w:rsidR="00422A26" w:rsidRDefault="00BF00E8">
      <w:pPr>
        <w:ind w:right="-72"/>
        <w:jc w:val="both"/>
        <w:rPr>
          <w:b/>
          <w:bCs/>
          <w:sz w:val="22"/>
          <w:szCs w:val="22"/>
        </w:rPr>
      </w:pPr>
      <w:r>
        <w:rPr>
          <w:b/>
          <w:bCs/>
          <w:sz w:val="22"/>
          <w:szCs w:val="22"/>
        </w:rPr>
        <w:t xml:space="preserve">Stanowisko (wyjaśnienie) Zamawiającego: </w:t>
      </w:r>
      <w:r>
        <w:rPr>
          <w:color w:val="000000"/>
          <w:sz w:val="22"/>
          <w:szCs w:val="22"/>
        </w:rPr>
        <w:t>Zamawiający potwierdza, że Plan Migracji ma być częścią analizy przedwdrożeniowej i będzie akceptowany wraz z nią.</w:t>
      </w:r>
    </w:p>
    <w:p w14:paraId="70E1EE2B" w14:textId="77777777" w:rsidR="00422A26" w:rsidRDefault="00422A26">
      <w:pPr>
        <w:ind w:right="-72"/>
        <w:jc w:val="both"/>
        <w:rPr>
          <w:b/>
          <w:bCs/>
          <w:sz w:val="22"/>
          <w:szCs w:val="22"/>
          <w:highlight w:val="yellow"/>
        </w:rPr>
      </w:pPr>
    </w:p>
    <w:p w14:paraId="267ADDA3" w14:textId="77777777" w:rsidR="00422A26" w:rsidRDefault="00BF00E8">
      <w:pPr>
        <w:pStyle w:val="Tekstpodstawowy"/>
        <w:jc w:val="both"/>
        <w:rPr>
          <w:b/>
          <w:bCs/>
          <w:sz w:val="22"/>
          <w:szCs w:val="22"/>
        </w:rPr>
      </w:pPr>
      <w:r>
        <w:rPr>
          <w:b/>
          <w:bCs/>
          <w:sz w:val="22"/>
          <w:szCs w:val="22"/>
        </w:rPr>
        <w:t>Pytanie nr 573</w:t>
      </w:r>
    </w:p>
    <w:p w14:paraId="52956CFD" w14:textId="77777777" w:rsidR="00422A26" w:rsidRDefault="00BF00E8">
      <w:pPr>
        <w:pStyle w:val="Tekstpodstawowy"/>
        <w:jc w:val="both"/>
        <w:rPr>
          <w:b/>
          <w:bCs/>
          <w:sz w:val="22"/>
          <w:szCs w:val="22"/>
        </w:rPr>
      </w:pPr>
      <w:r>
        <w:rPr>
          <w:color w:val="000000"/>
          <w:sz w:val="22"/>
          <w:szCs w:val="22"/>
        </w:rPr>
        <w:t xml:space="preserve">Migracja Danych w zakresie 3. Określenie ramowych etapów prowadzenia procesu migracji: </w:t>
      </w:r>
    </w:p>
    <w:p w14:paraId="4982F748" w14:textId="77777777" w:rsidR="00422A26" w:rsidRDefault="00BF00E8">
      <w:pPr>
        <w:pStyle w:val="Akapitzlist"/>
        <w:numPr>
          <w:ilvl w:val="5"/>
          <w:numId w:val="55"/>
        </w:numPr>
        <w:spacing w:before="240" w:after="240" w:line="23" w:lineRule="atLeast"/>
        <w:ind w:left="993" w:hanging="284"/>
        <w:jc w:val="both"/>
        <w:rPr>
          <w:color w:val="000000"/>
          <w:sz w:val="22"/>
          <w:szCs w:val="22"/>
        </w:rPr>
      </w:pPr>
      <w:r>
        <w:rPr>
          <w:color w:val="000000"/>
          <w:sz w:val="22"/>
          <w:szCs w:val="22"/>
        </w:rPr>
        <w:t xml:space="preserve">przekazanie przez Zamawiającego dostępów plików baz danych. </w:t>
      </w:r>
    </w:p>
    <w:p w14:paraId="40556909" w14:textId="77777777" w:rsidR="00422A26" w:rsidRDefault="00BF00E8">
      <w:pPr>
        <w:pStyle w:val="Akapitzlist"/>
        <w:numPr>
          <w:ilvl w:val="5"/>
          <w:numId w:val="55"/>
        </w:numPr>
        <w:spacing w:before="240" w:after="240" w:line="23" w:lineRule="atLeast"/>
        <w:ind w:left="993" w:hanging="284"/>
        <w:jc w:val="both"/>
        <w:rPr>
          <w:color w:val="000000"/>
          <w:sz w:val="22"/>
          <w:szCs w:val="22"/>
        </w:rPr>
      </w:pPr>
      <w:r>
        <w:rPr>
          <w:color w:val="000000"/>
          <w:sz w:val="22"/>
          <w:szCs w:val="22"/>
        </w:rPr>
        <w:t xml:space="preserve">opracowanie Planu Migracji (do 21 dni od dnia podpisania umowy), określającego m.in.: niezbędnych przygotowawczych prac konfiguracyjnych, planu testów, raportów weryfikacyjnych, harmonogramu migracji. Wykonanie migracji testowej w ciągu 30-40 dni, (termin ten ulegnie dookreśleniu na etapie tworzenia Planu Migracji) od dnia podpisania umowy po 1.000 rekordów pacjenta z systemów Eskulap oraz Kamsoft (lub jednego z nich w przypadku zaoferowania któregoś z obecnie użytkowanych). </w:t>
      </w:r>
    </w:p>
    <w:p w14:paraId="27AB5CFB" w14:textId="77777777" w:rsidR="00422A26" w:rsidRDefault="00BF00E8">
      <w:pPr>
        <w:jc w:val="both"/>
        <w:rPr>
          <w:color w:val="000000"/>
          <w:sz w:val="22"/>
          <w:szCs w:val="22"/>
        </w:rPr>
      </w:pPr>
      <w:r>
        <w:rPr>
          <w:color w:val="000000"/>
          <w:sz w:val="22"/>
          <w:szCs w:val="22"/>
        </w:rPr>
        <w:t>Prosimy o potwierdzenie, że termin na wykonania migracji testowej 30-40 dni będzie liczony od daty akceptacji przez Zamawiającego dokumentu analizy przedwdrożeniowej.</w:t>
      </w:r>
    </w:p>
    <w:p w14:paraId="741AD36F" w14:textId="77777777" w:rsidR="00422A26" w:rsidRDefault="00BF00E8">
      <w:pPr>
        <w:ind w:right="-72"/>
        <w:jc w:val="both"/>
        <w:rPr>
          <w:b/>
          <w:bCs/>
          <w:sz w:val="22"/>
          <w:szCs w:val="22"/>
        </w:rPr>
      </w:pPr>
      <w:r>
        <w:rPr>
          <w:b/>
          <w:bCs/>
          <w:sz w:val="22"/>
          <w:szCs w:val="22"/>
        </w:rPr>
        <w:t xml:space="preserve">Stanowisko (wyjaśnienie) Zamawiającego: </w:t>
      </w:r>
      <w:r>
        <w:rPr>
          <w:color w:val="000000"/>
          <w:sz w:val="22"/>
          <w:szCs w:val="22"/>
        </w:rPr>
        <w:t>Zamawiający potwierdza, że termin wykonania migracji testowej będzie liczony od daty akceptacji przez Zamawiającego dokumentu analizy przedwdrożeniowej.</w:t>
      </w:r>
    </w:p>
    <w:p w14:paraId="442E49C0" w14:textId="77777777" w:rsidR="00422A26" w:rsidRDefault="00422A26">
      <w:pPr>
        <w:ind w:right="-72"/>
        <w:jc w:val="both"/>
        <w:rPr>
          <w:b/>
          <w:bCs/>
          <w:sz w:val="22"/>
          <w:szCs w:val="22"/>
          <w:highlight w:val="yellow"/>
        </w:rPr>
      </w:pPr>
    </w:p>
    <w:p w14:paraId="3ED0317A" w14:textId="77777777" w:rsidR="00422A26" w:rsidRDefault="00BF00E8">
      <w:pPr>
        <w:pStyle w:val="Tekstpodstawowy"/>
        <w:jc w:val="both"/>
        <w:rPr>
          <w:b/>
          <w:bCs/>
          <w:sz w:val="22"/>
          <w:szCs w:val="22"/>
        </w:rPr>
      </w:pPr>
      <w:r>
        <w:rPr>
          <w:b/>
          <w:bCs/>
          <w:sz w:val="22"/>
          <w:szCs w:val="22"/>
        </w:rPr>
        <w:t>Pytanie nr 574</w:t>
      </w:r>
    </w:p>
    <w:p w14:paraId="5406F048" w14:textId="77777777" w:rsidR="00422A26" w:rsidRDefault="00BF00E8">
      <w:pPr>
        <w:pStyle w:val="Tekstpodstawowy"/>
        <w:jc w:val="both"/>
        <w:rPr>
          <w:b/>
          <w:bCs/>
          <w:sz w:val="22"/>
          <w:szCs w:val="22"/>
        </w:rPr>
      </w:pPr>
      <w:r>
        <w:rPr>
          <w:color w:val="000000"/>
          <w:sz w:val="22"/>
          <w:szCs w:val="22"/>
        </w:rPr>
        <w:t>Załącznik nr 2 – Opis przedmiotu zamówienia;  Zakres migracji danych HIS; 3. Określenie ramowych etapów prowadzenia procesu migracji: b) opracowanie Planu Migracji (do 21 dni od dnia podpisania umowy),</w:t>
      </w:r>
    </w:p>
    <w:p w14:paraId="293CE7A1" w14:textId="77777777" w:rsidR="00422A26" w:rsidRDefault="00BF00E8">
      <w:pPr>
        <w:jc w:val="both"/>
        <w:rPr>
          <w:color w:val="000000"/>
          <w:sz w:val="22"/>
          <w:szCs w:val="22"/>
        </w:rPr>
      </w:pPr>
      <w:r>
        <w:rPr>
          <w:color w:val="000000"/>
          <w:sz w:val="22"/>
          <w:szCs w:val="22"/>
        </w:rPr>
        <w:t xml:space="preserve">Prosimy o potwierdzenie, że czas (14dni)  migracji pozostałych rekordów liczony jest od potwierdzenia przez Zamawiającego testowej migracji. Zwracamy się także z prośbą o wydłużenie tego terminu do 30 dni. </w:t>
      </w:r>
    </w:p>
    <w:p w14:paraId="208ECD6D" w14:textId="77777777" w:rsidR="00422A26" w:rsidRDefault="00BF00E8">
      <w:pPr>
        <w:ind w:right="-72"/>
        <w:jc w:val="both"/>
        <w:rPr>
          <w:b/>
          <w:bCs/>
          <w:sz w:val="22"/>
          <w:szCs w:val="22"/>
        </w:rPr>
      </w:pPr>
      <w:r>
        <w:rPr>
          <w:b/>
          <w:bCs/>
          <w:sz w:val="22"/>
          <w:szCs w:val="22"/>
        </w:rPr>
        <w:t xml:space="preserve">Stanowisko (wyjaśnienie) Zamawiającego: </w:t>
      </w:r>
      <w:r>
        <w:rPr>
          <w:color w:val="000000"/>
          <w:sz w:val="22"/>
          <w:szCs w:val="22"/>
        </w:rPr>
        <w:t>Zamawiający wyraża zgodę na wydłużenie terminu do 30 dni liczonego od potwierdzenia przez Zamawiającego testowej migracji.</w:t>
      </w:r>
    </w:p>
    <w:p w14:paraId="216BA272" w14:textId="77777777" w:rsidR="00422A26" w:rsidRDefault="00422A26">
      <w:pPr>
        <w:ind w:right="-72"/>
        <w:jc w:val="both"/>
        <w:rPr>
          <w:b/>
          <w:bCs/>
          <w:sz w:val="22"/>
          <w:szCs w:val="22"/>
          <w:highlight w:val="yellow"/>
        </w:rPr>
      </w:pPr>
    </w:p>
    <w:p w14:paraId="3943ACB5" w14:textId="77777777" w:rsidR="00422A26" w:rsidRDefault="00BF00E8">
      <w:pPr>
        <w:pStyle w:val="Tekstpodstawowy"/>
        <w:jc w:val="both"/>
        <w:rPr>
          <w:b/>
          <w:bCs/>
          <w:sz w:val="22"/>
          <w:szCs w:val="22"/>
        </w:rPr>
      </w:pPr>
      <w:r>
        <w:rPr>
          <w:b/>
          <w:bCs/>
          <w:sz w:val="22"/>
          <w:szCs w:val="22"/>
        </w:rPr>
        <w:t>Pytanie nr 575</w:t>
      </w:r>
    </w:p>
    <w:p w14:paraId="7445658E" w14:textId="77777777" w:rsidR="00422A26" w:rsidRDefault="00BF00E8">
      <w:pPr>
        <w:pStyle w:val="Tekstpodstawowy"/>
        <w:jc w:val="both"/>
        <w:rPr>
          <w:b/>
          <w:bCs/>
          <w:sz w:val="22"/>
          <w:szCs w:val="22"/>
        </w:rPr>
      </w:pPr>
      <w:r>
        <w:rPr>
          <w:color w:val="000000"/>
          <w:sz w:val="22"/>
          <w:szCs w:val="22"/>
        </w:rPr>
        <w:t>Migracja Danych w zakresie</w:t>
      </w:r>
    </w:p>
    <w:p w14:paraId="2555F591" w14:textId="77777777" w:rsidR="00422A26" w:rsidRDefault="00BF00E8">
      <w:pPr>
        <w:jc w:val="both"/>
        <w:rPr>
          <w:color w:val="000000"/>
          <w:sz w:val="22"/>
          <w:szCs w:val="22"/>
        </w:rPr>
      </w:pPr>
      <w:r>
        <w:rPr>
          <w:color w:val="000000"/>
          <w:sz w:val="22"/>
          <w:szCs w:val="22"/>
        </w:rPr>
        <w:t xml:space="preserve"> dane dotyczące kolejek oczekujących i terminarzy, </w:t>
      </w:r>
    </w:p>
    <w:p w14:paraId="6DBA949D" w14:textId="77777777" w:rsidR="00422A26" w:rsidRDefault="00BF00E8">
      <w:pPr>
        <w:jc w:val="both"/>
        <w:rPr>
          <w:color w:val="000000"/>
          <w:sz w:val="22"/>
          <w:szCs w:val="22"/>
        </w:rPr>
      </w:pPr>
      <w:r>
        <w:rPr>
          <w:color w:val="000000"/>
          <w:sz w:val="22"/>
          <w:szCs w:val="22"/>
        </w:rPr>
        <w:t xml:space="preserve"> terminy planowanych badań, zabiegów, rehabilitacji, konsultacji, </w:t>
      </w:r>
    </w:p>
    <w:p w14:paraId="29E43C2E" w14:textId="77777777" w:rsidR="00422A26" w:rsidRDefault="00BF00E8">
      <w:pPr>
        <w:jc w:val="both"/>
        <w:rPr>
          <w:color w:val="000000"/>
          <w:sz w:val="22"/>
          <w:szCs w:val="22"/>
        </w:rPr>
      </w:pPr>
      <w:r>
        <w:rPr>
          <w:color w:val="000000"/>
          <w:sz w:val="22"/>
          <w:szCs w:val="22"/>
        </w:rPr>
        <w:t xml:space="preserve"> dane dotyczące weryfikacji uprawnień pacjentów do świadczeń pozyskiwanych z systemu eWUŚ, </w:t>
      </w:r>
    </w:p>
    <w:p w14:paraId="33E56EFA" w14:textId="77777777" w:rsidR="00422A26" w:rsidRDefault="00BF00E8">
      <w:pPr>
        <w:jc w:val="both"/>
        <w:rPr>
          <w:color w:val="000000"/>
          <w:sz w:val="22"/>
          <w:szCs w:val="22"/>
        </w:rPr>
      </w:pPr>
      <w:r>
        <w:rPr>
          <w:color w:val="000000"/>
          <w:sz w:val="22"/>
          <w:szCs w:val="22"/>
        </w:rPr>
        <w:lastRenderedPageBreak/>
        <w:t xml:space="preserve">Z doświadczenia wykonawcy wynika, że migracja tego rodzaju danych w pełnym zakresie jest nieefektywna i nie przyniesie żadnych korzyści a może w przypadku syntezy danych z różnych HIS prowadzić do konfliktów w terminach. Prosimy o potwierdzenie, że z powołanego zakresu w odniesieniu do HIS KS-Medis wystarczającym będzie przeniesienie kolejek oczekujących. </w:t>
      </w:r>
    </w:p>
    <w:p w14:paraId="03DF447E" w14:textId="77777777" w:rsidR="00422A26" w:rsidRDefault="00BF00E8">
      <w:pPr>
        <w:ind w:right="-72"/>
        <w:jc w:val="both"/>
        <w:rPr>
          <w:b/>
          <w:bCs/>
          <w:sz w:val="22"/>
          <w:szCs w:val="22"/>
        </w:rPr>
      </w:pPr>
      <w:r>
        <w:rPr>
          <w:b/>
          <w:bCs/>
          <w:sz w:val="22"/>
          <w:szCs w:val="22"/>
        </w:rPr>
        <w:t xml:space="preserve">Stanowisko (wyjaśnienie) Zamawiającego: </w:t>
      </w:r>
      <w:r>
        <w:rPr>
          <w:color w:val="000000"/>
          <w:sz w:val="22"/>
          <w:szCs w:val="22"/>
        </w:rPr>
        <w:t>Zamawiający potwierdza.</w:t>
      </w:r>
    </w:p>
    <w:p w14:paraId="275336D2" w14:textId="77777777" w:rsidR="00422A26" w:rsidRDefault="00422A26">
      <w:pPr>
        <w:ind w:right="-72"/>
        <w:jc w:val="both"/>
        <w:rPr>
          <w:b/>
          <w:bCs/>
          <w:sz w:val="22"/>
          <w:szCs w:val="22"/>
          <w:highlight w:val="yellow"/>
        </w:rPr>
      </w:pPr>
    </w:p>
    <w:p w14:paraId="3E6ACDBD" w14:textId="77777777" w:rsidR="00422A26" w:rsidRDefault="00BF00E8">
      <w:pPr>
        <w:pStyle w:val="Tekstpodstawowy"/>
        <w:jc w:val="both"/>
        <w:rPr>
          <w:b/>
          <w:bCs/>
          <w:sz w:val="22"/>
          <w:szCs w:val="22"/>
        </w:rPr>
      </w:pPr>
      <w:r>
        <w:rPr>
          <w:b/>
          <w:bCs/>
          <w:sz w:val="22"/>
          <w:szCs w:val="22"/>
        </w:rPr>
        <w:t>Pytanie nr 576</w:t>
      </w:r>
    </w:p>
    <w:p w14:paraId="22638F06" w14:textId="77777777" w:rsidR="00422A26" w:rsidRDefault="00BF00E8">
      <w:pPr>
        <w:pStyle w:val="Tekstpodstawowy"/>
        <w:jc w:val="both"/>
        <w:rPr>
          <w:b/>
          <w:bCs/>
          <w:sz w:val="22"/>
          <w:szCs w:val="22"/>
        </w:rPr>
      </w:pPr>
      <w:r>
        <w:rPr>
          <w:color w:val="000000"/>
          <w:sz w:val="22"/>
          <w:szCs w:val="22"/>
        </w:rPr>
        <w:t>Migracja Danych w zakresie: dokumentacja medyczna indywidualna (karty wizyt, karty informacyjne, badanie przy przyjęciu, obserwacje lekarskie i pielęgniarskie, zlecenia medyczne z pełną ordynacją lekową, wyniki badań laboratoryjnych, opisy wyników obrazowych, opisy konsultacji, opisy innych badań i zabiegów, wytworzone w systemie dokumenty elektroniczne EDM, pielęgnowane w rekordzie pacjenta obrazy cyfrowe dokumentów), migracja ma zostać przeprowadzona w pełnym zakresie ze wszystkich systemów HIS Zamawiającego. Ewentualne wyzwania które pojawiają się zawsze przy procesie migracji danych będą omawiane podczas analizy przedwdrożeniowej.</w:t>
      </w:r>
    </w:p>
    <w:p w14:paraId="607297F8" w14:textId="77777777" w:rsidR="00422A26" w:rsidRDefault="00BF00E8">
      <w:pPr>
        <w:jc w:val="both"/>
        <w:rPr>
          <w:color w:val="000000"/>
          <w:sz w:val="22"/>
          <w:szCs w:val="22"/>
        </w:rPr>
      </w:pPr>
      <w:r>
        <w:rPr>
          <w:color w:val="000000"/>
          <w:sz w:val="22"/>
          <w:szCs w:val="22"/>
        </w:rPr>
        <w:t>Prosimy o potwierdzenie, że KS-Medis nie będzie konieczna migracja danych DICOM.</w:t>
      </w:r>
    </w:p>
    <w:p w14:paraId="273CE72D" w14:textId="77777777" w:rsidR="00422A26" w:rsidRDefault="00BF00E8">
      <w:pPr>
        <w:ind w:right="-72"/>
        <w:jc w:val="both"/>
        <w:rPr>
          <w:b/>
          <w:bCs/>
          <w:sz w:val="22"/>
          <w:szCs w:val="22"/>
          <w:highlight w:val="yellow"/>
        </w:rPr>
      </w:pPr>
      <w:r>
        <w:rPr>
          <w:b/>
          <w:bCs/>
          <w:sz w:val="22"/>
          <w:szCs w:val="22"/>
        </w:rPr>
        <w:t xml:space="preserve">Stanowisko (wyjaśnienie) Zamawiającego: </w:t>
      </w:r>
      <w:r>
        <w:rPr>
          <w:color w:val="000000"/>
          <w:sz w:val="22"/>
          <w:szCs w:val="22"/>
        </w:rPr>
        <w:t>Zamawiający potwierdza.</w:t>
      </w:r>
    </w:p>
    <w:p w14:paraId="667D7A45" w14:textId="77777777" w:rsidR="00422A26" w:rsidRDefault="00422A26">
      <w:pPr>
        <w:ind w:right="-72"/>
        <w:jc w:val="both"/>
        <w:rPr>
          <w:b/>
          <w:bCs/>
          <w:sz w:val="22"/>
          <w:szCs w:val="22"/>
          <w:highlight w:val="yellow"/>
        </w:rPr>
      </w:pPr>
    </w:p>
    <w:p w14:paraId="76C8897F" w14:textId="77777777" w:rsidR="00422A26" w:rsidRDefault="00BF00E8">
      <w:pPr>
        <w:pStyle w:val="Tekstpodstawowy"/>
        <w:jc w:val="both"/>
        <w:rPr>
          <w:b/>
          <w:bCs/>
          <w:sz w:val="22"/>
          <w:szCs w:val="22"/>
        </w:rPr>
      </w:pPr>
      <w:r>
        <w:rPr>
          <w:b/>
          <w:bCs/>
          <w:sz w:val="22"/>
          <w:szCs w:val="22"/>
        </w:rPr>
        <w:t>Pytanie nr 577</w:t>
      </w:r>
    </w:p>
    <w:p w14:paraId="064FC494" w14:textId="77777777" w:rsidR="00422A26" w:rsidRDefault="00BF00E8">
      <w:pPr>
        <w:pStyle w:val="Tekstpodstawowy"/>
        <w:jc w:val="both"/>
        <w:rPr>
          <w:b/>
          <w:bCs/>
          <w:sz w:val="22"/>
          <w:szCs w:val="22"/>
        </w:rPr>
      </w:pPr>
      <w:r>
        <w:rPr>
          <w:color w:val="000000"/>
          <w:sz w:val="22"/>
          <w:szCs w:val="22"/>
        </w:rPr>
        <w:t>Załącznik nr 2 do SWZ, SOPZ, Zakres migracji danych HIS, (Str. 152)</w:t>
      </w:r>
    </w:p>
    <w:p w14:paraId="3D35038F" w14:textId="77777777" w:rsidR="00422A26" w:rsidRDefault="00BF00E8">
      <w:pPr>
        <w:jc w:val="both"/>
        <w:rPr>
          <w:color w:val="000000"/>
          <w:sz w:val="22"/>
          <w:szCs w:val="22"/>
        </w:rPr>
      </w:pPr>
      <w:r>
        <w:rPr>
          <w:color w:val="000000"/>
          <w:sz w:val="22"/>
          <w:szCs w:val="22"/>
        </w:rPr>
        <w:t>Pytający zwraca uwagę, że przedmiotem jest migracja danych z olbrzymich systemów informatycznych kolekcjonujących dane przez wiele lat. W celu wykonania poprawnej i bezbłędnej migracji niezbędna jest specyfikacja i dokumentacja struktur danych w przeciwnym wypadku Wykonawca z całą pewnością utknie w analizie danych na wiele miesięcy a jej rezultat będzie wątpliwy.</w:t>
      </w:r>
    </w:p>
    <w:p w14:paraId="35D65BB8" w14:textId="77777777" w:rsidR="00422A26" w:rsidRDefault="00BF00E8">
      <w:pPr>
        <w:jc w:val="both"/>
        <w:rPr>
          <w:color w:val="000000"/>
          <w:sz w:val="22"/>
          <w:szCs w:val="22"/>
        </w:rPr>
      </w:pPr>
      <w:r>
        <w:rPr>
          <w:color w:val="000000"/>
          <w:sz w:val="22"/>
          <w:szCs w:val="22"/>
        </w:rPr>
        <w:t xml:space="preserve">Mając na uwadze powyższe prosimy potwierdzenie, że Zamawiający udostępni dane do migracji wraz z dokumentacją jednoznacznie opisującą strukturę danych i zależnościami pomiędzy danymi. </w:t>
      </w:r>
    </w:p>
    <w:p w14:paraId="7B89625B" w14:textId="77777777" w:rsidR="00422A26" w:rsidRDefault="00BF00E8">
      <w:pPr>
        <w:jc w:val="both"/>
        <w:rPr>
          <w:color w:val="000000"/>
          <w:sz w:val="22"/>
          <w:szCs w:val="22"/>
        </w:rPr>
      </w:pPr>
      <w:r>
        <w:rPr>
          <w:color w:val="000000"/>
          <w:sz w:val="22"/>
          <w:szCs w:val="22"/>
        </w:rPr>
        <w:t>Jeżeli zamawiający powołaną dokumentacją nie dysponuje prosimy o potwierdzenie, że podejmie działania w celu jej pozyskania od dostawcy/producenta systemu, ponieważ jej brak de facto uniemożliwia Wykonawcy ustalenie czy wykonania migracji w oczekiwanym przez Zamawiającego zakresie, nie wspominając o tym, że nieposiadanie takiej dokumentacji zagraża bezpieczeństwu informatycznemu podmiotu leczniczego.</w:t>
      </w:r>
    </w:p>
    <w:p w14:paraId="608F25F5" w14:textId="77777777" w:rsidR="00422A26" w:rsidRDefault="00BF00E8">
      <w:pPr>
        <w:jc w:val="both"/>
        <w:rPr>
          <w:color w:val="000000"/>
          <w:sz w:val="22"/>
          <w:szCs w:val="22"/>
        </w:rPr>
      </w:pPr>
      <w:r>
        <w:rPr>
          <w:color w:val="000000"/>
          <w:sz w:val="22"/>
          <w:szCs w:val="22"/>
        </w:rPr>
        <w:t>Jeżeli Zamawiający nie wejdzie w posiadanie powołanej dokumentacji prosimy o potwierdzenie, że w przypadku zidentyfikowania przez Wykonawcę w zbiorach danych systemu KS-Medis: braku zachowania jednorodności lub jednoznaczności danych, niekompletności danych, powieleniu danych, różnorodnym formatowaniu danych lub zakresie danych niewystarczającym do uruchomienia funkcji Oprogramowania Aplikacyjnego, Zamawiający będzie czynnie współpracował z Wykonawcą, przekaże mu niezbędną wiedzę w postaci  jednoznacznych instrukcji umożliwiających zaprojektowanie skryptów, które wykonają niezbędne czynności: standaryzacji, deduplikacji, uzupełnienia danych w sposób maszynowy (automatycznie) alternatywnie odstąpi od wymogu migracji danych bądź uzupełni braki we własnym zakresie.</w:t>
      </w:r>
    </w:p>
    <w:p w14:paraId="6EB00D3B" w14:textId="77777777" w:rsidR="00422A26" w:rsidRDefault="00BF00E8">
      <w:pPr>
        <w:ind w:right="-72"/>
        <w:jc w:val="both"/>
        <w:rPr>
          <w:b/>
          <w:bCs/>
          <w:sz w:val="22"/>
          <w:szCs w:val="22"/>
          <w:highlight w:val="yellow"/>
        </w:rPr>
      </w:pPr>
      <w:r>
        <w:rPr>
          <w:b/>
          <w:bCs/>
          <w:sz w:val="22"/>
          <w:szCs w:val="22"/>
        </w:rPr>
        <w:t xml:space="preserve">Stanowisko (wyjaśnienie) Zamawiającego: </w:t>
      </w:r>
      <w:r>
        <w:rPr>
          <w:sz w:val="22"/>
          <w:szCs w:val="22"/>
        </w:rPr>
        <w:t>Zamawiający nie dysponuje dokumentacją jednoznacznie opisującą strukturę danych i zależnościami pomiędzy danymi. W związku z powyższym Zamawiający podejmie wysiłki w celu pozyskania od producenta/dostawcy dokumentacji. W przypadku gdy w Systemie KS-Medis zostaną przez Wykonawcę zidentyfikowane braki w jednorodności i jednoznaczności danych, ich niekompletność, powielenie, różnorodne formatowanie utrudniające uruchomienie funkcji Oprogramowania Aplikacyjnego Zamawiający będzie współpracował z Wykonawcą w zakresie niezbędnym do wykonania migracji.</w:t>
      </w:r>
    </w:p>
    <w:p w14:paraId="72F8797B" w14:textId="77777777" w:rsidR="00422A26" w:rsidRDefault="00422A26">
      <w:pPr>
        <w:ind w:right="-72"/>
        <w:jc w:val="both"/>
        <w:rPr>
          <w:b/>
          <w:bCs/>
          <w:sz w:val="22"/>
          <w:szCs w:val="22"/>
          <w:highlight w:val="yellow"/>
        </w:rPr>
      </w:pPr>
    </w:p>
    <w:p w14:paraId="41595700" w14:textId="77777777" w:rsidR="00422A26" w:rsidRDefault="00BF00E8">
      <w:pPr>
        <w:pStyle w:val="Tekstpodstawowy"/>
        <w:jc w:val="both"/>
        <w:rPr>
          <w:b/>
          <w:bCs/>
          <w:sz w:val="22"/>
          <w:szCs w:val="22"/>
        </w:rPr>
      </w:pPr>
      <w:r>
        <w:rPr>
          <w:b/>
          <w:bCs/>
          <w:sz w:val="22"/>
          <w:szCs w:val="22"/>
        </w:rPr>
        <w:t>Pytanie nr 578</w:t>
      </w:r>
    </w:p>
    <w:p w14:paraId="1B6B6375" w14:textId="77777777" w:rsidR="00422A26" w:rsidRDefault="00BF00E8">
      <w:pPr>
        <w:pStyle w:val="Tekstpodstawowy"/>
        <w:jc w:val="both"/>
        <w:rPr>
          <w:b/>
          <w:bCs/>
          <w:sz w:val="22"/>
          <w:szCs w:val="22"/>
        </w:rPr>
      </w:pPr>
      <w:r>
        <w:rPr>
          <w:color w:val="000000"/>
          <w:sz w:val="22"/>
          <w:szCs w:val="22"/>
        </w:rPr>
        <w:t xml:space="preserve">Migracja Danych w zakresie dokumentacja medyczna indywidualna (karty wizyt, karty informacyjne, badanie przy przyjęciu, obserwacje lekarskie i pielęgniarskie, zlecenia medyczne z pełną ordynacją lekową, wyniki badań laboratoryjnych, opisy wyników obrazowych, opisy konsultacji, opisy innych badań i zabiegów, wytworzone w systemie dokumenty elektroniczne EDM, pielęgnowane w rekordzie pacjenta obrazy cyfrowe dokumentów), migracja ma zostać przeprowadzona w pełnym zakresie ze </w:t>
      </w:r>
      <w:r>
        <w:rPr>
          <w:color w:val="000000"/>
          <w:sz w:val="22"/>
          <w:szCs w:val="22"/>
        </w:rPr>
        <w:lastRenderedPageBreak/>
        <w:t>wszystkich systemów HIS Zamawiającego. Ewentualne wyzwania które pojawiają się zawsze przy procesie migracji danych będą omawiane podczas analizy przedwdrożeniowej.</w:t>
      </w:r>
    </w:p>
    <w:p w14:paraId="01D34BC9" w14:textId="77777777" w:rsidR="00422A26" w:rsidRDefault="00BF00E8">
      <w:pPr>
        <w:jc w:val="both"/>
        <w:rPr>
          <w:color w:val="000000"/>
          <w:sz w:val="22"/>
          <w:szCs w:val="22"/>
        </w:rPr>
      </w:pPr>
      <w:r>
        <w:rPr>
          <w:color w:val="000000"/>
          <w:sz w:val="22"/>
          <w:szCs w:val="22"/>
        </w:rPr>
        <w:t>Pytający zwraca uwagę na to jak karkołomnym procesem jest przenoszenie danych medycznych z systemów HIS. Mają one zawsze różną strukturę ponieważ HISy składują dane z zakresu dokumentacji medycznej w kilku lub kilkudziesięciu tabelach co wymaga w konsekwencji wykonania procesów syntezy bądź separacji danych. Te wykonywane mechanicznie nie pozostają bez związku z jakością danych a wykonane z 2 systemów HIS spowodują informacyjną katastrofę.</w:t>
      </w:r>
    </w:p>
    <w:p w14:paraId="220F0E0D" w14:textId="77777777" w:rsidR="00422A26" w:rsidRDefault="00BF00E8">
      <w:pPr>
        <w:jc w:val="both"/>
        <w:rPr>
          <w:color w:val="000000"/>
          <w:sz w:val="22"/>
          <w:szCs w:val="22"/>
        </w:rPr>
      </w:pPr>
      <w:r>
        <w:rPr>
          <w:color w:val="000000"/>
          <w:sz w:val="22"/>
          <w:szCs w:val="22"/>
        </w:rPr>
        <w:t>Mając na uwadze powyższe oraz okoliczność, że z klinicznego punktu widzenia znaczenie dla specjalistów będzie miała jedynie karta informacyjna, która pozwala powziąć wszystkie istotne informacje prosimy o potwierdzenie, że w zakresie danych medycznych migracja elementarnych danych w zakresie dokumentacji med. ma nastąpić HIS Eskulap, natomiast z KS-medis wystarczą dokumenty karty informacyjnej oraz dokumenty EDM.</w:t>
      </w:r>
    </w:p>
    <w:p w14:paraId="369ACCC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6BAE1C9E" w14:textId="77777777" w:rsidR="00422A26" w:rsidRDefault="00422A26">
      <w:pPr>
        <w:ind w:right="-72"/>
        <w:jc w:val="both"/>
        <w:rPr>
          <w:b/>
          <w:bCs/>
          <w:sz w:val="22"/>
          <w:szCs w:val="22"/>
        </w:rPr>
      </w:pPr>
    </w:p>
    <w:p w14:paraId="118CDA0E" w14:textId="77777777" w:rsidR="00422A26" w:rsidRDefault="00BF00E8">
      <w:pPr>
        <w:pStyle w:val="Tekstpodstawowy"/>
        <w:jc w:val="both"/>
        <w:rPr>
          <w:b/>
          <w:bCs/>
          <w:sz w:val="22"/>
          <w:szCs w:val="22"/>
        </w:rPr>
      </w:pPr>
      <w:r>
        <w:rPr>
          <w:b/>
          <w:bCs/>
          <w:sz w:val="22"/>
          <w:szCs w:val="22"/>
        </w:rPr>
        <w:t>Pytanie nr 579</w:t>
      </w:r>
    </w:p>
    <w:p w14:paraId="6395F9EA" w14:textId="77777777" w:rsidR="00422A26" w:rsidRDefault="00BF00E8">
      <w:pPr>
        <w:pStyle w:val="Tekstpodstawowy"/>
        <w:jc w:val="both"/>
        <w:rPr>
          <w:b/>
          <w:bCs/>
          <w:sz w:val="22"/>
          <w:szCs w:val="22"/>
        </w:rPr>
      </w:pPr>
      <w:r>
        <w:rPr>
          <w:color w:val="000000"/>
          <w:sz w:val="22"/>
          <w:szCs w:val="22"/>
        </w:rPr>
        <w:t>Zakres migracji danych HIS</w:t>
      </w:r>
    </w:p>
    <w:p w14:paraId="0BA17402" w14:textId="77777777" w:rsidR="00422A26" w:rsidRDefault="00BF00E8">
      <w:pPr>
        <w:jc w:val="both"/>
        <w:rPr>
          <w:sz w:val="22"/>
          <w:szCs w:val="22"/>
        </w:rPr>
      </w:pPr>
      <w:bookmarkStart w:id="36" w:name="_Hlk140231521"/>
      <w:r>
        <w:rPr>
          <w:sz w:val="22"/>
          <w:szCs w:val="22"/>
        </w:rPr>
        <w:t>Po wykonaniu migracji docelowej Wykonawca musi zapewnić prawidłowe działanie systemu zastępującego w szczególności ciągłość rozliczeń Zamawiającego z NFZ (po migracji danych z obecnie wykorzystywanych systemów HIS całość rozliczeń odbywać ma się w jednym/docelowym systemie HIS w Szpitalu. Dopuszcza się możliwość dokonywania tzw. wypisów technicznych aby umożliwić rozliczenie w systemie docelowym. Wykonawca ponosi odpowiedzialność za jakość przeniesienia danych, zobowiązuje się do naprawy wykrytych błędów przeniesienia, braków i różnic w przeniesionych danych na każdym etapie obowiązywania umowy. Model dostępu do danych historycznych zależny jest od narzędzia i modelu integracji przyjętego przez Wykonawcę. Zamawiający oczekuję migracji danych zgodnie z wymogami SWZ oraz dostępu do możliwości korekty danych w przypadku wystąpienia takiej potrzeby. Model realizacji wymagań Zamawiającego jest w gestii Wykonawcy a szczegóły będą uzgodnione podczas analizy przedwdrożeniowej.</w:t>
      </w:r>
      <w:bookmarkEnd w:id="36"/>
    </w:p>
    <w:p w14:paraId="4BEC16B7" w14:textId="77777777" w:rsidR="00422A26" w:rsidRDefault="00BF00E8">
      <w:pPr>
        <w:jc w:val="both"/>
        <w:rPr>
          <w:sz w:val="22"/>
          <w:szCs w:val="22"/>
        </w:rPr>
      </w:pPr>
      <w:r>
        <w:rPr>
          <w:sz w:val="22"/>
          <w:szCs w:val="22"/>
        </w:rPr>
        <w:t xml:space="preserve">Prosimy o potwierdzenie, że naprawa „braków” w przeniesionych danych oznacza sytuację, w której dane w HIS źródłowym istniały i z powodów technicznych przeniesione nie zostały.  </w:t>
      </w:r>
    </w:p>
    <w:p w14:paraId="3B3047D7"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potwierdza.</w:t>
      </w:r>
    </w:p>
    <w:p w14:paraId="4640E962" w14:textId="77777777" w:rsidR="00422A26" w:rsidRDefault="00422A26">
      <w:pPr>
        <w:pStyle w:val="Tekstpodstawowy"/>
        <w:jc w:val="both"/>
        <w:rPr>
          <w:b/>
          <w:bCs/>
          <w:sz w:val="22"/>
          <w:szCs w:val="22"/>
        </w:rPr>
      </w:pPr>
    </w:p>
    <w:p w14:paraId="43462C1E" w14:textId="77777777" w:rsidR="00422A26" w:rsidRDefault="00BF00E8">
      <w:pPr>
        <w:pStyle w:val="Tekstpodstawowy"/>
        <w:jc w:val="both"/>
        <w:rPr>
          <w:b/>
          <w:bCs/>
          <w:sz w:val="22"/>
          <w:szCs w:val="22"/>
        </w:rPr>
      </w:pPr>
      <w:r>
        <w:rPr>
          <w:b/>
          <w:bCs/>
          <w:sz w:val="22"/>
          <w:szCs w:val="22"/>
        </w:rPr>
        <w:t>Pytanie nr 580</w:t>
      </w:r>
    </w:p>
    <w:p w14:paraId="76175ABB" w14:textId="77777777" w:rsidR="00422A26" w:rsidRDefault="00BF00E8">
      <w:pPr>
        <w:spacing w:line="23" w:lineRule="atLeast"/>
        <w:jc w:val="both"/>
        <w:rPr>
          <w:color w:val="000000"/>
          <w:sz w:val="22"/>
          <w:szCs w:val="22"/>
        </w:rPr>
      </w:pPr>
      <w:r>
        <w:rPr>
          <w:color w:val="000000"/>
          <w:sz w:val="22"/>
          <w:szCs w:val="22"/>
        </w:rPr>
        <w:t>Zakres migracji danych HIS</w:t>
      </w:r>
    </w:p>
    <w:p w14:paraId="79009DFC" w14:textId="77777777" w:rsidR="00422A26" w:rsidRDefault="00BF00E8">
      <w:pPr>
        <w:jc w:val="both"/>
        <w:rPr>
          <w:sz w:val="22"/>
          <w:szCs w:val="22"/>
        </w:rPr>
      </w:pPr>
      <w:r>
        <w:rPr>
          <w:sz w:val="22"/>
          <w:szCs w:val="22"/>
        </w:rPr>
        <w:t>Po wykonaniu migracji docelowej Wykonawca musi zapewnić prawidłowe działanie systemu zastępującego w szczególności ciągłość rozliczeń Zamawiającego z NFZ (po migracji danych z obecnie wykorzystywanych systemów HIS całość rozliczeń odbywać ma się w jednym/docelowym systemie HIS w Szpitalu. Dopuszcza się możliwość dokonywania tzw. wypisów technicznych aby umożliwić rozliczenie w systemie docelowym. Wykonawca ponosi odpowiedzialność za jakość przeniesienia danych, zobowiązuje się do naprawy wykrytych błędów przeniesienia, braków i różnic w przeniesionych danych na każdym etapie obowiązywania umowy. Model dostępu do danych historycznych zależny jest od narzędzia i modelu integracji przyjętego przez Wykonawcę. Zamawiający oczekuję migracji danych zgodnie z wymogami SWZ oraz dostępu do możliwości korekty danych w przypadku wystąpienia takiej potrzeby. Model realizacji wymagań Zamawiającego jest w gestii Wykonawcy a szczegóły będą uzgodnione podczas analizy przedwdrożeniowej.</w:t>
      </w:r>
    </w:p>
    <w:p w14:paraId="27B9B5AC" w14:textId="77777777" w:rsidR="00422A26" w:rsidRDefault="00BF00E8">
      <w:pPr>
        <w:jc w:val="both"/>
        <w:rPr>
          <w:sz w:val="22"/>
          <w:szCs w:val="22"/>
        </w:rPr>
      </w:pPr>
      <w:r>
        <w:rPr>
          <w:sz w:val="22"/>
          <w:szCs w:val="22"/>
        </w:rPr>
        <w:t xml:space="preserve">Prosimy o potwierdzenie że Zamawiający w odniesieniu do HIS KS-Medis dokonuje rozliczeń z wykorzystaniem programu KS-PPS i w przypadku konieczności wykonanie ewentualnych korekt rozliczeń z NFZ w przyszłości będzie mógł realizować ten proces w rzeczonej aplikacji przy założeniu że Wykonawca będzie pokrywał koszty jej utrzymania.      </w:t>
      </w:r>
    </w:p>
    <w:p w14:paraId="1A7B5B55"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Zamawiający potwierdza.</w:t>
      </w:r>
    </w:p>
    <w:p w14:paraId="096B892D" w14:textId="77777777" w:rsidR="00422A26" w:rsidRDefault="00422A26">
      <w:pPr>
        <w:ind w:right="-72"/>
        <w:jc w:val="both"/>
        <w:rPr>
          <w:b/>
          <w:bCs/>
          <w:sz w:val="22"/>
          <w:szCs w:val="22"/>
          <w:highlight w:val="yellow"/>
        </w:rPr>
      </w:pPr>
    </w:p>
    <w:p w14:paraId="7D7A26C9" w14:textId="77777777" w:rsidR="00422A26" w:rsidRDefault="00BF00E8">
      <w:pPr>
        <w:pStyle w:val="Tekstpodstawowy"/>
        <w:jc w:val="both"/>
        <w:rPr>
          <w:b/>
          <w:bCs/>
          <w:sz w:val="22"/>
          <w:szCs w:val="22"/>
        </w:rPr>
      </w:pPr>
      <w:r>
        <w:rPr>
          <w:b/>
          <w:bCs/>
          <w:sz w:val="22"/>
          <w:szCs w:val="22"/>
        </w:rPr>
        <w:t>Pytanie nr 581</w:t>
      </w:r>
    </w:p>
    <w:p w14:paraId="522EEA00" w14:textId="77777777" w:rsidR="00422A26" w:rsidRDefault="00BF00E8">
      <w:pPr>
        <w:pStyle w:val="Tekstpodstawowy"/>
        <w:jc w:val="both"/>
        <w:rPr>
          <w:sz w:val="22"/>
          <w:szCs w:val="22"/>
        </w:rPr>
      </w:pPr>
      <w:r>
        <w:rPr>
          <w:sz w:val="22"/>
          <w:szCs w:val="22"/>
        </w:rPr>
        <w:t xml:space="preserve">Dot. Załącznik Nr 2: Opis Przedmiotu Zamówienia, Macierz dyskowa – rozbudowa/wymiana posiadanej infrastruktury, LP. 9 Zamawiający wymaga, aby, cyt.: „Kontrolery łącznie muszą być wyposażone w procesory o sumarycznej ilości min. 48 rdzeni (ang.: core). Procesory w macierzy muszą obsługiwać protokół PCI Express Generacji 4” Zgodnie z najlepsza wiedzą Oferenta, cytowane </w:t>
      </w:r>
      <w:r>
        <w:rPr>
          <w:sz w:val="22"/>
          <w:szCs w:val="22"/>
        </w:rPr>
        <w:lastRenderedPageBreak/>
        <w:t>wyżej wymaganie wraz z pozostałymi wymaganiami dotyczącymi macierzy dyskowej powoduje, że wymagania te spełnia tylko jedna seria macierzy dyskowej tj. Huawei OceanStor Dorado. W związku z powyższym prosimy o dopuszczenie rozwiązań alternatywnych, wpisujących się bardzo dobrze w niniejszy projekt. W najnowszych rozwiązaniach macierzowych, dzięki zastosowaniu nowoczesnych procesorów o wyższej wydajności per-core (np. Intel Sapphire Rapids), procesory te osiągają rzeczywistą przepustowość przewyższającą wymaganą wydajność macierzy przy mniejszej ilości rdzeni. Taka konfiguracja pozwala również na lepszą optymalizację poboru mocy. Czy Zamawiający zgodzi się na zaoferowanie rozwiązania równoważnego wyposażonego w procesory Intel Sapphire Rapids o sumarycznej ilości minimum 24 rdzeni (ang.: core), które obsługują protokół PCI Express Generacji 4”</w:t>
      </w:r>
    </w:p>
    <w:p w14:paraId="6CD3DAF0" w14:textId="77777777" w:rsidR="00422A26" w:rsidRDefault="00BF00E8">
      <w:pPr>
        <w:ind w:right="-72"/>
        <w:jc w:val="both"/>
        <w:rPr>
          <w:b/>
          <w:bCs/>
          <w:sz w:val="22"/>
          <w:szCs w:val="22"/>
          <w:highlight w:val="yellow"/>
        </w:rPr>
      </w:pPr>
      <w:r>
        <w:rPr>
          <w:b/>
          <w:bCs/>
          <w:sz w:val="22"/>
          <w:szCs w:val="22"/>
        </w:rPr>
        <w:t>Stanowisko (wyjaśnienie) Zamawiającego:</w:t>
      </w:r>
      <w:r>
        <w:rPr>
          <w:color w:val="00B0F0"/>
        </w:rPr>
        <w:t xml:space="preserve"> </w:t>
      </w:r>
      <w:r>
        <w:rPr>
          <w:sz w:val="22"/>
          <w:szCs w:val="22"/>
        </w:rPr>
        <w:t>Zamawiający dopuszcza takie rozwiązanie.</w:t>
      </w:r>
    </w:p>
    <w:p w14:paraId="16831A55" w14:textId="77777777" w:rsidR="00422A26" w:rsidRDefault="00422A26">
      <w:pPr>
        <w:ind w:right="-72"/>
        <w:jc w:val="both"/>
        <w:rPr>
          <w:b/>
          <w:bCs/>
          <w:sz w:val="22"/>
          <w:szCs w:val="22"/>
          <w:highlight w:val="yellow"/>
        </w:rPr>
      </w:pPr>
    </w:p>
    <w:p w14:paraId="3E95ED25" w14:textId="77777777" w:rsidR="00422A26" w:rsidRDefault="00BF00E8">
      <w:pPr>
        <w:pStyle w:val="Tekstpodstawowy"/>
        <w:jc w:val="both"/>
        <w:rPr>
          <w:b/>
          <w:bCs/>
          <w:sz w:val="22"/>
          <w:szCs w:val="22"/>
        </w:rPr>
      </w:pPr>
      <w:r>
        <w:rPr>
          <w:b/>
          <w:bCs/>
          <w:sz w:val="22"/>
          <w:szCs w:val="22"/>
        </w:rPr>
        <w:t>Pytanie nr 582</w:t>
      </w:r>
    </w:p>
    <w:p w14:paraId="18B77C1C" w14:textId="77777777" w:rsidR="00422A26" w:rsidRDefault="00BF00E8">
      <w:pPr>
        <w:pStyle w:val="Tekstpodstawowy"/>
        <w:jc w:val="both"/>
        <w:rPr>
          <w:sz w:val="22"/>
          <w:szCs w:val="22"/>
        </w:rPr>
      </w:pPr>
      <w:r>
        <w:rPr>
          <w:sz w:val="22"/>
          <w:szCs w:val="22"/>
        </w:rPr>
        <w:t>Dot. Załącznik Nr 2: Opis Przedmiotu Zamówienia, Macierz dyskowa – rozbudowa/wymiana posiadanej infrastruktury, LP. 12,13,14 Zamawiający wymaga, aby, cyt.: „Macierz musi posiadać minimum 8 portów 10Gb/s obsługujące protokół iSCSI na każdy kontroler. Jeśli korzystanie z któregoś z wyżej wymienionych portów wymaga zastosowania wkładek (np. SFP+), wymaga się ich dostarczenia wraz z urządzeniem.” Zamawiający wymaga, aby, cyt.: „Macierz musi posiadać minimum 4 porty 1Gb/s BASE-T obsługujących protokół iSCSI na każdy kontroler. Jeśli korzystanie z któregoś z wyżej wymienionych portów wymaga zastosowania wkładek (np. SFP+), wymaga się ich dostarczenia wraz z urządzeniem” Zamawiający wymaga, aby, cyt.: „Możliwość rozbudowy macierzy o minimum 8 portów 25Gb/s obsługujących protokół iSCSI w ramach zaoferowanej ilości kontrolerów oraz możliwość podłączania serwerów bezpośrednio do tych portów macierzy bez użycia przełączników. Możliwość rozbudowy o wskazane porty nie może ograniczać rozbudowy do wymaganej ilości modułów pamięci” Zgodnie z najlepsza wiedzą Oferenta, cytowany wyżej zestaw wymagań wraz z pozostałymi wymaganiami dotyczącymi macierzy dyskowej powoduje, że wymagania te spełnia tylko jedna seria macierzy dyskowej tj. Huawei OceanStor Dorado . Obecnie powszechnie stosowanymi w nowoczesnych rozwiązaniach są porty 25Gb iSCSI z wkładkami umożliwiającymi autonegocjację w zakresie 10/25Gbps, oferujące wyższą przepustowość, elastyczność i przyszłościowe możliwości, jednocześnie spełniając wymagania Zamawiającego dotyczące liczby portów i przepustowości. Czy Zamawiający zgodzi się na zaoferowanie rozwiązania równoważnego w postaci 6 portów (per kontroler) 25Gb iSCSI z wkładkami umożliwiającymi autonegocjację w zakresie @10/25Gbps?</w:t>
      </w:r>
    </w:p>
    <w:p w14:paraId="52210594" w14:textId="77777777" w:rsidR="00422A26" w:rsidRDefault="00BF00E8">
      <w:pPr>
        <w:ind w:right="-72"/>
        <w:jc w:val="both"/>
        <w:rPr>
          <w:b/>
          <w:bCs/>
          <w:sz w:val="22"/>
          <w:szCs w:val="22"/>
          <w:highlight w:val="yellow"/>
        </w:rPr>
      </w:pPr>
      <w:r>
        <w:rPr>
          <w:b/>
          <w:bCs/>
          <w:sz w:val="22"/>
          <w:szCs w:val="22"/>
        </w:rPr>
        <w:t>Stanowisko (wyjaśnienie) Zamawiającego:</w:t>
      </w:r>
      <w:r>
        <w:t xml:space="preserve"> </w:t>
      </w:r>
      <w:r>
        <w:rPr>
          <w:sz w:val="22"/>
          <w:szCs w:val="22"/>
        </w:rPr>
        <w:t>Zgodnie z OPZ.</w:t>
      </w:r>
    </w:p>
    <w:p w14:paraId="57DFDC93" w14:textId="77777777" w:rsidR="00422A26" w:rsidRDefault="00422A26">
      <w:pPr>
        <w:ind w:right="-72"/>
        <w:jc w:val="both"/>
        <w:rPr>
          <w:b/>
          <w:bCs/>
          <w:sz w:val="22"/>
          <w:szCs w:val="22"/>
          <w:highlight w:val="yellow"/>
        </w:rPr>
      </w:pPr>
    </w:p>
    <w:p w14:paraId="421DDD20" w14:textId="77777777" w:rsidR="00422A26" w:rsidRDefault="00BF00E8">
      <w:pPr>
        <w:pStyle w:val="Tekstpodstawowy"/>
        <w:jc w:val="both"/>
        <w:rPr>
          <w:b/>
          <w:bCs/>
          <w:sz w:val="22"/>
          <w:szCs w:val="22"/>
        </w:rPr>
      </w:pPr>
      <w:r>
        <w:rPr>
          <w:b/>
          <w:bCs/>
          <w:sz w:val="22"/>
          <w:szCs w:val="22"/>
        </w:rPr>
        <w:t>Pytanie nr 583</w:t>
      </w:r>
    </w:p>
    <w:p w14:paraId="0EB8F9C8" w14:textId="77777777" w:rsidR="00422A26" w:rsidRDefault="00BF00E8">
      <w:pPr>
        <w:pStyle w:val="Tekstpodstawowy"/>
        <w:jc w:val="both"/>
        <w:rPr>
          <w:sz w:val="22"/>
          <w:szCs w:val="22"/>
        </w:rPr>
      </w:pPr>
      <w:r>
        <w:rPr>
          <w:sz w:val="22"/>
          <w:szCs w:val="22"/>
        </w:rPr>
        <w:t>Dot. Załącznik Nr 2: Opis Przedmiotu Zamówienia, Macierz dyskowa – rozbudowa/wymiana posiadanej infrastruktury, LP. 16 Zamawiający wymaga, aby, cyt.: „Macierz musi umożliwiać skonfigurowanie poziomu RAID zapewniającego odporność na jednoczesną awarię 3 dysków w grupie RAID” Zgodnie z najlepsza wiedzą Oferenta, cytowane wyżej wymaganie wraz z pozostałymi wymaganiami dotyczącymi macierzy dyskowej powoduje, że wymagania te spełnia tylko jedna seria macierzy dyskowej tj. Huawei OceanStor Dorado. W związku z powyższym prosimy o dopuszczenie rozwiązań alternatywnych, wpisujących się bardzo dobrze w niniejszy projekt. Dodatkowo, w praktyce w projektach jak tutaj, tego typu rozwiązań jak RAID potrójnej parzystości nigdy się nie stosuje. Podwójna protekcja jest wystarczająca, a zwiększenie bezpieczeństwa danych i ciągłości działania systemów realizuje się przy pomocy drugiego ośrodka – disaster recovery lub metro-klastra. Czy Zamawiający jako wystarczające dopuści rozwiązanie RAIDu dystrybuowanego zabezpieczającego przed awarią dwóch dysków jednocześnie?</w:t>
      </w:r>
    </w:p>
    <w:p w14:paraId="6953295F" w14:textId="77777777" w:rsidR="00422A26" w:rsidRDefault="00BF00E8">
      <w:pPr>
        <w:ind w:right="-72"/>
        <w:jc w:val="both"/>
        <w:rPr>
          <w:b/>
          <w:bCs/>
          <w:sz w:val="22"/>
          <w:szCs w:val="22"/>
        </w:rPr>
      </w:pPr>
      <w:r>
        <w:rPr>
          <w:b/>
          <w:bCs/>
          <w:sz w:val="22"/>
          <w:szCs w:val="22"/>
        </w:rPr>
        <w:t>Stanowisko (wyjaśnienie) Zamawiającego:</w:t>
      </w:r>
      <w:r>
        <w:t xml:space="preserve"> </w:t>
      </w:r>
      <w:r>
        <w:rPr>
          <w:sz w:val="22"/>
          <w:szCs w:val="22"/>
        </w:rPr>
        <w:t>Zgodnie z OPZ. Wg. najlepszej wiedzy Zamawiającego wielu wiodących producentów macierzy oferuję funkcjonalność zabezpieczenia danych RAID z potrójną parzystością w swoich rozwiązaniach.</w:t>
      </w:r>
    </w:p>
    <w:p w14:paraId="366718CC" w14:textId="77777777" w:rsidR="00422A26" w:rsidRDefault="00422A26">
      <w:pPr>
        <w:ind w:right="-72"/>
        <w:jc w:val="both"/>
        <w:rPr>
          <w:b/>
          <w:bCs/>
          <w:sz w:val="22"/>
          <w:szCs w:val="22"/>
        </w:rPr>
      </w:pPr>
    </w:p>
    <w:p w14:paraId="2C2F2A8B" w14:textId="77777777" w:rsidR="00422A26" w:rsidRDefault="00BF00E8">
      <w:pPr>
        <w:pStyle w:val="Tekstpodstawowy"/>
        <w:jc w:val="both"/>
        <w:rPr>
          <w:b/>
          <w:bCs/>
          <w:sz w:val="22"/>
          <w:szCs w:val="22"/>
        </w:rPr>
      </w:pPr>
      <w:r>
        <w:rPr>
          <w:b/>
          <w:bCs/>
          <w:sz w:val="22"/>
          <w:szCs w:val="22"/>
        </w:rPr>
        <w:t>Pytanie nr 584</w:t>
      </w:r>
    </w:p>
    <w:p w14:paraId="287FE792" w14:textId="77777777" w:rsidR="00422A26" w:rsidRDefault="00BF00E8">
      <w:pPr>
        <w:pStyle w:val="Tekstpodstawowy"/>
        <w:jc w:val="both"/>
        <w:rPr>
          <w:sz w:val="22"/>
          <w:szCs w:val="22"/>
        </w:rPr>
      </w:pPr>
      <w:r>
        <w:rPr>
          <w:sz w:val="22"/>
          <w:szCs w:val="22"/>
        </w:rPr>
        <w:t xml:space="preserve">Dot. Załącznik Nr 2: Opis Przedmiotu Zamówienia, Macierz dyskowa – rozbudowa/wymiana posiadanej infrastruktury, LP. 25 Zamawiający wymaga, aby, cyt.: „Macierz musi mieć możliwość </w:t>
      </w:r>
      <w:r>
        <w:rPr>
          <w:sz w:val="22"/>
          <w:szCs w:val="22"/>
        </w:rPr>
        <w:lastRenderedPageBreak/>
        <w:t>włączenia funkcjonalności deduplikacji i kompresji danych w trybie in-line, a ponadto musi ona umożliwiać: • włączenie deduplikacji dla poszczególnych wolumenów, • wyłączenie deduplikacji dla poszczególnych wolumenów na których wcześniej deduplikacja była włączona, • włączenie kompresji dla poszczególnych wolumenów, • wyłączenie kompresji dla poszczególnych wolumenów na których wcześniej kompresja była włączona, • uruchomienia jednocześnie deduplikacji i kompresji dla dowolnego wolumenu, Jeżeli do obsługi powyższej funkcjonalności wymagane są dodatkowe licencje, ich dostarczenie nie jest wymagane na tym etapie postępowania” Zgodnie z najlepsza wiedzą Oferenta, cytowane wyżej wymaganie wraz z pozostałymi wymaganiami dotyczącymi macierzy dyskowej powoduje, że wymagania te spełnia tylko jedna seria macierzy dyskowej tj. Huawei OceanStor Dorado. W związku z powyższym prosimy o dopuszczenie rozwiązań alternatywnych, wpisujących się bardzo dobrze w niniejszy projekt. Architektura nowoczesnych macierzy all-flash jest zoptymalizowana pod stałą deduplikację/kompresję. Procesory macierzy mają dedykowane akceleratory (np. Intel QAT) specjalnie zaprojektowane do ciągłego przetwarzania kompresji/deduplikacji in-line, dzięki czemu wysokowydajne algorytmy redukcji danych działają bez wpływu na wydajność macierzy. Dodatkowo wg najlepszych praktyk dla VMware: rekomendowane jest stałe włączanie kompresji/deduplikacji dla vVols i VMFS. Czy Zamawiający dopuści zoptymalizowane rozwiązanie ze stałą deduplikacją i kompresją?</w:t>
      </w:r>
    </w:p>
    <w:p w14:paraId="4DE3940B"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Zgodnie z OPZ</w:t>
      </w:r>
    </w:p>
    <w:p w14:paraId="2EB35931" w14:textId="77777777" w:rsidR="00422A26" w:rsidRDefault="00422A26">
      <w:pPr>
        <w:ind w:right="-72"/>
        <w:jc w:val="both"/>
        <w:rPr>
          <w:b/>
          <w:bCs/>
          <w:sz w:val="22"/>
          <w:szCs w:val="22"/>
          <w:highlight w:val="yellow"/>
        </w:rPr>
      </w:pPr>
    </w:p>
    <w:p w14:paraId="3171758F" w14:textId="77777777" w:rsidR="00422A26" w:rsidRDefault="00BF00E8">
      <w:pPr>
        <w:pStyle w:val="Tekstpodstawowy"/>
        <w:jc w:val="both"/>
        <w:rPr>
          <w:b/>
          <w:bCs/>
          <w:sz w:val="22"/>
          <w:szCs w:val="22"/>
        </w:rPr>
      </w:pPr>
      <w:r>
        <w:rPr>
          <w:b/>
          <w:bCs/>
          <w:sz w:val="22"/>
          <w:szCs w:val="22"/>
        </w:rPr>
        <w:t>Pytanie nr 585</w:t>
      </w:r>
    </w:p>
    <w:p w14:paraId="68B7B0BC" w14:textId="77777777" w:rsidR="00422A26" w:rsidRDefault="00BF00E8">
      <w:pPr>
        <w:pStyle w:val="Tekstpodstawowy"/>
        <w:jc w:val="both"/>
        <w:rPr>
          <w:sz w:val="22"/>
          <w:szCs w:val="22"/>
        </w:rPr>
      </w:pPr>
      <w:r>
        <w:rPr>
          <w:sz w:val="22"/>
          <w:szCs w:val="22"/>
        </w:rPr>
        <w:t>Dot. Załącznik Nr 2: Opis Przedmiotu Zamówienia, Macierz dyskowa – rozbudowa/wymiana posiadanej infrastruktury, LP. 27 Zamawiający wymaga, aby, cyt.: „Model oferowanej macierzy musi znajdować się na oficjalnej liście zgodności VMware (dostępnej na stronie https://www.vmware.com/resources/compatibility/search.php ) dla kryterium wyszukiwania “Site Recovery Manager (SRM) for SRA” i produktu “SRM 8.3” lub jego nowszej dostępnej aktualizacji.” Zgodnie z najlepsza wiedzą Oferenta, cytowane wyżej wymaganie wraz z pozostałymi wymaganiami dotyczącymi macierzy dyskowej powoduje, że wymagania te spełnia tylko jedna seria macierzy dyskowej tj. Huawei OceanStor Dorado. W związku z powyższym prosimy o dopuszczenie rozwiązań alternatywnych, wpisujących się bardzo dobrze w niniejszy projekt. Informujemy również że wyszczególniony w wymaganiu link do oficjalnej listy zgodności Vmware dla kryterium wyszukiwania “Site Recovery Manager (SRM) for SRA” nie jest aktywny, obecnie lista ta dostępna jest pod adresem https://compatibilityguide.broadcom.com/search?program=sra&amp;persona=live&amp;column=partnerName&amp;order=asc W przypadku macierzy dyskowych, mechanizm replikacji zależy od oprogramowania macierzy, a nie konkretnego modelu sprzętowego. Chcemy zaoferować państwu rozwiązanie dla którego: • Oprogramowanie zarządzające macierzy (firmware/management software) znajduje się na oficjalnej liście zgodności VMware dla SRM 8.3 (lub nowszej wersji) jako kompatybilne, • Mechanizm SRA (Storage Replication Adapter) jest certyfikowany dla wskazanego oprogramowania, • Producent zapewnia pełną kompatybilność funkcjonalną z wymaganiami SRM, W nawiązaniu do powyższego, czy Zamawiający dopuści jako równoważne zaproponowane powyżej rozwiązanie i zmodyfikuje wymaganie na cyt: ,,Model lub oprogramowanie macierzowe zarządzające oferowanej macierzy musi znajdować się na oficjalnej liście zgodności VMware (dostępnej na stronie https://compatibilityguide.broadcom.com/search?program=sra&amp;persona=live&amp;column=partnerName&amp;order=asc ) dla kryterium wyszukiwania “Site Recovery Manager (SRM) for SRA” i produktu “SRM 8.3” lub jego nowszej dostępnej aktualizacji.”</w:t>
      </w:r>
    </w:p>
    <w:p w14:paraId="6A040891"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Zamawiający modyfikuje treść OPZ poprzez usunięcie tego wymagania.</w:t>
      </w:r>
    </w:p>
    <w:p w14:paraId="37C98E93" w14:textId="77777777" w:rsidR="00422A26" w:rsidRDefault="00422A26">
      <w:pPr>
        <w:ind w:right="-72"/>
        <w:jc w:val="both"/>
        <w:rPr>
          <w:b/>
          <w:bCs/>
          <w:sz w:val="22"/>
          <w:szCs w:val="22"/>
        </w:rPr>
      </w:pPr>
    </w:p>
    <w:p w14:paraId="4A6F6675" w14:textId="77777777" w:rsidR="00422A26" w:rsidRDefault="00BF00E8">
      <w:pPr>
        <w:pStyle w:val="Tekstpodstawowy"/>
        <w:jc w:val="both"/>
        <w:rPr>
          <w:b/>
          <w:bCs/>
          <w:sz w:val="22"/>
          <w:szCs w:val="22"/>
        </w:rPr>
      </w:pPr>
      <w:r>
        <w:rPr>
          <w:b/>
          <w:bCs/>
          <w:sz w:val="22"/>
          <w:szCs w:val="22"/>
        </w:rPr>
        <w:t>Pytanie nr 586</w:t>
      </w:r>
    </w:p>
    <w:p w14:paraId="2EBA742A" w14:textId="77777777" w:rsidR="00422A26" w:rsidRDefault="00BF00E8">
      <w:pPr>
        <w:jc w:val="both"/>
        <w:rPr>
          <w:sz w:val="22"/>
          <w:szCs w:val="22"/>
        </w:rPr>
      </w:pPr>
      <w:r>
        <w:rPr>
          <w:sz w:val="22"/>
          <w:szCs w:val="22"/>
        </w:rPr>
        <w:t>Dot. Załącznik Nr 2: Opis Przedmiotu Zamówienia, Macierz dyskowa – rozbudowa/wymiana posiadanej infrastruktury, LP. 2</w:t>
      </w:r>
    </w:p>
    <w:p w14:paraId="42074B0C" w14:textId="77777777" w:rsidR="00422A26" w:rsidRDefault="00BF00E8">
      <w:pPr>
        <w:jc w:val="both"/>
        <w:rPr>
          <w:sz w:val="22"/>
          <w:szCs w:val="22"/>
        </w:rPr>
      </w:pPr>
      <w:r>
        <w:rPr>
          <w:sz w:val="22"/>
          <w:szCs w:val="22"/>
        </w:rPr>
        <w:t>Zamawiający wymaga, aby, cyt.: „Komunikacja pomiędzy parą kontrolerów (synchronizacja cache) macierzy musi wykorzystywać wewnętrzną, dedykowaną magistralę zapewniającą wysoką przepustowość i niskie opóźnienia; nie dopuszcza się w szczególności komunikacji z wykorzystaniem urządzeń aktywnych FC/Ethernet/Infiniband.”.</w:t>
      </w:r>
    </w:p>
    <w:p w14:paraId="2CD6D265" w14:textId="77777777" w:rsidR="00422A26" w:rsidRDefault="00BF00E8">
      <w:pPr>
        <w:jc w:val="both"/>
        <w:rPr>
          <w:sz w:val="22"/>
          <w:szCs w:val="22"/>
        </w:rPr>
      </w:pPr>
      <w:r>
        <w:rPr>
          <w:sz w:val="22"/>
          <w:szCs w:val="22"/>
        </w:rPr>
        <w:lastRenderedPageBreak/>
        <w:t>Zgodnie z najlepsza wiedzą Oferenta, cytowane wyżej wymaganie wraz z pozostałymi wymaganiami dotyczącymi macierzy dyskowej powoduje, że wymagania te spełnia tylko jedna seria macierzy dyskowej tj. Huawei OceanStor Dorado. W związku z powyższym prosimy o dopuszczenie rozwiązań alternatywnych, wpisujących się bardzo dobrze w niniejszy projekt.</w:t>
      </w:r>
    </w:p>
    <w:p w14:paraId="485227A9" w14:textId="77777777" w:rsidR="00422A26" w:rsidRDefault="00BF00E8">
      <w:pPr>
        <w:jc w:val="both"/>
        <w:rPr>
          <w:sz w:val="22"/>
          <w:szCs w:val="22"/>
        </w:rPr>
      </w:pPr>
      <w:r>
        <w:rPr>
          <w:sz w:val="22"/>
          <w:szCs w:val="22"/>
        </w:rPr>
        <w:t>Obecne rozwiązania dostępne na rynku wpisujące się w potrzeby niniejszego projektu, umożliwiają osiągania wysokich wydajności, skalowalności i pojemności bez względu na technologię magistrali łączącej kontrolery. Rozwiązania wykorzystujące protokół NVMe w architekturze tzw. end-to-end najczęściej opierają się na PCI lub 100GbE Ethernet. </w:t>
      </w:r>
    </w:p>
    <w:p w14:paraId="12C8565D" w14:textId="77777777" w:rsidR="00422A26" w:rsidRDefault="00BF00E8">
      <w:pPr>
        <w:jc w:val="both"/>
        <w:rPr>
          <w:b/>
          <w:bCs/>
          <w:sz w:val="22"/>
          <w:szCs w:val="22"/>
        </w:rPr>
      </w:pPr>
      <w:r>
        <w:rPr>
          <w:sz w:val="22"/>
          <w:szCs w:val="22"/>
        </w:rPr>
        <w:t>Czy Zamawiający dopuści macierze NVMe end-to-end, wykorzystujące do komunikacji pomiędzy parą kontrolerów (synchronizacja cache) dedykowaną magistralę 100GbE bez wykorzystania urządzeń aktywnych FC/Ethernet/Infiniband?</w:t>
      </w:r>
      <w:r>
        <w:rPr>
          <w:sz w:val="22"/>
          <w:szCs w:val="22"/>
        </w:rPr>
        <w:br/>
      </w:r>
      <w:r>
        <w:rPr>
          <w:b/>
          <w:bCs/>
          <w:sz w:val="22"/>
          <w:szCs w:val="22"/>
        </w:rPr>
        <w:t>Stanowisko (wyjaśnienie) Zamawiającego:</w:t>
      </w:r>
      <w:r>
        <w:rPr>
          <w:color w:val="00B0F0"/>
        </w:rPr>
        <w:t xml:space="preserve"> </w:t>
      </w:r>
      <w:r>
        <w:rPr>
          <w:sz w:val="22"/>
          <w:szCs w:val="22"/>
        </w:rPr>
        <w:t>Zamawiający dopuszcza takie rozwiązanie.</w:t>
      </w:r>
    </w:p>
    <w:p w14:paraId="2AA5EAB4" w14:textId="77777777" w:rsidR="00422A26" w:rsidRDefault="00422A26">
      <w:pPr>
        <w:ind w:right="-72"/>
        <w:jc w:val="both"/>
        <w:rPr>
          <w:b/>
          <w:bCs/>
          <w:sz w:val="22"/>
          <w:szCs w:val="22"/>
        </w:rPr>
      </w:pPr>
    </w:p>
    <w:p w14:paraId="3A29C8B8" w14:textId="77777777" w:rsidR="00422A26" w:rsidRDefault="00BF00E8">
      <w:pPr>
        <w:pStyle w:val="Tekstpodstawowy"/>
        <w:jc w:val="both"/>
        <w:rPr>
          <w:b/>
          <w:bCs/>
          <w:sz w:val="22"/>
          <w:szCs w:val="22"/>
        </w:rPr>
      </w:pPr>
      <w:r>
        <w:rPr>
          <w:b/>
          <w:bCs/>
          <w:sz w:val="22"/>
          <w:szCs w:val="22"/>
        </w:rPr>
        <w:t>Pytanie nr 587</w:t>
      </w:r>
    </w:p>
    <w:p w14:paraId="7005FFB3" w14:textId="77777777" w:rsidR="00422A26" w:rsidRDefault="00BF00E8">
      <w:pPr>
        <w:jc w:val="both"/>
        <w:rPr>
          <w:sz w:val="22"/>
          <w:szCs w:val="22"/>
        </w:rPr>
      </w:pPr>
      <w:r>
        <w:rPr>
          <w:sz w:val="22"/>
          <w:szCs w:val="22"/>
        </w:rPr>
        <w:t>Dot. Załącznik Nr 2: Opis Przedmiotu Zamówienia, Macierz dyskowa – rozbudowa/wymiana posiadanej infrastruktury, LP. 3</w:t>
      </w:r>
    </w:p>
    <w:p w14:paraId="312F7375" w14:textId="77777777" w:rsidR="00422A26" w:rsidRDefault="00BF00E8">
      <w:pPr>
        <w:jc w:val="both"/>
        <w:rPr>
          <w:sz w:val="22"/>
          <w:szCs w:val="22"/>
        </w:rPr>
      </w:pPr>
      <w:r>
        <w:rPr>
          <w:sz w:val="22"/>
          <w:szCs w:val="22"/>
        </w:rPr>
        <w:t>Zamawiający wymaga, aby, cyt.: „Zamawiający dopuszcza komunikację z wykorzystaniem urządzeń aktywnych przy klastrze wielu kontrolerów. Każdy z kontrolerów musi mieć możliwość jednoczesnej prezentacji (aktywny dostęp odczyt i zapis) wszystkich wolumenów utworzonych w logicznych ramach całego systemu dyskowego.”</w:t>
      </w:r>
    </w:p>
    <w:p w14:paraId="046D2C0B" w14:textId="77777777" w:rsidR="00422A26" w:rsidRDefault="00BF00E8">
      <w:pPr>
        <w:jc w:val="both"/>
        <w:rPr>
          <w:sz w:val="22"/>
          <w:szCs w:val="22"/>
        </w:rPr>
      </w:pPr>
      <w:r>
        <w:rPr>
          <w:sz w:val="22"/>
          <w:szCs w:val="22"/>
        </w:rPr>
        <w:t>Zgodnie z najlepsza wiedzą Oferenta, cytowane wyżej wymaganie wraz z pozostałymi wymaganiami dotyczącymi macierzy dyskowej powoduje, że wymagania te spełnia tylko jedna seria macierzy dyskowej tj. Huawei OceanStor Dorado. W związku z powyższym prosimy o dopuszczenie rozwiązań alternatywnych, wpisujących się bardzo dobrze w niniejszy projekt.</w:t>
      </w:r>
    </w:p>
    <w:p w14:paraId="6B3F61FC" w14:textId="77777777" w:rsidR="00422A26" w:rsidRDefault="00BF00E8">
      <w:pPr>
        <w:jc w:val="both"/>
        <w:rPr>
          <w:sz w:val="22"/>
          <w:szCs w:val="22"/>
        </w:rPr>
      </w:pPr>
      <w:r>
        <w:rPr>
          <w:sz w:val="22"/>
          <w:szCs w:val="22"/>
        </w:rPr>
        <w:t>Dodatkowo, powyższy zapis, gdy mowa jest o całym systemie dyskowym tzn. o dowolnej ilości kontrolerów wynikającej ze specyfikacji macierzy np. 8/12/16, jest spełniona wyłącznie dla najwyższych i bardzo drogich macierzy dyskowych z klasy tzw. Enterprise lub High End. Według najlepszej wiedzy oferenta, żadna macierz klasy Entry lub Midrange nie spełni tego wymagania dla ilości kontrolerów większej niż 4. </w:t>
      </w:r>
    </w:p>
    <w:p w14:paraId="799EDF07" w14:textId="77777777" w:rsidR="00422A26" w:rsidRDefault="00BF00E8">
      <w:pPr>
        <w:jc w:val="both"/>
        <w:rPr>
          <w:sz w:val="22"/>
          <w:szCs w:val="22"/>
        </w:rPr>
      </w:pPr>
      <w:r>
        <w:rPr>
          <w:sz w:val="22"/>
          <w:szCs w:val="22"/>
        </w:rPr>
        <w:t>W opinii Oferenta, na bazie jego doświadczeń z innych, podobnych projektów u innych klientów z sektora medycznego, aby spełnić wymagania niniejszego projektu, nie jest konieczne stosowanie bardzo drogiej macierzy klasy Entereprise. Dopuszczenie macierzy, które spełniają to wymaganie przy mniejszej ilości kontrolerów ale porównywalnej wydajności umożliwi zaproponowanie rozwiązania optymalnego – zarówno pod względem technicznym, jak i kosztowym. Gdzie ten drugi element jest szczególnie ważny w kontekście finansowania projektu ze środków publicznych.</w:t>
      </w:r>
    </w:p>
    <w:p w14:paraId="5EDF11B1" w14:textId="77777777" w:rsidR="00422A26" w:rsidRDefault="00BF00E8">
      <w:pPr>
        <w:jc w:val="both"/>
        <w:rPr>
          <w:sz w:val="22"/>
          <w:szCs w:val="22"/>
        </w:rPr>
      </w:pPr>
      <w:r>
        <w:rPr>
          <w:sz w:val="22"/>
          <w:szCs w:val="22"/>
        </w:rPr>
        <w:t>Czy Zamawiający uzna wymaganie za spełnione dla macierzy wyposażonych w 2, 3, 4 kontrolery?</w:t>
      </w:r>
    </w:p>
    <w:p w14:paraId="2EB6A0C6" w14:textId="77777777" w:rsidR="00422A26" w:rsidRDefault="00BF00E8">
      <w:pPr>
        <w:ind w:right="-72"/>
        <w:jc w:val="both"/>
        <w:rPr>
          <w:sz w:val="24"/>
          <w:szCs w:val="24"/>
        </w:rPr>
      </w:pPr>
      <w:r>
        <w:rPr>
          <w:b/>
          <w:bCs/>
          <w:sz w:val="22"/>
          <w:szCs w:val="22"/>
        </w:rPr>
        <w:t>Stanowisko (wyjaśnienie) Zamawiającego:</w:t>
      </w:r>
      <w:r>
        <w:rPr>
          <w:color w:val="00B0F0"/>
        </w:rPr>
        <w:t xml:space="preserve"> </w:t>
      </w:r>
      <w:r>
        <w:rPr>
          <w:sz w:val="22"/>
          <w:szCs w:val="22"/>
        </w:rPr>
        <w:t>Zgodnie z OPZ. Zamawiający oczekuje rozwiązań klasy Enterprise.</w:t>
      </w:r>
    </w:p>
    <w:p w14:paraId="2F428DDE" w14:textId="77777777" w:rsidR="00422A26" w:rsidRDefault="00422A26">
      <w:pPr>
        <w:pStyle w:val="Tekstpodstawowy"/>
        <w:jc w:val="both"/>
        <w:rPr>
          <w:b/>
          <w:bCs/>
          <w:sz w:val="22"/>
          <w:szCs w:val="22"/>
        </w:rPr>
      </w:pPr>
    </w:p>
    <w:p w14:paraId="2749517F" w14:textId="77777777" w:rsidR="00422A26" w:rsidRDefault="00BF00E8">
      <w:pPr>
        <w:pStyle w:val="Tekstpodstawowy"/>
        <w:jc w:val="both"/>
        <w:rPr>
          <w:b/>
          <w:bCs/>
          <w:sz w:val="22"/>
          <w:szCs w:val="22"/>
        </w:rPr>
      </w:pPr>
      <w:r>
        <w:rPr>
          <w:b/>
          <w:bCs/>
          <w:sz w:val="22"/>
          <w:szCs w:val="22"/>
        </w:rPr>
        <w:t>Pytanie nr 588</w:t>
      </w:r>
    </w:p>
    <w:p w14:paraId="42C8326E" w14:textId="77777777" w:rsidR="00422A26" w:rsidRDefault="00BF00E8">
      <w:pPr>
        <w:jc w:val="both"/>
        <w:rPr>
          <w:sz w:val="22"/>
          <w:szCs w:val="22"/>
        </w:rPr>
      </w:pPr>
      <w:r>
        <w:rPr>
          <w:sz w:val="22"/>
          <w:szCs w:val="22"/>
        </w:rPr>
        <w:t>Dot. Załącznik Nr 2: Opis Przedmiotu Zamówienia, Macierz dyskowa – rozbudowa/wymiana posiadanej infrastruktury, LP. 25</w:t>
      </w:r>
    </w:p>
    <w:p w14:paraId="15436FC5" w14:textId="77777777" w:rsidR="00422A26" w:rsidRDefault="00BF00E8">
      <w:pPr>
        <w:jc w:val="both"/>
        <w:rPr>
          <w:sz w:val="22"/>
          <w:szCs w:val="22"/>
        </w:rPr>
      </w:pPr>
      <w:r>
        <w:rPr>
          <w:sz w:val="22"/>
          <w:szCs w:val="22"/>
        </w:rPr>
        <w:t>Zamawiający wymaga, aby, cyt.: „Macierz musi mieć możliwość włączenia funkcjonalności deduplikacji i kompresji danych w trybie in-line, a ponadto musi ona umożliwiać: </w:t>
      </w:r>
    </w:p>
    <w:p w14:paraId="572388D2" w14:textId="77777777" w:rsidR="00422A26" w:rsidRDefault="00BF00E8">
      <w:pPr>
        <w:jc w:val="both"/>
        <w:rPr>
          <w:sz w:val="22"/>
          <w:szCs w:val="22"/>
        </w:rPr>
      </w:pPr>
      <w:r>
        <w:rPr>
          <w:sz w:val="22"/>
          <w:szCs w:val="22"/>
        </w:rPr>
        <w:t>włączenie deduplikacji dla poszczególnych wolumenów, </w:t>
      </w:r>
    </w:p>
    <w:p w14:paraId="0944B93C" w14:textId="77777777" w:rsidR="00422A26" w:rsidRDefault="00BF00E8">
      <w:pPr>
        <w:jc w:val="both"/>
        <w:rPr>
          <w:sz w:val="22"/>
          <w:szCs w:val="22"/>
        </w:rPr>
      </w:pPr>
      <w:r>
        <w:rPr>
          <w:sz w:val="22"/>
          <w:szCs w:val="22"/>
        </w:rPr>
        <w:t>wyłączenie deduplikacji dla poszczególnych wolumenów na których wcześniej deduplikacja była włączona, </w:t>
      </w:r>
    </w:p>
    <w:p w14:paraId="2C82D737" w14:textId="77777777" w:rsidR="00422A26" w:rsidRDefault="00BF00E8">
      <w:pPr>
        <w:jc w:val="both"/>
        <w:rPr>
          <w:sz w:val="22"/>
          <w:szCs w:val="22"/>
        </w:rPr>
      </w:pPr>
      <w:r>
        <w:rPr>
          <w:sz w:val="22"/>
          <w:szCs w:val="22"/>
        </w:rPr>
        <w:t>włączenie kompresji dla poszczególnych wolumenów, </w:t>
      </w:r>
    </w:p>
    <w:p w14:paraId="32871719" w14:textId="77777777" w:rsidR="00422A26" w:rsidRDefault="00BF00E8">
      <w:pPr>
        <w:jc w:val="both"/>
        <w:rPr>
          <w:sz w:val="22"/>
          <w:szCs w:val="22"/>
        </w:rPr>
      </w:pPr>
      <w:r>
        <w:rPr>
          <w:sz w:val="22"/>
          <w:szCs w:val="22"/>
        </w:rPr>
        <w:t>wyłączenie kompresji dla poszczególnych wolumenów na których wcześniej kompresja była włączona, </w:t>
      </w:r>
    </w:p>
    <w:p w14:paraId="038DE3D1" w14:textId="77777777" w:rsidR="00422A26" w:rsidRDefault="00BF00E8">
      <w:pPr>
        <w:jc w:val="both"/>
        <w:rPr>
          <w:sz w:val="22"/>
          <w:szCs w:val="22"/>
        </w:rPr>
      </w:pPr>
      <w:r>
        <w:rPr>
          <w:sz w:val="22"/>
          <w:szCs w:val="22"/>
        </w:rPr>
        <w:t>uruchomienia jednocześnie deduplikacji i kompresji dla dowolnego wolumenu, </w:t>
      </w:r>
    </w:p>
    <w:p w14:paraId="75697235" w14:textId="77777777" w:rsidR="00422A26" w:rsidRDefault="00BF00E8">
      <w:pPr>
        <w:jc w:val="both"/>
        <w:rPr>
          <w:sz w:val="22"/>
          <w:szCs w:val="22"/>
        </w:rPr>
      </w:pPr>
      <w:r>
        <w:rPr>
          <w:sz w:val="22"/>
          <w:szCs w:val="22"/>
        </w:rPr>
        <w:t>Jeżeli do obsługi powyższej funkcjonalności wymagane są dodatkowe licencje, ich dostarczenie nie jest wymagane na tym etapie postępowania”</w:t>
      </w:r>
      <w:r>
        <w:rPr>
          <w:sz w:val="22"/>
          <w:szCs w:val="22"/>
        </w:rPr>
        <w:br/>
      </w:r>
    </w:p>
    <w:p w14:paraId="694F5EAD" w14:textId="77777777" w:rsidR="00422A26" w:rsidRDefault="00BF00E8">
      <w:pPr>
        <w:jc w:val="both"/>
        <w:rPr>
          <w:sz w:val="22"/>
          <w:szCs w:val="22"/>
        </w:rPr>
      </w:pPr>
      <w:r>
        <w:rPr>
          <w:sz w:val="22"/>
          <w:szCs w:val="22"/>
        </w:rPr>
        <w:lastRenderedPageBreak/>
        <w:t>Zgodnie z najlepsza wiedzą Oferenta, cytowane wyżej wymaganie wraz z pozostałymi wymaganiami dotyczącymi macierzy dyskowej powoduje, że wymagania te spełnia tylko jedna seria macierzy dyskowej tj. Huawei OceanStor Dorado. W związku z powyższym prosimy o dopuszczenie rozwiązań alternatywnych, wpisujących się bardzo dobrze w niniejszy projekt.</w:t>
      </w:r>
    </w:p>
    <w:p w14:paraId="24F003C4" w14:textId="77777777" w:rsidR="00422A26" w:rsidRDefault="00BF00E8">
      <w:pPr>
        <w:jc w:val="both"/>
        <w:rPr>
          <w:sz w:val="22"/>
          <w:szCs w:val="22"/>
        </w:rPr>
      </w:pPr>
      <w:r>
        <w:rPr>
          <w:sz w:val="22"/>
          <w:szCs w:val="22"/>
        </w:rPr>
        <w:t>Architektura nowoczesnych macierzy all-flash jest zoptymalizowana pod stałą deduplikację/kompresję. Procesory macierzy mają dedykowane akceleratory (np. Intel QAT) specjalnie zaprojektowane do ciągłego przetwarzania kompresji/deduplikacji in-line, dzięki czemu wysokowydajne algorytmy redukcji danych działają bez wpływu na wydajność macierzy. Dodatkowo wg najlepszych praktyk dla VMware: rekomendowane jest stałe włączanie kompresji/deduplikacji dla vVols i VMFS.</w:t>
      </w:r>
    </w:p>
    <w:p w14:paraId="26CD45C7" w14:textId="77777777" w:rsidR="00422A26" w:rsidRDefault="00BF00E8">
      <w:pPr>
        <w:jc w:val="both"/>
        <w:rPr>
          <w:sz w:val="22"/>
          <w:szCs w:val="22"/>
        </w:rPr>
      </w:pPr>
      <w:r>
        <w:rPr>
          <w:sz w:val="22"/>
          <w:szCs w:val="22"/>
        </w:rPr>
        <w:t>Czy Zamawiający dopuści zoptymalizowane rozwiązanie ze stałą deduplikacją i kompresją?</w:t>
      </w:r>
    </w:p>
    <w:p w14:paraId="2BFAB963" w14:textId="77777777" w:rsidR="00422A26" w:rsidRDefault="00BF00E8">
      <w:pPr>
        <w:ind w:right="-72"/>
        <w:jc w:val="both"/>
        <w:rPr>
          <w:b/>
          <w:bCs/>
          <w:sz w:val="22"/>
          <w:szCs w:val="22"/>
        </w:rPr>
      </w:pPr>
      <w:r>
        <w:rPr>
          <w:b/>
          <w:bCs/>
          <w:sz w:val="22"/>
          <w:szCs w:val="22"/>
        </w:rPr>
        <w:t xml:space="preserve">Stanowisko (wyjaśnienie) Zamawiającego: </w:t>
      </w:r>
      <w:r>
        <w:rPr>
          <w:sz w:val="22"/>
          <w:szCs w:val="22"/>
        </w:rPr>
        <w:t>Zgodnie z OPZ</w:t>
      </w:r>
    </w:p>
    <w:p w14:paraId="4CA6D97D" w14:textId="77777777" w:rsidR="00422A26" w:rsidRDefault="00422A26">
      <w:pPr>
        <w:ind w:right="-72"/>
        <w:jc w:val="both"/>
        <w:rPr>
          <w:b/>
          <w:bCs/>
          <w:sz w:val="22"/>
          <w:szCs w:val="22"/>
        </w:rPr>
      </w:pPr>
    </w:p>
    <w:p w14:paraId="37F27809" w14:textId="77777777" w:rsidR="00422A26" w:rsidRDefault="00BF00E8">
      <w:pPr>
        <w:pStyle w:val="Tekstpodstawowy"/>
        <w:jc w:val="both"/>
        <w:rPr>
          <w:b/>
          <w:bCs/>
          <w:sz w:val="22"/>
          <w:szCs w:val="22"/>
        </w:rPr>
      </w:pPr>
      <w:r>
        <w:rPr>
          <w:b/>
          <w:bCs/>
          <w:sz w:val="22"/>
          <w:szCs w:val="22"/>
        </w:rPr>
        <w:t>Pytanie nr 589</w:t>
      </w:r>
    </w:p>
    <w:p w14:paraId="6BF3D320" w14:textId="77777777" w:rsidR="00422A26" w:rsidRDefault="00BF00E8">
      <w:pPr>
        <w:jc w:val="both"/>
        <w:rPr>
          <w:sz w:val="22"/>
          <w:szCs w:val="22"/>
        </w:rPr>
      </w:pPr>
      <w:r>
        <w:rPr>
          <w:sz w:val="22"/>
          <w:szCs w:val="22"/>
        </w:rPr>
        <w:t>Dot. Załącznik Nr 2: Opis Przedmiotu Zamówienia, Macierz dyskowa – rozbudowa/wymiana posiadanej infrastruktury, LP. 27</w:t>
      </w:r>
    </w:p>
    <w:p w14:paraId="03F75503" w14:textId="77777777" w:rsidR="00422A26" w:rsidRDefault="00BF00E8">
      <w:pPr>
        <w:jc w:val="both"/>
        <w:rPr>
          <w:sz w:val="22"/>
          <w:szCs w:val="22"/>
        </w:rPr>
      </w:pPr>
      <w:r>
        <w:rPr>
          <w:sz w:val="22"/>
          <w:szCs w:val="22"/>
        </w:rPr>
        <w:t xml:space="preserve">Zamawiający wymaga, aby, cyt.: „Model oferowanej macierzy musi znajdować się na oficjalnej liście zgodności VMware (dostępnej na stronie </w:t>
      </w:r>
      <w:hyperlink r:id="rId11">
        <w:r w:rsidR="00422A26">
          <w:rPr>
            <w:rStyle w:val="Hipercze"/>
            <w:sz w:val="22"/>
            <w:szCs w:val="22"/>
          </w:rPr>
          <w:t>https://www.vmware.com/resources/compatibility/search.php</w:t>
        </w:r>
      </w:hyperlink>
      <w:r>
        <w:rPr>
          <w:sz w:val="22"/>
          <w:szCs w:val="22"/>
        </w:rPr>
        <w:t xml:space="preserve">  ) dla kryterium wyszukiwania “Site Recovery Manager (SRM) for SRA” i produktu “SRM 8.3” lub jego nowszej dostępnej aktualizacji.”</w:t>
      </w:r>
    </w:p>
    <w:p w14:paraId="4284F43C" w14:textId="77777777" w:rsidR="00422A26" w:rsidRDefault="00BF00E8">
      <w:pPr>
        <w:jc w:val="both"/>
        <w:rPr>
          <w:sz w:val="22"/>
          <w:szCs w:val="22"/>
        </w:rPr>
      </w:pPr>
      <w:r>
        <w:rPr>
          <w:sz w:val="22"/>
          <w:szCs w:val="22"/>
        </w:rPr>
        <w:t>Zgodnie z najlepsza wiedzą Oferenta, cytowane wyżej wymaganie wraz z pozostałymi wymaganiami dotyczącymi macierzy dyskowej powoduje, że wymagania te spełnia tylko jedna seria macierzy dyskowej tj. Huawei OceanStor Dorado. W związku z powyższym prosimy o dopuszczenie rozwiązań alternatywnych, wpisujących się bardzo dobrze w niniejszy projekt.</w:t>
      </w:r>
    </w:p>
    <w:p w14:paraId="019A78B8" w14:textId="77777777" w:rsidR="00422A26" w:rsidRDefault="00BF00E8">
      <w:pPr>
        <w:jc w:val="both"/>
        <w:rPr>
          <w:sz w:val="22"/>
          <w:szCs w:val="22"/>
        </w:rPr>
      </w:pPr>
      <w:r>
        <w:rPr>
          <w:sz w:val="22"/>
          <w:szCs w:val="22"/>
        </w:rPr>
        <w:t xml:space="preserve">Informujemy również że wyszczególniony w wymaganiu link do  oficjalnej listy zgodności VMware dla kryterium wyszukiwania “Site Recovery Manager (SRM) for SRA” nie jest aktywny, obecnie lista ta dostępna jest pod adresem </w:t>
      </w:r>
      <w:hyperlink r:id="rId12">
        <w:r w:rsidR="00422A26">
          <w:rPr>
            <w:rStyle w:val="Hipercze"/>
            <w:sz w:val="22"/>
            <w:szCs w:val="22"/>
          </w:rPr>
          <w:t>https://compatibilityguide.broadcom.com/search?program=sra&amp;persona=live&amp;column=partnerName&amp;order=asc</w:t>
        </w:r>
      </w:hyperlink>
    </w:p>
    <w:p w14:paraId="1E15D2EF" w14:textId="77777777" w:rsidR="00422A26" w:rsidRDefault="00BF00E8">
      <w:pPr>
        <w:jc w:val="both"/>
        <w:rPr>
          <w:sz w:val="22"/>
          <w:szCs w:val="22"/>
        </w:rPr>
      </w:pPr>
      <w:r>
        <w:rPr>
          <w:sz w:val="22"/>
          <w:szCs w:val="22"/>
        </w:rPr>
        <w:t>W przypadku macierzy dyskowych, mechanizm replikacji zależy od oprogramowania macierzy, a nie konkretnego modelu sprzętowego.</w:t>
      </w:r>
    </w:p>
    <w:p w14:paraId="4649D51F" w14:textId="77777777" w:rsidR="00422A26" w:rsidRDefault="00BF00E8">
      <w:pPr>
        <w:jc w:val="both"/>
        <w:rPr>
          <w:sz w:val="22"/>
          <w:szCs w:val="22"/>
        </w:rPr>
      </w:pPr>
      <w:r>
        <w:rPr>
          <w:sz w:val="22"/>
          <w:szCs w:val="22"/>
        </w:rPr>
        <w:t>Chcemy zaoferować Państwu rozwiązanie, dla którego:</w:t>
      </w:r>
    </w:p>
    <w:p w14:paraId="1981D161" w14:textId="77777777" w:rsidR="00422A26" w:rsidRDefault="00BF00E8">
      <w:pPr>
        <w:jc w:val="both"/>
        <w:rPr>
          <w:sz w:val="22"/>
          <w:szCs w:val="22"/>
        </w:rPr>
      </w:pPr>
      <w:r>
        <w:rPr>
          <w:sz w:val="22"/>
          <w:szCs w:val="22"/>
        </w:rPr>
        <w:t>Oprogramowanie zarządzające macierzy (firmware/management software) znajduje się na oficjalnej liście zgodności VMware dla SRM 8.3 (lub nowszej wersji) jako kompatybilne,</w:t>
      </w:r>
    </w:p>
    <w:p w14:paraId="244A4092" w14:textId="77777777" w:rsidR="00422A26" w:rsidRDefault="00BF00E8">
      <w:pPr>
        <w:jc w:val="both"/>
        <w:rPr>
          <w:sz w:val="22"/>
          <w:szCs w:val="22"/>
        </w:rPr>
      </w:pPr>
      <w:r>
        <w:rPr>
          <w:sz w:val="22"/>
          <w:szCs w:val="22"/>
        </w:rPr>
        <w:t>Mechanizm SRA (Storage Replication Adapter) jest certyfikowany dla wskazanego oprogramowania,</w:t>
      </w:r>
    </w:p>
    <w:p w14:paraId="4F9BDBB5" w14:textId="77777777" w:rsidR="00422A26" w:rsidRDefault="00BF00E8">
      <w:pPr>
        <w:jc w:val="both"/>
        <w:rPr>
          <w:sz w:val="22"/>
          <w:szCs w:val="22"/>
        </w:rPr>
      </w:pPr>
      <w:r>
        <w:rPr>
          <w:sz w:val="22"/>
          <w:szCs w:val="22"/>
        </w:rPr>
        <w:t>Producent zapewnia pełną kompatybilność funkcjonalną z wymaganiami SRM,</w:t>
      </w:r>
    </w:p>
    <w:p w14:paraId="29489136" w14:textId="77777777" w:rsidR="00422A26" w:rsidRDefault="00BF00E8">
      <w:pPr>
        <w:jc w:val="both"/>
        <w:rPr>
          <w:sz w:val="22"/>
          <w:szCs w:val="22"/>
        </w:rPr>
      </w:pPr>
      <w:r>
        <w:rPr>
          <w:sz w:val="22"/>
          <w:szCs w:val="22"/>
        </w:rPr>
        <w:t xml:space="preserve">W nawiązaniu do powyższego, czy Zamawiający dopuści jako równoważne zaproponowane powyżej rozwiązanie i zmodyfikuje wymaganie na cyt: ,,Model lub oprogramowanie zarządzające oferowanej macierzy musi znajdować się na oficjalnej liście zgodności VMware (dostępnej na stronie </w:t>
      </w:r>
      <w:hyperlink r:id="rId13">
        <w:r w:rsidR="00422A26">
          <w:rPr>
            <w:rStyle w:val="Hipercze"/>
            <w:sz w:val="22"/>
            <w:szCs w:val="22"/>
          </w:rPr>
          <w:t>https://compatibilityguide.broadcom.com/search?program=sra&amp;persona=live&amp;column=partnerName&amp;order=asc</w:t>
        </w:r>
      </w:hyperlink>
      <w:r>
        <w:rPr>
          <w:sz w:val="22"/>
          <w:szCs w:val="22"/>
        </w:rPr>
        <w:t xml:space="preserve"> ) dla kryterium wyszukiwania “Site Recovery Manager (SRM) for SRA” i produktu “SRM 8.3” lub jego nowszej dostępnej aktualizacji.”?</w:t>
      </w:r>
    </w:p>
    <w:p w14:paraId="5FF79204" w14:textId="77777777" w:rsidR="00422A26" w:rsidRDefault="00BF00E8">
      <w:pPr>
        <w:ind w:right="-72"/>
        <w:jc w:val="both"/>
        <w:rPr>
          <w:sz w:val="24"/>
          <w:szCs w:val="24"/>
        </w:rPr>
      </w:pPr>
      <w:r>
        <w:rPr>
          <w:b/>
          <w:bCs/>
          <w:sz w:val="22"/>
          <w:szCs w:val="22"/>
        </w:rPr>
        <w:t>Stanowisko (wyjaśnienie) Zamawiającego:</w:t>
      </w:r>
      <w:r>
        <w:rPr>
          <w:color w:val="00B0F0"/>
        </w:rPr>
        <w:t xml:space="preserve"> </w:t>
      </w:r>
      <w:r>
        <w:rPr>
          <w:sz w:val="22"/>
          <w:szCs w:val="22"/>
        </w:rPr>
        <w:t>Zamawiający modyfikuje treść OPZ poprzez usunięcie tego wymagania</w:t>
      </w:r>
    </w:p>
    <w:p w14:paraId="37A995A5" w14:textId="77777777" w:rsidR="00422A26" w:rsidRDefault="00422A26">
      <w:pPr>
        <w:ind w:right="-72"/>
        <w:jc w:val="both"/>
        <w:rPr>
          <w:b/>
          <w:bCs/>
          <w:sz w:val="22"/>
          <w:szCs w:val="22"/>
        </w:rPr>
      </w:pPr>
    </w:p>
    <w:p w14:paraId="7FDEADE2" w14:textId="77777777" w:rsidR="00422A26" w:rsidRDefault="00BF00E8">
      <w:pPr>
        <w:pStyle w:val="Tekstpodstawowy"/>
        <w:jc w:val="both"/>
        <w:rPr>
          <w:b/>
          <w:bCs/>
          <w:sz w:val="22"/>
          <w:szCs w:val="22"/>
        </w:rPr>
      </w:pPr>
      <w:r>
        <w:rPr>
          <w:b/>
          <w:bCs/>
          <w:sz w:val="22"/>
          <w:szCs w:val="22"/>
        </w:rPr>
        <w:t>Pytanie nr 590</w:t>
      </w:r>
    </w:p>
    <w:p w14:paraId="1CC1BA3B" w14:textId="77777777" w:rsidR="00422A26" w:rsidRDefault="00BF00E8">
      <w:pPr>
        <w:jc w:val="both"/>
        <w:rPr>
          <w:sz w:val="22"/>
          <w:szCs w:val="22"/>
        </w:rPr>
      </w:pPr>
      <w:r>
        <w:rPr>
          <w:sz w:val="22"/>
          <w:szCs w:val="22"/>
        </w:rPr>
        <w:t>Dot. Załącznik Nr 2: Opis Przedmiotu Zamówienia, Macierz dyskowa – rozbudowa/wymiana posiadanej infrastruktury, LP. 9</w:t>
      </w:r>
    </w:p>
    <w:p w14:paraId="4F12181D" w14:textId="77777777" w:rsidR="00422A26" w:rsidRDefault="00BF00E8">
      <w:pPr>
        <w:jc w:val="both"/>
        <w:rPr>
          <w:sz w:val="22"/>
          <w:szCs w:val="22"/>
        </w:rPr>
      </w:pPr>
      <w:r>
        <w:rPr>
          <w:sz w:val="22"/>
          <w:szCs w:val="22"/>
        </w:rPr>
        <w:t>Zamawiający wymaga, aby, cyt.: „Kontrolery łącznie muszą być wyposażone w procesory o sumarycznej ilości min. 48 rdzeni (ang.: core). Procesory w macierzy muszą obsługiwać protokół PCI Express Generacji 4” </w:t>
      </w:r>
      <w:r>
        <w:rPr>
          <w:sz w:val="22"/>
          <w:szCs w:val="22"/>
        </w:rPr>
        <w:br/>
      </w:r>
    </w:p>
    <w:p w14:paraId="0433F099" w14:textId="77777777" w:rsidR="00422A26" w:rsidRDefault="00BF00E8">
      <w:pPr>
        <w:jc w:val="both"/>
        <w:rPr>
          <w:sz w:val="22"/>
          <w:szCs w:val="22"/>
        </w:rPr>
      </w:pPr>
      <w:r>
        <w:rPr>
          <w:sz w:val="22"/>
          <w:szCs w:val="22"/>
        </w:rPr>
        <w:t xml:space="preserve">Zgodnie z najlepsza wiedzą Oferenta, cytowane wyżej wymaganie wraz z pozostałymi wymaganiami dotyczącymi macierzy dyskowej powoduje, że wymagania te spełnia tylko jedna seria macierzy </w:t>
      </w:r>
      <w:r>
        <w:rPr>
          <w:sz w:val="22"/>
          <w:szCs w:val="22"/>
        </w:rPr>
        <w:lastRenderedPageBreak/>
        <w:t>dyskowej tj. Huawei OceanStor Dorado. W związku z powyższym prosimy o dopuszczenie rozwiązań alternatywnych, wpisujących się bardzo dobrze w niniejszy projekt.</w:t>
      </w:r>
    </w:p>
    <w:p w14:paraId="57A1CBD0" w14:textId="77777777" w:rsidR="00422A26" w:rsidRDefault="00BF00E8">
      <w:pPr>
        <w:jc w:val="both"/>
        <w:rPr>
          <w:sz w:val="22"/>
          <w:szCs w:val="22"/>
        </w:rPr>
      </w:pPr>
      <w:r>
        <w:rPr>
          <w:sz w:val="22"/>
          <w:szCs w:val="22"/>
        </w:rPr>
        <w:t>W najnowszych rozwiązaniach macierzowych, dzięki zastosowaniu nowoczesnych procesorów o wyższej wydajności per-core (np. Intel Sapphire Rapids), procesory te osiągają rzeczywistą przepustowość przewyższającą wymaganą wydajność macierzy przy mniejszej ilości rdzeni. Taka konfiguracja pozwala również na lepszą optymalizację poboru mocy.</w:t>
      </w:r>
    </w:p>
    <w:p w14:paraId="7514C72C" w14:textId="77777777" w:rsidR="00422A26" w:rsidRDefault="00BF00E8">
      <w:pPr>
        <w:jc w:val="both"/>
        <w:rPr>
          <w:b/>
          <w:bCs/>
          <w:sz w:val="22"/>
          <w:szCs w:val="22"/>
        </w:rPr>
      </w:pPr>
      <w:r>
        <w:rPr>
          <w:sz w:val="22"/>
          <w:szCs w:val="22"/>
        </w:rPr>
        <w:t>Czy Zamawiający zgodzi się na zaoferowanie rozwiązania równoważnego wyposażonego w procesory Intel Sapphire Rapids o sumarycznej ilości minimum 24 rdzeni (ang.: core), które obsługują protokół PCI Express Generacji 4”</w:t>
      </w:r>
      <w:r>
        <w:rPr>
          <w:sz w:val="22"/>
          <w:szCs w:val="22"/>
        </w:rPr>
        <w:br/>
      </w:r>
      <w:r>
        <w:rPr>
          <w:b/>
          <w:bCs/>
          <w:sz w:val="22"/>
          <w:szCs w:val="22"/>
        </w:rPr>
        <w:t>Stanowisko (wyjaśnienie) Zamawiającego:</w:t>
      </w:r>
      <w:r>
        <w:rPr>
          <w:color w:val="00B0F0"/>
        </w:rPr>
        <w:t xml:space="preserve"> </w:t>
      </w:r>
      <w:r>
        <w:rPr>
          <w:sz w:val="22"/>
          <w:szCs w:val="22"/>
        </w:rPr>
        <w:t>Zamawiający dopuszcza takie rozwiązanie.</w:t>
      </w:r>
    </w:p>
    <w:p w14:paraId="3929D04E" w14:textId="77777777" w:rsidR="00422A26" w:rsidRDefault="00422A26">
      <w:pPr>
        <w:ind w:right="-72"/>
        <w:jc w:val="both"/>
        <w:rPr>
          <w:b/>
          <w:bCs/>
          <w:sz w:val="22"/>
          <w:szCs w:val="22"/>
        </w:rPr>
      </w:pPr>
    </w:p>
    <w:p w14:paraId="14291AC7" w14:textId="77777777" w:rsidR="00422A26" w:rsidRDefault="00BF00E8">
      <w:pPr>
        <w:pStyle w:val="Tekstpodstawowy"/>
        <w:jc w:val="both"/>
        <w:rPr>
          <w:b/>
          <w:bCs/>
          <w:sz w:val="22"/>
          <w:szCs w:val="22"/>
        </w:rPr>
      </w:pPr>
      <w:r>
        <w:rPr>
          <w:b/>
          <w:bCs/>
          <w:sz w:val="22"/>
          <w:szCs w:val="22"/>
        </w:rPr>
        <w:t>Pytanie nr 591</w:t>
      </w:r>
    </w:p>
    <w:p w14:paraId="07F500FD" w14:textId="77777777" w:rsidR="00422A26" w:rsidRDefault="00BF00E8">
      <w:pPr>
        <w:jc w:val="both"/>
        <w:rPr>
          <w:sz w:val="22"/>
          <w:szCs w:val="22"/>
        </w:rPr>
      </w:pPr>
      <w:r>
        <w:rPr>
          <w:sz w:val="22"/>
          <w:szCs w:val="22"/>
        </w:rPr>
        <w:t>Dot. Załącznik Nr 2: Opis Przedmiotu Zamówienia, Macierz dyskowa – rozbudowa/wymiana posiadanej infrastruktury, LP. 12,13,14</w:t>
      </w:r>
    </w:p>
    <w:p w14:paraId="5D33A254" w14:textId="77777777" w:rsidR="00422A26" w:rsidRDefault="00BF00E8">
      <w:pPr>
        <w:jc w:val="both"/>
        <w:rPr>
          <w:sz w:val="22"/>
          <w:szCs w:val="22"/>
        </w:rPr>
      </w:pPr>
      <w:r>
        <w:rPr>
          <w:sz w:val="22"/>
          <w:szCs w:val="22"/>
        </w:rPr>
        <w:t>Zamawiający wymaga, aby, cyt.: „Macierz musi posiadać minimum 8 portów 10Gb/s obsługujące protokół iSCSI na każdy kontroler. Jeśli korzystanie z któregoś z wyżej wymienionych portów wymaga zastosowania wkładek (np. SFP+), wymaga się ich dostarczenia wraz z urządzeniem.”</w:t>
      </w:r>
      <w:r>
        <w:rPr>
          <w:sz w:val="22"/>
          <w:szCs w:val="22"/>
        </w:rPr>
        <w:br/>
      </w:r>
    </w:p>
    <w:p w14:paraId="20E7681A" w14:textId="77777777" w:rsidR="00422A26" w:rsidRDefault="00BF00E8">
      <w:pPr>
        <w:jc w:val="both"/>
        <w:rPr>
          <w:sz w:val="22"/>
          <w:szCs w:val="22"/>
        </w:rPr>
      </w:pPr>
      <w:r>
        <w:rPr>
          <w:sz w:val="22"/>
          <w:szCs w:val="22"/>
        </w:rPr>
        <w:t>Zamawiający wymaga, aby, cyt.:  „Macierz musi posiadać minimum 4 porty 1Gb/s BASE-T obsługujących protokół iSCSI na każdy kontroler. Jeśli korzystanie z któregoś z wyżej wymienionych portów wymaga zastosowania wkładek (np. SFP+), wymaga się ich dostarczenia wraz z urządzeniem”</w:t>
      </w:r>
      <w:r>
        <w:rPr>
          <w:sz w:val="22"/>
          <w:szCs w:val="22"/>
        </w:rPr>
        <w:br/>
      </w:r>
    </w:p>
    <w:p w14:paraId="68918363" w14:textId="77777777" w:rsidR="00422A26" w:rsidRDefault="00BF00E8">
      <w:pPr>
        <w:jc w:val="both"/>
        <w:rPr>
          <w:sz w:val="22"/>
          <w:szCs w:val="22"/>
        </w:rPr>
      </w:pPr>
      <w:r>
        <w:rPr>
          <w:sz w:val="22"/>
          <w:szCs w:val="22"/>
        </w:rPr>
        <w:t>Zamawiający wymaga, aby, cyt.:  „Możliwość rozbudowy macierzy o minimum 8 portów 25Gb/s obsługujących protokół iSCSI w ramach zaoferowanej ilości kontrolerów oraz możliwość podłączania serwerów bezpośrednio do tych portów macierzy bez użycia przełączników. Możliwość rozbudowy o wskazane porty nie może ograniczać rozbudowy do wymaganej ilości modułów pamięci”</w:t>
      </w:r>
      <w:r>
        <w:rPr>
          <w:sz w:val="22"/>
          <w:szCs w:val="22"/>
        </w:rPr>
        <w:br/>
      </w:r>
    </w:p>
    <w:p w14:paraId="316A53EB" w14:textId="77777777" w:rsidR="00422A26" w:rsidRDefault="00BF00E8">
      <w:pPr>
        <w:jc w:val="both"/>
        <w:rPr>
          <w:sz w:val="22"/>
          <w:szCs w:val="22"/>
        </w:rPr>
      </w:pPr>
      <w:r>
        <w:rPr>
          <w:sz w:val="22"/>
          <w:szCs w:val="22"/>
        </w:rPr>
        <w:t>Zgodnie z najlepsza wiedzą Oferenta, cytowany wyżej zestaw wymagań wraz z pozostałymi wymaganiami dotyczącymi macierzy dyskowej powoduje, że wymagania te spełnia tylko jedna seria macierzy dyskowej tj. Huawei OceanStor Dorado . </w:t>
      </w:r>
      <w:r>
        <w:rPr>
          <w:sz w:val="22"/>
          <w:szCs w:val="22"/>
        </w:rPr>
        <w:br/>
      </w:r>
    </w:p>
    <w:p w14:paraId="572227E0" w14:textId="77777777" w:rsidR="00422A26" w:rsidRDefault="00BF00E8">
      <w:pPr>
        <w:jc w:val="both"/>
        <w:rPr>
          <w:sz w:val="22"/>
          <w:szCs w:val="22"/>
        </w:rPr>
      </w:pPr>
      <w:r>
        <w:rPr>
          <w:sz w:val="22"/>
          <w:szCs w:val="22"/>
        </w:rPr>
        <w:t>Obecnie powszechnie stosowanymi w nowoczesnych rozwiązaniach są porty  25Gb iSCSI z wkładkami umożliwiającymi autonegocjację w zakresie 10/25Gbps, oferujące wyższą przepustowość, elastyczność i przyszłościowe możliwości, jednocześnie spełniając wymagania Zamawiającego dotyczące liczby portów i przepustowości.</w:t>
      </w:r>
      <w:r>
        <w:rPr>
          <w:sz w:val="22"/>
          <w:szCs w:val="22"/>
        </w:rPr>
        <w:br/>
      </w:r>
    </w:p>
    <w:p w14:paraId="54609D7B" w14:textId="77777777" w:rsidR="00422A26" w:rsidRDefault="00BF00E8">
      <w:pPr>
        <w:jc w:val="both"/>
        <w:rPr>
          <w:sz w:val="22"/>
          <w:szCs w:val="22"/>
        </w:rPr>
      </w:pPr>
      <w:r>
        <w:rPr>
          <w:sz w:val="22"/>
          <w:szCs w:val="22"/>
        </w:rPr>
        <w:t>Czy Zamawiający zgodzi się na zaoferowanie rozwiązania równoważnego w postaci 6 portów (per kontroler) 25Gb iSCSI z wkładkami umożliwiającymi autonegocjację w zakresie @10/25Gbps?</w:t>
      </w:r>
    </w:p>
    <w:p w14:paraId="1986611C" w14:textId="77777777" w:rsidR="00422A26" w:rsidRDefault="00BF00E8">
      <w:pPr>
        <w:ind w:right="-72"/>
        <w:jc w:val="both"/>
        <w:rPr>
          <w:b/>
          <w:bCs/>
          <w:sz w:val="22"/>
          <w:szCs w:val="22"/>
        </w:rPr>
      </w:pPr>
      <w:r>
        <w:rPr>
          <w:b/>
          <w:bCs/>
          <w:sz w:val="22"/>
          <w:szCs w:val="22"/>
        </w:rPr>
        <w:t>Stanowisko (wyjaśnienie) Zamawiającego:</w:t>
      </w:r>
      <w:r>
        <w:rPr>
          <w:color w:val="00B0F0"/>
        </w:rPr>
        <w:t xml:space="preserve"> </w:t>
      </w:r>
      <w:r>
        <w:rPr>
          <w:sz w:val="22"/>
          <w:szCs w:val="22"/>
        </w:rPr>
        <w:t>Zgodnie z OPZ</w:t>
      </w:r>
    </w:p>
    <w:p w14:paraId="53483873" w14:textId="77777777" w:rsidR="00422A26" w:rsidRDefault="00422A26">
      <w:pPr>
        <w:pStyle w:val="Tekstpodstawowy"/>
        <w:jc w:val="both"/>
        <w:rPr>
          <w:b/>
          <w:bCs/>
          <w:sz w:val="22"/>
          <w:szCs w:val="22"/>
        </w:rPr>
      </w:pPr>
    </w:p>
    <w:p w14:paraId="14AA8658" w14:textId="77777777" w:rsidR="00422A26" w:rsidRDefault="00BF00E8">
      <w:pPr>
        <w:pStyle w:val="Tekstpodstawowy"/>
        <w:jc w:val="both"/>
        <w:rPr>
          <w:b/>
          <w:bCs/>
          <w:sz w:val="22"/>
          <w:szCs w:val="22"/>
        </w:rPr>
      </w:pPr>
      <w:r>
        <w:rPr>
          <w:b/>
          <w:bCs/>
          <w:sz w:val="22"/>
          <w:szCs w:val="22"/>
        </w:rPr>
        <w:t xml:space="preserve">Pytanie nr 592 </w:t>
      </w:r>
    </w:p>
    <w:p w14:paraId="6CF0AD64" w14:textId="77777777" w:rsidR="00422A26" w:rsidRDefault="00BF00E8">
      <w:pPr>
        <w:jc w:val="both"/>
        <w:rPr>
          <w:sz w:val="22"/>
          <w:szCs w:val="22"/>
        </w:rPr>
      </w:pPr>
      <w:r>
        <w:rPr>
          <w:sz w:val="22"/>
          <w:szCs w:val="22"/>
        </w:rPr>
        <w:t>Dot. Załącznik Nr 2: Opis Przedmiotu Zamówienia, Macierz dyskowa – rozbudowa/wymiana posiadanej infrastruktury, LP. 16</w:t>
      </w:r>
    </w:p>
    <w:p w14:paraId="6838C3D8" w14:textId="77777777" w:rsidR="00422A26" w:rsidRDefault="00BF00E8">
      <w:pPr>
        <w:jc w:val="both"/>
        <w:rPr>
          <w:sz w:val="22"/>
          <w:szCs w:val="22"/>
        </w:rPr>
      </w:pPr>
      <w:r>
        <w:rPr>
          <w:sz w:val="22"/>
          <w:szCs w:val="22"/>
        </w:rPr>
        <w:t>Zamawiający wymaga, aby, cyt.: „Macierz musi umożliwiać skonfigurowanie poziomu RAID zapewniającego odporność na jednoczesną awarię 3 dysków w grupie RAID”</w:t>
      </w:r>
    </w:p>
    <w:p w14:paraId="64BE32AC" w14:textId="77777777" w:rsidR="00422A26" w:rsidRDefault="00BF00E8">
      <w:pPr>
        <w:jc w:val="both"/>
        <w:rPr>
          <w:sz w:val="22"/>
          <w:szCs w:val="22"/>
        </w:rPr>
      </w:pPr>
      <w:r>
        <w:rPr>
          <w:sz w:val="22"/>
          <w:szCs w:val="22"/>
        </w:rPr>
        <w:t>Zgodnie z najlepsza wiedzą Oferenta, cytowane wyżej wymaganie wraz z pozostałymi wymaganiami dotyczącymi macierzy dyskowej powoduje, że wymagania te spełnia tylko jedna seria macierzy dyskowej tj. Huawei OceanStor Dorado. W związku z powyższym prosimy o dopuszczenie rozwiązań alternatywnych, wpisujących się bardzo dobrze w niniejszy projekt.</w:t>
      </w:r>
    </w:p>
    <w:p w14:paraId="6FAADE54" w14:textId="77777777" w:rsidR="00422A26" w:rsidRDefault="00BF00E8">
      <w:pPr>
        <w:jc w:val="both"/>
        <w:rPr>
          <w:sz w:val="22"/>
          <w:szCs w:val="22"/>
        </w:rPr>
      </w:pPr>
      <w:r>
        <w:rPr>
          <w:sz w:val="22"/>
          <w:szCs w:val="22"/>
        </w:rPr>
        <w:t>Dodatkowo – zgodnie z doświadczeniem Oferenta – w praktyce, w podobnych projektach u innych klientów z sektora medycznego, tego typu rozwiązań jak RAID potrójnej parzystości nie stosuje się. Podwójna protekcja jest wystarczająca, a zwiększenie bezpieczeństwa danych i ciągłości działania systemów realizuje się przy pomocy drugiego ośrodka – disaster recovery lub metro-klastra.</w:t>
      </w:r>
    </w:p>
    <w:p w14:paraId="0920214C" w14:textId="77777777" w:rsidR="00422A26" w:rsidRDefault="00BF00E8">
      <w:pPr>
        <w:jc w:val="both"/>
        <w:rPr>
          <w:b/>
          <w:bCs/>
          <w:sz w:val="24"/>
          <w:szCs w:val="24"/>
        </w:rPr>
      </w:pPr>
      <w:r>
        <w:rPr>
          <w:sz w:val="22"/>
          <w:szCs w:val="22"/>
        </w:rPr>
        <w:t>Czy Zamawiający jako wystarczające dopuści rozwiązanie RAIDu dystrybuowanego zabezpieczającego przed awarią dwóch dysków jednocześnie?</w:t>
      </w:r>
      <w:r>
        <w:rPr>
          <w:sz w:val="22"/>
          <w:szCs w:val="22"/>
        </w:rPr>
        <w:br/>
      </w:r>
      <w:r>
        <w:rPr>
          <w:b/>
          <w:bCs/>
          <w:sz w:val="22"/>
          <w:szCs w:val="22"/>
        </w:rPr>
        <w:lastRenderedPageBreak/>
        <w:t>Stanowisko (wyjaśnienie) Zamawiającego:</w:t>
      </w:r>
      <w:r>
        <w:rPr>
          <w:color w:val="00B0F0"/>
        </w:rPr>
        <w:t xml:space="preserve"> </w:t>
      </w:r>
      <w:r>
        <w:rPr>
          <w:sz w:val="22"/>
          <w:szCs w:val="22"/>
        </w:rPr>
        <w:t>Zgodnie z OPZ. Wg. najlepszej wiedzy Zamawiającego wielu wiodących producentów macierzy oferuję funkcjonalność zabezpieczenia danych RAID z potrójną parzystością w swoich rozwiązaniach.</w:t>
      </w:r>
    </w:p>
    <w:p w14:paraId="30AA1FED" w14:textId="77777777" w:rsidR="00422A26" w:rsidRDefault="00422A26">
      <w:pPr>
        <w:ind w:right="-72"/>
        <w:jc w:val="both"/>
        <w:rPr>
          <w:b/>
          <w:bCs/>
          <w:sz w:val="22"/>
          <w:szCs w:val="22"/>
        </w:rPr>
      </w:pPr>
    </w:p>
    <w:p w14:paraId="09978D3C" w14:textId="77777777" w:rsidR="00422A26" w:rsidRDefault="00422A26">
      <w:pPr>
        <w:ind w:right="-72"/>
        <w:jc w:val="both"/>
        <w:rPr>
          <w:sz w:val="22"/>
          <w:szCs w:val="22"/>
        </w:rPr>
      </w:pPr>
    </w:p>
    <w:p w14:paraId="15246023" w14:textId="77777777" w:rsidR="00DD299E" w:rsidRDefault="00DD299E" w:rsidP="00DD299E">
      <w:pPr>
        <w:pStyle w:val="Tekstpodstawowy"/>
        <w:ind w:left="3119" w:firstLine="425"/>
        <w:jc w:val="center"/>
        <w:rPr>
          <w:iCs/>
          <w:sz w:val="24"/>
          <w:szCs w:val="24"/>
        </w:rPr>
      </w:pPr>
      <w:r>
        <w:rPr>
          <w:iCs/>
          <w:sz w:val="24"/>
          <w:szCs w:val="24"/>
        </w:rPr>
        <w:t>Zamawiający</w:t>
      </w:r>
    </w:p>
    <w:p w14:paraId="2F88C9A6" w14:textId="77777777" w:rsidR="00DD299E" w:rsidRDefault="00DD299E" w:rsidP="00DD299E">
      <w:pPr>
        <w:pStyle w:val="Tekstpodstawowy"/>
        <w:ind w:left="3119" w:firstLine="425"/>
        <w:jc w:val="center"/>
        <w:rPr>
          <w:iCs/>
          <w:sz w:val="24"/>
          <w:szCs w:val="24"/>
        </w:rPr>
      </w:pPr>
      <w:r>
        <w:rPr>
          <w:iCs/>
          <w:sz w:val="24"/>
          <w:szCs w:val="24"/>
        </w:rPr>
        <w:t xml:space="preserve">/-/ p. o. Z-cy Dyrektora </w:t>
      </w:r>
    </w:p>
    <w:p w14:paraId="2DACC238" w14:textId="77777777" w:rsidR="00DD299E" w:rsidRDefault="00DD299E" w:rsidP="00DD299E">
      <w:pPr>
        <w:pStyle w:val="Tekstpodstawowy"/>
        <w:ind w:left="3119" w:firstLine="425"/>
        <w:jc w:val="center"/>
        <w:rPr>
          <w:iCs/>
          <w:sz w:val="24"/>
          <w:szCs w:val="24"/>
        </w:rPr>
      </w:pPr>
      <w:r>
        <w:rPr>
          <w:iCs/>
          <w:sz w:val="24"/>
          <w:szCs w:val="24"/>
        </w:rPr>
        <w:t>ds. Administracyjnych</w:t>
      </w:r>
    </w:p>
    <w:p w14:paraId="57A39ACF" w14:textId="77777777" w:rsidR="00DD299E" w:rsidRDefault="00DD299E" w:rsidP="00DD299E">
      <w:pPr>
        <w:pStyle w:val="Tekstpodstawowy"/>
        <w:ind w:left="3119" w:firstLine="425"/>
        <w:jc w:val="center"/>
        <w:rPr>
          <w:iCs/>
          <w:sz w:val="24"/>
          <w:szCs w:val="24"/>
        </w:rPr>
      </w:pPr>
      <w:r>
        <w:rPr>
          <w:iCs/>
          <w:sz w:val="24"/>
          <w:szCs w:val="24"/>
        </w:rPr>
        <w:t>Krystyna Piątkowska</w:t>
      </w:r>
    </w:p>
    <w:p w14:paraId="486C5011" w14:textId="77777777" w:rsidR="00422A26" w:rsidRDefault="00422A26">
      <w:pPr>
        <w:spacing w:before="120" w:after="120"/>
        <w:ind w:left="567"/>
        <w:jc w:val="both"/>
        <w:rPr>
          <w:sz w:val="22"/>
          <w:szCs w:val="22"/>
        </w:rPr>
      </w:pPr>
    </w:p>
    <w:p w14:paraId="7428577F" w14:textId="77777777" w:rsidR="00924030" w:rsidRDefault="00924030">
      <w:pPr>
        <w:spacing w:before="120" w:after="120"/>
        <w:ind w:left="567"/>
        <w:jc w:val="both"/>
        <w:rPr>
          <w:sz w:val="22"/>
          <w:szCs w:val="22"/>
        </w:rPr>
      </w:pPr>
    </w:p>
    <w:p w14:paraId="19A0ABB4" w14:textId="77777777" w:rsidR="00924030" w:rsidRDefault="00924030">
      <w:pPr>
        <w:spacing w:before="120" w:after="120"/>
        <w:ind w:left="567"/>
        <w:jc w:val="both"/>
        <w:rPr>
          <w:sz w:val="22"/>
          <w:szCs w:val="22"/>
        </w:rPr>
      </w:pPr>
    </w:p>
    <w:p w14:paraId="2FCF6673" w14:textId="77777777" w:rsidR="00924030" w:rsidRDefault="00924030">
      <w:pPr>
        <w:spacing w:before="120" w:after="120"/>
        <w:ind w:left="567"/>
        <w:jc w:val="both"/>
        <w:rPr>
          <w:sz w:val="22"/>
          <w:szCs w:val="22"/>
        </w:rPr>
      </w:pPr>
    </w:p>
    <w:p w14:paraId="2C3BAE41" w14:textId="77777777" w:rsidR="00924030" w:rsidRDefault="00924030">
      <w:pPr>
        <w:spacing w:before="120" w:after="120"/>
        <w:ind w:left="567"/>
        <w:jc w:val="both"/>
        <w:rPr>
          <w:sz w:val="22"/>
          <w:szCs w:val="22"/>
        </w:rPr>
      </w:pPr>
    </w:p>
    <w:p w14:paraId="697EC7C4" w14:textId="77777777" w:rsidR="00924030" w:rsidRDefault="00924030">
      <w:pPr>
        <w:spacing w:before="120" w:after="120"/>
        <w:ind w:left="567"/>
        <w:jc w:val="both"/>
        <w:rPr>
          <w:sz w:val="22"/>
          <w:szCs w:val="22"/>
        </w:rPr>
      </w:pPr>
    </w:p>
    <w:p w14:paraId="28E816C6" w14:textId="77777777" w:rsidR="00924030" w:rsidRDefault="00924030">
      <w:pPr>
        <w:spacing w:before="120" w:after="120"/>
        <w:ind w:left="567"/>
        <w:jc w:val="both"/>
        <w:rPr>
          <w:sz w:val="22"/>
          <w:szCs w:val="22"/>
        </w:rPr>
      </w:pPr>
    </w:p>
    <w:p w14:paraId="2A1F8AC0" w14:textId="77777777" w:rsidR="00924030" w:rsidRDefault="00924030">
      <w:pPr>
        <w:spacing w:before="120" w:after="120"/>
        <w:ind w:left="567"/>
        <w:jc w:val="both"/>
        <w:rPr>
          <w:sz w:val="22"/>
          <w:szCs w:val="22"/>
        </w:rPr>
      </w:pPr>
    </w:p>
    <w:p w14:paraId="73432BEB" w14:textId="77777777" w:rsidR="00924030" w:rsidRDefault="00924030">
      <w:pPr>
        <w:spacing w:before="120" w:after="120"/>
        <w:ind w:left="567"/>
        <w:jc w:val="both"/>
        <w:rPr>
          <w:sz w:val="22"/>
          <w:szCs w:val="22"/>
        </w:rPr>
      </w:pPr>
    </w:p>
    <w:p w14:paraId="502FAD02" w14:textId="77777777" w:rsidR="00924030" w:rsidRDefault="00924030">
      <w:pPr>
        <w:spacing w:before="120" w:after="120"/>
        <w:ind w:left="567"/>
        <w:jc w:val="both"/>
        <w:rPr>
          <w:sz w:val="22"/>
          <w:szCs w:val="22"/>
        </w:rPr>
      </w:pPr>
    </w:p>
    <w:p w14:paraId="1CF1B825" w14:textId="77777777" w:rsidR="00924030" w:rsidRDefault="00924030">
      <w:pPr>
        <w:spacing w:before="120" w:after="120"/>
        <w:ind w:left="567"/>
        <w:jc w:val="both"/>
        <w:rPr>
          <w:sz w:val="22"/>
          <w:szCs w:val="22"/>
        </w:rPr>
      </w:pPr>
    </w:p>
    <w:p w14:paraId="1E5533A5" w14:textId="77777777" w:rsidR="00924030" w:rsidRDefault="00924030">
      <w:pPr>
        <w:spacing w:before="120" w:after="120"/>
        <w:ind w:left="567"/>
        <w:jc w:val="both"/>
        <w:rPr>
          <w:sz w:val="22"/>
          <w:szCs w:val="22"/>
        </w:rPr>
      </w:pPr>
    </w:p>
    <w:p w14:paraId="4F7752FE" w14:textId="77777777" w:rsidR="00924030" w:rsidRDefault="00924030">
      <w:pPr>
        <w:spacing w:before="120" w:after="120"/>
        <w:ind w:left="567"/>
        <w:jc w:val="both"/>
        <w:rPr>
          <w:sz w:val="22"/>
          <w:szCs w:val="22"/>
        </w:rPr>
      </w:pPr>
    </w:p>
    <w:p w14:paraId="34045F8A" w14:textId="77777777" w:rsidR="00924030" w:rsidRDefault="00924030">
      <w:pPr>
        <w:spacing w:before="120" w:after="120"/>
        <w:ind w:left="567"/>
        <w:jc w:val="both"/>
        <w:rPr>
          <w:sz w:val="22"/>
          <w:szCs w:val="22"/>
        </w:rPr>
      </w:pPr>
    </w:p>
    <w:p w14:paraId="5F6F6CFF" w14:textId="77777777" w:rsidR="00924030" w:rsidRDefault="00924030">
      <w:pPr>
        <w:spacing w:before="120" w:after="120"/>
        <w:ind w:left="567"/>
        <w:jc w:val="both"/>
        <w:rPr>
          <w:sz w:val="22"/>
          <w:szCs w:val="22"/>
        </w:rPr>
      </w:pPr>
    </w:p>
    <w:p w14:paraId="55E1FA63" w14:textId="77777777" w:rsidR="00924030" w:rsidRDefault="00924030">
      <w:pPr>
        <w:spacing w:before="120" w:after="120"/>
        <w:ind w:left="567"/>
        <w:jc w:val="both"/>
        <w:rPr>
          <w:sz w:val="22"/>
          <w:szCs w:val="22"/>
        </w:rPr>
      </w:pPr>
    </w:p>
    <w:p w14:paraId="5DE26316" w14:textId="77777777" w:rsidR="00924030" w:rsidRDefault="00924030">
      <w:pPr>
        <w:spacing w:before="120" w:after="120"/>
        <w:ind w:left="567"/>
        <w:jc w:val="both"/>
        <w:rPr>
          <w:sz w:val="22"/>
          <w:szCs w:val="22"/>
        </w:rPr>
      </w:pPr>
    </w:p>
    <w:p w14:paraId="10B47722" w14:textId="77777777" w:rsidR="00924030" w:rsidRDefault="00924030">
      <w:pPr>
        <w:spacing w:before="120" w:after="120"/>
        <w:ind w:left="567"/>
        <w:jc w:val="both"/>
        <w:rPr>
          <w:sz w:val="22"/>
          <w:szCs w:val="22"/>
        </w:rPr>
      </w:pPr>
    </w:p>
    <w:p w14:paraId="3A542207" w14:textId="77777777" w:rsidR="00924030" w:rsidRDefault="00924030">
      <w:pPr>
        <w:spacing w:before="120" w:after="120"/>
        <w:ind w:left="567"/>
        <w:jc w:val="both"/>
        <w:rPr>
          <w:sz w:val="22"/>
          <w:szCs w:val="22"/>
        </w:rPr>
      </w:pPr>
    </w:p>
    <w:p w14:paraId="479FB3D3" w14:textId="77777777" w:rsidR="00924030" w:rsidRDefault="00924030">
      <w:pPr>
        <w:spacing w:before="120" w:after="120"/>
        <w:ind w:left="567"/>
        <w:jc w:val="both"/>
        <w:rPr>
          <w:sz w:val="22"/>
          <w:szCs w:val="22"/>
        </w:rPr>
      </w:pPr>
    </w:p>
    <w:p w14:paraId="4393A29A" w14:textId="77777777" w:rsidR="00924030" w:rsidRDefault="00924030">
      <w:pPr>
        <w:spacing w:before="120" w:after="120"/>
        <w:ind w:left="567"/>
        <w:jc w:val="both"/>
        <w:rPr>
          <w:sz w:val="22"/>
          <w:szCs w:val="22"/>
        </w:rPr>
      </w:pPr>
    </w:p>
    <w:p w14:paraId="3868B600" w14:textId="77777777" w:rsidR="00924030" w:rsidRDefault="00924030">
      <w:pPr>
        <w:spacing w:before="120" w:after="120"/>
        <w:ind w:left="567"/>
        <w:jc w:val="both"/>
        <w:rPr>
          <w:sz w:val="22"/>
          <w:szCs w:val="22"/>
        </w:rPr>
      </w:pPr>
    </w:p>
    <w:p w14:paraId="3B23F373" w14:textId="77777777" w:rsidR="00924030" w:rsidRDefault="00924030">
      <w:pPr>
        <w:spacing w:before="120" w:after="120"/>
        <w:ind w:left="567"/>
        <w:jc w:val="both"/>
        <w:rPr>
          <w:sz w:val="22"/>
          <w:szCs w:val="22"/>
        </w:rPr>
      </w:pPr>
    </w:p>
    <w:p w14:paraId="307B05F9" w14:textId="77777777" w:rsidR="00924030" w:rsidRDefault="00924030">
      <w:pPr>
        <w:spacing w:before="120" w:after="120"/>
        <w:ind w:left="567"/>
        <w:jc w:val="both"/>
        <w:rPr>
          <w:sz w:val="22"/>
          <w:szCs w:val="22"/>
        </w:rPr>
      </w:pPr>
    </w:p>
    <w:p w14:paraId="09041041" w14:textId="77777777" w:rsidR="00924030" w:rsidRDefault="00924030">
      <w:pPr>
        <w:spacing w:before="120" w:after="120"/>
        <w:ind w:left="567"/>
        <w:jc w:val="both"/>
        <w:rPr>
          <w:sz w:val="22"/>
          <w:szCs w:val="22"/>
        </w:rPr>
      </w:pPr>
    </w:p>
    <w:p w14:paraId="4DF4BEE3" w14:textId="77777777" w:rsidR="00924030" w:rsidRDefault="00924030">
      <w:pPr>
        <w:spacing w:before="120" w:after="120"/>
        <w:ind w:left="567"/>
        <w:jc w:val="both"/>
        <w:rPr>
          <w:sz w:val="22"/>
          <w:szCs w:val="22"/>
        </w:rPr>
      </w:pPr>
    </w:p>
    <w:p w14:paraId="1565EE53" w14:textId="77777777" w:rsidR="00924030" w:rsidRDefault="00924030">
      <w:pPr>
        <w:spacing w:before="120" w:after="120"/>
        <w:ind w:left="567"/>
        <w:jc w:val="both"/>
        <w:rPr>
          <w:sz w:val="22"/>
          <w:szCs w:val="22"/>
        </w:rPr>
      </w:pPr>
    </w:p>
    <w:p w14:paraId="4F44BB01" w14:textId="77777777" w:rsidR="00924030" w:rsidRDefault="00924030">
      <w:pPr>
        <w:spacing w:before="120" w:after="120"/>
        <w:ind w:left="567"/>
        <w:jc w:val="both"/>
        <w:rPr>
          <w:sz w:val="22"/>
          <w:szCs w:val="22"/>
        </w:rPr>
      </w:pPr>
    </w:p>
    <w:p w14:paraId="5C328DCE" w14:textId="77777777" w:rsidR="00924030" w:rsidRDefault="00924030">
      <w:pPr>
        <w:spacing w:before="120" w:after="120"/>
        <w:ind w:left="567"/>
        <w:jc w:val="both"/>
        <w:rPr>
          <w:sz w:val="22"/>
          <w:szCs w:val="22"/>
        </w:rPr>
      </w:pPr>
    </w:p>
    <w:sectPr w:rsidR="00924030">
      <w:headerReference w:type="even" r:id="rId14"/>
      <w:headerReference w:type="default" r:id="rId15"/>
      <w:footerReference w:type="even" r:id="rId16"/>
      <w:footerReference w:type="default" r:id="rId17"/>
      <w:headerReference w:type="first" r:id="rId18"/>
      <w:footerReference w:type="first" r:id="rId19"/>
      <w:pgSz w:w="11906" w:h="16838"/>
      <w:pgMar w:top="1418" w:right="1418" w:bottom="1418" w:left="1418" w:header="708" w:footer="358" w:gutter="0"/>
      <w:cols w:space="708"/>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7B3A1" w14:textId="77777777" w:rsidR="00685A8B" w:rsidRDefault="00685A8B">
      <w:r>
        <w:separator/>
      </w:r>
    </w:p>
  </w:endnote>
  <w:endnote w:type="continuationSeparator" w:id="0">
    <w:p w14:paraId="0E36DBE5" w14:textId="77777777" w:rsidR="00685A8B" w:rsidRDefault="00685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w:charset w:val="00"/>
    <w:family w:val="swiss"/>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Helvetica">
    <w:panose1 w:val="020B05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5E051" w14:textId="59AF971D" w:rsidR="00422A26" w:rsidRDefault="00DD299E">
    <w:pPr>
      <w:pStyle w:val="Stopka"/>
      <w:ind w:right="360"/>
    </w:pPr>
    <w:r>
      <w:rPr>
        <w:noProof/>
      </w:rPr>
      <w:pict w14:anchorId="4B28AEFB">
        <v:shapetype id="_x0000_t202" coordsize="21600,21600" o:spt="202" path="m,l,21600r21600,l21600,xe">
          <v:stroke joinstyle="miter"/>
          <v:path gradientshapeok="t" o:connecttype="rect"/>
        </v:shapetype>
        <v:shape id="Ramka1" o:spid="_x0000_s1025" type="#_x0000_t202" style="position:absolute;margin-left:-550.55pt;margin-top:.05pt;width:1.15pt;height:1.1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5B65EF16" w14:textId="77777777" w:rsidR="00422A26" w:rsidRDefault="00BF00E8">
                <w:pPr>
                  <w:pStyle w:val="Stopka"/>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rPr>
                  <w:t>0</w:t>
                </w:r>
                <w:r>
                  <w:rPr>
                    <w:rStyle w:val="Numerstrony"/>
                  </w:rPr>
                  <w:fldChar w:fldCharType="end"/>
                </w:r>
              </w:p>
            </w:txbxContent>
          </v:textbox>
          <w10:wrap type="square" anchorx="margin"/>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E43CF" w14:textId="77777777" w:rsidR="00422A26" w:rsidRDefault="00422A26">
    <w:pPr>
      <w:pBdr>
        <w:bottom w:val="single" w:sz="6" w:space="0" w:color="000000"/>
      </w:pBdr>
      <w:tabs>
        <w:tab w:val="left" w:pos="6237"/>
        <w:tab w:val="right" w:pos="9072"/>
      </w:tabs>
      <w:jc w:val="both"/>
      <w:rPr>
        <w:rFonts w:ascii="Arial" w:hAnsi="Arial"/>
        <w:sz w:val="22"/>
        <w:szCs w:val="24"/>
      </w:rPr>
    </w:pPr>
  </w:p>
  <w:p w14:paraId="573C0290" w14:textId="77777777" w:rsidR="00422A26" w:rsidRDefault="00BF00E8">
    <w:pPr>
      <w:tabs>
        <w:tab w:val="right" w:pos="9072"/>
      </w:tabs>
      <w:spacing w:before="120"/>
      <w:jc w:val="center"/>
      <w:rPr>
        <w:rFonts w:ascii="Arial" w:hAnsi="Arial"/>
        <w:sz w:val="18"/>
        <w:szCs w:val="24"/>
      </w:rPr>
    </w:pPr>
    <w:r>
      <w:rPr>
        <w:rFonts w:ascii="Arial" w:hAnsi="Arial"/>
        <w:sz w:val="18"/>
        <w:szCs w:val="24"/>
      </w:rPr>
      <w:t>System ProPublico © Datacomp IT</w:t>
    </w:r>
    <w:r>
      <w:rPr>
        <w:rFonts w:ascii="Arial" w:hAnsi="Arial"/>
        <w:sz w:val="18"/>
        <w:szCs w:val="24"/>
      </w:rPr>
      <w:tab/>
      <w:t xml:space="preserve">Strona: </w:t>
    </w:r>
    <w:r>
      <w:rPr>
        <w:rFonts w:ascii="Arial" w:hAnsi="Arial"/>
        <w:sz w:val="18"/>
        <w:szCs w:val="24"/>
      </w:rPr>
      <w:fldChar w:fldCharType="begin"/>
    </w:r>
    <w:r>
      <w:rPr>
        <w:rFonts w:ascii="Arial" w:hAnsi="Arial"/>
        <w:sz w:val="18"/>
        <w:szCs w:val="24"/>
      </w:rPr>
      <w:instrText xml:space="preserve"> PAGE </w:instrText>
    </w:r>
    <w:r>
      <w:rPr>
        <w:rFonts w:ascii="Arial" w:hAnsi="Arial"/>
        <w:sz w:val="18"/>
        <w:szCs w:val="24"/>
      </w:rPr>
      <w:fldChar w:fldCharType="separate"/>
    </w:r>
    <w:r>
      <w:rPr>
        <w:rFonts w:ascii="Arial" w:hAnsi="Arial"/>
        <w:sz w:val="18"/>
        <w:szCs w:val="24"/>
      </w:rPr>
      <w:t>141</w:t>
    </w:r>
    <w:r>
      <w:rPr>
        <w:rFonts w:ascii="Arial" w:hAnsi="Arial"/>
        <w:sz w:val="18"/>
        <w:szCs w:val="24"/>
      </w:rPr>
      <w:fldChar w:fldCharType="end"/>
    </w:r>
    <w:r>
      <w:rPr>
        <w:rFonts w:ascii="Arial" w:hAnsi="Arial"/>
        <w:sz w:val="18"/>
        <w:szCs w:val="24"/>
      </w:rPr>
      <w:t>/</w:t>
    </w:r>
    <w:r>
      <w:rPr>
        <w:rFonts w:ascii="Arial" w:hAnsi="Arial"/>
        <w:sz w:val="18"/>
        <w:szCs w:val="24"/>
      </w:rPr>
      <w:fldChar w:fldCharType="begin"/>
    </w:r>
    <w:r>
      <w:rPr>
        <w:rFonts w:ascii="Arial" w:hAnsi="Arial"/>
        <w:sz w:val="18"/>
        <w:szCs w:val="24"/>
      </w:rPr>
      <w:instrText xml:space="preserve"> NUMPAGES </w:instrText>
    </w:r>
    <w:r>
      <w:rPr>
        <w:rFonts w:ascii="Arial" w:hAnsi="Arial"/>
        <w:sz w:val="18"/>
        <w:szCs w:val="24"/>
      </w:rPr>
      <w:fldChar w:fldCharType="separate"/>
    </w:r>
    <w:r>
      <w:rPr>
        <w:rFonts w:ascii="Arial" w:hAnsi="Arial"/>
        <w:sz w:val="18"/>
        <w:szCs w:val="24"/>
      </w:rPr>
      <w:t>151</w:t>
    </w:r>
    <w:r>
      <w:rPr>
        <w:rFonts w:ascii="Arial" w:hAnsi="Arial"/>
        <w:sz w:val="18"/>
        <w:szCs w:val="24"/>
      </w:rPr>
      <w:fldChar w:fldCharType="end"/>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87C5C" w14:textId="77777777" w:rsidR="00422A26" w:rsidRDefault="00422A26">
    <w:pPr>
      <w:pBdr>
        <w:bottom w:val="single" w:sz="6" w:space="0" w:color="000000"/>
      </w:pBdr>
      <w:tabs>
        <w:tab w:val="left" w:pos="6237"/>
        <w:tab w:val="right" w:pos="9072"/>
      </w:tabs>
      <w:jc w:val="both"/>
      <w:rPr>
        <w:rFonts w:ascii="Arial" w:hAnsi="Arial"/>
        <w:sz w:val="22"/>
        <w:szCs w:val="24"/>
      </w:rPr>
    </w:pPr>
  </w:p>
  <w:p w14:paraId="5227C789" w14:textId="77777777" w:rsidR="00422A26" w:rsidRDefault="00BF00E8">
    <w:pPr>
      <w:tabs>
        <w:tab w:val="right" w:pos="9072"/>
      </w:tabs>
      <w:spacing w:before="120"/>
      <w:jc w:val="center"/>
      <w:rPr>
        <w:rFonts w:ascii="Arial" w:hAnsi="Arial"/>
        <w:sz w:val="18"/>
        <w:szCs w:val="24"/>
      </w:rPr>
    </w:pPr>
    <w:r>
      <w:rPr>
        <w:rFonts w:ascii="Arial" w:hAnsi="Arial"/>
        <w:sz w:val="18"/>
        <w:szCs w:val="24"/>
      </w:rPr>
      <w:t>System ProPublico © Datacomp IT</w:t>
    </w:r>
    <w:r>
      <w:rPr>
        <w:rFonts w:ascii="Arial" w:hAnsi="Arial"/>
        <w:sz w:val="18"/>
        <w:szCs w:val="24"/>
      </w:rPr>
      <w:tab/>
      <w:t xml:space="preserve">Strona: </w:t>
    </w:r>
    <w:r>
      <w:rPr>
        <w:rFonts w:ascii="Arial" w:hAnsi="Arial"/>
        <w:sz w:val="18"/>
        <w:szCs w:val="24"/>
      </w:rPr>
      <w:fldChar w:fldCharType="begin"/>
    </w:r>
    <w:r>
      <w:rPr>
        <w:rFonts w:ascii="Arial" w:hAnsi="Arial"/>
        <w:sz w:val="18"/>
        <w:szCs w:val="24"/>
      </w:rPr>
      <w:instrText xml:space="preserve"> PAGE </w:instrText>
    </w:r>
    <w:r>
      <w:rPr>
        <w:rFonts w:ascii="Arial" w:hAnsi="Arial"/>
        <w:sz w:val="18"/>
        <w:szCs w:val="24"/>
      </w:rPr>
      <w:fldChar w:fldCharType="separate"/>
    </w:r>
    <w:r>
      <w:rPr>
        <w:rFonts w:ascii="Arial" w:hAnsi="Arial"/>
        <w:sz w:val="18"/>
        <w:szCs w:val="24"/>
      </w:rPr>
      <w:t>141</w:t>
    </w:r>
    <w:r>
      <w:rPr>
        <w:rFonts w:ascii="Arial" w:hAnsi="Arial"/>
        <w:sz w:val="18"/>
        <w:szCs w:val="24"/>
      </w:rPr>
      <w:fldChar w:fldCharType="end"/>
    </w:r>
    <w:r>
      <w:rPr>
        <w:rFonts w:ascii="Arial" w:hAnsi="Arial"/>
        <w:sz w:val="18"/>
        <w:szCs w:val="24"/>
      </w:rPr>
      <w:t>/</w:t>
    </w:r>
    <w:r>
      <w:rPr>
        <w:rFonts w:ascii="Arial" w:hAnsi="Arial"/>
        <w:sz w:val="18"/>
        <w:szCs w:val="24"/>
      </w:rPr>
      <w:fldChar w:fldCharType="begin"/>
    </w:r>
    <w:r>
      <w:rPr>
        <w:rFonts w:ascii="Arial" w:hAnsi="Arial"/>
        <w:sz w:val="18"/>
        <w:szCs w:val="24"/>
      </w:rPr>
      <w:instrText xml:space="preserve"> NUMPAGES </w:instrText>
    </w:r>
    <w:r>
      <w:rPr>
        <w:rFonts w:ascii="Arial" w:hAnsi="Arial"/>
        <w:sz w:val="18"/>
        <w:szCs w:val="24"/>
      </w:rPr>
      <w:fldChar w:fldCharType="separate"/>
    </w:r>
    <w:r>
      <w:rPr>
        <w:rFonts w:ascii="Arial" w:hAnsi="Arial"/>
        <w:sz w:val="18"/>
        <w:szCs w:val="24"/>
      </w:rPr>
      <w:t>151</w:t>
    </w:r>
    <w:r>
      <w:rPr>
        <w:rFonts w:ascii="Arial" w:hAnsi="Arial"/>
        <w:sz w:val="18"/>
        <w:szCs w:val="24"/>
      </w:rPr>
      <w:fldChar w:fldCharType="end"/>
    </w:r>
    <w:r>
      <w:rPr>
        <w:rFonts w:ascii="Arial" w:hAnsi="Arial" w:cs="Arial"/>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56D81" w14:textId="77777777" w:rsidR="00685A8B" w:rsidRDefault="00685A8B">
      <w:r>
        <w:separator/>
      </w:r>
    </w:p>
  </w:footnote>
  <w:footnote w:type="continuationSeparator" w:id="0">
    <w:p w14:paraId="4658269E" w14:textId="77777777" w:rsidR="00685A8B" w:rsidRDefault="00685A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0C02" w14:textId="77777777" w:rsidR="00422A26" w:rsidRDefault="00422A2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D64DF" w14:textId="77777777" w:rsidR="00422A26" w:rsidRDefault="00422A2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031D7" w14:textId="77777777" w:rsidR="00422A26" w:rsidRDefault="00422A2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158C"/>
    <w:multiLevelType w:val="multilevel"/>
    <w:tmpl w:val="86C474F8"/>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3FB6BCB"/>
    <w:multiLevelType w:val="multilevel"/>
    <w:tmpl w:val="1C229B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6E76F14"/>
    <w:multiLevelType w:val="hybridMultilevel"/>
    <w:tmpl w:val="2ED4D1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A70DB7"/>
    <w:multiLevelType w:val="multilevel"/>
    <w:tmpl w:val="D336610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786" w:hanging="360"/>
      </w:pPr>
      <w:rPr>
        <w:rFonts w:ascii="Times New Roman" w:eastAsia="Times New Roman" w:hAnsi="Times New Roman" w:cs="Times New Roman"/>
      </w:r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4" w15:restartNumberingAfterBreak="0">
    <w:nsid w:val="08E2005A"/>
    <w:multiLevelType w:val="multilevel"/>
    <w:tmpl w:val="545A8434"/>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5" w15:restartNumberingAfterBreak="0">
    <w:nsid w:val="09356159"/>
    <w:multiLevelType w:val="multilevel"/>
    <w:tmpl w:val="9FEED86E"/>
    <w:lvl w:ilvl="0">
      <w:start w:val="1"/>
      <w:numFmt w:val="bullet"/>
      <w:lvlText w:val=""/>
      <w:lvlJc w:val="left"/>
      <w:pPr>
        <w:tabs>
          <w:tab w:val="num" w:pos="0"/>
        </w:tabs>
        <w:ind w:left="0" w:firstLine="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15:restartNumberingAfterBreak="0">
    <w:nsid w:val="09AA7773"/>
    <w:multiLevelType w:val="multilevel"/>
    <w:tmpl w:val="8CC615EC"/>
    <w:lvl w:ilvl="0">
      <w:start w:val="1"/>
      <w:numFmt w:val="bullet"/>
      <w:lvlText w:val=""/>
      <w:lvlJc w:val="left"/>
      <w:pPr>
        <w:tabs>
          <w:tab w:val="num" w:pos="0"/>
        </w:tabs>
        <w:ind w:left="0" w:firstLine="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 w15:restartNumberingAfterBreak="0">
    <w:nsid w:val="09B51721"/>
    <w:multiLevelType w:val="multilevel"/>
    <w:tmpl w:val="EEF83614"/>
    <w:lvl w:ilvl="0">
      <w:start w:val="1"/>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bullet"/>
      <w:lvlText w:val=""/>
      <w:lvlJc w:val="left"/>
      <w:pPr>
        <w:tabs>
          <w:tab w:val="num" w:pos="0"/>
        </w:tabs>
        <w:ind w:left="1728" w:hanging="648"/>
      </w:pPr>
      <w:rPr>
        <w:rFonts w:ascii="Symbol" w:hAnsi="Symbol" w:cs="Symbol" w:hint="default"/>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AB15F27"/>
    <w:multiLevelType w:val="multilevel"/>
    <w:tmpl w:val="6E923F24"/>
    <w:lvl w:ilvl="0">
      <w:start w:val="1"/>
      <w:numFmt w:val="decimal"/>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9" w15:restartNumberingAfterBreak="0">
    <w:nsid w:val="0DC60E47"/>
    <w:multiLevelType w:val="multilevel"/>
    <w:tmpl w:val="C4DCC0AA"/>
    <w:lvl w:ilvl="0">
      <w:start w:val="1"/>
      <w:numFmt w:val="decimal"/>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0" w15:restartNumberingAfterBreak="0">
    <w:nsid w:val="10C9144C"/>
    <w:multiLevelType w:val="multilevel"/>
    <w:tmpl w:val="D708D9D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 w15:restartNumberingAfterBreak="0">
    <w:nsid w:val="151E462E"/>
    <w:multiLevelType w:val="multilevel"/>
    <w:tmpl w:val="4D5E7A3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15DB1445"/>
    <w:multiLevelType w:val="multilevel"/>
    <w:tmpl w:val="B83205A2"/>
    <w:lvl w:ilvl="0">
      <w:start w:val="1"/>
      <w:numFmt w:val="lowerLetter"/>
      <w:lvlText w:val="%1)"/>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3" w15:restartNumberingAfterBreak="0">
    <w:nsid w:val="180C2F5D"/>
    <w:multiLevelType w:val="multilevel"/>
    <w:tmpl w:val="90300D98"/>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4" w15:restartNumberingAfterBreak="0">
    <w:nsid w:val="18856D38"/>
    <w:multiLevelType w:val="multilevel"/>
    <w:tmpl w:val="A4827DCE"/>
    <w:lvl w:ilvl="0">
      <w:start w:val="1"/>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bullet"/>
      <w:lvlText w:val=""/>
      <w:lvlJc w:val="left"/>
      <w:pPr>
        <w:tabs>
          <w:tab w:val="num" w:pos="0"/>
        </w:tabs>
        <w:ind w:left="1728" w:hanging="648"/>
      </w:pPr>
      <w:rPr>
        <w:rFonts w:ascii="Symbol" w:hAnsi="Symbol" w:cs="Symbol" w:hint="default"/>
        <w:i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1A2F2DE4"/>
    <w:multiLevelType w:val="multilevel"/>
    <w:tmpl w:val="5BCABF84"/>
    <w:lvl w:ilvl="0">
      <w:start w:val="1"/>
      <w:numFmt w:val="decimal"/>
      <w:lvlText w:val="Pytanie %1."/>
      <w:lvlJc w:val="left"/>
      <w:pPr>
        <w:tabs>
          <w:tab w:val="num" w:pos="0"/>
        </w:tabs>
        <w:ind w:left="720" w:hanging="360"/>
      </w:pPr>
      <w:rPr>
        <w:b/>
        <w:bCs/>
        <w:i w:val="0"/>
        <w:i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1C620891"/>
    <w:multiLevelType w:val="multilevel"/>
    <w:tmpl w:val="909C3AF4"/>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7" w15:restartNumberingAfterBreak="0">
    <w:nsid w:val="1DF328F8"/>
    <w:multiLevelType w:val="multilevel"/>
    <w:tmpl w:val="D35AA012"/>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26111D80"/>
    <w:multiLevelType w:val="multilevel"/>
    <w:tmpl w:val="CE08ACBC"/>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9" w15:restartNumberingAfterBreak="0">
    <w:nsid w:val="26651796"/>
    <w:multiLevelType w:val="multilevel"/>
    <w:tmpl w:val="1188E58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0" w15:restartNumberingAfterBreak="0">
    <w:nsid w:val="29073A86"/>
    <w:multiLevelType w:val="multilevel"/>
    <w:tmpl w:val="BF7A254C"/>
    <w:lvl w:ilvl="0">
      <w:start w:val="1"/>
      <w:numFmt w:val="decimal"/>
      <w:lvlText w:val="Pytanie %1."/>
      <w:lvlJc w:val="left"/>
      <w:pPr>
        <w:tabs>
          <w:tab w:val="num" w:pos="0"/>
        </w:tabs>
        <w:ind w:left="720" w:hanging="360"/>
      </w:pPr>
      <w:rPr>
        <w:b w:val="0"/>
        <w:bCs/>
        <w:i w:val="0"/>
        <w:iCs w:val="0"/>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340" w:hanging="360"/>
      </w:pPr>
    </w:lvl>
    <w:lvl w:ilvl="3">
      <w:start w:val="77"/>
      <w:numFmt w:val="bullet"/>
      <w:lvlText w:val="•"/>
      <w:lvlJc w:val="left"/>
      <w:pPr>
        <w:tabs>
          <w:tab w:val="num" w:pos="0"/>
        </w:tabs>
        <w:ind w:left="2880" w:hanging="360"/>
      </w:pPr>
      <w:rPr>
        <w:rFonts w:ascii="Calibri" w:hAnsi="Calibri" w:cs="Calibri" w:hint="default"/>
      </w:rPr>
    </w:lvl>
    <w:lvl w:ilvl="4">
      <w:start w:val="77"/>
      <w:numFmt w:val="bullet"/>
      <w:lvlText w:val=""/>
      <w:lvlJc w:val="left"/>
      <w:pPr>
        <w:tabs>
          <w:tab w:val="num" w:pos="0"/>
        </w:tabs>
        <w:ind w:left="3600" w:hanging="360"/>
      </w:pPr>
      <w:rPr>
        <w:rFonts w:ascii="Symbol" w:hAnsi="Symbol" w:cs="Symbol" w:hint="default"/>
      </w:rPr>
    </w:lvl>
    <w:lvl w:ilvl="5">
      <w:start w:val="1"/>
      <w:numFmt w:val="lowerLetter"/>
      <w:lvlText w:val="%6)"/>
      <w:lvlJc w:val="left"/>
      <w:pPr>
        <w:tabs>
          <w:tab w:val="num" w:pos="0"/>
        </w:tabs>
        <w:ind w:left="4500" w:hanging="36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2A413B41"/>
    <w:multiLevelType w:val="multilevel"/>
    <w:tmpl w:val="BFAA9316"/>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22" w15:restartNumberingAfterBreak="0">
    <w:nsid w:val="2B017721"/>
    <w:multiLevelType w:val="multilevel"/>
    <w:tmpl w:val="FDA67158"/>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3" w15:restartNumberingAfterBreak="0">
    <w:nsid w:val="2B4831C2"/>
    <w:multiLevelType w:val="multilevel"/>
    <w:tmpl w:val="24D0C8AC"/>
    <w:lvl w:ilvl="0">
      <w:start w:val="1"/>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2B760409"/>
    <w:multiLevelType w:val="multilevel"/>
    <w:tmpl w:val="DD6E7516"/>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5" w15:restartNumberingAfterBreak="0">
    <w:nsid w:val="2C1B42CD"/>
    <w:multiLevelType w:val="multilevel"/>
    <w:tmpl w:val="050284F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35E726C2"/>
    <w:multiLevelType w:val="multilevel"/>
    <w:tmpl w:val="4122464A"/>
    <w:lvl w:ilvl="0">
      <w:start w:val="1"/>
      <w:numFmt w:val="decimal"/>
      <w:lvlText w:val="%1)"/>
      <w:lvlJc w:val="left"/>
      <w:pPr>
        <w:tabs>
          <w:tab w:val="num" w:pos="0"/>
        </w:tabs>
        <w:ind w:left="1080" w:hanging="360"/>
      </w:pPr>
      <w:rPr>
        <w:rFonts w:eastAsia="Times New Roman"/>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7" w15:restartNumberingAfterBreak="0">
    <w:nsid w:val="39006CA4"/>
    <w:multiLevelType w:val="multilevel"/>
    <w:tmpl w:val="4CC8203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3B1F5A94"/>
    <w:multiLevelType w:val="multilevel"/>
    <w:tmpl w:val="687A8246"/>
    <w:lvl w:ilvl="0">
      <w:start w:val="1"/>
      <w:numFmt w:val="lowerLetter"/>
      <w:lvlText w:val="%1)"/>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9" w15:restartNumberingAfterBreak="0">
    <w:nsid w:val="3BBE1B2F"/>
    <w:multiLevelType w:val="multilevel"/>
    <w:tmpl w:val="08C6E394"/>
    <w:lvl w:ilvl="0">
      <w:start w:val="1"/>
      <w:numFmt w:val="decimal"/>
      <w:lvlText w:val="%1)"/>
      <w:lvlJc w:val="left"/>
      <w:pPr>
        <w:tabs>
          <w:tab w:val="num" w:pos="0"/>
        </w:tabs>
        <w:ind w:left="720" w:hanging="360"/>
      </w:pPr>
      <w:rPr>
        <w:rFonts w:eastAsia="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3D325BE4"/>
    <w:multiLevelType w:val="multilevel"/>
    <w:tmpl w:val="105A9CB4"/>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1" w15:restartNumberingAfterBreak="0">
    <w:nsid w:val="3E5876C0"/>
    <w:multiLevelType w:val="multilevel"/>
    <w:tmpl w:val="D82247E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2" w15:restartNumberingAfterBreak="0">
    <w:nsid w:val="3EA61528"/>
    <w:multiLevelType w:val="multilevel"/>
    <w:tmpl w:val="8420357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3EDB0E74"/>
    <w:multiLevelType w:val="multilevel"/>
    <w:tmpl w:val="35741CB0"/>
    <w:lvl w:ilvl="0">
      <w:start w:val="1"/>
      <w:numFmt w:val="decimal"/>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4" w15:restartNumberingAfterBreak="0">
    <w:nsid w:val="410469BC"/>
    <w:multiLevelType w:val="multilevel"/>
    <w:tmpl w:val="1FA0A67E"/>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5" w15:restartNumberingAfterBreak="0">
    <w:nsid w:val="426A214D"/>
    <w:multiLevelType w:val="multilevel"/>
    <w:tmpl w:val="67D84830"/>
    <w:lvl w:ilvl="0">
      <w:start w:val="1"/>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431E2100"/>
    <w:multiLevelType w:val="multilevel"/>
    <w:tmpl w:val="596A914A"/>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37" w15:restartNumberingAfterBreak="0">
    <w:nsid w:val="448869D8"/>
    <w:multiLevelType w:val="multilevel"/>
    <w:tmpl w:val="A0A0B210"/>
    <w:lvl w:ilvl="0">
      <w:start w:val="1"/>
      <w:numFmt w:val="decimal"/>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8" w15:restartNumberingAfterBreak="0">
    <w:nsid w:val="477A5B21"/>
    <w:multiLevelType w:val="multilevel"/>
    <w:tmpl w:val="8E86511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9" w15:restartNumberingAfterBreak="0">
    <w:nsid w:val="49214612"/>
    <w:multiLevelType w:val="multilevel"/>
    <w:tmpl w:val="EA5A1F62"/>
    <w:lvl w:ilvl="0">
      <w:start w:val="1"/>
      <w:numFmt w:val="bullet"/>
      <w:lvlText w:val=""/>
      <w:lvlJc w:val="left"/>
      <w:pPr>
        <w:tabs>
          <w:tab w:val="num" w:pos="0"/>
        </w:tabs>
        <w:ind w:left="0" w:firstLine="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0" w15:restartNumberingAfterBreak="0">
    <w:nsid w:val="4E027438"/>
    <w:multiLevelType w:val="multilevel"/>
    <w:tmpl w:val="C102DC9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1" w15:restartNumberingAfterBreak="0">
    <w:nsid w:val="4F4E2CFE"/>
    <w:multiLevelType w:val="multilevel"/>
    <w:tmpl w:val="7384F978"/>
    <w:lvl w:ilvl="0">
      <w:start w:val="1"/>
      <w:numFmt w:val="decimal"/>
      <w:lvlText w:val="%1."/>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2" w15:restartNumberingAfterBreak="0">
    <w:nsid w:val="509B190F"/>
    <w:multiLevelType w:val="multilevel"/>
    <w:tmpl w:val="FAFE99A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3" w15:restartNumberingAfterBreak="0">
    <w:nsid w:val="50AA5BF9"/>
    <w:multiLevelType w:val="multilevel"/>
    <w:tmpl w:val="724AE05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Pytanie %4."/>
      <w:lvlJc w:val="left"/>
      <w:pPr>
        <w:tabs>
          <w:tab w:val="num" w:pos="0"/>
        </w:tabs>
        <w:ind w:left="2520" w:hanging="360"/>
      </w:pPr>
      <w:rPr>
        <w:b/>
        <w:bCs/>
        <w:i w:val="0"/>
        <w:iCs w:val="0"/>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4" w15:restartNumberingAfterBreak="0">
    <w:nsid w:val="53BD39ED"/>
    <w:multiLevelType w:val="multilevel"/>
    <w:tmpl w:val="D85E4882"/>
    <w:lvl w:ilvl="0">
      <w:start w:val="1"/>
      <w:numFmt w:val="decimal"/>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5" w15:restartNumberingAfterBreak="0">
    <w:nsid w:val="54D11D26"/>
    <w:multiLevelType w:val="multilevel"/>
    <w:tmpl w:val="FE2EED02"/>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46" w15:restartNumberingAfterBreak="0">
    <w:nsid w:val="58DF3D61"/>
    <w:multiLevelType w:val="multilevel"/>
    <w:tmpl w:val="E990DCF4"/>
    <w:lvl w:ilvl="0">
      <w:start w:val="1"/>
      <w:numFmt w:val="bullet"/>
      <w:lvlText w:val=""/>
      <w:lvlJc w:val="left"/>
      <w:pPr>
        <w:tabs>
          <w:tab w:val="num" w:pos="0"/>
        </w:tabs>
        <w:ind w:left="0" w:firstLine="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7" w15:restartNumberingAfterBreak="0">
    <w:nsid w:val="590977D2"/>
    <w:multiLevelType w:val="multilevel"/>
    <w:tmpl w:val="2BE8DDDA"/>
    <w:lvl w:ilvl="0">
      <w:start w:val="1"/>
      <w:numFmt w:val="bullet"/>
      <w:lvlText w:val=""/>
      <w:lvlJc w:val="left"/>
      <w:pPr>
        <w:tabs>
          <w:tab w:val="num" w:pos="0"/>
        </w:tabs>
        <w:ind w:left="0" w:firstLine="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8" w15:restartNumberingAfterBreak="0">
    <w:nsid w:val="5C225CDF"/>
    <w:multiLevelType w:val="multilevel"/>
    <w:tmpl w:val="22F208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5E05268F"/>
    <w:multiLevelType w:val="multilevel"/>
    <w:tmpl w:val="FDC079A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0" w15:restartNumberingAfterBreak="0">
    <w:nsid w:val="5FF20046"/>
    <w:multiLevelType w:val="multilevel"/>
    <w:tmpl w:val="732CC516"/>
    <w:lvl w:ilvl="0">
      <w:start w:val="1"/>
      <w:numFmt w:val="decimal"/>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1" w15:restartNumberingAfterBreak="0">
    <w:nsid w:val="602A795D"/>
    <w:multiLevelType w:val="multilevel"/>
    <w:tmpl w:val="5D7E2D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2" w15:restartNumberingAfterBreak="0">
    <w:nsid w:val="634D5707"/>
    <w:multiLevelType w:val="multilevel"/>
    <w:tmpl w:val="FFCC0074"/>
    <w:lvl w:ilvl="0">
      <w:start w:val="1"/>
      <w:numFmt w:val="decimal"/>
      <w:lvlText w:val="%1"/>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3" w15:restartNumberingAfterBreak="0">
    <w:nsid w:val="662F575B"/>
    <w:multiLevelType w:val="multilevel"/>
    <w:tmpl w:val="05C81B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4" w15:restartNumberingAfterBreak="0">
    <w:nsid w:val="67B60365"/>
    <w:multiLevelType w:val="multilevel"/>
    <w:tmpl w:val="BB4E32A8"/>
    <w:lvl w:ilvl="0">
      <w:start w:val="1"/>
      <w:numFmt w:val="decimal"/>
      <w:lvlText w:val="%1."/>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5" w15:restartNumberingAfterBreak="0">
    <w:nsid w:val="6DE548C5"/>
    <w:multiLevelType w:val="multilevel"/>
    <w:tmpl w:val="CF20A32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6" w15:restartNumberingAfterBreak="0">
    <w:nsid w:val="719775E7"/>
    <w:multiLevelType w:val="multilevel"/>
    <w:tmpl w:val="E8DE2214"/>
    <w:lvl w:ilvl="0">
      <w:start w:val="1"/>
      <w:numFmt w:val="lowerLetter"/>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7" w15:restartNumberingAfterBreak="0">
    <w:nsid w:val="72F91692"/>
    <w:multiLevelType w:val="multilevel"/>
    <w:tmpl w:val="1C22A398"/>
    <w:lvl w:ilvl="0">
      <w:start w:val="1"/>
      <w:numFmt w:val="decimal"/>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8" w15:restartNumberingAfterBreak="0">
    <w:nsid w:val="73CE7393"/>
    <w:multiLevelType w:val="multilevel"/>
    <w:tmpl w:val="2CB21E4A"/>
    <w:lvl w:ilvl="0">
      <w:start w:val="1"/>
      <w:numFmt w:val="bullet"/>
      <w:lvlText w:val=""/>
      <w:lvlJc w:val="left"/>
      <w:pPr>
        <w:tabs>
          <w:tab w:val="num" w:pos="0"/>
        </w:tabs>
        <w:ind w:left="0" w:firstLine="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9" w15:restartNumberingAfterBreak="0">
    <w:nsid w:val="7AAE2DC7"/>
    <w:multiLevelType w:val="multilevel"/>
    <w:tmpl w:val="B1B297EE"/>
    <w:lvl w:ilvl="0">
      <w:start w:val="1"/>
      <w:numFmt w:val="bullet"/>
      <w:lvlText w:val="-"/>
      <w:lvlJc w:val="left"/>
      <w:pPr>
        <w:tabs>
          <w:tab w:val="num" w:pos="0"/>
        </w:tabs>
        <w:ind w:left="0" w:firstLine="0"/>
      </w:pPr>
      <w:rPr>
        <w:rFonts w:ascii="Calibri" w:hAnsi="Calibri" w:cs="Calibri" w:hint="default"/>
        <w:b w:val="0"/>
        <w:bCs w:val="0"/>
        <w:i w:val="0"/>
        <w:iCs w:val="0"/>
        <w:caps w:val="0"/>
        <w:smallCaps w:val="0"/>
        <w:strike w:val="0"/>
        <w:dstrike w:val="0"/>
        <w:color w:val="000000"/>
        <w:spacing w:val="0"/>
        <w:w w:val="100"/>
        <w:sz w:val="20"/>
        <w:szCs w:val="20"/>
        <w:u w:val="none"/>
        <w:shd w:val="clear" w:color="auto" w:fill="auto"/>
        <w:lang w:val="pl-PL" w:eastAsia="pl-PL" w:bidi="pl-P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0" w15:restartNumberingAfterBreak="0">
    <w:nsid w:val="7EFF5554"/>
    <w:multiLevelType w:val="multilevel"/>
    <w:tmpl w:val="80940F3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1" w15:restartNumberingAfterBreak="0">
    <w:nsid w:val="7F8E3CB1"/>
    <w:multiLevelType w:val="multilevel"/>
    <w:tmpl w:val="231663D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328631432">
    <w:abstractNumId w:val="5"/>
  </w:num>
  <w:num w:numId="2" w16cid:durableId="1881286092">
    <w:abstractNumId w:val="52"/>
  </w:num>
  <w:num w:numId="3" w16cid:durableId="2125344240">
    <w:abstractNumId w:val="17"/>
  </w:num>
  <w:num w:numId="4" w16cid:durableId="213471390">
    <w:abstractNumId w:val="0"/>
  </w:num>
  <w:num w:numId="5" w16cid:durableId="856428844">
    <w:abstractNumId w:val="33"/>
  </w:num>
  <w:num w:numId="6" w16cid:durableId="1988850567">
    <w:abstractNumId w:val="54"/>
  </w:num>
  <w:num w:numId="7" w16cid:durableId="1815682153">
    <w:abstractNumId w:val="53"/>
  </w:num>
  <w:num w:numId="8" w16cid:durableId="2064596219">
    <w:abstractNumId w:val="49"/>
  </w:num>
  <w:num w:numId="9" w16cid:durableId="1558661505">
    <w:abstractNumId w:val="8"/>
  </w:num>
  <w:num w:numId="10" w16cid:durableId="1545797894">
    <w:abstractNumId w:val="56"/>
  </w:num>
  <w:num w:numId="11" w16cid:durableId="201869752">
    <w:abstractNumId w:val="50"/>
  </w:num>
  <w:num w:numId="12" w16cid:durableId="1453398800">
    <w:abstractNumId w:val="44"/>
  </w:num>
  <w:num w:numId="13" w16cid:durableId="1823085498">
    <w:abstractNumId w:val="9"/>
  </w:num>
  <w:num w:numId="14" w16cid:durableId="1692948955">
    <w:abstractNumId w:val="39"/>
  </w:num>
  <w:num w:numId="15" w16cid:durableId="522668583">
    <w:abstractNumId w:val="41"/>
  </w:num>
  <w:num w:numId="16" w16cid:durableId="1697776729">
    <w:abstractNumId w:val="58"/>
  </w:num>
  <w:num w:numId="17" w16cid:durableId="403647559">
    <w:abstractNumId w:val="46"/>
  </w:num>
  <w:num w:numId="18" w16cid:durableId="849877985">
    <w:abstractNumId w:val="47"/>
  </w:num>
  <w:num w:numId="19" w16cid:durableId="1545020724">
    <w:abstractNumId w:val="6"/>
  </w:num>
  <w:num w:numId="20" w16cid:durableId="134221725">
    <w:abstractNumId w:val="57"/>
  </w:num>
  <w:num w:numId="21" w16cid:durableId="897982622">
    <w:abstractNumId w:val="37"/>
  </w:num>
  <w:num w:numId="22" w16cid:durableId="1570843318">
    <w:abstractNumId w:val="12"/>
  </w:num>
  <w:num w:numId="23" w16cid:durableId="1616129981">
    <w:abstractNumId w:val="28"/>
  </w:num>
  <w:num w:numId="24" w16cid:durableId="2137866338">
    <w:abstractNumId w:val="60"/>
  </w:num>
  <w:num w:numId="25" w16cid:durableId="933784886">
    <w:abstractNumId w:val="25"/>
  </w:num>
  <w:num w:numId="26" w16cid:durableId="845553041">
    <w:abstractNumId w:val="61"/>
  </w:num>
  <w:num w:numId="27" w16cid:durableId="2076588067">
    <w:abstractNumId w:val="42"/>
  </w:num>
  <w:num w:numId="28" w16cid:durableId="375204828">
    <w:abstractNumId w:val="59"/>
  </w:num>
  <w:num w:numId="29" w16cid:durableId="503974881">
    <w:abstractNumId w:val="35"/>
  </w:num>
  <w:num w:numId="30" w16cid:durableId="1511991190">
    <w:abstractNumId w:val="23"/>
  </w:num>
  <w:num w:numId="31" w16cid:durableId="2092696645">
    <w:abstractNumId w:val="29"/>
  </w:num>
  <w:num w:numId="32" w16cid:durableId="464928330">
    <w:abstractNumId w:val="7"/>
  </w:num>
  <w:num w:numId="33" w16cid:durableId="1190920762">
    <w:abstractNumId w:val="27"/>
  </w:num>
  <w:num w:numId="34" w16cid:durableId="1923026858">
    <w:abstractNumId w:val="15"/>
  </w:num>
  <w:num w:numId="35" w16cid:durableId="60712531">
    <w:abstractNumId w:val="51"/>
  </w:num>
  <w:num w:numId="36" w16cid:durableId="1506017393">
    <w:abstractNumId w:val="55"/>
  </w:num>
  <w:num w:numId="37" w16cid:durableId="2058775548">
    <w:abstractNumId w:val="21"/>
  </w:num>
  <w:num w:numId="38" w16cid:durableId="603726762">
    <w:abstractNumId w:val="13"/>
  </w:num>
  <w:num w:numId="39" w16cid:durableId="1212423452">
    <w:abstractNumId w:val="45"/>
  </w:num>
  <w:num w:numId="40" w16cid:durableId="838736363">
    <w:abstractNumId w:val="4"/>
  </w:num>
  <w:num w:numId="41" w16cid:durableId="1917132978">
    <w:abstractNumId w:val="30"/>
  </w:num>
  <w:num w:numId="42" w16cid:durableId="1272593376">
    <w:abstractNumId w:val="43"/>
  </w:num>
  <w:num w:numId="43" w16cid:durableId="1190870652">
    <w:abstractNumId w:val="3"/>
  </w:num>
  <w:num w:numId="44" w16cid:durableId="593126694">
    <w:abstractNumId w:val="18"/>
  </w:num>
  <w:num w:numId="45" w16cid:durableId="1613896179">
    <w:abstractNumId w:val="34"/>
  </w:num>
  <w:num w:numId="46" w16cid:durableId="528374839">
    <w:abstractNumId w:val="10"/>
  </w:num>
  <w:num w:numId="47" w16cid:durableId="3676874">
    <w:abstractNumId w:val="26"/>
  </w:num>
  <w:num w:numId="48" w16cid:durableId="1024525653">
    <w:abstractNumId w:val="24"/>
  </w:num>
  <w:num w:numId="49" w16cid:durableId="952327096">
    <w:abstractNumId w:val="38"/>
  </w:num>
  <w:num w:numId="50" w16cid:durableId="1450203452">
    <w:abstractNumId w:val="14"/>
  </w:num>
  <w:num w:numId="51" w16cid:durableId="208346235">
    <w:abstractNumId w:val="1"/>
  </w:num>
  <w:num w:numId="52" w16cid:durableId="681931562">
    <w:abstractNumId w:val="48"/>
  </w:num>
  <w:num w:numId="53" w16cid:durableId="784735531">
    <w:abstractNumId w:val="36"/>
  </w:num>
  <w:num w:numId="54" w16cid:durableId="1954362913">
    <w:abstractNumId w:val="31"/>
  </w:num>
  <w:num w:numId="55" w16cid:durableId="618072734">
    <w:abstractNumId w:val="20"/>
  </w:num>
  <w:num w:numId="56" w16cid:durableId="1129713562">
    <w:abstractNumId w:val="40"/>
  </w:num>
  <w:num w:numId="57" w16cid:durableId="1029914445">
    <w:abstractNumId w:val="11"/>
  </w:num>
  <w:num w:numId="58" w16cid:durableId="1158226744">
    <w:abstractNumId w:val="19"/>
  </w:num>
  <w:num w:numId="59" w16cid:durableId="1011644106">
    <w:abstractNumId w:val="22"/>
  </w:num>
  <w:num w:numId="60" w16cid:durableId="24332843">
    <w:abstractNumId w:val="16"/>
  </w:num>
  <w:num w:numId="61" w16cid:durableId="101531190">
    <w:abstractNumId w:val="32"/>
  </w:num>
  <w:num w:numId="62" w16cid:durableId="983463382">
    <w:abstractNumId w:val="3"/>
    <w:lvlOverride w:ilvl="0">
      <w:startOverride w:val="1"/>
    </w:lvlOverride>
    <w:lvlOverride w:ilvl="1">
      <w:startOverride w:val="1"/>
    </w:lvlOverride>
  </w:num>
  <w:num w:numId="63" w16cid:durableId="109596523">
    <w:abstractNumId w:val="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22A26"/>
    <w:rsid w:val="00056FCB"/>
    <w:rsid w:val="00081CB6"/>
    <w:rsid w:val="00086E7D"/>
    <w:rsid w:val="000C26EB"/>
    <w:rsid w:val="00181A17"/>
    <w:rsid w:val="001A525B"/>
    <w:rsid w:val="001B4C5E"/>
    <w:rsid w:val="00234149"/>
    <w:rsid w:val="00273B0B"/>
    <w:rsid w:val="00282D2F"/>
    <w:rsid w:val="002E3B94"/>
    <w:rsid w:val="002F3E73"/>
    <w:rsid w:val="00322F2B"/>
    <w:rsid w:val="003534A3"/>
    <w:rsid w:val="00374A31"/>
    <w:rsid w:val="003A4277"/>
    <w:rsid w:val="003B2C00"/>
    <w:rsid w:val="003B5DE1"/>
    <w:rsid w:val="003F36C8"/>
    <w:rsid w:val="0040262C"/>
    <w:rsid w:val="00422A26"/>
    <w:rsid w:val="00423656"/>
    <w:rsid w:val="00454301"/>
    <w:rsid w:val="0048488C"/>
    <w:rsid w:val="004A0B24"/>
    <w:rsid w:val="0055788E"/>
    <w:rsid w:val="00560BA6"/>
    <w:rsid w:val="00581E2A"/>
    <w:rsid w:val="005863FE"/>
    <w:rsid w:val="00592B68"/>
    <w:rsid w:val="005B4F13"/>
    <w:rsid w:val="005F6CED"/>
    <w:rsid w:val="006246C2"/>
    <w:rsid w:val="00640AA1"/>
    <w:rsid w:val="00675895"/>
    <w:rsid w:val="00685A8B"/>
    <w:rsid w:val="006C5A22"/>
    <w:rsid w:val="00703FCC"/>
    <w:rsid w:val="00725BC7"/>
    <w:rsid w:val="007471B1"/>
    <w:rsid w:val="00763CA5"/>
    <w:rsid w:val="00776E9D"/>
    <w:rsid w:val="0085760C"/>
    <w:rsid w:val="0087213F"/>
    <w:rsid w:val="008946AB"/>
    <w:rsid w:val="008A6EDF"/>
    <w:rsid w:val="008D36C3"/>
    <w:rsid w:val="008F5CBB"/>
    <w:rsid w:val="00924030"/>
    <w:rsid w:val="009C4CFF"/>
    <w:rsid w:val="00A14691"/>
    <w:rsid w:val="00AB5E6D"/>
    <w:rsid w:val="00B22BCE"/>
    <w:rsid w:val="00B42897"/>
    <w:rsid w:val="00B83187"/>
    <w:rsid w:val="00BA314D"/>
    <w:rsid w:val="00BD71FB"/>
    <w:rsid w:val="00BD77E6"/>
    <w:rsid w:val="00BF00E8"/>
    <w:rsid w:val="00BF36E2"/>
    <w:rsid w:val="00C16B03"/>
    <w:rsid w:val="00C87A64"/>
    <w:rsid w:val="00C90495"/>
    <w:rsid w:val="00D60818"/>
    <w:rsid w:val="00D878B1"/>
    <w:rsid w:val="00DD299E"/>
    <w:rsid w:val="00E21E05"/>
    <w:rsid w:val="00E40454"/>
    <w:rsid w:val="00EB17A3"/>
    <w:rsid w:val="00EC38C2"/>
    <w:rsid w:val="00FC18A0"/>
    <w:rsid w:val="00FF5DE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3E4018"/>
  <w15:docId w15:val="{5E676D6B-9F08-4ED4-BD8D-9A5079A84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style>
  <w:style w:type="character" w:customStyle="1" w:styleId="TekstdymkaZnak">
    <w:name w:val="Tekst dymka Znak"/>
    <w:link w:val="Tekstdymka"/>
    <w:uiPriority w:val="99"/>
    <w:qFormat/>
    <w:rsid w:val="0029606A"/>
    <w:rPr>
      <w:rFonts w:ascii="Segoe UI" w:hAnsi="Segoe UI" w:cs="Segoe UI"/>
      <w:sz w:val="18"/>
      <w:szCs w:val="18"/>
    </w:rPr>
  </w:style>
  <w:style w:type="character" w:customStyle="1" w:styleId="AkapitzlistZnak">
    <w:name w:val="Akapit z listą Znak"/>
    <w:link w:val="Akapitzlist"/>
    <w:uiPriority w:val="34"/>
    <w:qFormat/>
    <w:rsid w:val="00415F58"/>
  </w:style>
  <w:style w:type="character" w:customStyle="1" w:styleId="StopkaZnak">
    <w:name w:val="Stopka Znak"/>
    <w:basedOn w:val="Domylnaczcionkaakapitu"/>
    <w:link w:val="Stopka"/>
    <w:uiPriority w:val="99"/>
    <w:qFormat/>
    <w:rsid w:val="00525962"/>
  </w:style>
  <w:style w:type="character" w:styleId="Hipercze">
    <w:name w:val="Hyperlink"/>
    <w:basedOn w:val="Domylnaczcionkaakapitu"/>
    <w:uiPriority w:val="99"/>
    <w:unhideWhenUsed/>
    <w:qFormat/>
    <w:rsid w:val="002A3CB7"/>
    <w:rPr>
      <w:color w:val="ED7D31" w:themeColor="accent2"/>
      <w:u w:val="none"/>
    </w:rPr>
  </w:style>
  <w:style w:type="character" w:styleId="Nierozpoznanawzmianka">
    <w:name w:val="Unresolved Mention"/>
    <w:basedOn w:val="Domylnaczcionkaakapitu"/>
    <w:uiPriority w:val="99"/>
    <w:semiHidden/>
    <w:unhideWhenUsed/>
    <w:qFormat/>
    <w:rsid w:val="00C90B83"/>
    <w:rPr>
      <w:color w:val="605E5C"/>
      <w:shd w:val="clear" w:color="auto" w:fill="E1DFDD"/>
    </w:rPr>
  </w:style>
  <w:style w:type="character" w:styleId="Pogrubienie">
    <w:name w:val="Strong"/>
    <w:qFormat/>
    <w:rPr>
      <w:b/>
      <w:bCs/>
    </w:rPr>
  </w:style>
  <w:style w:type="paragraph" w:styleId="Nagwek">
    <w:name w:val="header"/>
    <w:basedOn w:val="Normalny"/>
    <w:next w:val="Tekstpodstawowy"/>
    <w:pPr>
      <w:tabs>
        <w:tab w:val="center" w:pos="4536"/>
        <w:tab w:val="right" w:pos="9072"/>
      </w:tabs>
    </w:pPr>
  </w:style>
  <w:style w:type="paragraph" w:styleId="Tekstpodstawowy">
    <w:name w:val="Body Text"/>
    <w:basedOn w:val="Normalny"/>
    <w:rPr>
      <w:sz w:val="28"/>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style>
  <w:style w:type="paragraph" w:styleId="Stopka">
    <w:name w:val="footer"/>
    <w:basedOn w:val="Normalny"/>
    <w:link w:val="StopkaZnak"/>
    <w:uiPriority w:val="99"/>
    <w:pPr>
      <w:tabs>
        <w:tab w:val="center" w:pos="4536"/>
        <w:tab w:val="right" w:pos="9072"/>
      </w:tabs>
    </w:pPr>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qFormat/>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qFormat/>
    <w:pPr>
      <w:spacing w:line="360" w:lineRule="auto"/>
      <w:ind w:firstLine="426"/>
      <w:jc w:val="both"/>
    </w:pPr>
    <w:rPr>
      <w:sz w:val="26"/>
    </w:rPr>
  </w:style>
  <w:style w:type="paragraph" w:styleId="Tekstdymka">
    <w:name w:val="Balloon Text"/>
    <w:basedOn w:val="Normalny"/>
    <w:link w:val="TekstdymkaZnak"/>
    <w:uiPriority w:val="99"/>
    <w:qFormat/>
    <w:rsid w:val="0029606A"/>
    <w:rPr>
      <w:rFonts w:ascii="Segoe UI" w:hAnsi="Segoe UI" w:cs="Segoe UI"/>
      <w:sz w:val="18"/>
      <w:szCs w:val="18"/>
    </w:rPr>
  </w:style>
  <w:style w:type="paragraph" w:customStyle="1" w:styleId="Default">
    <w:name w:val="Default"/>
    <w:qFormat/>
    <w:rsid w:val="00F6687D"/>
    <w:rPr>
      <w:rFonts w:ascii="Roboto" w:hAnsi="Roboto" w:cs="Roboto"/>
      <w:color w:val="000000"/>
      <w:sz w:val="24"/>
      <w:szCs w:val="24"/>
    </w:rPr>
  </w:style>
  <w:style w:type="paragraph" w:styleId="Akapitzlist">
    <w:name w:val="List Paragraph"/>
    <w:basedOn w:val="Normalny"/>
    <w:link w:val="AkapitzlistZnak"/>
    <w:uiPriority w:val="34"/>
    <w:qFormat/>
    <w:rsid w:val="00D5397C"/>
    <w:pPr>
      <w:ind w:left="720"/>
      <w:contextualSpacing/>
    </w:pPr>
  </w:style>
  <w:style w:type="paragraph" w:customStyle="1" w:styleId="p1">
    <w:name w:val="p1"/>
    <w:basedOn w:val="Normalny"/>
    <w:qFormat/>
    <w:rsid w:val="00200F5E"/>
    <w:rPr>
      <w:rFonts w:ascii="Helvetica" w:hAnsi="Helvetica"/>
      <w:color w:val="000000"/>
      <w:sz w:val="17"/>
      <w:szCs w:val="17"/>
    </w:rPr>
  </w:style>
  <w:style w:type="paragraph" w:styleId="Bezodstpw">
    <w:name w:val="No Spacing"/>
    <w:uiPriority w:val="1"/>
    <w:qFormat/>
    <w:rsid w:val="00E77572"/>
    <w:rPr>
      <w:rFonts w:asciiTheme="minorHAnsi" w:eastAsiaTheme="minorHAnsi" w:hAnsiTheme="minorHAnsi" w:cstheme="minorBidi"/>
      <w:kern w:val="2"/>
      <w:sz w:val="22"/>
      <w:szCs w:val="22"/>
      <w:lang w:eastAsia="en-US"/>
    </w:rPr>
  </w:style>
  <w:style w:type="paragraph" w:customStyle="1" w:styleId="Zawartoramki">
    <w:name w:val="Zawartość ramki"/>
    <w:basedOn w:val="Normalny"/>
    <w:qFormat/>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321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yperlink" Target="https://compatibilityguide.broadcom.com/search?program=sra&amp;persona=live&amp;column=partnerName&amp;order=asc"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mpatibilityguide.broadcom.com/search?program=sra&amp;persona=live&amp;column=partnerName&amp;order=asc"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mware.com/resources/compatibility/search.php"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utycka.pl/swiadczenie-uslug-w-zakresie-badan-laboratoryjnych-filia-nr-2-szpital-%20rehabilitacyjno-kardiologiczny.htm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kancelaria@lutycka.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92D67-B8A7-4A6C-819A-CE196FD6C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1429</TotalTime>
  <Pages>153</Pages>
  <Words>74514</Words>
  <Characters>447086</Characters>
  <Application>Microsoft Office Word</Application>
  <DocSecurity>0</DocSecurity>
  <Lines>3725</Lines>
  <Paragraphs>1041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520559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dc:description/>
  <cp:lastModifiedBy>Monika Ćwiertka</cp:lastModifiedBy>
  <cp:revision>460</cp:revision>
  <cp:lastPrinted>2025-05-14T07:00:00Z</cp:lastPrinted>
  <dcterms:created xsi:type="dcterms:W3CDTF">2025-04-01T05:41:00Z</dcterms:created>
  <dcterms:modified xsi:type="dcterms:W3CDTF">2025-05-14T11:13:00Z</dcterms:modified>
  <dc:language>pl-PL</dc:language>
</cp:coreProperties>
</file>