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C5E05" w14:textId="5245DC60" w:rsidR="00D000B1" w:rsidRPr="004D16EF" w:rsidRDefault="00D000B1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– Formularz </w:t>
      </w:r>
      <w:r w:rsidR="00072A3F">
        <w:rPr>
          <w:rFonts w:cs="Arial"/>
          <w:b/>
          <w:sz w:val="24"/>
          <w:szCs w:val="24"/>
        </w:rPr>
        <w:t>asortymentowo-</w:t>
      </w:r>
      <w:r w:rsidRPr="004D16EF">
        <w:rPr>
          <w:rFonts w:cs="Arial"/>
          <w:b/>
          <w:sz w:val="24"/>
          <w:szCs w:val="24"/>
        </w:rPr>
        <w:t>cenowy</w:t>
      </w:r>
    </w:p>
    <w:p w14:paraId="1097EE4A" w14:textId="5D242A36" w:rsidR="00030239" w:rsidRDefault="00030239" w:rsidP="00030239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DC5726">
        <w:rPr>
          <w:rFonts w:asciiTheme="minorHAnsi" w:hAnsiTheme="minorHAnsi" w:cstheme="minorHAnsi"/>
          <w:b/>
          <w:sz w:val="24"/>
          <w:szCs w:val="24"/>
        </w:rPr>
        <w:t xml:space="preserve">Zestawy odczynnikowe, oprogramowanie oraz stacje robocze niezbędne do </w:t>
      </w:r>
      <w:r>
        <w:rPr>
          <w:rFonts w:asciiTheme="minorHAnsi" w:hAnsiTheme="minorHAnsi" w:cstheme="minorHAnsi"/>
          <w:b/>
          <w:sz w:val="24"/>
          <w:szCs w:val="24"/>
        </w:rPr>
        <w:t>prowadzenia</w:t>
      </w:r>
      <w:r w:rsidRPr="00DC5726">
        <w:rPr>
          <w:rFonts w:asciiTheme="minorHAnsi" w:hAnsiTheme="minorHAnsi" w:cstheme="minorHAnsi"/>
          <w:b/>
          <w:sz w:val="24"/>
          <w:szCs w:val="24"/>
        </w:rPr>
        <w:t xml:space="preserve"> wewnątrzlaboratoryjnej kontroli jakości</w:t>
      </w:r>
    </w:p>
    <w:p w14:paraId="2F9D44C8" w14:textId="77777777" w:rsidR="00030239" w:rsidRPr="00C10C29" w:rsidRDefault="00030239" w:rsidP="00030239">
      <w:pPr>
        <w:pStyle w:val="Akapitzlist"/>
        <w:numPr>
          <w:ilvl w:val="0"/>
          <w:numId w:val="24"/>
        </w:numPr>
        <w:spacing w:after="0" w:line="240" w:lineRule="auto"/>
        <w:rPr>
          <w:b/>
          <w:bCs/>
          <w:sz w:val="24"/>
          <w:szCs w:val="24"/>
        </w:rPr>
      </w:pPr>
      <w:r w:rsidRPr="00C10C29">
        <w:rPr>
          <w:b/>
          <w:bCs/>
          <w:sz w:val="24"/>
          <w:szCs w:val="24"/>
        </w:rPr>
        <w:t>Wykonawca zaproponuje następujące zestawy odczynnikowe do badań kontrolnych:</w:t>
      </w:r>
    </w:p>
    <w:p w14:paraId="3F647377" w14:textId="77777777" w:rsidR="00030239" w:rsidRPr="00FF4312" w:rsidRDefault="00030239" w:rsidP="00030239">
      <w:pPr>
        <w:spacing w:after="0" w:line="240" w:lineRule="auto"/>
      </w:pPr>
    </w:p>
    <w:p w14:paraId="0BAE68A9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oznaczeń biochemicznych w surowicy</w:t>
      </w:r>
    </w:p>
    <w:p w14:paraId="3CF1D95C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ciekłej gotowej do użycia, stabilność po otwarciu w temperaturze 2-8 C: minimalna 7 dni.</w:t>
      </w:r>
    </w:p>
    <w:p w14:paraId="252C8094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nie większa niż 5 ml.</w:t>
      </w:r>
    </w:p>
    <w:p w14:paraId="374D85A8" w14:textId="0D29B5CD" w:rsidR="00030239" w:rsidRPr="008771C3" w:rsidRDefault="00030239" w:rsidP="0003023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 xml:space="preserve">Zapotrzebowanie – </w:t>
      </w:r>
      <w:r w:rsidR="006347AE">
        <w:rPr>
          <w:iCs/>
        </w:rPr>
        <w:t>25</w:t>
      </w:r>
      <w:r w:rsidRPr="008771C3">
        <w:rPr>
          <w:iCs/>
        </w:rPr>
        <w:t>00 ml</w:t>
      </w:r>
    </w:p>
    <w:p w14:paraId="340D5A58" w14:textId="16C17CA5" w:rsidR="00030239" w:rsidRPr="008771C3" w:rsidRDefault="00030239" w:rsidP="0003023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>Kontrola następujących parametrów: ALT, AST, AMYL, LDH, CK, TBIL, GLUKOZA, AZOT MOCZNIKA KREATYNINA, ALBUMINA, BIAŁKO CAŁKOWITE, Na, K, Cl, Ca, Mg, FOSFORANY, GGTP, ALP, CHOL, CHOL-HDL, CHOL-LDL, KWAS MOCZOWY, ŻELAZO, ETANOL, CK, TRIGLICERYDY, BILIRUBINA ZWIĄZANA</w:t>
      </w:r>
      <w:r w:rsidR="006347AE">
        <w:rPr>
          <w:iCs/>
        </w:rPr>
        <w:t>, LIPAZA.</w:t>
      </w:r>
    </w:p>
    <w:p w14:paraId="7F4FB36A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2FA2D45B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14B981CD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oznaczeń białek specyficznych</w:t>
      </w:r>
    </w:p>
    <w:p w14:paraId="2BB547AD" w14:textId="4FFF6C75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 xml:space="preserve">Kontrola na 3 poziomach w formie ciekłej gotowej do użycia, stabilność po otwarciu w temperaturze 2-8 C: minimalna </w:t>
      </w:r>
      <w:r w:rsidR="006347AE">
        <w:rPr>
          <w:iCs/>
        </w:rPr>
        <w:t>10</w:t>
      </w:r>
      <w:r w:rsidRPr="008771C3">
        <w:rPr>
          <w:iCs/>
        </w:rPr>
        <w:t xml:space="preserve"> dni.</w:t>
      </w:r>
    </w:p>
    <w:p w14:paraId="648B8625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1 ml.</w:t>
      </w:r>
    </w:p>
    <w:p w14:paraId="57A63286" w14:textId="42ECDF05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 xml:space="preserve">Zapotrzebowanie – </w:t>
      </w:r>
      <w:r w:rsidR="00D67766">
        <w:rPr>
          <w:iCs/>
        </w:rPr>
        <w:t>1500</w:t>
      </w:r>
      <w:r w:rsidRPr="008771C3">
        <w:rPr>
          <w:iCs/>
        </w:rPr>
        <w:t xml:space="preserve"> ml </w:t>
      </w:r>
    </w:p>
    <w:p w14:paraId="1DED2CE7" w14:textId="639BAAEA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 xml:space="preserve">Kontrola następujących parametrów: CRP, </w:t>
      </w:r>
      <w:proofErr w:type="spellStart"/>
      <w:r w:rsidRPr="008771C3">
        <w:rPr>
          <w:iCs/>
        </w:rPr>
        <w:t>hsCRP</w:t>
      </w:r>
      <w:proofErr w:type="spellEnd"/>
      <w:r w:rsidRPr="008771C3">
        <w:rPr>
          <w:iCs/>
        </w:rPr>
        <w:t>, KWAŚNA α-1GLIKOPROTEINA, LIPOPROTEINA (a), APO-A1, APO-B, ALBUMINA, α1ANTYTRYPSYNA,</w:t>
      </w:r>
      <w:r w:rsidR="00D67766">
        <w:rPr>
          <w:iCs/>
        </w:rPr>
        <w:t xml:space="preserve"> </w:t>
      </w:r>
      <w:r w:rsidRPr="008771C3">
        <w:rPr>
          <w:iCs/>
        </w:rPr>
        <w:t xml:space="preserve">CERULOPLAZMINA, HAPTOGLOBINA, TRANSFERYNA, SKŁADOWA C3 DOPEŁNIACZA, SKŁADOWA C4 DOPEŁNIACZA, IMMUNOGLOBULINY: </w:t>
      </w:r>
      <w:proofErr w:type="spellStart"/>
      <w:r w:rsidRPr="008771C3">
        <w:rPr>
          <w:iCs/>
        </w:rPr>
        <w:t>IgG</w:t>
      </w:r>
      <w:proofErr w:type="spellEnd"/>
      <w:r w:rsidRPr="008771C3">
        <w:rPr>
          <w:iCs/>
        </w:rPr>
        <w:t xml:space="preserve">, </w:t>
      </w:r>
      <w:proofErr w:type="spellStart"/>
      <w:r w:rsidRPr="008771C3">
        <w:rPr>
          <w:iCs/>
        </w:rPr>
        <w:t>IgA</w:t>
      </w:r>
      <w:proofErr w:type="spellEnd"/>
      <w:r w:rsidRPr="008771C3">
        <w:rPr>
          <w:iCs/>
        </w:rPr>
        <w:t xml:space="preserve">, </w:t>
      </w:r>
      <w:proofErr w:type="spellStart"/>
      <w:r w:rsidRPr="008771C3">
        <w:rPr>
          <w:iCs/>
        </w:rPr>
        <w:t>IgM</w:t>
      </w:r>
      <w:proofErr w:type="spellEnd"/>
      <w:r w:rsidRPr="008771C3">
        <w:rPr>
          <w:iCs/>
        </w:rPr>
        <w:t xml:space="preserve">, </w:t>
      </w:r>
      <w:proofErr w:type="spellStart"/>
      <w:r w:rsidRPr="008771C3">
        <w:rPr>
          <w:iCs/>
        </w:rPr>
        <w:t>IgE</w:t>
      </w:r>
      <w:proofErr w:type="spellEnd"/>
      <w:r w:rsidRPr="008771C3">
        <w:rPr>
          <w:iCs/>
        </w:rPr>
        <w:t>,</w:t>
      </w:r>
      <w:r w:rsidR="00D67766">
        <w:rPr>
          <w:iCs/>
        </w:rPr>
        <w:t xml:space="preserve"> </w:t>
      </w:r>
      <w:r w:rsidRPr="008771C3">
        <w:rPr>
          <w:iCs/>
        </w:rPr>
        <w:t>ŁAŃCUCHY LEKKIE κ I λ (WOLNE+ZWIĄZANE), CYSTATYNA C, BIAŁKO OLIGOKLONALNE W PMR, ASO, β2MIKROGLOBULINA, RF</w:t>
      </w:r>
    </w:p>
    <w:p w14:paraId="2EE054D0" w14:textId="26FDB8C8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 xml:space="preserve">Maksymalnie </w:t>
      </w:r>
      <w:r w:rsidR="0057434F">
        <w:rPr>
          <w:iCs/>
        </w:rPr>
        <w:t>2</w:t>
      </w:r>
      <w:r w:rsidRPr="008771C3">
        <w:rPr>
          <w:iCs/>
        </w:rPr>
        <w:t xml:space="preserve"> zmian</w:t>
      </w:r>
      <w:r w:rsidR="0057434F">
        <w:rPr>
          <w:iCs/>
        </w:rPr>
        <w:t>y</w:t>
      </w:r>
      <w:r w:rsidRPr="008771C3">
        <w:rPr>
          <w:iCs/>
        </w:rPr>
        <w:t xml:space="preserve"> serii w trakcie trwania umowy.</w:t>
      </w:r>
    </w:p>
    <w:p w14:paraId="6F22808F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19AAD55A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oznaczeń biochemicznych w moczu</w:t>
      </w:r>
    </w:p>
    <w:p w14:paraId="49C7AAA5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2 poziomach w formie ciekłej gotowej do użycia, stabilność po otwarciu w temperaturze 2-8 C: minimalna 30 dni.</w:t>
      </w:r>
    </w:p>
    <w:p w14:paraId="0BEA6AB0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10 ml.</w:t>
      </w:r>
    </w:p>
    <w:p w14:paraId="3B0BA73F" w14:textId="09CEEB29" w:rsidR="00030239" w:rsidRPr="008771C3" w:rsidRDefault="00030239" w:rsidP="0003023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>Zapotrzebowanie –</w:t>
      </w:r>
      <w:r w:rsidR="00B4507A">
        <w:rPr>
          <w:iCs/>
        </w:rPr>
        <w:t xml:space="preserve"> </w:t>
      </w:r>
      <w:r w:rsidRPr="008771C3">
        <w:rPr>
          <w:iCs/>
        </w:rPr>
        <w:t>500 ml</w:t>
      </w:r>
    </w:p>
    <w:p w14:paraId="491BF666" w14:textId="7170B6BA" w:rsidR="00030239" w:rsidRPr="008771C3" w:rsidRDefault="00030239" w:rsidP="0003023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 xml:space="preserve">Kontrola następujących parametrów: BIAŁKO-ILOŚCIOWO, KREATYNINA, AMYLAZA, AZOT MOCZNIKA, KORTYZOL, K, Na, Cl, Ca, Mg, </w:t>
      </w:r>
      <w:r w:rsidR="00B4507A" w:rsidRPr="008771C3">
        <w:rPr>
          <w:iCs/>
        </w:rPr>
        <w:t>FOSFORANY</w:t>
      </w:r>
      <w:r w:rsidR="00B4507A">
        <w:rPr>
          <w:iCs/>
        </w:rPr>
        <w:t>, KWAS MOCZOWY.</w:t>
      </w:r>
    </w:p>
    <w:p w14:paraId="50C89114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397286EE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79AF2A0E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 xml:space="preserve">Kontrola oznaczeń hemoglobiny </w:t>
      </w:r>
      <w:proofErr w:type="spellStart"/>
      <w:r w:rsidRPr="008771C3">
        <w:rPr>
          <w:iCs/>
        </w:rPr>
        <w:t>glikowanej</w:t>
      </w:r>
      <w:proofErr w:type="spellEnd"/>
    </w:p>
    <w:p w14:paraId="4FED53DF" w14:textId="7C1FD5B2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2 poziomach w formie liofilizowanej, stabilność po otwarciu w temperaturze 2-</w:t>
      </w:r>
      <w:r w:rsidR="00EA4496">
        <w:rPr>
          <w:iCs/>
        </w:rPr>
        <w:t>4</w:t>
      </w:r>
      <w:r w:rsidRPr="008771C3">
        <w:rPr>
          <w:iCs/>
        </w:rPr>
        <w:t xml:space="preserve"> C: minimalna </w:t>
      </w:r>
      <w:r w:rsidR="00EA4496">
        <w:rPr>
          <w:iCs/>
        </w:rPr>
        <w:t>40</w:t>
      </w:r>
      <w:r w:rsidRPr="008771C3">
        <w:rPr>
          <w:iCs/>
        </w:rPr>
        <w:t xml:space="preserve"> dni.</w:t>
      </w:r>
    </w:p>
    <w:p w14:paraId="5EB7645B" w14:textId="3A5C4678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 xml:space="preserve">Maksymalna objętość fiolki </w:t>
      </w:r>
      <w:r w:rsidR="00EA4496">
        <w:rPr>
          <w:iCs/>
        </w:rPr>
        <w:t>1</w:t>
      </w:r>
      <w:r w:rsidRPr="008771C3">
        <w:rPr>
          <w:iCs/>
        </w:rPr>
        <w:t xml:space="preserve"> ml.</w:t>
      </w:r>
    </w:p>
    <w:p w14:paraId="3C91E8CD" w14:textId="3651BC83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 xml:space="preserve">Zapotrzebowanie – </w:t>
      </w:r>
      <w:r w:rsidR="00EA4496">
        <w:rPr>
          <w:iCs/>
        </w:rPr>
        <w:t>5</w:t>
      </w:r>
      <w:r w:rsidRPr="008771C3">
        <w:rPr>
          <w:iCs/>
        </w:rPr>
        <w:t>0 ml</w:t>
      </w:r>
    </w:p>
    <w:p w14:paraId="449CCFF9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4EE35295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01E3F0C7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lastRenderedPageBreak/>
        <w:t>Kontrola oznaczeń immunochemicznych</w:t>
      </w:r>
    </w:p>
    <w:p w14:paraId="2098C32F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liofilizowanej, stabilność po otwarciu w temperaturze 2-8 C: minimalna 7 dni.</w:t>
      </w:r>
    </w:p>
    <w:p w14:paraId="1F84A118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5 ml.</w:t>
      </w:r>
    </w:p>
    <w:p w14:paraId="3E24D6FB" w14:textId="40AB0AEF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Zapotrzebowanie –  1</w:t>
      </w:r>
      <w:r w:rsidR="00EA4496">
        <w:rPr>
          <w:iCs/>
        </w:rPr>
        <w:t>50</w:t>
      </w:r>
      <w:r w:rsidRPr="008771C3">
        <w:rPr>
          <w:iCs/>
        </w:rPr>
        <w:t>0 ml</w:t>
      </w:r>
    </w:p>
    <w:p w14:paraId="26583D0B" w14:textId="48B5CF54" w:rsidR="00030239" w:rsidRPr="00B4507A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następujących parametrów: β</w:t>
      </w:r>
      <w:proofErr w:type="spellStart"/>
      <w:r w:rsidRPr="008771C3">
        <w:rPr>
          <w:iCs/>
        </w:rPr>
        <w:t>hCG</w:t>
      </w:r>
      <w:proofErr w:type="spellEnd"/>
      <w:r w:rsidRPr="008771C3">
        <w:rPr>
          <w:iCs/>
        </w:rPr>
        <w:t>, LH, FSH, PROLAKTYNA, PROGESTERON, ESTRADIOL, TESTOSTERON, TSH, WOLNA TYROKSYNA, WOLNA TRIJODOTYRONINA, KORTYZOL, FERRYTYNA, WITAMINA B12 , KWAS FOLIOWY</w:t>
      </w:r>
      <w:r w:rsidR="00B4507A">
        <w:rPr>
          <w:iCs/>
        </w:rPr>
        <w:t>, INSULINA</w:t>
      </w:r>
      <w:r w:rsidR="00C06884">
        <w:rPr>
          <w:iCs/>
        </w:rPr>
        <w:t>, SHBG.</w:t>
      </w:r>
    </w:p>
    <w:p w14:paraId="222A8B04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5523DEE2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5C2A7A69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oznaczeń immunochemicznych – markery nowotworowe</w:t>
      </w:r>
    </w:p>
    <w:p w14:paraId="64A70714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ciekłej gotowej do użycia, stabilność po otwarciu w temperaturze 2-8 C: minimalna 7 dni.</w:t>
      </w:r>
    </w:p>
    <w:p w14:paraId="76C76A8C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2 ml.</w:t>
      </w:r>
    </w:p>
    <w:p w14:paraId="5B4F665B" w14:textId="7999621A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Zapotrzebowanie –</w:t>
      </w:r>
      <w:r w:rsidR="003B05B6">
        <w:rPr>
          <w:iCs/>
        </w:rPr>
        <w:t xml:space="preserve"> </w:t>
      </w:r>
      <w:r w:rsidR="00C06884">
        <w:rPr>
          <w:iCs/>
        </w:rPr>
        <w:t>9</w:t>
      </w:r>
      <w:r w:rsidR="003B05B6">
        <w:rPr>
          <w:iCs/>
        </w:rPr>
        <w:t>0</w:t>
      </w:r>
      <w:r w:rsidRPr="008771C3">
        <w:rPr>
          <w:iCs/>
        </w:rPr>
        <w:t>0  ml</w:t>
      </w:r>
    </w:p>
    <w:p w14:paraId="1016A7AC" w14:textId="0C556F3F" w:rsidR="00030239" w:rsidRPr="008771C3" w:rsidRDefault="00030239" w:rsidP="0003023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>Kontrola następujących parametrów: CEA, AFP,</w:t>
      </w:r>
      <w:r w:rsidR="003B05B6">
        <w:rPr>
          <w:iCs/>
        </w:rPr>
        <w:t xml:space="preserve"> </w:t>
      </w:r>
      <w:r w:rsidRPr="008771C3">
        <w:rPr>
          <w:iCs/>
        </w:rPr>
        <w:t>CA19.9, CA125, CA15.3, TOTAL PSA, FREE PSA, HE4.</w:t>
      </w:r>
    </w:p>
    <w:p w14:paraId="502B3991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254C3F7A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792BEFF4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oznaczeń immunochemicznych – specjalistyka</w:t>
      </w:r>
    </w:p>
    <w:p w14:paraId="25A14C2B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ciekłej gotowej do użycia, stabilność po otwarciu w temperaturze 2-8 C: minimalna 21 dni.</w:t>
      </w:r>
    </w:p>
    <w:p w14:paraId="37F3D015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5 ml.</w:t>
      </w:r>
    </w:p>
    <w:p w14:paraId="1F8293E4" w14:textId="37D333C3" w:rsidR="00030239" w:rsidRPr="008771C3" w:rsidRDefault="00030239" w:rsidP="00030239">
      <w:pPr>
        <w:spacing w:after="0" w:line="240" w:lineRule="auto"/>
        <w:rPr>
          <w:iCs/>
          <w:color w:val="FF0000"/>
        </w:rPr>
      </w:pPr>
      <w:r w:rsidRPr="008771C3">
        <w:rPr>
          <w:iCs/>
        </w:rPr>
        <w:t xml:space="preserve">Zapotrzebowanie – </w:t>
      </w:r>
      <w:r w:rsidR="00C06884">
        <w:rPr>
          <w:iCs/>
        </w:rPr>
        <w:t>60</w:t>
      </w:r>
      <w:r w:rsidRPr="008771C3">
        <w:rPr>
          <w:iCs/>
        </w:rPr>
        <w:t>0 ml</w:t>
      </w:r>
    </w:p>
    <w:p w14:paraId="6F7058A2" w14:textId="25279132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następujących parametrów: anty-TPO, PTH, WITAMINA D, C-PEPTYD</w:t>
      </w:r>
      <w:r w:rsidR="003B05B6">
        <w:rPr>
          <w:iCs/>
        </w:rPr>
        <w:t>, PRZECIWCIAŁA PRZECIWKO TYREOGLOBULINIE</w:t>
      </w:r>
      <w:r w:rsidR="00E6459D">
        <w:rPr>
          <w:iCs/>
        </w:rPr>
        <w:t>, TYREOGLOBULINA.</w:t>
      </w:r>
    </w:p>
    <w:p w14:paraId="440531A4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164E44E9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53B65A70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markerów kardiologicznych</w:t>
      </w:r>
    </w:p>
    <w:p w14:paraId="15B85295" w14:textId="00000B5D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 xml:space="preserve">Kontrola </w:t>
      </w:r>
      <w:r w:rsidRPr="008771C3">
        <w:rPr>
          <w:iCs/>
          <w:color w:val="000000" w:themeColor="text1"/>
        </w:rPr>
        <w:t xml:space="preserve">na </w:t>
      </w:r>
      <w:r w:rsidR="003B05B6">
        <w:rPr>
          <w:iCs/>
          <w:color w:val="000000" w:themeColor="text1"/>
        </w:rPr>
        <w:t>3</w:t>
      </w:r>
      <w:r w:rsidRPr="008771C3">
        <w:rPr>
          <w:iCs/>
        </w:rPr>
        <w:t xml:space="preserve"> poziomach w formie ciekłej gotowej do użycia, stabilność po otwarciu w temperaturze 2-8 C: minimalnie 7 dni.</w:t>
      </w:r>
    </w:p>
    <w:p w14:paraId="5B44D413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3 ml.</w:t>
      </w:r>
    </w:p>
    <w:p w14:paraId="7A88D4B6" w14:textId="2B4C7A05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Zapotrzebowanie – 9</w:t>
      </w:r>
      <w:r w:rsidR="006F5980">
        <w:rPr>
          <w:iCs/>
        </w:rPr>
        <w:t>0</w:t>
      </w:r>
      <w:r w:rsidRPr="008771C3">
        <w:rPr>
          <w:iCs/>
        </w:rPr>
        <w:t>0 ml</w:t>
      </w:r>
    </w:p>
    <w:p w14:paraId="6E5534F6" w14:textId="46736D4E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następujących parametrów: wysokoczuła TROPONINA I, BNP</w:t>
      </w:r>
      <w:r w:rsidR="003B05B6">
        <w:rPr>
          <w:iCs/>
        </w:rPr>
        <w:t xml:space="preserve">, </w:t>
      </w:r>
      <w:proofErr w:type="spellStart"/>
      <w:r w:rsidR="003B05B6">
        <w:rPr>
          <w:iCs/>
        </w:rPr>
        <w:t>hsCRP</w:t>
      </w:r>
      <w:proofErr w:type="spellEnd"/>
      <w:r w:rsidR="006F5980">
        <w:rPr>
          <w:iCs/>
        </w:rPr>
        <w:t>, NT-PROBNP.</w:t>
      </w:r>
    </w:p>
    <w:p w14:paraId="55DDC278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377A4E3C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6A182910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 xml:space="preserve">Kontrola oznaczeń </w:t>
      </w:r>
      <w:proofErr w:type="spellStart"/>
      <w:r w:rsidRPr="008771C3">
        <w:rPr>
          <w:iCs/>
        </w:rPr>
        <w:t>koagulologicznych</w:t>
      </w:r>
      <w:proofErr w:type="spellEnd"/>
    </w:p>
    <w:p w14:paraId="3BEC3FC7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liofilizowanej, stabilność po otwarciu w temperaturze 2-25 C: minimalna 48 godzin.</w:t>
      </w:r>
    </w:p>
    <w:p w14:paraId="71577D85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1 ml.</w:t>
      </w:r>
    </w:p>
    <w:p w14:paraId="44775B6A" w14:textId="7F6BE7B0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 xml:space="preserve">Zapotrzebowanie – </w:t>
      </w:r>
      <w:r w:rsidR="006F5980">
        <w:rPr>
          <w:iCs/>
        </w:rPr>
        <w:t>90</w:t>
      </w:r>
      <w:r w:rsidRPr="008771C3">
        <w:rPr>
          <w:iCs/>
        </w:rPr>
        <w:t>0 ml</w:t>
      </w:r>
    </w:p>
    <w:p w14:paraId="31FAD457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następujących parametrów: PT, APTT, FIBTYNOGEN, AT3.</w:t>
      </w:r>
    </w:p>
    <w:p w14:paraId="7EB0D77B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61478DA1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111154C0" w14:textId="77777777" w:rsidR="00030239" w:rsidRPr="008771C3" w:rsidRDefault="00030239" w:rsidP="00030239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oznaczeń d-dimerów</w:t>
      </w:r>
    </w:p>
    <w:p w14:paraId="60ECF582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lastRenderedPageBreak/>
        <w:t>Kontrola na 2 poziomach w formie ciekłej gotowej do użycia, stabilność po otwarciu w temperaturze 2-8 C: minimalna 14 dni.</w:t>
      </w:r>
    </w:p>
    <w:p w14:paraId="7D93590F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1 ml.</w:t>
      </w:r>
    </w:p>
    <w:p w14:paraId="18CC96AD" w14:textId="1C2B7463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 xml:space="preserve">Zapotrzebowanie – </w:t>
      </w:r>
      <w:r w:rsidR="006F5980">
        <w:rPr>
          <w:iCs/>
        </w:rPr>
        <w:t>24</w:t>
      </w:r>
      <w:r w:rsidRPr="008771C3">
        <w:rPr>
          <w:iCs/>
        </w:rPr>
        <w:t>0 ml</w:t>
      </w:r>
    </w:p>
    <w:p w14:paraId="7BBD38FF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254079C9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4DDAE81F" w14:textId="19AEE527" w:rsidR="0022431D" w:rsidRPr="008771C3" w:rsidRDefault="0022431D" w:rsidP="0022431D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 xml:space="preserve">Kontrola </w:t>
      </w:r>
      <w:proofErr w:type="spellStart"/>
      <w:r>
        <w:rPr>
          <w:iCs/>
        </w:rPr>
        <w:t>prokalcytoniny</w:t>
      </w:r>
      <w:proofErr w:type="spellEnd"/>
    </w:p>
    <w:p w14:paraId="6207D70F" w14:textId="289E4333" w:rsidR="0022431D" w:rsidRPr="008771C3" w:rsidRDefault="0022431D" w:rsidP="0022431D">
      <w:pPr>
        <w:spacing w:after="0" w:line="240" w:lineRule="auto"/>
        <w:rPr>
          <w:iCs/>
        </w:rPr>
      </w:pPr>
      <w:r w:rsidRPr="008771C3">
        <w:rPr>
          <w:iCs/>
        </w:rPr>
        <w:t xml:space="preserve">Kontrola na 2 poziomach w formie </w:t>
      </w:r>
      <w:r>
        <w:rPr>
          <w:iCs/>
        </w:rPr>
        <w:t>liofilizowanej</w:t>
      </w:r>
      <w:r w:rsidRPr="008771C3">
        <w:rPr>
          <w:iCs/>
        </w:rPr>
        <w:t xml:space="preserve">, stabilność po otwarciu w temperaturze </w:t>
      </w:r>
      <w:r>
        <w:rPr>
          <w:iCs/>
        </w:rPr>
        <w:t>-20</w:t>
      </w:r>
      <w:r w:rsidRPr="008771C3">
        <w:rPr>
          <w:iCs/>
        </w:rPr>
        <w:t xml:space="preserve"> C: minimalna 30 dni.</w:t>
      </w:r>
    </w:p>
    <w:p w14:paraId="61D24692" w14:textId="5A84B6DF" w:rsidR="0022431D" w:rsidRPr="008771C3" w:rsidRDefault="0022431D" w:rsidP="0022431D">
      <w:pPr>
        <w:spacing w:after="0" w:line="240" w:lineRule="auto"/>
        <w:rPr>
          <w:iCs/>
        </w:rPr>
      </w:pPr>
      <w:r w:rsidRPr="008771C3">
        <w:rPr>
          <w:iCs/>
        </w:rPr>
        <w:t>Maksymalna objętość fiolki 2 ml.</w:t>
      </w:r>
    </w:p>
    <w:p w14:paraId="5AEA2CFF" w14:textId="3248987A" w:rsidR="0022431D" w:rsidRPr="008771C3" w:rsidRDefault="0022431D" w:rsidP="0022431D">
      <w:pPr>
        <w:spacing w:after="0" w:line="240" w:lineRule="auto"/>
        <w:rPr>
          <w:iCs/>
        </w:rPr>
      </w:pPr>
      <w:r w:rsidRPr="008771C3">
        <w:rPr>
          <w:iCs/>
        </w:rPr>
        <w:t xml:space="preserve">Zapotrzebowanie – </w:t>
      </w:r>
      <w:r>
        <w:rPr>
          <w:iCs/>
        </w:rPr>
        <w:t>3</w:t>
      </w:r>
      <w:r w:rsidRPr="008771C3">
        <w:rPr>
          <w:iCs/>
        </w:rPr>
        <w:t>00 ml</w:t>
      </w:r>
    </w:p>
    <w:p w14:paraId="2DDC8286" w14:textId="77777777" w:rsidR="0022431D" w:rsidRDefault="0022431D" w:rsidP="0022431D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2B26F822" w14:textId="77777777" w:rsidR="0022431D" w:rsidRPr="008771C3" w:rsidRDefault="0022431D" w:rsidP="0022431D">
      <w:pPr>
        <w:spacing w:after="0" w:line="240" w:lineRule="auto"/>
        <w:rPr>
          <w:iCs/>
        </w:rPr>
      </w:pPr>
    </w:p>
    <w:p w14:paraId="27CB9C67" w14:textId="77777777" w:rsidR="00030239" w:rsidRPr="008771C3" w:rsidRDefault="00030239" w:rsidP="0022431D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płynu mózgowo-rdzeniowego</w:t>
      </w:r>
    </w:p>
    <w:p w14:paraId="493BDA48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2 poziomach w formie ciekłej gotowej do użycia, stabilność po otwarciu w temperaturze 2-8 C: minimalnie 30 dni.</w:t>
      </w:r>
    </w:p>
    <w:p w14:paraId="1831E535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3 ml.</w:t>
      </w:r>
    </w:p>
    <w:p w14:paraId="4D32EF0E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Zapotrzebowanie – 280 ml</w:t>
      </w:r>
    </w:p>
    <w:p w14:paraId="3609CCE5" w14:textId="41F2F40C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 xml:space="preserve">Kontrola następujących parametrów: BIAŁKO, Cl, GLUKOZA, </w:t>
      </w:r>
      <w:proofErr w:type="spellStart"/>
      <w:r w:rsidRPr="008771C3">
        <w:rPr>
          <w:iCs/>
        </w:rPr>
        <w:t>IgG</w:t>
      </w:r>
      <w:proofErr w:type="spellEnd"/>
      <w:r w:rsidRPr="008771C3">
        <w:rPr>
          <w:iCs/>
        </w:rPr>
        <w:t xml:space="preserve">, </w:t>
      </w:r>
      <w:proofErr w:type="spellStart"/>
      <w:r w:rsidRPr="008771C3">
        <w:rPr>
          <w:iCs/>
        </w:rPr>
        <w:t>IgM</w:t>
      </w:r>
      <w:proofErr w:type="spellEnd"/>
      <w:r w:rsidRPr="008771C3">
        <w:rPr>
          <w:iCs/>
        </w:rPr>
        <w:t>,</w:t>
      </w:r>
      <w:r w:rsidR="003E7A9C" w:rsidRPr="008771C3">
        <w:rPr>
          <w:iCs/>
        </w:rPr>
        <w:t xml:space="preserve"> ALBUMINA</w:t>
      </w:r>
      <w:r w:rsidRPr="008771C3">
        <w:rPr>
          <w:iCs/>
        </w:rPr>
        <w:t>.</w:t>
      </w:r>
    </w:p>
    <w:p w14:paraId="31063ABE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570864C9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780F6415" w14:textId="77777777" w:rsidR="00030239" w:rsidRPr="008771C3" w:rsidRDefault="00030239" w:rsidP="0022431D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 xml:space="preserve">Kontrola oznaczeń </w:t>
      </w:r>
      <w:proofErr w:type="spellStart"/>
      <w:r w:rsidRPr="008771C3">
        <w:rPr>
          <w:iCs/>
        </w:rPr>
        <w:t>homocysteiny</w:t>
      </w:r>
      <w:proofErr w:type="spellEnd"/>
    </w:p>
    <w:p w14:paraId="017F7D82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ciekłej gotowej do użycia, stabilność po otwarciu w temperaturze 2-8 C: minimalna 30 dni.</w:t>
      </w:r>
    </w:p>
    <w:p w14:paraId="12FE8BB8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1 ml.</w:t>
      </w:r>
    </w:p>
    <w:p w14:paraId="4A42BAC1" w14:textId="163C200D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 xml:space="preserve">Zapotrzebowanie – </w:t>
      </w:r>
      <w:r w:rsidR="005265D3">
        <w:rPr>
          <w:iCs/>
        </w:rPr>
        <w:t>10</w:t>
      </w:r>
      <w:r w:rsidRPr="008771C3">
        <w:rPr>
          <w:iCs/>
        </w:rPr>
        <w:t>0 ml</w:t>
      </w:r>
    </w:p>
    <w:p w14:paraId="7D036A32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070DEDDD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3C6AE7C4" w14:textId="77777777" w:rsidR="00030239" w:rsidRPr="008771C3" w:rsidRDefault="00030239" w:rsidP="0022431D">
      <w:pPr>
        <w:pStyle w:val="Akapitzlist"/>
        <w:numPr>
          <w:ilvl w:val="0"/>
          <w:numId w:val="23"/>
        </w:numPr>
        <w:spacing w:after="0" w:line="240" w:lineRule="auto"/>
        <w:contextualSpacing w:val="0"/>
        <w:rPr>
          <w:iCs/>
        </w:rPr>
      </w:pPr>
      <w:r w:rsidRPr="008771C3">
        <w:rPr>
          <w:iCs/>
        </w:rPr>
        <w:t>Kontrola leków immunosupresyjnych</w:t>
      </w:r>
    </w:p>
    <w:p w14:paraId="6C4A11AF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 3 poziomach w formie liofilizowanej, stabilność po otwarciu w temperaturze 2-8 C: minimalna 14 dni.</w:t>
      </w:r>
    </w:p>
    <w:p w14:paraId="70954B5A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Maksymalna objętość fiolki 2 ml.</w:t>
      </w:r>
    </w:p>
    <w:p w14:paraId="2A78A160" w14:textId="569D702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 xml:space="preserve">Zapotrzebowanie – </w:t>
      </w:r>
      <w:r w:rsidR="005265D3">
        <w:rPr>
          <w:iCs/>
        </w:rPr>
        <w:t>4</w:t>
      </w:r>
      <w:r w:rsidRPr="008771C3">
        <w:rPr>
          <w:iCs/>
        </w:rPr>
        <w:t>00 ml</w:t>
      </w:r>
    </w:p>
    <w:p w14:paraId="70D3A615" w14:textId="41D344EF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Kontrola następujących parametrów: TAKROLIMUS, SIROLIMUS, CYKLOSPORYNA</w:t>
      </w:r>
      <w:r w:rsidR="00380E9C">
        <w:rPr>
          <w:iCs/>
        </w:rPr>
        <w:t>, EWEROLIMUS.</w:t>
      </w:r>
    </w:p>
    <w:p w14:paraId="0297550A" w14:textId="77777777" w:rsidR="00030239" w:rsidRPr="008771C3" w:rsidRDefault="00030239" w:rsidP="00030239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02A61935" w14:textId="77777777" w:rsidR="00030239" w:rsidRPr="008771C3" w:rsidRDefault="00030239" w:rsidP="00030239">
      <w:pPr>
        <w:spacing w:after="0" w:line="240" w:lineRule="auto"/>
        <w:rPr>
          <w:iCs/>
        </w:rPr>
      </w:pPr>
    </w:p>
    <w:p w14:paraId="30DC18D3" w14:textId="6DC48C49" w:rsidR="00380E9C" w:rsidRPr="008771C3" w:rsidRDefault="00380E9C" w:rsidP="00380E9C">
      <w:pPr>
        <w:pStyle w:val="Akapitzlist"/>
        <w:spacing w:after="0" w:line="240" w:lineRule="auto"/>
        <w:ind w:left="426"/>
        <w:rPr>
          <w:iCs/>
        </w:rPr>
      </w:pPr>
      <w:r w:rsidRPr="008771C3">
        <w:rPr>
          <w:iCs/>
        </w:rPr>
        <w:t>1</w:t>
      </w:r>
      <w:r w:rsidR="005265D3">
        <w:rPr>
          <w:iCs/>
        </w:rPr>
        <w:t>5</w:t>
      </w:r>
      <w:r w:rsidRPr="008771C3">
        <w:rPr>
          <w:iCs/>
        </w:rPr>
        <w:t xml:space="preserve">) Kontrola </w:t>
      </w:r>
      <w:r w:rsidR="00321912">
        <w:rPr>
          <w:iCs/>
        </w:rPr>
        <w:t>e</w:t>
      </w:r>
      <w:r>
        <w:rPr>
          <w:iCs/>
        </w:rPr>
        <w:t xml:space="preserve">tanolu i </w:t>
      </w:r>
      <w:r w:rsidR="00321912">
        <w:rPr>
          <w:iCs/>
        </w:rPr>
        <w:t>a</w:t>
      </w:r>
      <w:r>
        <w:rPr>
          <w:iCs/>
        </w:rPr>
        <w:t>moniaku</w:t>
      </w:r>
      <w:r w:rsidRPr="008771C3">
        <w:rPr>
          <w:iCs/>
        </w:rPr>
        <w:t xml:space="preserve"> w surowicy</w:t>
      </w:r>
    </w:p>
    <w:p w14:paraId="06B134FE" w14:textId="61600EF0" w:rsidR="00380E9C" w:rsidRPr="008771C3" w:rsidRDefault="00380E9C" w:rsidP="00380E9C">
      <w:pPr>
        <w:spacing w:after="0" w:line="240" w:lineRule="auto"/>
        <w:rPr>
          <w:iCs/>
        </w:rPr>
      </w:pPr>
      <w:r w:rsidRPr="008771C3">
        <w:rPr>
          <w:iCs/>
        </w:rPr>
        <w:t xml:space="preserve">Kontrola na </w:t>
      </w:r>
      <w:r>
        <w:rPr>
          <w:iCs/>
        </w:rPr>
        <w:t xml:space="preserve">2 </w:t>
      </w:r>
      <w:r w:rsidRPr="008771C3">
        <w:rPr>
          <w:iCs/>
        </w:rPr>
        <w:t>poziomach w formie ciekłej gotowej do użycia, stabilność po otwarciu w temperaturze 2-8 C:</w:t>
      </w:r>
      <w:r w:rsidR="00091BD9">
        <w:rPr>
          <w:iCs/>
        </w:rPr>
        <w:t xml:space="preserve"> </w:t>
      </w:r>
      <w:r w:rsidRPr="008771C3">
        <w:rPr>
          <w:iCs/>
        </w:rPr>
        <w:t xml:space="preserve">minimalna </w:t>
      </w:r>
      <w:r>
        <w:rPr>
          <w:iCs/>
        </w:rPr>
        <w:t>14</w:t>
      </w:r>
      <w:r w:rsidRPr="008771C3">
        <w:rPr>
          <w:iCs/>
        </w:rPr>
        <w:t xml:space="preserve"> dni.</w:t>
      </w:r>
    </w:p>
    <w:p w14:paraId="574A9BAF" w14:textId="3452D8C4" w:rsidR="00380E9C" w:rsidRPr="008771C3" w:rsidRDefault="00380E9C" w:rsidP="00380E9C">
      <w:pPr>
        <w:spacing w:after="0" w:line="240" w:lineRule="auto"/>
        <w:rPr>
          <w:iCs/>
        </w:rPr>
      </w:pPr>
      <w:r w:rsidRPr="008771C3">
        <w:rPr>
          <w:iCs/>
        </w:rPr>
        <w:t xml:space="preserve">Maksymalna objętość fiolki </w:t>
      </w:r>
      <w:r w:rsidR="00944B16">
        <w:rPr>
          <w:iCs/>
        </w:rPr>
        <w:t>4</w:t>
      </w:r>
      <w:r w:rsidRPr="008771C3">
        <w:rPr>
          <w:iCs/>
        </w:rPr>
        <w:t xml:space="preserve"> ml.</w:t>
      </w:r>
    </w:p>
    <w:p w14:paraId="6443773E" w14:textId="353F2317" w:rsidR="00380E9C" w:rsidRPr="008771C3" w:rsidRDefault="00380E9C" w:rsidP="00380E9C">
      <w:pPr>
        <w:spacing w:after="0" w:line="240" w:lineRule="auto"/>
        <w:rPr>
          <w:iCs/>
        </w:rPr>
      </w:pPr>
      <w:r w:rsidRPr="008771C3">
        <w:rPr>
          <w:iCs/>
        </w:rPr>
        <w:t xml:space="preserve">Zapotrzebowanie – </w:t>
      </w:r>
      <w:r w:rsidR="00321912">
        <w:rPr>
          <w:iCs/>
        </w:rPr>
        <w:t>22</w:t>
      </w:r>
      <w:r w:rsidRPr="008771C3">
        <w:rPr>
          <w:iCs/>
        </w:rPr>
        <w:t>0 ml</w:t>
      </w:r>
    </w:p>
    <w:p w14:paraId="0DF211B5" w14:textId="77777777" w:rsidR="00380E9C" w:rsidRPr="008771C3" w:rsidRDefault="00380E9C" w:rsidP="00380E9C">
      <w:pPr>
        <w:spacing w:after="0" w:line="240" w:lineRule="auto"/>
        <w:rPr>
          <w:iCs/>
        </w:rPr>
      </w:pPr>
      <w:r w:rsidRPr="008771C3">
        <w:rPr>
          <w:iCs/>
        </w:rPr>
        <w:t>Maksymalnie 1 zmiana serii w trakcie trwania umowy.</w:t>
      </w:r>
    </w:p>
    <w:p w14:paraId="38CC1630" w14:textId="77777777" w:rsidR="00030239" w:rsidRPr="00FF4312" w:rsidRDefault="00030239" w:rsidP="00030239"/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030239" w:rsidRPr="000E21B4" w14:paraId="2C881F8D" w14:textId="77777777" w:rsidTr="008332A6">
        <w:tc>
          <w:tcPr>
            <w:tcW w:w="710" w:type="dxa"/>
            <w:shd w:val="clear" w:color="auto" w:fill="C2D69B"/>
          </w:tcPr>
          <w:p w14:paraId="087C0B27" w14:textId="77777777" w:rsidR="00030239" w:rsidRPr="000002E5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14:paraId="19C4973C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25EA97E3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993" w:type="dxa"/>
            <w:shd w:val="clear" w:color="auto" w:fill="C2D69B"/>
          </w:tcPr>
          <w:p w14:paraId="33D1B70F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j.m.</w:t>
            </w:r>
          </w:p>
        </w:tc>
        <w:tc>
          <w:tcPr>
            <w:tcW w:w="851" w:type="dxa"/>
            <w:shd w:val="clear" w:color="auto" w:fill="C2D69B"/>
          </w:tcPr>
          <w:p w14:paraId="0F687AE4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Ilość opak.</w:t>
            </w:r>
          </w:p>
          <w:p w14:paraId="363F3866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3263640B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Cena jedn. opak.</w:t>
            </w:r>
          </w:p>
          <w:p w14:paraId="2A01BC4F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1FA1F306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netto</w:t>
            </w:r>
          </w:p>
          <w:p w14:paraId="22F4FC3B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2B7D2F1D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Stawka podatku</w:t>
            </w:r>
          </w:p>
          <w:p w14:paraId="7C85308A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1CA42980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Kwota podatku VAT</w:t>
            </w:r>
          </w:p>
          <w:p w14:paraId="60D8E7A5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7C3B7E1A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brutto</w:t>
            </w:r>
          </w:p>
          <w:p w14:paraId="1161B17F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6BE306F6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Nr katalogowy/</w:t>
            </w:r>
          </w:p>
          <w:p w14:paraId="7F8F038C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producent</w:t>
            </w:r>
          </w:p>
        </w:tc>
      </w:tr>
      <w:tr w:rsidR="00030239" w:rsidRPr="000E21B4" w14:paraId="1A35D13F" w14:textId="77777777" w:rsidTr="008332A6">
        <w:trPr>
          <w:trHeight w:val="346"/>
        </w:trPr>
        <w:tc>
          <w:tcPr>
            <w:tcW w:w="710" w:type="dxa"/>
            <w:shd w:val="clear" w:color="auto" w:fill="C2D69B"/>
          </w:tcPr>
          <w:p w14:paraId="7D2F2A47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1575DFA1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993" w:type="dxa"/>
            <w:shd w:val="clear" w:color="auto" w:fill="C2D69B"/>
          </w:tcPr>
          <w:p w14:paraId="6610E473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851" w:type="dxa"/>
            <w:shd w:val="clear" w:color="auto" w:fill="C2D69B"/>
          </w:tcPr>
          <w:p w14:paraId="3118FC20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268D2421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0FAFCAED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66089DC4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739966D4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5F0AD22B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3D2D9EE7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10.</w:t>
            </w:r>
          </w:p>
        </w:tc>
      </w:tr>
      <w:tr w:rsidR="00030239" w:rsidRPr="000E21B4" w14:paraId="28342EE7" w14:textId="77777777" w:rsidTr="008332A6">
        <w:trPr>
          <w:trHeight w:val="310"/>
        </w:trPr>
        <w:tc>
          <w:tcPr>
            <w:tcW w:w="710" w:type="dxa"/>
          </w:tcPr>
          <w:p w14:paraId="1DA922C0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18" w:type="dxa"/>
          </w:tcPr>
          <w:p w14:paraId="7CA6D07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697CE87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28DAE989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713DF419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0CA6049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EDCBE71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582BA8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339F5A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7192CFA0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7D0080D3" w14:textId="77777777" w:rsidTr="008332A6">
        <w:trPr>
          <w:trHeight w:val="270"/>
        </w:trPr>
        <w:tc>
          <w:tcPr>
            <w:tcW w:w="710" w:type="dxa"/>
          </w:tcPr>
          <w:p w14:paraId="74F81E78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18" w:type="dxa"/>
          </w:tcPr>
          <w:p w14:paraId="6DB5D787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</w:tcPr>
          <w:p w14:paraId="741A52A5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30E186D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56FECC8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7F962D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552698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5A6AD6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656B74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67C1485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4A2215C5" w14:textId="77777777" w:rsidTr="008332A6">
        <w:trPr>
          <w:trHeight w:val="270"/>
        </w:trPr>
        <w:tc>
          <w:tcPr>
            <w:tcW w:w="710" w:type="dxa"/>
          </w:tcPr>
          <w:p w14:paraId="175B1557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18" w:type="dxa"/>
          </w:tcPr>
          <w:p w14:paraId="1C4E79A8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099DEDB6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AB52421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237C4A0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07F28A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946A80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6A8812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96EF3E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08FDD1B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3C1FCE2A" w14:textId="77777777" w:rsidTr="008332A6">
        <w:trPr>
          <w:trHeight w:val="270"/>
        </w:trPr>
        <w:tc>
          <w:tcPr>
            <w:tcW w:w="710" w:type="dxa"/>
          </w:tcPr>
          <w:p w14:paraId="18AA12EA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18" w:type="dxa"/>
          </w:tcPr>
          <w:p w14:paraId="4FA46782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7123D185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0629DFB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0F7847D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468230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A156271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16E762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5B7554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54ED3CB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0CC55039" w14:textId="77777777" w:rsidTr="008332A6">
        <w:trPr>
          <w:trHeight w:val="270"/>
        </w:trPr>
        <w:tc>
          <w:tcPr>
            <w:tcW w:w="710" w:type="dxa"/>
          </w:tcPr>
          <w:p w14:paraId="2B34FCAC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118" w:type="dxa"/>
          </w:tcPr>
          <w:p w14:paraId="2ACE1D0A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03CD835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793F3F5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0A6E07DC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A30442F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8B4A0EE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48EACD7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089A0E7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5AEE8DD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61214CB8" w14:textId="77777777" w:rsidTr="008332A6">
        <w:trPr>
          <w:trHeight w:val="270"/>
        </w:trPr>
        <w:tc>
          <w:tcPr>
            <w:tcW w:w="710" w:type="dxa"/>
          </w:tcPr>
          <w:p w14:paraId="08A354A1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118" w:type="dxa"/>
          </w:tcPr>
          <w:p w14:paraId="7CF2679F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7A7E355F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56D26C0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18745BF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D8B9E3C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0422237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427573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449E4E0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1DE1D9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1A40E1B7" w14:textId="77777777" w:rsidTr="008332A6">
        <w:trPr>
          <w:trHeight w:val="270"/>
        </w:trPr>
        <w:tc>
          <w:tcPr>
            <w:tcW w:w="710" w:type="dxa"/>
          </w:tcPr>
          <w:p w14:paraId="55891126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118" w:type="dxa"/>
          </w:tcPr>
          <w:p w14:paraId="0663C4A3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3C7B4EEC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618F85EE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5A11DF4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AAF0B71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856E2C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8473939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4F6B1161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59868FA0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4FE62050" w14:textId="77777777" w:rsidTr="008332A6">
        <w:trPr>
          <w:trHeight w:val="270"/>
        </w:trPr>
        <w:tc>
          <w:tcPr>
            <w:tcW w:w="710" w:type="dxa"/>
          </w:tcPr>
          <w:p w14:paraId="461FF53C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18" w:type="dxa"/>
          </w:tcPr>
          <w:p w14:paraId="530FCAC6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1FE2EED0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5FF0761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6EED94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4121D82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602DE37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713C397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C434901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C547A5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32315769" w14:textId="77777777" w:rsidTr="008332A6">
        <w:trPr>
          <w:trHeight w:val="270"/>
        </w:trPr>
        <w:tc>
          <w:tcPr>
            <w:tcW w:w="710" w:type="dxa"/>
          </w:tcPr>
          <w:p w14:paraId="4A728CA1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118" w:type="dxa"/>
          </w:tcPr>
          <w:p w14:paraId="2789E816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70996789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4825E0E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70324B72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485377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5ADD58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8E57B3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6B4479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6D2B538E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127929C9" w14:textId="77777777" w:rsidTr="008332A6">
        <w:trPr>
          <w:trHeight w:val="270"/>
        </w:trPr>
        <w:tc>
          <w:tcPr>
            <w:tcW w:w="710" w:type="dxa"/>
          </w:tcPr>
          <w:p w14:paraId="29F3357B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118" w:type="dxa"/>
          </w:tcPr>
          <w:p w14:paraId="72577D75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2174E02D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1BC8DCC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03CA0A72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8FF769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B74EA52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F4E54FB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B1F1181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41EF400E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2BCAB5E6" w14:textId="77777777" w:rsidTr="008332A6">
        <w:trPr>
          <w:trHeight w:val="270"/>
        </w:trPr>
        <w:tc>
          <w:tcPr>
            <w:tcW w:w="710" w:type="dxa"/>
          </w:tcPr>
          <w:p w14:paraId="4D44CF8C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118" w:type="dxa"/>
          </w:tcPr>
          <w:p w14:paraId="63DB0B4B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654D297D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5C3D9A2B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25043D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C46FE8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AA0153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A5B4025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9B8786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4EFBA4B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5F7348CB" w14:textId="77777777" w:rsidTr="008332A6">
        <w:trPr>
          <w:trHeight w:val="270"/>
        </w:trPr>
        <w:tc>
          <w:tcPr>
            <w:tcW w:w="710" w:type="dxa"/>
          </w:tcPr>
          <w:p w14:paraId="1AB10CB4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118" w:type="dxa"/>
          </w:tcPr>
          <w:p w14:paraId="15410832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7AE41F7B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1C98B02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8AB061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4164B9E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265FD85F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5FC8489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3755550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475693DC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763AA1CC" w14:textId="77777777" w:rsidTr="008332A6">
        <w:trPr>
          <w:trHeight w:val="270"/>
        </w:trPr>
        <w:tc>
          <w:tcPr>
            <w:tcW w:w="710" w:type="dxa"/>
          </w:tcPr>
          <w:p w14:paraId="64BC86D6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118" w:type="dxa"/>
          </w:tcPr>
          <w:p w14:paraId="2F8D9995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6649BACC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359023D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75BCA382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0D9A457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882900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3DBF7A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8B92B8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42C7635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25CED155" w14:textId="77777777" w:rsidTr="008332A6">
        <w:trPr>
          <w:trHeight w:val="270"/>
        </w:trPr>
        <w:tc>
          <w:tcPr>
            <w:tcW w:w="710" w:type="dxa"/>
          </w:tcPr>
          <w:p w14:paraId="425DFADB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118" w:type="dxa"/>
          </w:tcPr>
          <w:p w14:paraId="2A6D8531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69B7647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5515549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E5AF3AE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243375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7AF22B5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4D3376C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601F085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374E05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3B5662A1" w14:textId="77777777" w:rsidTr="008332A6">
        <w:trPr>
          <w:trHeight w:val="270"/>
        </w:trPr>
        <w:tc>
          <w:tcPr>
            <w:tcW w:w="710" w:type="dxa"/>
          </w:tcPr>
          <w:p w14:paraId="0A41630E" w14:textId="77777777" w:rsidR="0003023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18" w:type="dxa"/>
          </w:tcPr>
          <w:p w14:paraId="0981B3E8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4FDF7803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10B75"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4B0BF5C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4E11309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9A4132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67F21DF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643410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D227B4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6EE0A63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6D7C4318" w14:textId="77777777" w:rsidTr="008332A6">
        <w:trPr>
          <w:trHeight w:val="270"/>
        </w:trPr>
        <w:tc>
          <w:tcPr>
            <w:tcW w:w="710" w:type="dxa"/>
          </w:tcPr>
          <w:p w14:paraId="7C1286B0" w14:textId="0A9E44B2" w:rsidR="00030239" w:rsidRDefault="00944B16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18" w:type="dxa"/>
          </w:tcPr>
          <w:p w14:paraId="6DC603B9" w14:textId="77777777" w:rsidR="00030239" w:rsidRPr="00C10C29" w:rsidRDefault="00030239" w:rsidP="008332A6">
            <w:pPr>
              <w:spacing w:before="100" w:beforeAutospacing="1" w:after="0" w:afterAutospacing="1" w:line="240" w:lineRule="auto"/>
              <w:ind w:left="360"/>
              <w:rPr>
                <w:i/>
              </w:rPr>
            </w:pPr>
          </w:p>
        </w:tc>
        <w:tc>
          <w:tcPr>
            <w:tcW w:w="993" w:type="dxa"/>
          </w:tcPr>
          <w:p w14:paraId="6089BEB9" w14:textId="3B091B66" w:rsidR="00030239" w:rsidRPr="00F10B75" w:rsidRDefault="00944B16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ml</w:t>
            </w:r>
          </w:p>
        </w:tc>
        <w:tc>
          <w:tcPr>
            <w:tcW w:w="851" w:type="dxa"/>
          </w:tcPr>
          <w:p w14:paraId="1F66BC6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4356F5F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7A27CFAF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457788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AB82BAA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66FD0F4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1AB0035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3B386B53" w14:textId="77777777" w:rsidTr="008332A6">
        <w:trPr>
          <w:trHeight w:val="270"/>
        </w:trPr>
        <w:tc>
          <w:tcPr>
            <w:tcW w:w="710" w:type="dxa"/>
          </w:tcPr>
          <w:p w14:paraId="498ECDF0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067F4ADB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0E21B4">
              <w:rPr>
                <w:rFonts w:ascii="Times New Roman" w:hAnsi="Times New Roman"/>
                <w:bCs/>
              </w:rPr>
              <w:t xml:space="preserve">Wartość dzierżawy za </w:t>
            </w:r>
            <w:r>
              <w:rPr>
                <w:rFonts w:ascii="Times New Roman" w:hAnsi="Times New Roman"/>
                <w:b/>
                <w:bCs/>
              </w:rPr>
              <w:t>24</w:t>
            </w:r>
            <w:r w:rsidRPr="001F7B96">
              <w:rPr>
                <w:rFonts w:ascii="Times New Roman" w:hAnsi="Times New Roman"/>
                <w:b/>
                <w:bCs/>
              </w:rPr>
              <w:t xml:space="preserve"> m-c</w:t>
            </w:r>
            <w:r>
              <w:rPr>
                <w:rFonts w:ascii="Times New Roman" w:hAnsi="Times New Roman"/>
                <w:b/>
                <w:bCs/>
              </w:rPr>
              <w:t>e</w:t>
            </w:r>
          </w:p>
        </w:tc>
        <w:tc>
          <w:tcPr>
            <w:tcW w:w="993" w:type="dxa"/>
          </w:tcPr>
          <w:p w14:paraId="5C675ECA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04AC642C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648B97F7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5A51D078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FB78176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DEE34A2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665D72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BFB1A9B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30239" w:rsidRPr="000E21B4" w14:paraId="5EADED6B" w14:textId="77777777" w:rsidTr="008332A6">
        <w:trPr>
          <w:trHeight w:val="270"/>
        </w:trPr>
        <w:tc>
          <w:tcPr>
            <w:tcW w:w="6665" w:type="dxa"/>
            <w:gridSpan w:val="5"/>
          </w:tcPr>
          <w:p w14:paraId="7E7A1FC6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Razem</w:t>
            </w:r>
          </w:p>
        </w:tc>
        <w:tc>
          <w:tcPr>
            <w:tcW w:w="1275" w:type="dxa"/>
          </w:tcPr>
          <w:p w14:paraId="2E21D9DB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3AF61D3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A48CF7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364CE792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3F5C9ADD" w14:textId="77777777" w:rsidR="00030239" w:rsidRPr="000E21B4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517A199B" w14:textId="77777777" w:rsidR="00030239" w:rsidRDefault="00030239" w:rsidP="00030239">
      <w:pPr>
        <w:rPr>
          <w:rFonts w:ascii="Times New Roman" w:hAnsi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080"/>
        <w:gridCol w:w="1985"/>
        <w:gridCol w:w="2876"/>
      </w:tblGrid>
      <w:tr w:rsidR="00030239" w:rsidRPr="000E21B4" w14:paraId="6025FAB8" w14:textId="77777777" w:rsidTr="008332A6">
        <w:trPr>
          <w:trHeight w:val="906"/>
        </w:trPr>
        <w:tc>
          <w:tcPr>
            <w:tcW w:w="1063" w:type="dxa"/>
            <w:shd w:val="clear" w:color="auto" w:fill="C2D69B"/>
          </w:tcPr>
          <w:p w14:paraId="54353330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080" w:type="dxa"/>
            <w:shd w:val="clear" w:color="auto" w:fill="C2D69B"/>
          </w:tcPr>
          <w:p w14:paraId="17F99726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1985" w:type="dxa"/>
            <w:shd w:val="clear" w:color="auto" w:fill="C2D69B"/>
          </w:tcPr>
          <w:p w14:paraId="5D28570F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76" w:type="dxa"/>
            <w:shd w:val="clear" w:color="auto" w:fill="C2D69B"/>
          </w:tcPr>
          <w:p w14:paraId="6FA0B483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0339EC2C" w14:textId="4E930B96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(TAK, NIE)</w:t>
            </w:r>
          </w:p>
        </w:tc>
      </w:tr>
      <w:tr w:rsidR="00030239" w:rsidRPr="000E21B4" w14:paraId="6DC6C6BB" w14:textId="77777777" w:rsidTr="008332A6">
        <w:trPr>
          <w:trHeight w:val="268"/>
        </w:trPr>
        <w:tc>
          <w:tcPr>
            <w:tcW w:w="14004" w:type="dxa"/>
            <w:gridSpan w:val="4"/>
          </w:tcPr>
          <w:p w14:paraId="2C106187" w14:textId="77777777" w:rsidR="00030239" w:rsidRDefault="00030239" w:rsidP="008332A6">
            <w:pPr>
              <w:spacing w:after="0" w:line="240" w:lineRule="auto"/>
              <w:jc w:val="center"/>
              <w:rPr>
                <w:b/>
                <w:bCs/>
              </w:rPr>
            </w:pPr>
            <w:r w:rsidRPr="00DC5726">
              <w:rPr>
                <w:b/>
                <w:bCs/>
              </w:rPr>
              <w:t>CECHY OPROGRAMOWANIA DO ZBIERANIA, ANALIZY I OPRACOWANIA STATYSTYCZNEGO BADAŃ W RAMACH</w:t>
            </w:r>
          </w:p>
          <w:p w14:paraId="0B7A4C1E" w14:textId="77777777" w:rsidR="00030239" w:rsidRPr="00DC5726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C5726">
              <w:rPr>
                <w:b/>
                <w:bCs/>
              </w:rPr>
              <w:t>WEWNĄTRZLABORATORYJNEJ KONTROLI JAKOŚCI:</w:t>
            </w:r>
          </w:p>
        </w:tc>
      </w:tr>
      <w:tr w:rsidR="00030239" w:rsidRPr="000E21B4" w14:paraId="38BF4550" w14:textId="77777777" w:rsidTr="008332A6">
        <w:trPr>
          <w:trHeight w:val="268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D7BC" w14:textId="77777777" w:rsidR="00030239" w:rsidRPr="009F56DD" w:rsidRDefault="00030239" w:rsidP="008332A6">
            <w:pPr>
              <w:tabs>
                <w:tab w:val="left" w:pos="927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F56DD">
              <w:rPr>
                <w:rFonts w:ascii="Times New Roman" w:hAnsi="Times New Roman"/>
                <w:b/>
              </w:rPr>
              <w:t>I</w:t>
            </w:r>
            <w:r>
              <w:rPr>
                <w:rFonts w:ascii="Times New Roman" w:hAnsi="Times New Roman"/>
                <w:b/>
              </w:rPr>
              <w:t>I</w:t>
            </w:r>
            <w:r w:rsidRPr="009F56DD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8080" w:type="dxa"/>
            <w:tcBorders>
              <w:left w:val="single" w:sz="4" w:space="0" w:color="auto"/>
            </w:tcBorders>
          </w:tcPr>
          <w:p w14:paraId="36DB4567" w14:textId="77777777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  <w:r w:rsidRPr="00BD033F">
              <w:rPr>
                <w:rFonts w:ascii="Times New Roman" w:hAnsi="Times New Roman"/>
              </w:rPr>
              <w:t>Oprogramowanie</w:t>
            </w:r>
          </w:p>
        </w:tc>
        <w:tc>
          <w:tcPr>
            <w:tcW w:w="1985" w:type="dxa"/>
          </w:tcPr>
          <w:p w14:paraId="15024EDF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 (należy podać rok produkcji i nazwę)</w:t>
            </w:r>
          </w:p>
        </w:tc>
        <w:tc>
          <w:tcPr>
            <w:tcW w:w="2876" w:type="dxa"/>
          </w:tcPr>
          <w:p w14:paraId="14987B4F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6EAD4681" w14:textId="77777777" w:rsidTr="008332A6">
        <w:trPr>
          <w:trHeight w:val="268"/>
        </w:trPr>
        <w:tc>
          <w:tcPr>
            <w:tcW w:w="1063" w:type="dxa"/>
            <w:tcBorders>
              <w:top w:val="single" w:sz="4" w:space="0" w:color="auto"/>
            </w:tcBorders>
          </w:tcPr>
          <w:p w14:paraId="1CD2F012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6350AC7E" w14:textId="77777777" w:rsidR="00030239" w:rsidRPr="00BD033F" w:rsidRDefault="00030239" w:rsidP="008332A6">
            <w:pPr>
              <w:spacing w:after="0" w:line="240" w:lineRule="auto"/>
            </w:pPr>
            <w:r w:rsidRPr="00BD033F">
              <w:t>Oprogramowanie oparte o architekturę klient-serwer</w:t>
            </w:r>
          </w:p>
        </w:tc>
        <w:tc>
          <w:tcPr>
            <w:tcW w:w="1985" w:type="dxa"/>
          </w:tcPr>
          <w:p w14:paraId="28F64254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0A5B6138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15DA187F" w14:textId="77777777" w:rsidTr="008332A6">
        <w:trPr>
          <w:trHeight w:val="268"/>
        </w:trPr>
        <w:tc>
          <w:tcPr>
            <w:tcW w:w="1063" w:type="dxa"/>
          </w:tcPr>
          <w:p w14:paraId="0876C6AA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4FB02EB7" w14:textId="77777777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BD033F">
              <w:t xml:space="preserve">Oprogramowanie umożliwiające jednoczesny dostęp do bazy danych z co najmniej 9 stanowisk roboczych. Możliwość jednoczesnego (konkurencyjnego) korzystania z bazy </w:t>
            </w:r>
            <w:r w:rsidRPr="00BD033F">
              <w:lastRenderedPageBreak/>
              <w:t>danych przez co najmniej 8 użytkowników</w:t>
            </w:r>
          </w:p>
        </w:tc>
        <w:tc>
          <w:tcPr>
            <w:tcW w:w="1985" w:type="dxa"/>
          </w:tcPr>
          <w:p w14:paraId="34FCFCD8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lastRenderedPageBreak/>
              <w:t>TAK</w:t>
            </w:r>
          </w:p>
        </w:tc>
        <w:tc>
          <w:tcPr>
            <w:tcW w:w="2876" w:type="dxa"/>
          </w:tcPr>
          <w:p w14:paraId="687CC68E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7988BC60" w14:textId="77777777" w:rsidTr="008332A6">
        <w:trPr>
          <w:trHeight w:val="273"/>
        </w:trPr>
        <w:tc>
          <w:tcPr>
            <w:tcW w:w="1063" w:type="dxa"/>
          </w:tcPr>
          <w:p w14:paraId="6AEA6A9E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E092F3A" w14:textId="77777777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BD033F">
              <w:t>Oprogramowanie musi pochodzić od dostawcy materiałów kontrolnych z możliwością wprowadzenia i analizowania wyników kontroli jakości uzyskanych w materiale kontrolnym pochodzącym od dowolnego producenta</w:t>
            </w:r>
          </w:p>
        </w:tc>
        <w:tc>
          <w:tcPr>
            <w:tcW w:w="1985" w:type="dxa"/>
          </w:tcPr>
          <w:p w14:paraId="0165996B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31BB4D14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3BEBCC73" w14:textId="77777777" w:rsidTr="008332A6">
        <w:trPr>
          <w:trHeight w:val="278"/>
        </w:trPr>
        <w:tc>
          <w:tcPr>
            <w:tcW w:w="1063" w:type="dxa"/>
          </w:tcPr>
          <w:p w14:paraId="0DAF987D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2479BAF8" w14:textId="77777777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BD033F">
              <w:t xml:space="preserve">Zapewnienie automatycznego przesyłu danych kontroli jakości z laboratoryjnego systemu informatycznego Zamawiającego (Eskulap) </w:t>
            </w:r>
            <w:r w:rsidRPr="00BD033F">
              <w:rPr>
                <w:color w:val="000000" w:themeColor="text1"/>
              </w:rPr>
              <w:t>dla 13 a</w:t>
            </w:r>
            <w:r w:rsidRPr="00BD033F">
              <w:t>nalizatorów wskazanych przez Zamawiającego</w:t>
            </w:r>
          </w:p>
        </w:tc>
        <w:tc>
          <w:tcPr>
            <w:tcW w:w="1985" w:type="dxa"/>
          </w:tcPr>
          <w:p w14:paraId="6D06817A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DA206CE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4EEE15E9" w14:textId="77777777" w:rsidTr="008332A6">
        <w:trPr>
          <w:trHeight w:val="281"/>
        </w:trPr>
        <w:tc>
          <w:tcPr>
            <w:tcW w:w="1063" w:type="dxa"/>
          </w:tcPr>
          <w:p w14:paraId="600F39C8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43289DF9" w14:textId="77777777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BD033F">
              <w:t xml:space="preserve">Oprogramowanie posiadające funkcję optymalizacji procesów wewnętrznej kontroli jakości poprzez automatyczny dobór optymalnych reguł </w:t>
            </w:r>
            <w:proofErr w:type="spellStart"/>
            <w:r w:rsidRPr="00BD033F">
              <w:t>Westgarda</w:t>
            </w:r>
            <w:proofErr w:type="spellEnd"/>
            <w:r w:rsidRPr="00BD033F">
              <w:t xml:space="preserve"> z wykorzystaniem kart OPS</w:t>
            </w:r>
          </w:p>
        </w:tc>
        <w:tc>
          <w:tcPr>
            <w:tcW w:w="1985" w:type="dxa"/>
          </w:tcPr>
          <w:p w14:paraId="08413E04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49F4C9CA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65E24E96" w14:textId="77777777" w:rsidTr="008332A6">
        <w:trPr>
          <w:trHeight w:val="281"/>
        </w:trPr>
        <w:tc>
          <w:tcPr>
            <w:tcW w:w="1063" w:type="dxa"/>
          </w:tcPr>
          <w:p w14:paraId="1ECB6915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C8B1182" w14:textId="77777777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BD033F">
              <w:t>Oprogramowanie umożliwiające monitorowanie wykonania oznaczeń kontroli jakości dla założonych testów oraz ich poprawności tzn. spełnienia założonych kryteriów. System powiadomień za pomocą poczty elektronicznej o niewykonaniu oznaczenia kontroli jakości oraz o złamaniu założonych reguł</w:t>
            </w:r>
          </w:p>
        </w:tc>
        <w:tc>
          <w:tcPr>
            <w:tcW w:w="1985" w:type="dxa"/>
          </w:tcPr>
          <w:p w14:paraId="7E2BA1FB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6AF220D4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14599359" w14:textId="77777777" w:rsidTr="008332A6">
        <w:trPr>
          <w:trHeight w:val="281"/>
        </w:trPr>
        <w:tc>
          <w:tcPr>
            <w:tcW w:w="1063" w:type="dxa"/>
          </w:tcPr>
          <w:p w14:paraId="35EDCE26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F0A52BB" w14:textId="77777777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  <w:r w:rsidRPr="00BD033F">
              <w:t xml:space="preserve">Oprogramowanie zapewniające udział w programie porównań </w:t>
            </w:r>
            <w:proofErr w:type="spellStart"/>
            <w:r w:rsidRPr="00BD033F">
              <w:t>międzylaboratoryjnych</w:t>
            </w:r>
            <w:proofErr w:type="spellEnd"/>
          </w:p>
        </w:tc>
        <w:tc>
          <w:tcPr>
            <w:tcW w:w="1985" w:type="dxa"/>
          </w:tcPr>
          <w:p w14:paraId="4A14C259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1970B843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0E308395" w14:textId="77777777" w:rsidTr="008332A6">
        <w:trPr>
          <w:trHeight w:val="281"/>
        </w:trPr>
        <w:tc>
          <w:tcPr>
            <w:tcW w:w="1063" w:type="dxa"/>
          </w:tcPr>
          <w:p w14:paraId="4B7668DD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18A1D495" w14:textId="77777777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  <w:r w:rsidRPr="00BD033F">
              <w:t>System raportów z możliwością eksportu w formacie PDF. dokumentujących proces kontroli jakości w zgodzie z normą ISO 15189</w:t>
            </w:r>
          </w:p>
        </w:tc>
        <w:tc>
          <w:tcPr>
            <w:tcW w:w="1985" w:type="dxa"/>
          </w:tcPr>
          <w:p w14:paraId="136519FE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8A2F227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7A57113E" w14:textId="77777777" w:rsidTr="008332A6">
        <w:trPr>
          <w:trHeight w:val="281"/>
        </w:trPr>
        <w:tc>
          <w:tcPr>
            <w:tcW w:w="1063" w:type="dxa"/>
          </w:tcPr>
          <w:p w14:paraId="7634B48E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5EFFAC16" w14:textId="77777777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  <w:r w:rsidRPr="00BD033F">
              <w:t xml:space="preserve">Dostępne wykresy: </w:t>
            </w:r>
            <w:proofErr w:type="spellStart"/>
            <w:r w:rsidRPr="00BD033F">
              <w:t>Levey-Jenings</w:t>
            </w:r>
            <w:proofErr w:type="spellEnd"/>
            <w:r w:rsidRPr="00BD033F">
              <w:t xml:space="preserve">, </w:t>
            </w:r>
            <w:proofErr w:type="spellStart"/>
            <w:r w:rsidRPr="00BD033F">
              <w:t>Youden</w:t>
            </w:r>
            <w:proofErr w:type="spellEnd"/>
            <w:r w:rsidRPr="00BD033F">
              <w:t xml:space="preserve">, </w:t>
            </w:r>
            <w:proofErr w:type="spellStart"/>
            <w:r w:rsidRPr="00BD033F">
              <w:t>Youndt</w:t>
            </w:r>
            <w:proofErr w:type="spellEnd"/>
            <w:r w:rsidRPr="00BD033F">
              <w:t>, z możliwością eksportu w formacie PDF.</w:t>
            </w:r>
          </w:p>
        </w:tc>
        <w:tc>
          <w:tcPr>
            <w:tcW w:w="1985" w:type="dxa"/>
          </w:tcPr>
          <w:p w14:paraId="1179B59E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053917EA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2FCBEC78" w14:textId="77777777" w:rsidTr="008332A6">
        <w:trPr>
          <w:trHeight w:val="281"/>
        </w:trPr>
        <w:tc>
          <w:tcPr>
            <w:tcW w:w="1063" w:type="dxa"/>
          </w:tcPr>
          <w:p w14:paraId="793D824A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47BC3A02" w14:textId="77777777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  <w:r w:rsidRPr="00BD033F">
              <w:t>System porównań wyników kontroli jakości laboratorium z grupą porównawczą definiowaną przez użytkownika, możliwość eksportu do arkusza danych Excel</w:t>
            </w:r>
          </w:p>
        </w:tc>
        <w:tc>
          <w:tcPr>
            <w:tcW w:w="1985" w:type="dxa"/>
          </w:tcPr>
          <w:p w14:paraId="1B0A3293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7142EEB1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4C765DF8" w14:textId="77777777" w:rsidTr="008332A6">
        <w:trPr>
          <w:trHeight w:val="281"/>
        </w:trPr>
        <w:tc>
          <w:tcPr>
            <w:tcW w:w="1063" w:type="dxa"/>
          </w:tcPr>
          <w:p w14:paraId="3D3B8E49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0CE666E" w14:textId="77777777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  <w:r w:rsidRPr="00BD033F">
              <w:t>Instalacja dostarczonego oprogramowania na wskazanych przez zamawiającego stacjach roboczych</w:t>
            </w:r>
          </w:p>
        </w:tc>
        <w:tc>
          <w:tcPr>
            <w:tcW w:w="1985" w:type="dxa"/>
          </w:tcPr>
          <w:p w14:paraId="793C509D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19EDA241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1996A39D" w14:textId="77777777" w:rsidTr="008332A6">
        <w:trPr>
          <w:trHeight w:val="281"/>
        </w:trPr>
        <w:tc>
          <w:tcPr>
            <w:tcW w:w="1063" w:type="dxa"/>
          </w:tcPr>
          <w:p w14:paraId="73FFE26F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3A9EB961" w14:textId="77777777" w:rsidR="00030239" w:rsidRPr="00BD033F" w:rsidRDefault="00030239" w:rsidP="008332A6">
            <w:pPr>
              <w:spacing w:after="0" w:line="240" w:lineRule="auto"/>
            </w:pPr>
            <w:r w:rsidRPr="00BD033F">
              <w:t xml:space="preserve">Ad punkt I </w:t>
            </w:r>
            <w:proofErr w:type="spellStart"/>
            <w:r w:rsidRPr="00BD033F">
              <w:t>i</w:t>
            </w:r>
            <w:proofErr w:type="spellEnd"/>
            <w:r w:rsidRPr="00BD033F">
              <w:t xml:space="preserve"> II: Wszystkie odczynniki oraz oprogramowanie muszą pochodzić od tego samego producenta.</w:t>
            </w:r>
          </w:p>
        </w:tc>
        <w:tc>
          <w:tcPr>
            <w:tcW w:w="1985" w:type="dxa"/>
          </w:tcPr>
          <w:p w14:paraId="763A9E38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41D4BE55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455F7F49" w14:textId="77777777" w:rsidTr="008332A6">
        <w:trPr>
          <w:trHeight w:val="281"/>
        </w:trPr>
        <w:tc>
          <w:tcPr>
            <w:tcW w:w="14004" w:type="dxa"/>
            <w:gridSpan w:val="4"/>
          </w:tcPr>
          <w:p w14:paraId="430F849E" w14:textId="77777777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III. Inne</w:t>
            </w:r>
          </w:p>
        </w:tc>
      </w:tr>
      <w:tr w:rsidR="00030239" w:rsidRPr="000E21B4" w14:paraId="29905F51" w14:textId="77777777" w:rsidTr="008332A6">
        <w:trPr>
          <w:trHeight w:val="281"/>
        </w:trPr>
        <w:tc>
          <w:tcPr>
            <w:tcW w:w="1063" w:type="dxa"/>
          </w:tcPr>
          <w:p w14:paraId="7BA2DDD8" w14:textId="77777777" w:rsidR="00030239" w:rsidRPr="00A948C7" w:rsidRDefault="00030239" w:rsidP="00030239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080" w:type="dxa"/>
          </w:tcPr>
          <w:p w14:paraId="717FA6AD" w14:textId="77777777" w:rsidR="000C42E0" w:rsidRPr="00BD033F" w:rsidRDefault="00030239" w:rsidP="008332A6">
            <w:pPr>
              <w:spacing w:after="0" w:line="240" w:lineRule="auto"/>
            </w:pPr>
            <w:r w:rsidRPr="00BD033F">
              <w:t>Wykonawca wydzierżawi 2 stacje robocze do obsługi oprogramowania wg specyfikacji</w:t>
            </w:r>
            <w:r w:rsidR="000C42E0" w:rsidRPr="00BD033F">
              <w:t>:</w:t>
            </w:r>
          </w:p>
          <w:p w14:paraId="44F8CBF1" w14:textId="77777777" w:rsidR="00030239" w:rsidRPr="00BD033F" w:rsidRDefault="000C42E0" w:rsidP="008332A6">
            <w:pPr>
              <w:spacing w:after="0" w:line="240" w:lineRule="auto"/>
            </w:pPr>
            <w:r w:rsidRPr="00BD033F">
              <w:t>- system operacyjny Windows 10/64bit</w:t>
            </w:r>
          </w:p>
          <w:p w14:paraId="46680933" w14:textId="77777777" w:rsidR="000C42E0" w:rsidRPr="00BD033F" w:rsidRDefault="000C42E0" w:rsidP="008332A6">
            <w:pPr>
              <w:spacing w:after="0" w:line="240" w:lineRule="auto"/>
            </w:pPr>
            <w:r w:rsidRPr="00BD033F">
              <w:t>- Intel</w:t>
            </w:r>
            <w:r w:rsidRPr="00BD033F">
              <w:rPr>
                <w:rFonts w:cs="Calibri"/>
              </w:rPr>
              <w:t>®</w:t>
            </w:r>
            <w:r w:rsidRPr="00BD033F">
              <w:t xml:space="preserve"> </w:t>
            </w:r>
            <w:proofErr w:type="spellStart"/>
            <w:r w:rsidRPr="00BD033F">
              <w:t>Core</w:t>
            </w:r>
            <w:proofErr w:type="spellEnd"/>
            <w:r w:rsidRPr="00BD033F">
              <w:t xml:space="preserve"> i5-8500 6C</w:t>
            </w:r>
          </w:p>
          <w:p w14:paraId="06A0D8B6" w14:textId="77777777" w:rsidR="000C42E0" w:rsidRPr="00BD033F" w:rsidRDefault="000C42E0" w:rsidP="008332A6">
            <w:pPr>
              <w:spacing w:after="0" w:line="240" w:lineRule="auto"/>
            </w:pPr>
            <w:r w:rsidRPr="00BD033F">
              <w:t>- 8GB pamięci RAM DDR4 2666</w:t>
            </w:r>
          </w:p>
          <w:p w14:paraId="61F308B7" w14:textId="77777777" w:rsidR="000C42E0" w:rsidRPr="00BD033F" w:rsidRDefault="000C42E0" w:rsidP="008332A6">
            <w:pPr>
              <w:spacing w:after="0" w:line="240" w:lineRule="auto"/>
            </w:pPr>
            <w:r w:rsidRPr="00BD033F">
              <w:t>- 1x512 GB</w:t>
            </w:r>
            <w:r w:rsidR="002020D7" w:rsidRPr="00BD033F">
              <w:t xml:space="preserve"> M.2 2280 </w:t>
            </w:r>
            <w:proofErr w:type="spellStart"/>
            <w:r w:rsidR="002020D7" w:rsidRPr="00BD033F">
              <w:t>PCIe</w:t>
            </w:r>
            <w:proofErr w:type="spellEnd"/>
            <w:r w:rsidR="002020D7" w:rsidRPr="00BD033F">
              <w:t xml:space="preserve"> </w:t>
            </w:r>
            <w:proofErr w:type="spellStart"/>
            <w:r w:rsidR="002020D7" w:rsidRPr="00BD033F">
              <w:t>NVMe</w:t>
            </w:r>
            <w:proofErr w:type="spellEnd"/>
            <w:r w:rsidR="002020D7" w:rsidRPr="00BD033F">
              <w:t xml:space="preserve"> TLC SSD</w:t>
            </w:r>
          </w:p>
          <w:p w14:paraId="5C3CF688" w14:textId="77777777" w:rsidR="002020D7" w:rsidRPr="00BD033F" w:rsidRDefault="002020D7" w:rsidP="008332A6">
            <w:pPr>
              <w:spacing w:after="0" w:line="240" w:lineRule="auto"/>
            </w:pPr>
            <w:r w:rsidRPr="00BD033F">
              <w:t>- 1x1 TB 7200 2,5 z dyskiem twardym ok (drugi dysk twardy do wewnętrznej kopii zapasowe</w:t>
            </w:r>
            <w:r w:rsidR="00001566" w:rsidRPr="00BD033F">
              <w:t>j)</w:t>
            </w:r>
          </w:p>
          <w:p w14:paraId="0E5AD21C" w14:textId="77777777" w:rsidR="00001566" w:rsidRPr="00BD033F" w:rsidRDefault="00001566" w:rsidP="008332A6">
            <w:pPr>
              <w:spacing w:after="0" w:line="240" w:lineRule="auto"/>
            </w:pPr>
            <w:r w:rsidRPr="00BD033F">
              <w:t>- zintegrowany DVA-RW</w:t>
            </w:r>
          </w:p>
          <w:p w14:paraId="112D62D9" w14:textId="77777777" w:rsidR="00001566" w:rsidRPr="00BD033F" w:rsidRDefault="00001566" w:rsidP="008332A6">
            <w:pPr>
              <w:spacing w:after="0" w:line="240" w:lineRule="auto"/>
            </w:pPr>
            <w:r w:rsidRPr="00BD033F">
              <w:t>- 4x porty RS232</w:t>
            </w:r>
          </w:p>
          <w:p w14:paraId="2A1319A6" w14:textId="77777777" w:rsidR="00001566" w:rsidRPr="00BD033F" w:rsidRDefault="00001566" w:rsidP="008332A6">
            <w:pPr>
              <w:spacing w:after="0" w:line="240" w:lineRule="auto"/>
            </w:pPr>
            <w:r w:rsidRPr="00BD033F">
              <w:t>- narzędzia do odzyskiwania w zestawie</w:t>
            </w:r>
          </w:p>
          <w:p w14:paraId="3225AEDE" w14:textId="643A4244" w:rsidR="00001566" w:rsidRPr="00BD033F" w:rsidRDefault="00001566" w:rsidP="008332A6">
            <w:pPr>
              <w:spacing w:after="0" w:line="240" w:lineRule="auto"/>
            </w:pPr>
            <w:r w:rsidRPr="00BD033F">
              <w:t>- stacje robocze będą wyposażone w pakiet informatyczny Office</w:t>
            </w:r>
          </w:p>
        </w:tc>
        <w:tc>
          <w:tcPr>
            <w:tcW w:w="1985" w:type="dxa"/>
          </w:tcPr>
          <w:p w14:paraId="6AB236D0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51EDC44B" w14:textId="77777777" w:rsidR="00030239" w:rsidRPr="000E21B4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30239" w:rsidRPr="000E21B4" w14:paraId="057A8174" w14:textId="77777777" w:rsidTr="00BD033F">
        <w:trPr>
          <w:trHeight w:val="367"/>
        </w:trPr>
        <w:tc>
          <w:tcPr>
            <w:tcW w:w="14004" w:type="dxa"/>
            <w:gridSpan w:val="4"/>
          </w:tcPr>
          <w:p w14:paraId="523CE719" w14:textId="77777777" w:rsidR="00030239" w:rsidRPr="00BD033F" w:rsidRDefault="00030239" w:rsidP="008332A6">
            <w:pPr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BD033F">
              <w:rPr>
                <w:rFonts w:ascii="Times New Roman" w:hAnsi="Times New Roman"/>
                <w:b/>
                <w:bCs/>
                <w:color w:val="000000" w:themeColor="text1"/>
              </w:rPr>
              <w:lastRenderedPageBreak/>
              <w:t>IV. Wymagania dodatkowe</w:t>
            </w:r>
          </w:p>
        </w:tc>
      </w:tr>
      <w:tr w:rsidR="00030239" w:rsidRPr="00C10C29" w14:paraId="29E2C694" w14:textId="77777777" w:rsidTr="008332A6">
        <w:trPr>
          <w:trHeight w:val="281"/>
        </w:trPr>
        <w:tc>
          <w:tcPr>
            <w:tcW w:w="1063" w:type="dxa"/>
          </w:tcPr>
          <w:p w14:paraId="47C4EAAC" w14:textId="77777777" w:rsidR="00030239" w:rsidRPr="00C10C29" w:rsidRDefault="00030239" w:rsidP="00030239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080" w:type="dxa"/>
          </w:tcPr>
          <w:p w14:paraId="686BB6C7" w14:textId="77777777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  <w:r w:rsidRPr="00BD033F">
              <w:t>Wykonawca zapewni bieżący dostęp do konsultacji merytorycznych związanych z obsługą systemu</w:t>
            </w:r>
          </w:p>
        </w:tc>
        <w:tc>
          <w:tcPr>
            <w:tcW w:w="1985" w:type="dxa"/>
          </w:tcPr>
          <w:p w14:paraId="074FD886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1D323332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30239" w:rsidRPr="00C10C29" w14:paraId="4FE45B52" w14:textId="77777777" w:rsidTr="008332A6">
        <w:trPr>
          <w:trHeight w:val="281"/>
        </w:trPr>
        <w:tc>
          <w:tcPr>
            <w:tcW w:w="1063" w:type="dxa"/>
          </w:tcPr>
          <w:p w14:paraId="7BE8E531" w14:textId="77777777" w:rsidR="00030239" w:rsidRPr="00C10C29" w:rsidRDefault="00030239" w:rsidP="008332A6">
            <w:pPr>
              <w:spacing w:after="0" w:line="240" w:lineRule="auto"/>
              <w:ind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C10C29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8080" w:type="dxa"/>
          </w:tcPr>
          <w:p w14:paraId="30AD894E" w14:textId="77777777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  <w:r w:rsidRPr="00BD033F">
              <w:t>Wykonawca zapewni szkolenie wszystkich użytkowników wskazanych przez zamawiającego</w:t>
            </w:r>
          </w:p>
        </w:tc>
        <w:tc>
          <w:tcPr>
            <w:tcW w:w="1985" w:type="dxa"/>
          </w:tcPr>
          <w:p w14:paraId="0C793C99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22166318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30239" w:rsidRPr="00C10C29" w14:paraId="63A30A2A" w14:textId="77777777" w:rsidTr="008332A6">
        <w:trPr>
          <w:trHeight w:val="281"/>
        </w:trPr>
        <w:tc>
          <w:tcPr>
            <w:tcW w:w="1063" w:type="dxa"/>
          </w:tcPr>
          <w:p w14:paraId="06903D32" w14:textId="77777777" w:rsidR="00030239" w:rsidRPr="00C10C29" w:rsidRDefault="00030239" w:rsidP="008332A6">
            <w:pPr>
              <w:tabs>
                <w:tab w:val="left" w:pos="588"/>
              </w:tabs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8080" w:type="dxa"/>
          </w:tcPr>
          <w:p w14:paraId="668869EC" w14:textId="77777777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  <w:r w:rsidRPr="00BD033F">
              <w:t>Instalacja stacji roboczych i oprogramowania do 3 tygodni od dnia podpisania umowy</w:t>
            </w:r>
          </w:p>
        </w:tc>
        <w:tc>
          <w:tcPr>
            <w:tcW w:w="1985" w:type="dxa"/>
          </w:tcPr>
          <w:p w14:paraId="1A547CDF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36472D56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30239" w:rsidRPr="00C10C29" w14:paraId="41091089" w14:textId="77777777" w:rsidTr="008332A6">
        <w:trPr>
          <w:trHeight w:val="281"/>
        </w:trPr>
        <w:tc>
          <w:tcPr>
            <w:tcW w:w="1063" w:type="dxa"/>
          </w:tcPr>
          <w:p w14:paraId="00C9E9DE" w14:textId="77777777" w:rsidR="00030239" w:rsidRPr="00C10C29" w:rsidRDefault="00030239" w:rsidP="008332A6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8080" w:type="dxa"/>
          </w:tcPr>
          <w:p w14:paraId="5D1D9FBF" w14:textId="77777777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  <w:r w:rsidRPr="00BD033F">
              <w:t xml:space="preserve">Zapewnienie pełnej funkcjonalności w </w:t>
            </w:r>
            <w:r w:rsidRPr="00BD033F">
              <w:rPr>
                <w:color w:val="000000" w:themeColor="text1"/>
              </w:rPr>
              <w:t>zakresie 13 analizatorów</w:t>
            </w:r>
            <w:r w:rsidRPr="00BD033F">
              <w:t xml:space="preserve"> – do 2 miesięcy od dnia podpisania umowy</w:t>
            </w:r>
          </w:p>
        </w:tc>
        <w:tc>
          <w:tcPr>
            <w:tcW w:w="1985" w:type="dxa"/>
          </w:tcPr>
          <w:p w14:paraId="548641C5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3D9610A3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30239" w:rsidRPr="00C10C29" w14:paraId="5E77D81B" w14:textId="77777777" w:rsidTr="008332A6">
        <w:trPr>
          <w:trHeight w:val="281"/>
        </w:trPr>
        <w:tc>
          <w:tcPr>
            <w:tcW w:w="1063" w:type="dxa"/>
          </w:tcPr>
          <w:p w14:paraId="13CC3103" w14:textId="77777777" w:rsidR="00030239" w:rsidRPr="00C10C29" w:rsidRDefault="00030239" w:rsidP="008332A6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8080" w:type="dxa"/>
          </w:tcPr>
          <w:p w14:paraId="1B810062" w14:textId="77777777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  <w:r w:rsidRPr="00BD033F">
              <w:t>Wykonawca udzieli gwarancji na dzierżawione stacje robocze na cały okres trwania umowy (przeglądy gwarancyjne i naprawy wraz z częściami zamiennymi – na koszt wykonawcy); czas reakcji serwisu – do 24 h</w:t>
            </w:r>
          </w:p>
        </w:tc>
        <w:tc>
          <w:tcPr>
            <w:tcW w:w="1985" w:type="dxa"/>
          </w:tcPr>
          <w:p w14:paraId="3EF85D3C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591D9206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30239" w:rsidRPr="00C10C29" w14:paraId="0A1CCA1F" w14:textId="77777777" w:rsidTr="008332A6">
        <w:trPr>
          <w:trHeight w:val="281"/>
        </w:trPr>
        <w:tc>
          <w:tcPr>
            <w:tcW w:w="1063" w:type="dxa"/>
          </w:tcPr>
          <w:p w14:paraId="36AA5B2D" w14:textId="77777777" w:rsidR="00030239" w:rsidRPr="00C10C29" w:rsidRDefault="00030239" w:rsidP="008332A6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8080" w:type="dxa"/>
          </w:tcPr>
          <w:p w14:paraId="40789F3F" w14:textId="77777777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  <w:r w:rsidRPr="00BD033F">
              <w:t>Wykonawca zapewni ciągłość funkcjonowania oprogramowania (i ew. konieczną aktualizację) na cały okres trwania umowy.</w:t>
            </w:r>
          </w:p>
        </w:tc>
        <w:tc>
          <w:tcPr>
            <w:tcW w:w="1985" w:type="dxa"/>
          </w:tcPr>
          <w:p w14:paraId="6E81FBD1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0BA66928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30239" w:rsidRPr="00C10C29" w14:paraId="689B85F2" w14:textId="77777777" w:rsidTr="008332A6">
        <w:trPr>
          <w:trHeight w:val="281"/>
        </w:trPr>
        <w:tc>
          <w:tcPr>
            <w:tcW w:w="1063" w:type="dxa"/>
          </w:tcPr>
          <w:p w14:paraId="0D82CFA5" w14:textId="77777777" w:rsidR="00030239" w:rsidRPr="00C10C29" w:rsidRDefault="00030239" w:rsidP="008332A6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8080" w:type="dxa"/>
          </w:tcPr>
          <w:p w14:paraId="6E64B23F" w14:textId="0B4B0685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  <w:r w:rsidRPr="00BD033F">
              <w:t xml:space="preserve">Wykonawca dostarczy w formie elektronicznej lub pisemnej karty charakterystyk substancji niebezpiecznych, spełniające wymagania </w:t>
            </w:r>
            <w:r w:rsidR="00BD033F" w:rsidRPr="00BD033F">
              <w:t>r</w:t>
            </w:r>
            <w:r w:rsidRPr="00BD033F">
              <w:t xml:space="preserve">ozporządzenia </w:t>
            </w:r>
            <w:r w:rsidR="00BD033F" w:rsidRPr="00BD033F">
              <w:t>2020/878/UE</w:t>
            </w:r>
          </w:p>
        </w:tc>
        <w:tc>
          <w:tcPr>
            <w:tcW w:w="1985" w:type="dxa"/>
          </w:tcPr>
          <w:p w14:paraId="28171BC4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1990F1DE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61773" w:rsidRPr="00C10C29" w14:paraId="626AE87E" w14:textId="77777777" w:rsidTr="008332A6">
        <w:trPr>
          <w:trHeight w:val="281"/>
        </w:trPr>
        <w:tc>
          <w:tcPr>
            <w:tcW w:w="1063" w:type="dxa"/>
          </w:tcPr>
          <w:p w14:paraId="2F80F064" w14:textId="7A122842" w:rsidR="00661773" w:rsidRDefault="00661773" w:rsidP="008332A6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8080" w:type="dxa"/>
          </w:tcPr>
          <w:p w14:paraId="0092F3BE" w14:textId="6359FAF6" w:rsidR="00661773" w:rsidRPr="00BD033F" w:rsidRDefault="00661773" w:rsidP="008332A6">
            <w:pPr>
              <w:spacing w:after="0" w:line="240" w:lineRule="auto"/>
            </w:pPr>
            <w:r w:rsidRPr="00BD033F">
              <w:t xml:space="preserve">W razie potrzeby </w:t>
            </w:r>
            <w:r w:rsidR="00BD033F" w:rsidRPr="00BD033F">
              <w:t>wykonawca</w:t>
            </w:r>
            <w:r w:rsidRPr="00BD033F">
              <w:t xml:space="preserve"> w porozumieniu z użytkownikiem uzyska zdalny dostęp do swoich stacji roboczych w celach przeprowadzenia czynności serwisowych</w:t>
            </w:r>
          </w:p>
        </w:tc>
        <w:tc>
          <w:tcPr>
            <w:tcW w:w="1985" w:type="dxa"/>
          </w:tcPr>
          <w:p w14:paraId="209D681D" w14:textId="1B5B1621" w:rsidR="00661773" w:rsidRPr="00BD033F" w:rsidRDefault="00661773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51AFDAD4" w14:textId="77777777" w:rsidR="00661773" w:rsidRPr="00C10C29" w:rsidRDefault="00661773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030239" w:rsidRPr="00C10C29" w14:paraId="23417379" w14:textId="77777777" w:rsidTr="008332A6">
        <w:trPr>
          <w:trHeight w:val="281"/>
        </w:trPr>
        <w:tc>
          <w:tcPr>
            <w:tcW w:w="1063" w:type="dxa"/>
          </w:tcPr>
          <w:p w14:paraId="316E8CE0" w14:textId="715083A8" w:rsidR="00030239" w:rsidRPr="00C10C29" w:rsidRDefault="00030239" w:rsidP="008332A6">
            <w:pPr>
              <w:spacing w:after="0" w:line="240" w:lineRule="auto"/>
              <w:ind w:left="360" w:right="71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661773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080" w:type="dxa"/>
          </w:tcPr>
          <w:p w14:paraId="791F3FCB" w14:textId="6F6D8375" w:rsidR="00030239" w:rsidRPr="00BD033F" w:rsidRDefault="00030239" w:rsidP="008332A6">
            <w:pPr>
              <w:spacing w:after="0" w:line="240" w:lineRule="auto"/>
              <w:rPr>
                <w:rFonts w:ascii="Times New Roman" w:hAnsi="Times New Roman"/>
              </w:rPr>
            </w:pPr>
            <w:r w:rsidRPr="00BD033F">
              <w:t>Na wniosek Kierownika Zakładu/zastępcy Kierownika Zakładu/Kierownika Pracowni Badań Rutynowych, w razie problemów technicznych/merytorycznych dostawca zobowiązuje się do zorganizowania wizyty przedstawiciela handlowego/naukowego/pracownika serwisu.</w:t>
            </w:r>
          </w:p>
        </w:tc>
        <w:tc>
          <w:tcPr>
            <w:tcW w:w="1985" w:type="dxa"/>
          </w:tcPr>
          <w:p w14:paraId="3EDF4775" w14:textId="77777777" w:rsidR="00030239" w:rsidRPr="00BD033F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D033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76" w:type="dxa"/>
          </w:tcPr>
          <w:p w14:paraId="16C51EF6" w14:textId="77777777" w:rsidR="00030239" w:rsidRPr="00C10C29" w:rsidRDefault="00030239" w:rsidP="008332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0F7B3F6" w14:textId="77777777" w:rsidR="00030239" w:rsidRDefault="00030239" w:rsidP="00030239">
      <w:pPr>
        <w:rPr>
          <w:rFonts w:ascii="Times New Roman" w:hAnsi="Times New Roman"/>
          <w:sz w:val="24"/>
          <w:szCs w:val="24"/>
        </w:rPr>
      </w:pPr>
    </w:p>
    <w:p w14:paraId="59BFB763" w14:textId="77777777" w:rsidR="00030239" w:rsidRDefault="00030239" w:rsidP="00030239">
      <w:pPr>
        <w:rPr>
          <w:rFonts w:ascii="Times New Roman" w:hAnsi="Times New Roman"/>
          <w:sz w:val="24"/>
          <w:szCs w:val="24"/>
        </w:rPr>
      </w:pPr>
    </w:p>
    <w:p w14:paraId="2AEB34B2" w14:textId="77777777" w:rsidR="00030239" w:rsidRPr="00C10C29" w:rsidRDefault="00030239" w:rsidP="00030239">
      <w:pPr>
        <w:rPr>
          <w:rFonts w:ascii="Times New Roman" w:hAnsi="Times New Roman"/>
          <w:sz w:val="24"/>
          <w:szCs w:val="24"/>
        </w:rPr>
      </w:pPr>
    </w:p>
    <w:p w14:paraId="1C516170" w14:textId="4F21892C" w:rsidR="00030239" w:rsidRPr="000E21B4" w:rsidRDefault="00030239" w:rsidP="00030239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="00072A3F">
        <w:rPr>
          <w:rFonts w:ascii="Times New Roman" w:hAnsi="Times New Roman"/>
        </w:rPr>
        <w:t>podpis</w:t>
      </w:r>
    </w:p>
    <w:p w14:paraId="09595C64" w14:textId="4F744391" w:rsidR="00030239" w:rsidRPr="000E21B4" w:rsidRDefault="00030239" w:rsidP="00072A3F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sectPr w:rsidR="00030239" w:rsidRPr="000E21B4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CC28D" w14:textId="77777777" w:rsidR="00A41ABB" w:rsidRDefault="00A41ABB" w:rsidP="00037BE0">
      <w:pPr>
        <w:spacing w:after="0" w:line="240" w:lineRule="auto"/>
      </w:pPr>
      <w:r>
        <w:separator/>
      </w:r>
    </w:p>
  </w:endnote>
  <w:endnote w:type="continuationSeparator" w:id="0">
    <w:p w14:paraId="26875788" w14:textId="77777777" w:rsidR="00A41ABB" w:rsidRDefault="00A41ABB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FBF79" w14:textId="77777777" w:rsidR="00A41ABB" w:rsidRDefault="00A41ABB" w:rsidP="00037BE0">
      <w:pPr>
        <w:spacing w:after="0" w:line="240" w:lineRule="auto"/>
      </w:pPr>
      <w:r>
        <w:separator/>
      </w:r>
    </w:p>
  </w:footnote>
  <w:footnote w:type="continuationSeparator" w:id="0">
    <w:p w14:paraId="52FE3C17" w14:textId="77777777" w:rsidR="00A41ABB" w:rsidRDefault="00A41ABB" w:rsidP="0003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1522DF"/>
    <w:multiLevelType w:val="hybridMultilevel"/>
    <w:tmpl w:val="6A188CAC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9309B7"/>
    <w:multiLevelType w:val="hybridMultilevel"/>
    <w:tmpl w:val="A26210CC"/>
    <w:lvl w:ilvl="0" w:tplc="20A2449C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4"/>
  </w:num>
  <w:num w:numId="3" w16cid:durableId="519585265">
    <w:abstractNumId w:val="4"/>
  </w:num>
  <w:num w:numId="4" w16cid:durableId="1451894328">
    <w:abstractNumId w:val="15"/>
  </w:num>
  <w:num w:numId="5" w16cid:durableId="932056892">
    <w:abstractNumId w:val="7"/>
  </w:num>
  <w:num w:numId="6" w16cid:durableId="1764111107">
    <w:abstractNumId w:val="25"/>
  </w:num>
  <w:num w:numId="7" w16cid:durableId="168495607">
    <w:abstractNumId w:val="0"/>
  </w:num>
  <w:num w:numId="8" w16cid:durableId="1131555225">
    <w:abstractNumId w:val="11"/>
  </w:num>
  <w:num w:numId="9" w16cid:durableId="967513619">
    <w:abstractNumId w:val="13"/>
  </w:num>
  <w:num w:numId="10" w16cid:durableId="16599200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3"/>
  </w:num>
  <w:num w:numId="13" w16cid:durableId="1340499778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3"/>
  </w:num>
  <w:num w:numId="17" w16cid:durableId="1778216653">
    <w:abstractNumId w:val="19"/>
  </w:num>
  <w:num w:numId="18" w16cid:durableId="887302114">
    <w:abstractNumId w:val="5"/>
  </w:num>
  <w:num w:numId="19" w16cid:durableId="1474635271">
    <w:abstractNumId w:val="14"/>
  </w:num>
  <w:num w:numId="20" w16cid:durableId="1326323088">
    <w:abstractNumId w:val="2"/>
  </w:num>
  <w:num w:numId="21" w16cid:durableId="132261257">
    <w:abstractNumId w:val="12"/>
  </w:num>
  <w:num w:numId="22" w16cid:durableId="65958728">
    <w:abstractNumId w:val="22"/>
  </w:num>
  <w:num w:numId="23" w16cid:durableId="2086761988">
    <w:abstractNumId w:val="10"/>
  </w:num>
  <w:num w:numId="24" w16cid:durableId="1990817658">
    <w:abstractNumId w:val="16"/>
  </w:num>
  <w:num w:numId="25" w16cid:durableId="682128312">
    <w:abstractNumId w:val="21"/>
  </w:num>
  <w:num w:numId="26" w16cid:durableId="16398257">
    <w:abstractNumId w:val="18"/>
  </w:num>
  <w:num w:numId="27" w16cid:durableId="377165800">
    <w:abstractNumId w:val="20"/>
  </w:num>
  <w:num w:numId="28" w16cid:durableId="1344088480">
    <w:abstractNumId w:val="23"/>
  </w:num>
  <w:num w:numId="29" w16cid:durableId="150802881">
    <w:abstractNumId w:val="1"/>
  </w:num>
  <w:num w:numId="30" w16cid:durableId="1860855433">
    <w:abstractNumId w:val="17"/>
  </w:num>
  <w:num w:numId="31" w16cid:durableId="2364760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01566"/>
    <w:rsid w:val="00030239"/>
    <w:rsid w:val="00037BE0"/>
    <w:rsid w:val="00042BE3"/>
    <w:rsid w:val="0004587E"/>
    <w:rsid w:val="000469D9"/>
    <w:rsid w:val="00063702"/>
    <w:rsid w:val="00072A3F"/>
    <w:rsid w:val="00074FF9"/>
    <w:rsid w:val="00082FF6"/>
    <w:rsid w:val="00091BD9"/>
    <w:rsid w:val="00093C73"/>
    <w:rsid w:val="00097D9C"/>
    <w:rsid w:val="000A1F08"/>
    <w:rsid w:val="000A2B21"/>
    <w:rsid w:val="000C42E0"/>
    <w:rsid w:val="000D04FF"/>
    <w:rsid w:val="000D5945"/>
    <w:rsid w:val="000F66C3"/>
    <w:rsid w:val="00106070"/>
    <w:rsid w:val="0014760E"/>
    <w:rsid w:val="0015679F"/>
    <w:rsid w:val="00176BC3"/>
    <w:rsid w:val="00195155"/>
    <w:rsid w:val="001A6B67"/>
    <w:rsid w:val="001C67DB"/>
    <w:rsid w:val="001D392D"/>
    <w:rsid w:val="001D5695"/>
    <w:rsid w:val="001E1179"/>
    <w:rsid w:val="001F7B96"/>
    <w:rsid w:val="002020D7"/>
    <w:rsid w:val="00221A41"/>
    <w:rsid w:val="002242F8"/>
    <w:rsid w:val="0022431D"/>
    <w:rsid w:val="002303D7"/>
    <w:rsid w:val="00231159"/>
    <w:rsid w:val="00236298"/>
    <w:rsid w:val="00243822"/>
    <w:rsid w:val="00246B4D"/>
    <w:rsid w:val="00247A0C"/>
    <w:rsid w:val="002548E0"/>
    <w:rsid w:val="002B1DCC"/>
    <w:rsid w:val="002B7F74"/>
    <w:rsid w:val="002E6BF6"/>
    <w:rsid w:val="00316D0D"/>
    <w:rsid w:val="00321912"/>
    <w:rsid w:val="00326D02"/>
    <w:rsid w:val="003313C4"/>
    <w:rsid w:val="00337BCC"/>
    <w:rsid w:val="00362CC0"/>
    <w:rsid w:val="00380E9C"/>
    <w:rsid w:val="003826F0"/>
    <w:rsid w:val="00385B86"/>
    <w:rsid w:val="00395A55"/>
    <w:rsid w:val="003A475B"/>
    <w:rsid w:val="003A6D1A"/>
    <w:rsid w:val="003B05B6"/>
    <w:rsid w:val="003B3DEC"/>
    <w:rsid w:val="003E7A9C"/>
    <w:rsid w:val="004052E7"/>
    <w:rsid w:val="004064F1"/>
    <w:rsid w:val="0045295B"/>
    <w:rsid w:val="00460225"/>
    <w:rsid w:val="00471449"/>
    <w:rsid w:val="004A411C"/>
    <w:rsid w:val="004B1ECF"/>
    <w:rsid w:val="004C125C"/>
    <w:rsid w:val="004F69C6"/>
    <w:rsid w:val="00507562"/>
    <w:rsid w:val="0051516D"/>
    <w:rsid w:val="005265D3"/>
    <w:rsid w:val="00550B0C"/>
    <w:rsid w:val="00552EEA"/>
    <w:rsid w:val="00565A5C"/>
    <w:rsid w:val="0057434F"/>
    <w:rsid w:val="005769CE"/>
    <w:rsid w:val="005840E8"/>
    <w:rsid w:val="00590461"/>
    <w:rsid w:val="005B5ACC"/>
    <w:rsid w:val="005B62EA"/>
    <w:rsid w:val="005D6BE3"/>
    <w:rsid w:val="00600341"/>
    <w:rsid w:val="00612865"/>
    <w:rsid w:val="006313B8"/>
    <w:rsid w:val="006347AE"/>
    <w:rsid w:val="00652D0D"/>
    <w:rsid w:val="0066118D"/>
    <w:rsid w:val="00661773"/>
    <w:rsid w:val="0067010B"/>
    <w:rsid w:val="00673922"/>
    <w:rsid w:val="00673A8B"/>
    <w:rsid w:val="0067799A"/>
    <w:rsid w:val="00696910"/>
    <w:rsid w:val="006A429E"/>
    <w:rsid w:val="006C433F"/>
    <w:rsid w:val="006E63B1"/>
    <w:rsid w:val="006E75A0"/>
    <w:rsid w:val="006F5980"/>
    <w:rsid w:val="00707787"/>
    <w:rsid w:val="00752AF1"/>
    <w:rsid w:val="007A7E00"/>
    <w:rsid w:val="007B5559"/>
    <w:rsid w:val="007E31C3"/>
    <w:rsid w:val="007F51A7"/>
    <w:rsid w:val="00816084"/>
    <w:rsid w:val="00855F2B"/>
    <w:rsid w:val="008655CC"/>
    <w:rsid w:val="008718CB"/>
    <w:rsid w:val="008771C3"/>
    <w:rsid w:val="008A4A66"/>
    <w:rsid w:val="008A7314"/>
    <w:rsid w:val="008B4ABA"/>
    <w:rsid w:val="008C34F2"/>
    <w:rsid w:val="008C7918"/>
    <w:rsid w:val="008D4967"/>
    <w:rsid w:val="008F2BCB"/>
    <w:rsid w:val="00922A4E"/>
    <w:rsid w:val="00932467"/>
    <w:rsid w:val="00935211"/>
    <w:rsid w:val="00941C91"/>
    <w:rsid w:val="00944B16"/>
    <w:rsid w:val="00946C15"/>
    <w:rsid w:val="009646F8"/>
    <w:rsid w:val="009813F1"/>
    <w:rsid w:val="00982789"/>
    <w:rsid w:val="009B316F"/>
    <w:rsid w:val="009C0405"/>
    <w:rsid w:val="009D1CB8"/>
    <w:rsid w:val="009F2857"/>
    <w:rsid w:val="009F56DD"/>
    <w:rsid w:val="00A161CD"/>
    <w:rsid w:val="00A41ABB"/>
    <w:rsid w:val="00A61B3B"/>
    <w:rsid w:val="00A725BB"/>
    <w:rsid w:val="00A74CD8"/>
    <w:rsid w:val="00A841DC"/>
    <w:rsid w:val="00AA2807"/>
    <w:rsid w:val="00AA5DAE"/>
    <w:rsid w:val="00AB272F"/>
    <w:rsid w:val="00AD4F41"/>
    <w:rsid w:val="00AF47EF"/>
    <w:rsid w:val="00B01720"/>
    <w:rsid w:val="00B4507A"/>
    <w:rsid w:val="00B50F70"/>
    <w:rsid w:val="00B5399F"/>
    <w:rsid w:val="00B57B43"/>
    <w:rsid w:val="00B758FC"/>
    <w:rsid w:val="00B9324B"/>
    <w:rsid w:val="00BD033F"/>
    <w:rsid w:val="00BD28E6"/>
    <w:rsid w:val="00BF50A3"/>
    <w:rsid w:val="00BF6978"/>
    <w:rsid w:val="00C06884"/>
    <w:rsid w:val="00C07355"/>
    <w:rsid w:val="00C10C29"/>
    <w:rsid w:val="00C1389B"/>
    <w:rsid w:val="00C15FDE"/>
    <w:rsid w:val="00C210C1"/>
    <w:rsid w:val="00C268D5"/>
    <w:rsid w:val="00C3043F"/>
    <w:rsid w:val="00C30D92"/>
    <w:rsid w:val="00C720F5"/>
    <w:rsid w:val="00C836A8"/>
    <w:rsid w:val="00C90732"/>
    <w:rsid w:val="00D000B1"/>
    <w:rsid w:val="00D0695D"/>
    <w:rsid w:val="00D67766"/>
    <w:rsid w:val="00DB7702"/>
    <w:rsid w:val="00DC5726"/>
    <w:rsid w:val="00DE0257"/>
    <w:rsid w:val="00E3347F"/>
    <w:rsid w:val="00E34AEC"/>
    <w:rsid w:val="00E37604"/>
    <w:rsid w:val="00E6459D"/>
    <w:rsid w:val="00E85A07"/>
    <w:rsid w:val="00E868E9"/>
    <w:rsid w:val="00EA34D7"/>
    <w:rsid w:val="00EA4496"/>
    <w:rsid w:val="00EA79B8"/>
    <w:rsid w:val="00ED06B5"/>
    <w:rsid w:val="00ED1F60"/>
    <w:rsid w:val="00EE3A4A"/>
    <w:rsid w:val="00F45F8D"/>
    <w:rsid w:val="00F74182"/>
    <w:rsid w:val="00F8695F"/>
    <w:rsid w:val="00F92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6</Pages>
  <Words>1469</Words>
  <Characters>8816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78</cp:revision>
  <dcterms:created xsi:type="dcterms:W3CDTF">2020-07-24T06:49:00Z</dcterms:created>
  <dcterms:modified xsi:type="dcterms:W3CDTF">2025-05-07T08:06:00Z</dcterms:modified>
</cp:coreProperties>
</file>