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F2FD5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215FF" w:rsidRPr="00B215FF">
        <w:rPr>
          <w:rFonts w:ascii="Arial" w:hAnsi="Arial" w:cs="Arial"/>
          <w:b/>
          <w:sz w:val="24"/>
          <w:szCs w:val="24"/>
        </w:rPr>
        <w:t>CRZP/83/2025/AZP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215FF" w:rsidRPr="00B215FF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215FF" w:rsidRPr="00B215F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B215FF" w:rsidRPr="00B215F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215FF" w:rsidRPr="00B215F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B215FF" w:rsidRPr="00B215FF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15FF" w:rsidRPr="0012157F" w:rsidTr="0059745F">
        <w:tc>
          <w:tcPr>
            <w:tcW w:w="9104" w:type="dxa"/>
            <w:shd w:val="clear" w:color="auto" w:fill="D9D9D9"/>
          </w:tcPr>
          <w:p w:rsidR="00B215FF" w:rsidRPr="0012157F" w:rsidRDefault="00B215FF" w:rsidP="0059745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215FF" w:rsidRDefault="00B215FF" w:rsidP="005974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215F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215F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215F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215FF" w:rsidRPr="00C86421" w:rsidRDefault="00B215FF" w:rsidP="005974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215FF" w:rsidRDefault="00B215FF" w:rsidP="005974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215FF" w:rsidRPr="00C86421" w:rsidRDefault="00B215FF" w:rsidP="005974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B215FF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215FF">
        <w:rPr>
          <w:rFonts w:ascii="Arial" w:hAnsi="Arial" w:cs="Arial"/>
          <w:b/>
          <w:sz w:val="24"/>
          <w:szCs w:val="24"/>
        </w:rPr>
        <w:t>Zawarcie umowy ramowej na wykonywanie robót sanitarnych w obiektach Uniwersytetu Morskiego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215FF" w:rsidRPr="00B215F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215FF" w:rsidRPr="0012157F" w:rsidTr="005974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FF" w:rsidRPr="0012157F" w:rsidRDefault="00B215FF" w:rsidP="005974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FF" w:rsidRPr="0012157F" w:rsidRDefault="00B215FF" w:rsidP="005974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5F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215FF" w:rsidRPr="0012157F" w:rsidRDefault="00B215FF" w:rsidP="005974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B215FF" w:rsidRPr="0012157F" w:rsidTr="005974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FF" w:rsidRPr="0012157F" w:rsidRDefault="00B215FF" w:rsidP="005974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FF" w:rsidRPr="0012157F" w:rsidRDefault="00B215FF" w:rsidP="005974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5F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215FF" w:rsidRPr="00B215FF" w:rsidRDefault="00B215FF" w:rsidP="005974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t>Zamawiający uzna powyższy warunek za spełniony, jeżeli wykonawca wykaże, że dysponuje lub będzie dysponował osobami posiadającymi :</w:t>
            </w:r>
          </w:p>
          <w:p w:rsidR="00B215FF" w:rsidRPr="00B215FF" w:rsidRDefault="00B215FF" w:rsidP="005974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  <w:r w:rsidRPr="00B215FF">
              <w:rPr>
                <w:rFonts w:ascii="Arial" w:hAnsi="Arial" w:cs="Arial"/>
                <w:sz w:val="24"/>
                <w:szCs w:val="24"/>
              </w:rPr>
              <w:tab/>
              <w:t>uprawnienia budowlane do kierowania robotami w specjalności instalacyjnej obejmującej instalacje: wodociągowe, kanalizacyjne i cieplne określone w ustawie z dnia 7 lipca 1994 r. Prawo Budowlane  (</w:t>
            </w:r>
            <w:proofErr w:type="spellStart"/>
            <w:r w:rsidRPr="00B215FF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B215FF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B215F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215FF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</w:t>
            </w:r>
            <w:proofErr w:type="spellStart"/>
            <w:r w:rsidRPr="00B215F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215FF">
              <w:rPr>
                <w:rFonts w:ascii="Arial" w:hAnsi="Arial" w:cs="Arial"/>
                <w:sz w:val="24"/>
                <w:szCs w:val="24"/>
              </w:rPr>
              <w:t>. zm.) - 1 osoba</w:t>
            </w:r>
          </w:p>
          <w:p w:rsidR="00B215FF" w:rsidRPr="00B215FF" w:rsidRDefault="00B215FF" w:rsidP="005974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t>2.</w:t>
            </w:r>
            <w:r w:rsidRPr="00B215FF">
              <w:rPr>
                <w:rFonts w:ascii="Arial" w:hAnsi="Arial" w:cs="Arial"/>
                <w:sz w:val="24"/>
                <w:szCs w:val="24"/>
              </w:rPr>
              <w:tab/>
              <w:t>świadectwo kwalifikacyjne uprawniające do zajmowania się eksploatacją urządzeń , instalacji i sieci na stanowisku eksploatacji oraz dozoru w Grupie 2 i 3 - 1 osoba</w:t>
            </w:r>
          </w:p>
          <w:p w:rsidR="00B215FF" w:rsidRPr="00B215FF" w:rsidRDefault="00B215FF" w:rsidP="005974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B215FF" w:rsidRPr="0012157F" w:rsidRDefault="00B215FF" w:rsidP="005974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t>3 roboty budowlane w branży sanitarnej w zakresie instalacji wodociągowych i kanalizacyjnych lub wentylacji mechanicznej, klimatyzacji o wartości minimum 100 000 zł brutto każda, w tym 1 w obiekcie zabytkowym wpisanym do rejestru zabytków nieruchomych (wraz z podaniem numeru zabytku)</w:t>
            </w:r>
          </w:p>
        </w:tc>
      </w:tr>
      <w:tr w:rsidR="00B215FF" w:rsidRPr="0012157F" w:rsidTr="005974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FF" w:rsidRPr="0012157F" w:rsidRDefault="00B215FF" w:rsidP="005974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FF" w:rsidRPr="0012157F" w:rsidRDefault="00B215FF" w:rsidP="005974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5F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215FF" w:rsidRPr="0012157F" w:rsidRDefault="00B215FF" w:rsidP="005974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B215FF" w:rsidRPr="0012157F" w:rsidTr="005974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FF" w:rsidRPr="0012157F" w:rsidRDefault="00B215FF" w:rsidP="0059745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5FF" w:rsidRPr="0012157F" w:rsidRDefault="00B215FF" w:rsidP="0059745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15F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215FF" w:rsidRPr="0012157F" w:rsidRDefault="00B215FF" w:rsidP="005974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15F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8F2FD5" w:rsidRDefault="00064593" w:rsidP="008F2FD5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 xml:space="preserve">(wskazać podmiotowy środek dowodowy, adres internetowy, wydający urząd lub organ, dokładne </w:t>
      </w:r>
      <w:r w:rsidR="008F2FD5">
        <w:rPr>
          <w:rFonts w:ascii="Arial" w:hAnsi="Arial" w:cs="Arial"/>
          <w:i/>
          <w:iCs/>
          <w:sz w:val="18"/>
          <w:szCs w:val="18"/>
        </w:rPr>
        <w:t>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8F2FD5" w:rsidRDefault="00064593" w:rsidP="008F2FD5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  <w:bookmarkStart w:id="1" w:name="_GoBack"/>
      <w:bookmarkEnd w:id="1"/>
    </w:p>
    <w:sectPr w:rsidR="00484F88" w:rsidRPr="008F2FD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DE0" w:rsidRDefault="00514DE0" w:rsidP="0038231F">
      <w:pPr>
        <w:spacing w:after="0" w:line="240" w:lineRule="auto"/>
      </w:pPr>
      <w:r>
        <w:separator/>
      </w:r>
    </w:p>
  </w:endnote>
  <w:endnote w:type="continuationSeparator" w:id="0">
    <w:p w:rsidR="00514DE0" w:rsidRDefault="00514D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5FF" w:rsidRDefault="00B215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2FD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2FD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5FF" w:rsidRDefault="00B215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DE0" w:rsidRDefault="00514DE0" w:rsidP="0038231F">
      <w:pPr>
        <w:spacing w:after="0" w:line="240" w:lineRule="auto"/>
      </w:pPr>
      <w:r>
        <w:separator/>
      </w:r>
    </w:p>
  </w:footnote>
  <w:footnote w:type="continuationSeparator" w:id="0">
    <w:p w:rsidR="00514DE0" w:rsidRDefault="00514DE0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5FF" w:rsidRDefault="00B21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5FF" w:rsidRDefault="00B21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5FF" w:rsidRDefault="00B215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4DE0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14DE0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2FD5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215FF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71B82"/>
  <w15:chartTrackingRefBased/>
  <w15:docId w15:val="{E098691F-E9DA-40D9-A2F0-9335EC81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F7ABE-91A8-4C7A-9BAF-E55EE5A86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1083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2025-05-07T08:56:00Z</dcterms:created>
  <dcterms:modified xsi:type="dcterms:W3CDTF">2025-05-07T08:56:00Z</dcterms:modified>
</cp:coreProperties>
</file>