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F6AFAE2" w14:textId="77777777" w:rsidR="00C55EAB" w:rsidRDefault="00C55EAB" w:rsidP="00C55EAB">
      <w:pPr>
        <w:pStyle w:val="Nagwek"/>
        <w:jc w:val="both"/>
      </w:pPr>
      <w:bookmarkStart w:id="0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Neurologii w cyklach 12 godzinnych przeciętnie 13 cykli</w:t>
      </w:r>
      <w:r w:rsidRPr="00813CEA">
        <w:t xml:space="preserve"> w miesiącu – 1 pielęgniarka/pielęgniarz</w:t>
      </w:r>
      <w:r>
        <w:t>.</w:t>
      </w:r>
    </w:p>
    <w:p w14:paraId="5627813F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144</w:t>
      </w:r>
      <w:r w:rsidRPr="00F81DAE">
        <w:t xml:space="preserve"> godzin w miesiącu – 1 pielęgniarka/pielęgniarz.</w:t>
      </w:r>
    </w:p>
    <w:p w14:paraId="44964339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144</w:t>
      </w:r>
      <w:r w:rsidRPr="00F81DAE">
        <w:t xml:space="preserve"> godzin w miesiącu – 1 pielęgniarka/pielęgniarz.</w:t>
      </w:r>
    </w:p>
    <w:p w14:paraId="539DCCC7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67C5DDC9" w14:textId="77777777" w:rsidR="00C55EAB" w:rsidRDefault="00C55EAB" w:rsidP="00C55EAB">
      <w:pPr>
        <w:pStyle w:val="Nagwek"/>
        <w:jc w:val="both"/>
      </w:pPr>
      <w:bookmarkStart w:id="2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180</w:t>
      </w:r>
      <w:r w:rsidRPr="00F81DAE">
        <w:t xml:space="preserve"> godzin w miesiącu – 1 pielęgniarka/pielęgniarz.</w:t>
      </w:r>
    </w:p>
    <w:p w14:paraId="2CDA4CA6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3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180</w:t>
      </w:r>
      <w:r w:rsidRPr="00F81DAE">
        <w:t xml:space="preserve"> godzin w miesiącu – 1 pielęgniarka/pielęgniarz.</w:t>
      </w:r>
    </w:p>
    <w:p w14:paraId="12FCBC72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Gastroenterologii i Chorób Wewnętrznych, -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p w14:paraId="04D62035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Gastroenterologii i Chorób Wewnętrznych, -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p w14:paraId="259E4CF9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Radioterapii Kliniki Radiologii, Radioterapii i Medycyny Nuklearnej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p w14:paraId="44FBBD61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</w:t>
      </w:r>
      <w:r w:rsidRPr="00F81DAE">
        <w:t xml:space="preserve"> </w:t>
      </w:r>
      <w:r>
        <w:t>150</w:t>
      </w:r>
      <w:r w:rsidRPr="00F81DAE">
        <w:t xml:space="preserve"> godzin w miesiącu – 1 pielęgniarka/pielęgniarz.</w:t>
      </w:r>
    </w:p>
    <w:p w14:paraId="089D12AD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</w:t>
      </w:r>
      <w:r w:rsidRPr="00F81DAE">
        <w:t xml:space="preserve"> </w:t>
      </w:r>
      <w:r>
        <w:t>150</w:t>
      </w:r>
      <w:r w:rsidRPr="00F81DAE">
        <w:t xml:space="preserve"> godzin w miesiącu – 1 pielęgniarka/pielęgniarz.</w:t>
      </w:r>
    </w:p>
    <w:p w14:paraId="3965A9D6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Neurochirurgii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585DD349" w14:textId="77777777" w:rsidR="00C55EAB" w:rsidRDefault="00C55EAB" w:rsidP="00C55EAB">
      <w:pPr>
        <w:pStyle w:val="Nagwek"/>
        <w:jc w:val="both"/>
      </w:pPr>
    </w:p>
    <w:bookmarkEnd w:id="0"/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41F88F90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15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p w14:paraId="77A8516A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15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p w14:paraId="0F484200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w Bloku Operacyjnym Oddziału Okulistyki przeciętnie 100 godzin </w:t>
      </w:r>
      <w:r>
        <w:br/>
        <w:t>w m</w:t>
      </w:r>
      <w:r w:rsidRPr="00F81DAE">
        <w:t>iesiącu – 1 pielęgniarka/pielęgniarz.</w:t>
      </w:r>
    </w:p>
    <w:p w14:paraId="04891BBD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– Blok Operacyjny </w:t>
      </w:r>
      <w:r w:rsidRPr="00F81DAE">
        <w:t>średniomiesięcznie</w:t>
      </w:r>
      <w:r>
        <w:t xml:space="preserve"> 180 godzin w miesiącu oraz pozostawanie w gotowości do udzielania świadczeń ,średniomiesięcznie 100 godzin w miesiącu </w:t>
      </w:r>
      <w:r w:rsidRPr="00813CEA">
        <w:t>– 1 pielęgniarka/pielęgniarz</w:t>
      </w:r>
      <w:r>
        <w:t>.</w:t>
      </w:r>
    </w:p>
    <w:p w14:paraId="010E09B1" w14:textId="77777777" w:rsidR="00BD7B46" w:rsidRDefault="00BD7B46" w:rsidP="00BD7B46">
      <w:pPr>
        <w:pStyle w:val="Nagwek"/>
        <w:jc w:val="both"/>
        <w:rPr>
          <w:b/>
          <w:bCs/>
        </w:rPr>
      </w:pPr>
    </w:p>
    <w:p w14:paraId="02748BF5" w14:textId="77777777" w:rsidR="00BD7B46" w:rsidRDefault="00BD7B46" w:rsidP="00BD7B46">
      <w:pPr>
        <w:pStyle w:val="Nagwek"/>
        <w:jc w:val="both"/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47CDEF02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p w14:paraId="4257040E" w14:textId="77777777" w:rsidR="00BD7B46" w:rsidRDefault="00BD7B46" w:rsidP="00BD7B4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p w14:paraId="1DF1E3D4" w14:textId="77777777" w:rsidR="00BD7B46" w:rsidRDefault="00BD7B46" w:rsidP="0088024A">
      <w:pPr>
        <w:suppressAutoHyphens w:val="0"/>
        <w:rPr>
          <w:rFonts w:eastAsia="Arial Unicode MS"/>
          <w:lang w:eastAsia="pl-PL"/>
        </w:rPr>
      </w:pPr>
    </w:p>
    <w:p w14:paraId="790F7569" w14:textId="056CE93B" w:rsidR="00BD7B46" w:rsidRPr="000C45F8" w:rsidRDefault="00BD7B46" w:rsidP="00BD7B4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 xml:space="preserve">Wykonywane czynności </w:t>
      </w:r>
      <w:r>
        <w:rPr>
          <w:color w:val="auto"/>
          <w:sz w:val="20"/>
          <w:szCs w:val="20"/>
          <w:u w:val="single"/>
        </w:rPr>
        <w:t>to</w:t>
      </w:r>
      <w:r w:rsidRPr="000C45F8">
        <w:rPr>
          <w:color w:val="auto"/>
          <w:sz w:val="20"/>
          <w:szCs w:val="20"/>
          <w:u w:val="single"/>
        </w:rPr>
        <w:t xml:space="preserve"> m.in.:</w:t>
      </w:r>
    </w:p>
    <w:p w14:paraId="0B3A2830" w14:textId="77777777" w:rsidR="00BD7B46" w:rsidRDefault="00BD7B46" w:rsidP="0088024A">
      <w:pPr>
        <w:suppressAutoHyphens w:val="0"/>
        <w:rPr>
          <w:rFonts w:eastAsia="Arial Unicode MS"/>
          <w:lang w:eastAsia="pl-PL"/>
        </w:rPr>
      </w:pPr>
    </w:p>
    <w:p w14:paraId="22291FF7" w14:textId="03F6B41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zapewnienie całościowej opieki pielęgniarskiej powierzonym jej pacjentom zgodnie z posiadanymi kwalifikacjami i z zasadami etyki zawodowej,</w:t>
      </w:r>
    </w:p>
    <w:p w14:paraId="1EBC134F" w14:textId="424A252E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zapobieganie zakażeniom podczas wykonywania świadczeń medycznych oraz współpraca</w:t>
      </w:r>
    </w:p>
    <w:p w14:paraId="303D899A" w14:textId="43DC07F7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 zespołem kontroli zakażeń szpitalnych.</w:t>
      </w:r>
    </w:p>
    <w:p w14:paraId="43D4B2DC" w14:textId="534B4E1C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świadczenie opieki pacjentom dializowanym poprzez pomoc w osiąganiu zdolności biologicznych, psychicznych, społecznych oraz współdziałanie w medycznych zabiegach diagnostycznych                    i leczniczych,</w:t>
      </w:r>
    </w:p>
    <w:p w14:paraId="51DE7A90" w14:textId="2952580A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lastRenderedPageBreak/>
        <w:t>rozpoznawanie problemów pielęgnacyjnych poszczególnych pacjentów na podstawie danych uzyskanych z wywiadu, obserwacji i rozmów  z pacjentem lub jego rodziną oraz informacji uzyskanych od innych członków zespołu terapeutycznego,</w:t>
      </w:r>
    </w:p>
    <w:p w14:paraId="5F10BB94" w14:textId="0399AA8A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planowanie opieki pielęgnacyjnej stosownie do stanu zdrowia pacjenta, diagnozy lekarskiej i pielęgniarskiej oraz ustalonego postępowania diagnostycznego i leczniczo-rehabilitacyjnego,</w:t>
      </w:r>
    </w:p>
    <w:p w14:paraId="1FF911BB" w14:textId="6A807CFD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realizacja planu opieki pielęgniarskiej według ustalonego planu i aktualnego stanu pacjenta leczonego metodami nerkozastępczymi,</w:t>
      </w:r>
    </w:p>
    <w:p w14:paraId="3129FB2A" w14:textId="3764DB4E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p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rowadzenie zabiegów nerkozastępczych: hemodializa, plazmaferaza, CRRT, CADO,ADO,</w:t>
      </w:r>
    </w:p>
    <w:p w14:paraId="329557FF" w14:textId="1010DF30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o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bsługa aparatury niezbędnej do prowadzenia zabiegów nerkozastępczych stacja uzdatniania wody RO maszyny dializacyjne, aparat do prowadzenia zabiegu CRRT, aparat do prowadzenia zabiegu plazmaferazy, aparat do ADO, defibrylator, aparat EKG itp:</w:t>
      </w:r>
    </w:p>
    <w:p w14:paraId="265D8E08" w14:textId="5A34B5E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monitorowanie, ocenianie i analizowanie jakości prowadzenia zabiegów   nerkozastępczych,</w:t>
      </w:r>
    </w:p>
    <w:p w14:paraId="6E1E8BD1" w14:textId="57B67448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czynności związanych i utrzymaniem higieny chorego,</w:t>
      </w:r>
    </w:p>
    <w:p w14:paraId="24E6B2A2" w14:textId="40878488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obserwowanie chorego zabarwienia skóry, rysów twarzy, stanu ogólnego  i psychicznego, reakcji na wykonywane zabiegi i przyjmowane leki,</w:t>
      </w:r>
    </w:p>
    <w:p w14:paraId="415FC54C" w14:textId="42AF3A86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czynności diagnostycznych: ważenie, mierzenie ciśnienia tętniczego i tętna, pobieranie materiału do badań itp.,</w:t>
      </w:r>
    </w:p>
    <w:p w14:paraId="1220C34A" w14:textId="36DC0F9C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wykonywanie zabiegów leczniczych: kompres, okład, opatrunek, podawanie leków, podawanie tlenu,</w:t>
      </w:r>
    </w:p>
    <w:p w14:paraId="0DF096B9" w14:textId="6AA699D4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pomoc (asystowanie) lekarzowi w wykonywaniu specjalistycznych badań   diagnostycznych i terapeutycznych,</w:t>
      </w:r>
    </w:p>
    <w:p w14:paraId="61D2EA75" w14:textId="3842D8E2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udzielanie pierwszej pomocy w stanach bezpośrednio zagrażających życiu chorego,</w:t>
      </w:r>
    </w:p>
    <w:p w14:paraId="73796DA2" w14:textId="77E76152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czuwanie i aktywizowanie chorego do udziału w leczeniu, pielęgnacji i ochronie zdrowia poprzez  informowanie pacjenta o jego prawach, informowanie o celowości wykonywanych zabiegów nerkozastępczych, pouczanie i wskazywanie sposobów zachowania podczas zabiegów nerkozastępczych, pomoc w nabywaniu wiedzy i umiejętności niezbędnych do przywracania i utrzymania zdrowia, szerzenie oświaty zdrowotnej, edukację pacjentów dializowanych,</w:t>
      </w:r>
    </w:p>
    <w:p w14:paraId="146FC59B" w14:textId="2D81F5F9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zapewnienie pacjentowi pomocy w realizacji potrzeb duchowych i wsparcia psychicznego w sytuacjach trudnych ( lęku i osamotnienia),</w:t>
      </w:r>
    </w:p>
    <w:p w14:paraId="1EFC9890" w14:textId="512796D7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dokumentowanie przebiegu pielęgnowania, wykonywania zabiegów i wyników obserwacji oraz przekazywania informacji ustalonymi drogami,</w:t>
      </w:r>
    </w:p>
    <w:p w14:paraId="5B758A34" w14:textId="07BA78AA" w:rsidR="00BD7B46" w:rsidRPr="00BD7B46" w:rsidRDefault="00BD7B46" w:rsidP="00BD7B46">
      <w:pPr>
        <w:pStyle w:val="Akapitzlist"/>
        <w:numPr>
          <w:ilvl w:val="1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utrzymanie sprawności technicznej powierzonych narzędzi, sprzętu, aparatury niezbędnej do udzielania pierwszej pomocy oraz wykonywania zabiegów leczniczo-pielęgnacyjnych, zgłaszanie awarii sprzętu,</w:t>
      </w:r>
    </w:p>
    <w:p w14:paraId="4743C814" w14:textId="0D0F7211" w:rsidR="00BD7B46" w:rsidRPr="00BD7B46" w:rsidRDefault="00BD7B46" w:rsidP="00BD7B46">
      <w:pPr>
        <w:pStyle w:val="Akapitzlist"/>
        <w:numPr>
          <w:ilvl w:val="0"/>
          <w:numId w:val="25"/>
        </w:numPr>
        <w:rPr>
          <w:rFonts w:ascii="Times New Roman" w:eastAsia="Arial Unicode MS" w:hAnsi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/>
          <w:sz w:val="20"/>
          <w:szCs w:val="20"/>
          <w:lang w:eastAsia="pl-PL"/>
        </w:rPr>
        <w:t>e</w:t>
      </w:r>
      <w:r w:rsidRPr="00BD7B46">
        <w:rPr>
          <w:rFonts w:ascii="Times New Roman" w:eastAsia="Arial Unicode MS" w:hAnsi="Times New Roman"/>
          <w:sz w:val="20"/>
          <w:szCs w:val="20"/>
          <w:lang w:eastAsia="pl-PL"/>
        </w:rPr>
        <w:t>dukacja pacjentów dializowanych i ich rodzin,</w:t>
      </w:r>
    </w:p>
    <w:p w14:paraId="6AE8CEC7" w14:textId="77777777" w:rsidR="00C55EAB" w:rsidRDefault="00C55EAB" w:rsidP="00C55E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Radomiu w cyklach 7 godzinnych przeciętnie</w:t>
      </w:r>
      <w:r w:rsidRPr="00F81DAE">
        <w:t xml:space="preserve"> </w:t>
      </w:r>
      <w:r>
        <w:t>70</w:t>
      </w:r>
      <w:r w:rsidRPr="00F81DAE">
        <w:t xml:space="preserve"> godzin w miesiącu – 1 pielęgniarka/pielęgniarz.</w:t>
      </w:r>
    </w:p>
    <w:p w14:paraId="5735A7D5" w14:textId="77777777" w:rsidR="00C55EAB" w:rsidRDefault="00C55EAB" w:rsidP="007F2C8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B70D2B4" w14:textId="0051A50E" w:rsidR="007F2C82" w:rsidRPr="007F2C82" w:rsidRDefault="007F2C82" w:rsidP="007F2C8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7F2C82">
        <w:rPr>
          <w:color w:val="auto"/>
          <w:sz w:val="20"/>
          <w:szCs w:val="20"/>
          <w:u w:val="single"/>
        </w:rPr>
        <w:t>Wykonywane czynności będą polegały na:</w:t>
      </w:r>
    </w:p>
    <w:p w14:paraId="22500674" w14:textId="77777777" w:rsidR="007F2C82" w:rsidRPr="007F2C82" w:rsidRDefault="007F2C82" w:rsidP="007F2C82">
      <w:pPr>
        <w:pStyle w:val="Default"/>
        <w:contextualSpacing/>
        <w:jc w:val="both"/>
        <w:rPr>
          <w:color w:val="auto"/>
          <w:sz w:val="20"/>
          <w:szCs w:val="20"/>
        </w:rPr>
      </w:pPr>
      <w:r w:rsidRPr="007F2C82">
        <w:rPr>
          <w:color w:val="auto"/>
          <w:sz w:val="20"/>
          <w:szCs w:val="20"/>
        </w:rPr>
        <w:t>Realizacji zadań pielęgniarki podstawowej opieki zdrowotnej określonych w Załączniku nr 2A do Rozporządzenia Ministra Zdrowia  z dnia 27 listopada 2019 r. w sprawie zakresu zadań lekarza podstawowej opieki zdrowotnej, pielęgniarki podstawowej opieki zdrowotnej i położnej podstawowej opieki zdrowotnej. (Dz. U z 2019 r. poz. 2335).</w:t>
      </w:r>
    </w:p>
    <w:p w14:paraId="23305CD6" w14:textId="77777777" w:rsidR="00BD7B46" w:rsidRDefault="00BD7B46" w:rsidP="0088024A">
      <w:pPr>
        <w:suppressAutoHyphens w:val="0"/>
        <w:rPr>
          <w:rFonts w:eastAsia="Arial Unicode MS"/>
          <w:lang w:eastAsia="pl-PL"/>
        </w:rPr>
      </w:pPr>
    </w:p>
    <w:p w14:paraId="19026F46" w14:textId="727314B6" w:rsidR="00A66241" w:rsidRDefault="00A66241" w:rsidP="00A6624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16</w:t>
      </w:r>
      <w:r w:rsidRPr="00D151C5">
        <w:t xml:space="preserve"> – </w:t>
      </w:r>
      <w:r w:rsidRPr="00F81DAE">
        <w:t xml:space="preserve">Udzielanie świadczeń zdrowotnych w zakresie czynności zawodowych pielęgniarki </w:t>
      </w:r>
      <w:r>
        <w:t xml:space="preserve">anestezjologicznej </w:t>
      </w:r>
      <w:r w:rsidRPr="00F81DAE">
        <w:t xml:space="preserve">w </w:t>
      </w:r>
      <w:r>
        <w:t>Centrum Radioterapii Kliniki Radiologii, Radioterapii i Medycyny Nuklearnej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p w14:paraId="5361A249" w14:textId="77777777" w:rsidR="00912C4F" w:rsidRPr="000C45F8" w:rsidRDefault="00912C4F" w:rsidP="00912C4F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39BA8DA" w14:textId="77777777" w:rsidR="00912C4F" w:rsidRDefault="00912C4F" w:rsidP="00912C4F">
      <w:pPr>
        <w:ind w:left="380"/>
        <w:jc w:val="both"/>
      </w:pPr>
    </w:p>
    <w:p w14:paraId="65A9A755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3885568C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6E561D8F" w14:textId="2366F874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wraz z lekarzem anestezjologiem.</w:t>
      </w:r>
    </w:p>
    <w:p w14:paraId="78B8FBF2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6BA65CA3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683CBE71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lastRenderedPageBreak/>
        <w:t>Wykonywanie czynności związanych z przygotowaniem pacjenta do znieczulenia jak: zabezpieczenie dostępu do żyły, założenie czujników do monitorowania.</w:t>
      </w:r>
    </w:p>
    <w:p w14:paraId="7D62DE2C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54F2381E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6B5FB3BB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okołoznieczuleniowego.</w:t>
      </w:r>
    </w:p>
    <w:p w14:paraId="517F0F29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1275660C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3CD89F25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5D5E1E8A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7EC674A3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1E758F9F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1F138AB9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4BBDAB61" w14:textId="77777777" w:rsidR="00912C4F" w:rsidRPr="00A66E71" w:rsidRDefault="00912C4F" w:rsidP="00912C4F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03957DA9" w14:textId="77777777" w:rsidR="00A66241" w:rsidRPr="00BD7B46" w:rsidRDefault="00A66241" w:rsidP="0088024A">
      <w:pPr>
        <w:suppressAutoHyphens w:val="0"/>
        <w:rPr>
          <w:rFonts w:eastAsia="Arial Unicode MS"/>
          <w:lang w:eastAsia="pl-PL"/>
        </w:rPr>
      </w:pPr>
    </w:p>
    <w:sectPr w:rsidR="00A66241" w:rsidRPr="00BD7B4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4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8"/>
  </w:num>
  <w:num w:numId="7" w16cid:durableId="1697580521">
    <w:abstractNumId w:val="26"/>
  </w:num>
  <w:num w:numId="8" w16cid:durableId="1088387658">
    <w:abstractNumId w:val="6"/>
  </w:num>
  <w:num w:numId="9" w16cid:durableId="880166344">
    <w:abstractNumId w:val="17"/>
  </w:num>
  <w:num w:numId="10" w16cid:durableId="1178471695">
    <w:abstractNumId w:val="25"/>
  </w:num>
  <w:num w:numId="11" w16cid:durableId="637154339">
    <w:abstractNumId w:val="4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22"/>
  </w:num>
  <w:num w:numId="15" w16cid:durableId="59523539">
    <w:abstractNumId w:val="21"/>
  </w:num>
  <w:num w:numId="16" w16cid:durableId="872812489">
    <w:abstractNumId w:val="23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4"/>
  </w:num>
  <w:num w:numId="21" w16cid:durableId="1091438457">
    <w:abstractNumId w:val="19"/>
  </w:num>
  <w:num w:numId="22" w16cid:durableId="676347075">
    <w:abstractNumId w:val="15"/>
  </w:num>
  <w:num w:numId="23" w16cid:durableId="1672565612">
    <w:abstractNumId w:val="13"/>
  </w:num>
  <w:num w:numId="24" w16cid:durableId="886768047">
    <w:abstractNumId w:val="16"/>
  </w:num>
  <w:num w:numId="25" w16cid:durableId="1378236633">
    <w:abstractNumId w:val="7"/>
  </w:num>
  <w:num w:numId="26" w16cid:durableId="1779526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103372"/>
    <w:rsid w:val="001152E4"/>
    <w:rsid w:val="001922F4"/>
    <w:rsid w:val="001C6196"/>
    <w:rsid w:val="001E3F1F"/>
    <w:rsid w:val="002B4E0C"/>
    <w:rsid w:val="002E5714"/>
    <w:rsid w:val="003043D0"/>
    <w:rsid w:val="00306E4B"/>
    <w:rsid w:val="00362FCF"/>
    <w:rsid w:val="0037488C"/>
    <w:rsid w:val="00385E28"/>
    <w:rsid w:val="003B2A69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8024A"/>
    <w:rsid w:val="008F29C1"/>
    <w:rsid w:val="008F7E87"/>
    <w:rsid w:val="00912C4F"/>
    <w:rsid w:val="009168CC"/>
    <w:rsid w:val="00941B84"/>
    <w:rsid w:val="00981F92"/>
    <w:rsid w:val="009D43CF"/>
    <w:rsid w:val="00A112B2"/>
    <w:rsid w:val="00A40B8F"/>
    <w:rsid w:val="00A42C78"/>
    <w:rsid w:val="00A66241"/>
    <w:rsid w:val="00A66E71"/>
    <w:rsid w:val="00A82790"/>
    <w:rsid w:val="00AE3D23"/>
    <w:rsid w:val="00B00A8D"/>
    <w:rsid w:val="00B13D60"/>
    <w:rsid w:val="00B40661"/>
    <w:rsid w:val="00B44D42"/>
    <w:rsid w:val="00BD7B46"/>
    <w:rsid w:val="00C55EAB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5</Pages>
  <Words>2404</Words>
  <Characters>14427</Characters>
  <Application>Microsoft Office Word</Application>
  <DocSecurity>0</DocSecurity>
  <Lines>120</Lines>
  <Paragraphs>33</Paragraphs>
  <ScaleCrop>false</ScaleCrop>
  <Company/>
  <LinksUpToDate>false</LinksUpToDate>
  <CharactersWithSpaces>16798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29</cp:revision>
  <dcterms:created xsi:type="dcterms:W3CDTF">2023-04-20T12:11:00Z</dcterms:created>
  <dcterms:modified xsi:type="dcterms:W3CDTF">2025-04-14T12:52:00Z</dcterms:modified>
</cp:coreProperties>
</file>