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F535F9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118F7" w:rsidRPr="007118F7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B246B5E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F37F426" w14:textId="77777777" w:rsidR="006676AE" w:rsidRPr="0012157F" w:rsidRDefault="007118F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118F7">
        <w:rPr>
          <w:rFonts w:ascii="Arial" w:hAnsi="Arial" w:cs="Arial"/>
        </w:rPr>
        <w:t>Gmina Gnojnik</w:t>
      </w:r>
    </w:p>
    <w:p w14:paraId="509E5183" w14:textId="77777777" w:rsidR="006676AE" w:rsidRPr="0012157F" w:rsidRDefault="007118F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118F7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7118F7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4A9E43B" w14:textId="77777777" w:rsidR="00F90CD1" w:rsidRDefault="007118F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118F7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7118F7">
        <w:rPr>
          <w:rFonts w:ascii="Arial" w:hAnsi="Arial" w:cs="Arial"/>
        </w:rPr>
        <w:t>Gnojnik</w:t>
      </w:r>
    </w:p>
    <w:p w14:paraId="64A59CE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080175D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D0D2A66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4EE7CEC" w14:textId="77777777" w:rsidTr="0018769E">
        <w:tc>
          <w:tcPr>
            <w:tcW w:w="2800" w:type="dxa"/>
            <w:shd w:val="clear" w:color="auto" w:fill="auto"/>
          </w:tcPr>
          <w:p w14:paraId="4D2035D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7BE481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E0125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2C5CBC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0E0AD2D" w14:textId="77777777" w:rsidTr="0018769E">
        <w:tc>
          <w:tcPr>
            <w:tcW w:w="2800" w:type="dxa"/>
            <w:shd w:val="clear" w:color="auto" w:fill="auto"/>
          </w:tcPr>
          <w:p w14:paraId="2C3B67D7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0B717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0D556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9107A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6060B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118F7" w:rsidRPr="0012157F" w14:paraId="4F4FF3F4" w14:textId="77777777" w:rsidTr="0032777C">
        <w:tc>
          <w:tcPr>
            <w:tcW w:w="9104" w:type="dxa"/>
            <w:shd w:val="clear" w:color="auto" w:fill="D9D9D9"/>
          </w:tcPr>
          <w:p w14:paraId="1A6AAC90" w14:textId="77777777" w:rsidR="007118F7" w:rsidRPr="0012157F" w:rsidRDefault="007118F7" w:rsidP="0032777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96ADB9E" w14:textId="77777777" w:rsidR="007118F7" w:rsidRPr="0012157F" w:rsidRDefault="007118F7" w:rsidP="0032777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118F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637804ED" w14:textId="77777777" w:rsidR="007118F7" w:rsidRPr="00612283" w:rsidRDefault="007118F7" w:rsidP="0032777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E61F1B6" w14:textId="77777777" w:rsidR="007118F7" w:rsidRPr="00612283" w:rsidRDefault="007118F7" w:rsidP="0032777C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E827F06" w14:textId="77777777" w:rsidR="007118F7" w:rsidRPr="0012157F" w:rsidRDefault="007118F7" w:rsidP="0032777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94EAB43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A01CA2C" w14:textId="77777777" w:rsidTr="0018769E">
        <w:tc>
          <w:tcPr>
            <w:tcW w:w="2269" w:type="dxa"/>
            <w:shd w:val="clear" w:color="auto" w:fill="auto"/>
          </w:tcPr>
          <w:p w14:paraId="6A0CF81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966087" w14:textId="77777777" w:rsidR="002578E4" w:rsidRPr="00A2540E" w:rsidRDefault="007118F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118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Sporządzenie planu ogólnego Gminy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118F7" w:rsidRPr="00A2540E" w14:paraId="15E30084" w14:textId="77777777" w:rsidTr="0032777C">
        <w:tc>
          <w:tcPr>
            <w:tcW w:w="2269" w:type="dxa"/>
            <w:shd w:val="clear" w:color="auto" w:fill="auto"/>
          </w:tcPr>
          <w:p w14:paraId="71B5DD7D" w14:textId="77777777" w:rsidR="007118F7" w:rsidRPr="00A2540E" w:rsidRDefault="007118F7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FEE6A4" w14:textId="77777777" w:rsidR="007118F7" w:rsidRPr="00A2540E" w:rsidRDefault="007118F7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118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RIiD.271.2.2025</w:t>
            </w:r>
          </w:p>
        </w:tc>
      </w:tr>
    </w:tbl>
    <w:p w14:paraId="409780C0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F33137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118F7" w:rsidRPr="007118F7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F64D325" w14:textId="77777777" w:rsidTr="00650D6C">
        <w:tc>
          <w:tcPr>
            <w:tcW w:w="9104" w:type="dxa"/>
            <w:shd w:val="clear" w:color="auto" w:fill="D9D9D9"/>
          </w:tcPr>
          <w:p w14:paraId="357E0A7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A0510B4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F5E9032" w14:textId="77777777" w:rsidR="007118F7" w:rsidRPr="00992BD8" w:rsidRDefault="007118F7" w:rsidP="007118F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9CEC0F3" w14:textId="77777777" w:rsidR="002426FF" w:rsidRPr="00A44833" w:rsidRDefault="007118F7" w:rsidP="007118F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BCD34F9" w14:textId="77777777" w:rsidR="007118F7" w:rsidRPr="00A44833" w:rsidRDefault="007118F7" w:rsidP="007118F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A75F053" w14:textId="77777777" w:rsidR="007118F7" w:rsidRPr="0012157F" w:rsidRDefault="007118F7" w:rsidP="007118F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9917F02" w14:textId="77777777" w:rsidR="007118F7" w:rsidRPr="0012157F" w:rsidRDefault="007118F7" w:rsidP="007118F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DC26E4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70D920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EA8EB0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14CE0AE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D54401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2B73C5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829B1C7" w14:textId="77777777" w:rsidTr="00CD4DD1">
        <w:tc>
          <w:tcPr>
            <w:tcW w:w="9104" w:type="dxa"/>
            <w:shd w:val="clear" w:color="auto" w:fill="D9D9D9"/>
          </w:tcPr>
          <w:p w14:paraId="520515F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295E679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789A6C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9F3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43C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118F7" w:rsidRPr="0012157F" w14:paraId="25511C8D" w14:textId="77777777" w:rsidTr="003277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FE693" w14:textId="77777777" w:rsidR="007118F7" w:rsidRPr="0012157F" w:rsidRDefault="007118F7" w:rsidP="0032777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D7DC7" w14:textId="77777777" w:rsidR="007118F7" w:rsidRPr="0012157F" w:rsidRDefault="007118F7" w:rsidP="0032777C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F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1B6533A" w14:textId="77777777" w:rsidR="006242E7" w:rsidRPr="00833D88" w:rsidRDefault="006242E7" w:rsidP="006242E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 tj.:</w:t>
            </w:r>
          </w:p>
          <w:p w14:paraId="0AA3BEBA" w14:textId="77777777" w:rsidR="006242E7" w:rsidRPr="00833D88" w:rsidRDefault="006242E7" w:rsidP="006242E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1) dysponują lub wykażą gotowość dysponowania osobami posiadającymi odpowiednie uprawnienia umożliwiające wykonanie przedmiotu zamówienia:</w:t>
            </w:r>
          </w:p>
          <w:p w14:paraId="46D89334" w14:textId="77777777" w:rsidR="006242E7" w:rsidRPr="00833D88" w:rsidRDefault="006242E7" w:rsidP="006242E7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co najmniej jedną osobą posiadającą uprawnienia urbanistyczne i pełniącą funkcję głównego projektanta co najmniej 5 lat.</w:t>
            </w:r>
          </w:p>
          <w:p w14:paraId="7D93FD1D" w14:textId="77777777" w:rsidR="006242E7" w:rsidRPr="00833D88" w:rsidRDefault="006242E7" w:rsidP="006242E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Osoba ta będzie pełniła funkcję głównego projektanta i koordynatora zespołu z obowiązkiem stawiennictwa w siedzibie Zamawiającego - zmiana w czasie trwania umowy dopuszczalna jest wyłącznie na osobę spełniającą ww. kryteria.</w:t>
            </w:r>
          </w:p>
          <w:p w14:paraId="31624FD3" w14:textId="77777777" w:rsidR="006242E7" w:rsidRPr="00833D88" w:rsidRDefault="006242E7" w:rsidP="006242E7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co najmniej jedną osobą uprawnioną do sporządzania planów ogólnych spełniającą wymogi określone w art. 5 ustawy z dnia 27 marca o planowaniu i zagospodarowaniu przestrzennym (Dz. U. z 2024 r. poz. 1130 zm.),</w:t>
            </w:r>
          </w:p>
          <w:p w14:paraId="239D2919" w14:textId="77777777" w:rsidR="006242E7" w:rsidRPr="00833D88" w:rsidRDefault="006242E7" w:rsidP="006242E7">
            <w:pPr>
              <w:numPr>
                <w:ilvl w:val="0"/>
                <w:numId w:val="15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co najmniej jedną osobą spełniającą wymogi określone w art. 74a ustawy z dnia 3 października 2008 r. o udostępnianiu informacji o środowisku i jego ochronie, udziale społeczeństwa w ochronie środowiska oraz o ocenach oddziaływania na środowisko (Dz. U. z 2024 r. poz. 1112 t.j. ze zm.),</w:t>
            </w:r>
          </w:p>
          <w:p w14:paraId="5F3E5695" w14:textId="77777777" w:rsidR="006242E7" w:rsidRPr="00833D88" w:rsidRDefault="006242E7" w:rsidP="006242E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 xml:space="preserve">Dopuszcza się łączenie powyższych funkcji przez jedną osobę pod warunkiem, że osoba ta będzie posiadała wymagane kwalifikacje i doświadczenie, wymagane dla każdej z funkcji. </w:t>
            </w:r>
          </w:p>
          <w:p w14:paraId="758C7C4D" w14:textId="77777777" w:rsidR="006242E7" w:rsidRPr="00833D88" w:rsidRDefault="006242E7" w:rsidP="006242E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 xml:space="preserve">Zamawiający może wyrazić zgodę na zmianę członków zespołu autorskiego w trakcie prowadzenia prac nad projektami planów wyłącznie w przypadku nieprzewidzianych zdarzeń losowych takich jak: śmierć, choroba, ustanie stosunku pracy, rozwiązanie współpracy i pod warunkiem, że osoby </w:t>
            </w:r>
            <w:r w:rsidRPr="00833D88">
              <w:rPr>
                <w:rFonts w:ascii="Arial" w:hAnsi="Arial" w:cs="Arial"/>
                <w:sz w:val="24"/>
                <w:szCs w:val="24"/>
              </w:rPr>
              <w:lastRenderedPageBreak/>
              <w:t xml:space="preserve">zaproponowane będą posiadały co najmniej takie same kwalifikacje i doświadczenie jakie wynikają z warunków określonych w SWZ. </w:t>
            </w:r>
          </w:p>
          <w:p w14:paraId="29897E93" w14:textId="77777777" w:rsidR="006242E7" w:rsidRPr="00833D88" w:rsidRDefault="006242E7" w:rsidP="006242E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może mieć negatywny wpływ na realizację przedmiotowego zamówienia.</w:t>
            </w:r>
          </w:p>
          <w:p w14:paraId="1AC996C2" w14:textId="3480A10B" w:rsidR="006242E7" w:rsidRPr="00833D88" w:rsidRDefault="006242E7" w:rsidP="006242E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2)</w:t>
            </w:r>
            <w:r w:rsidRPr="00833D88">
              <w:rPr>
                <w:rFonts w:ascii="Arial" w:hAnsi="Arial" w:cs="Arial"/>
                <w:sz w:val="24"/>
                <w:szCs w:val="24"/>
              </w:rPr>
              <w:tab/>
              <w:t xml:space="preserve">w okresie ostatnich </w:t>
            </w:r>
            <w:r w:rsidR="00677A68">
              <w:rPr>
                <w:rFonts w:ascii="Arial" w:hAnsi="Arial" w:cs="Arial"/>
                <w:sz w:val="24"/>
                <w:szCs w:val="24"/>
              </w:rPr>
              <w:t>trzech</w:t>
            </w:r>
            <w:r w:rsidRPr="00833D88">
              <w:rPr>
                <w:rFonts w:ascii="Arial" w:hAnsi="Arial" w:cs="Arial"/>
                <w:sz w:val="24"/>
                <w:szCs w:val="24"/>
              </w:rPr>
              <w:t xml:space="preserve"> lat przed upływem terminu składania ofert, a jeżeli okres prowadzenia działalności jest krótszy, to w tym okresie opracował co najmniej: </w:t>
            </w:r>
          </w:p>
          <w:p w14:paraId="42A963A6" w14:textId="77777777" w:rsidR="006242E7" w:rsidRPr="00833D88" w:rsidRDefault="006242E7" w:rsidP="006242E7">
            <w:pPr>
              <w:numPr>
                <w:ilvl w:val="0"/>
                <w:numId w:val="16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dwa studia uwarunkowań i kierunków zagospodarowania przestrzennego o łącznej powierzchni min. 100 ha, co do których nie zapadły rozstrzygnięcia nadzorcze wojewody o stwierdzeniu nieważności lub nie zapadł prawomocny wyrok sądu ws. stwierdzenia nieważności uchwały, oraz</w:t>
            </w:r>
          </w:p>
          <w:p w14:paraId="7CECD916" w14:textId="0184CD26" w:rsidR="007118F7" w:rsidRPr="00064FE7" w:rsidRDefault="006242E7" w:rsidP="006242E7">
            <w:pPr>
              <w:numPr>
                <w:ilvl w:val="0"/>
                <w:numId w:val="16"/>
              </w:num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88">
              <w:rPr>
                <w:rFonts w:ascii="Arial" w:hAnsi="Arial" w:cs="Arial"/>
                <w:sz w:val="24"/>
                <w:szCs w:val="24"/>
              </w:rPr>
              <w:t>trzy miejscowe plany zagospodarowania przestrzennego o łącznej powierzchni min. 200 ha, co do których nie zapadły rozstrzygnięcia nadzorcze wojewody o stwierdzeniu nieważności lub nie zapadł prawomocny wyrok sądu ws. stwierdzenia nieważności uchwały.</w:t>
            </w:r>
          </w:p>
        </w:tc>
      </w:tr>
    </w:tbl>
    <w:p w14:paraId="33C114EE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14CC1C9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8B2EEE5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383AD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DB10B77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C119F7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B1F336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704DA5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0389A6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6889C7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1E65CE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A2A4AE1" w14:textId="77777777" w:rsidTr="00CD4DD1">
        <w:tc>
          <w:tcPr>
            <w:tcW w:w="9104" w:type="dxa"/>
            <w:shd w:val="clear" w:color="auto" w:fill="D9D9D9"/>
          </w:tcPr>
          <w:p w14:paraId="7D8749E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F55AF56" w14:textId="768F56FC" w:rsidR="00E426EB" w:rsidRPr="006242E7" w:rsidRDefault="00E426EB" w:rsidP="006242E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76DC71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7B37A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7132FB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CD8CD0C" w14:textId="47D80150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61AF1" w14:textId="77777777" w:rsidR="00CC27F6" w:rsidRDefault="00CC27F6" w:rsidP="0038231F">
      <w:pPr>
        <w:spacing w:after="0" w:line="240" w:lineRule="auto"/>
      </w:pPr>
      <w:r>
        <w:separator/>
      </w:r>
    </w:p>
  </w:endnote>
  <w:endnote w:type="continuationSeparator" w:id="0">
    <w:p w14:paraId="014F388C" w14:textId="77777777" w:rsidR="00CC27F6" w:rsidRDefault="00CC27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ECEBE" w14:textId="77777777" w:rsidR="007118F7" w:rsidRDefault="007118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A3E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4A1A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7DA0A" w14:textId="77777777" w:rsidR="007118F7" w:rsidRDefault="00711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545662" w14:textId="77777777" w:rsidR="00CC27F6" w:rsidRDefault="00CC27F6" w:rsidP="0038231F">
      <w:pPr>
        <w:spacing w:after="0" w:line="240" w:lineRule="auto"/>
      </w:pPr>
      <w:r>
        <w:separator/>
      </w:r>
    </w:p>
  </w:footnote>
  <w:footnote w:type="continuationSeparator" w:id="0">
    <w:p w14:paraId="09DA3D63" w14:textId="77777777" w:rsidR="00CC27F6" w:rsidRDefault="00CC27F6" w:rsidP="0038231F">
      <w:pPr>
        <w:spacing w:after="0" w:line="240" w:lineRule="auto"/>
      </w:pPr>
      <w:r>
        <w:continuationSeparator/>
      </w:r>
    </w:p>
  </w:footnote>
  <w:footnote w:id="1">
    <w:p w14:paraId="6D00BFC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0C9E71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B4791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961F4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0634" w14:textId="77777777" w:rsidR="007118F7" w:rsidRDefault="007118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4E482" w14:textId="77777777" w:rsidR="007118F7" w:rsidRDefault="007118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D2F15" w14:textId="77777777" w:rsidR="007118F7" w:rsidRDefault="007118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6E92A2D"/>
    <w:multiLevelType w:val="hybridMultilevel"/>
    <w:tmpl w:val="5E5A1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B633C"/>
    <w:multiLevelType w:val="hybridMultilevel"/>
    <w:tmpl w:val="9508B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602407">
    <w:abstractNumId w:val="13"/>
  </w:num>
  <w:num w:numId="2" w16cid:durableId="336733459">
    <w:abstractNumId w:val="0"/>
  </w:num>
  <w:num w:numId="3" w16cid:durableId="297688123">
    <w:abstractNumId w:val="12"/>
  </w:num>
  <w:num w:numId="4" w16cid:durableId="485825801">
    <w:abstractNumId w:val="15"/>
  </w:num>
  <w:num w:numId="5" w16cid:durableId="357852987">
    <w:abstractNumId w:val="14"/>
  </w:num>
  <w:num w:numId="6" w16cid:durableId="525141307">
    <w:abstractNumId w:val="11"/>
  </w:num>
  <w:num w:numId="7" w16cid:durableId="1617178075">
    <w:abstractNumId w:val="1"/>
  </w:num>
  <w:num w:numId="8" w16cid:durableId="2002156845">
    <w:abstractNumId w:val="7"/>
  </w:num>
  <w:num w:numId="9" w16cid:durableId="181674987">
    <w:abstractNumId w:val="4"/>
  </w:num>
  <w:num w:numId="10" w16cid:durableId="598872110">
    <w:abstractNumId w:val="8"/>
  </w:num>
  <w:num w:numId="11" w16cid:durableId="1922177716">
    <w:abstractNumId w:val="6"/>
  </w:num>
  <w:num w:numId="12" w16cid:durableId="607738384">
    <w:abstractNumId w:val="10"/>
  </w:num>
  <w:num w:numId="13" w16cid:durableId="1928659941">
    <w:abstractNumId w:val="3"/>
  </w:num>
  <w:num w:numId="14" w16cid:durableId="375859434">
    <w:abstractNumId w:val="2"/>
  </w:num>
  <w:num w:numId="15" w16cid:durableId="852459306">
    <w:abstractNumId w:val="9"/>
  </w:num>
  <w:num w:numId="16" w16cid:durableId="4878627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7F6"/>
    <w:rsid w:val="00023477"/>
    <w:rsid w:val="000247FF"/>
    <w:rsid w:val="00025C8D"/>
    <w:rsid w:val="000303EE"/>
    <w:rsid w:val="0005473D"/>
    <w:rsid w:val="00057FC1"/>
    <w:rsid w:val="000642B4"/>
    <w:rsid w:val="00064FE7"/>
    <w:rsid w:val="00073C3D"/>
    <w:rsid w:val="000809B6"/>
    <w:rsid w:val="000857C0"/>
    <w:rsid w:val="000B1025"/>
    <w:rsid w:val="000B54D1"/>
    <w:rsid w:val="000C021E"/>
    <w:rsid w:val="000C18AF"/>
    <w:rsid w:val="000C21C9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42E7"/>
    <w:rsid w:val="00634311"/>
    <w:rsid w:val="00641874"/>
    <w:rsid w:val="00650D6C"/>
    <w:rsid w:val="006676AE"/>
    <w:rsid w:val="00677A68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18F7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27F6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62CC5"/>
  <w15:docId w15:val="{32170459-6EDB-4E24-9D0A-EBA65725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993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5</cp:revision>
  <cp:lastPrinted>2016-07-26T10:32:00Z</cp:lastPrinted>
  <dcterms:created xsi:type="dcterms:W3CDTF">2025-01-23T11:11:00Z</dcterms:created>
  <dcterms:modified xsi:type="dcterms:W3CDTF">2025-01-31T08:10:00Z</dcterms:modified>
</cp:coreProperties>
</file>