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315D" w:rsidRPr="00AA315D" w:rsidRDefault="00AA315D" w:rsidP="002904E2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color w:val="444444"/>
          <w:sz w:val="28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b/>
          <w:color w:val="444444"/>
          <w:sz w:val="28"/>
          <w:szCs w:val="20"/>
          <w:lang w:eastAsia="pl-PL"/>
        </w:rPr>
        <w:t>62994-2025</w:t>
      </w:r>
      <w:r w:rsidRPr="002904E2">
        <w:rPr>
          <w:rFonts w:ascii="Arial Narrow" w:eastAsia="Times New Roman" w:hAnsi="Arial Narrow" w:cs="Times New Roman"/>
          <w:color w:val="444444"/>
          <w:sz w:val="28"/>
          <w:szCs w:val="20"/>
          <w:lang w:eastAsia="pl-PL"/>
        </w:rPr>
        <w:t xml:space="preserve"> - Procedura konkurencyjna</w:t>
      </w:r>
    </w:p>
    <w:p w:rsidR="00AA315D" w:rsidRPr="00AA315D" w:rsidRDefault="00AA315D" w:rsidP="002904E2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color w:val="444444"/>
          <w:sz w:val="28"/>
          <w:szCs w:val="20"/>
          <w:lang w:eastAsia="pl-PL"/>
        </w:rPr>
      </w:pPr>
      <w:r w:rsidRPr="00AA315D">
        <w:rPr>
          <w:rFonts w:ascii="Arial Narrow" w:eastAsia="Times New Roman" w:hAnsi="Arial Narrow" w:cs="Times New Roman"/>
          <w:color w:val="444444"/>
          <w:sz w:val="28"/>
          <w:szCs w:val="20"/>
          <w:lang w:eastAsia="pl-PL"/>
        </w:rPr>
        <w:t xml:space="preserve">Polska – Toner do drukarek laserowych/faksów – </w:t>
      </w:r>
      <w:r w:rsidRPr="00AA315D">
        <w:rPr>
          <w:rFonts w:ascii="Arial Narrow" w:eastAsia="Times New Roman" w:hAnsi="Arial Narrow" w:cs="Times New Roman"/>
          <w:b/>
          <w:color w:val="444444"/>
          <w:sz w:val="28"/>
          <w:szCs w:val="20"/>
          <w:lang w:eastAsia="pl-PL"/>
        </w:rPr>
        <w:t>Dostawy sukcesywne tonerów i tuszy</w:t>
      </w:r>
    </w:p>
    <w:p w:rsidR="00AA315D" w:rsidRPr="00AA315D" w:rsidRDefault="00AA315D" w:rsidP="002904E2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color w:val="444444"/>
          <w:sz w:val="28"/>
          <w:szCs w:val="20"/>
          <w:lang w:eastAsia="pl-PL"/>
        </w:rPr>
      </w:pPr>
      <w:r w:rsidRPr="00AA315D">
        <w:rPr>
          <w:rFonts w:ascii="Arial Narrow" w:eastAsia="Times New Roman" w:hAnsi="Arial Narrow" w:cs="Times New Roman"/>
          <w:color w:val="444444"/>
          <w:sz w:val="28"/>
          <w:szCs w:val="20"/>
          <w:lang w:eastAsia="pl-PL"/>
        </w:rPr>
        <w:t xml:space="preserve">OJ S </w:t>
      </w:r>
      <w:r w:rsidRPr="00AA315D">
        <w:rPr>
          <w:rFonts w:ascii="Arial Narrow" w:eastAsia="Times New Roman" w:hAnsi="Arial Narrow" w:cs="Times New Roman"/>
          <w:b/>
          <w:color w:val="444444"/>
          <w:sz w:val="28"/>
          <w:szCs w:val="20"/>
          <w:lang w:eastAsia="pl-PL"/>
        </w:rPr>
        <w:t>20/2025 29/01/2025</w:t>
      </w:r>
    </w:p>
    <w:p w:rsidR="00AA315D" w:rsidRPr="00AA315D" w:rsidRDefault="00AA315D" w:rsidP="002904E2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b/>
          <w:color w:val="444444"/>
          <w:sz w:val="28"/>
          <w:szCs w:val="20"/>
          <w:lang w:eastAsia="pl-PL"/>
        </w:rPr>
      </w:pPr>
      <w:r w:rsidRPr="00AA315D">
        <w:rPr>
          <w:rFonts w:ascii="Arial Narrow" w:eastAsia="Times New Roman" w:hAnsi="Arial Narrow" w:cs="Times New Roman"/>
          <w:color w:val="444444"/>
          <w:sz w:val="28"/>
          <w:szCs w:val="20"/>
          <w:lang w:eastAsia="pl-PL"/>
        </w:rPr>
        <w:t xml:space="preserve">Ogłoszenie o zamówieniu lub ogłoszenie o koncesji – tryb standardowy - </w:t>
      </w:r>
      <w:r w:rsidRPr="00AA315D">
        <w:rPr>
          <w:rFonts w:ascii="Arial Narrow" w:eastAsia="Times New Roman" w:hAnsi="Arial Narrow" w:cs="Times New Roman"/>
          <w:b/>
          <w:color w:val="444444"/>
          <w:sz w:val="28"/>
          <w:szCs w:val="20"/>
          <w:lang w:eastAsia="pl-PL"/>
        </w:rPr>
        <w:t>Ogłoszenie o zmianie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Dostawy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1. Nabywca</w:t>
      </w:r>
    </w:p>
    <w:p w:rsidR="00AA315D" w:rsidRPr="00AA315D" w:rsidRDefault="00AA315D" w:rsidP="00AA31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1.1.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Nabywca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Oficjalna nazwa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E-mail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6" w:history="1">
        <w:r w:rsidRPr="002904E2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barbara.choroszynska@10wsk.mil.pl</w:t>
        </w:r>
      </w:hyperlink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Status prawny nabywcy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Podmiot prawa publicznego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Sektor działalności instytucji zamawiającej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Zdrowie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2. Procedura</w:t>
      </w:r>
    </w:p>
    <w:p w:rsidR="00AA315D" w:rsidRPr="00AA315D" w:rsidRDefault="00AA315D" w:rsidP="00AA31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2.1.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Procedura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Dostawy sukcesywne tonerów i tuszy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Dostawy sukcesywne tonerów, tuszy oraz etykiet na okres 12 miesięcy - wg formularza cenowego i zapisów SWZ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Identyfikator procedury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67ffef68-4f93-4dbd-a830-41ae75b7f7af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3/2025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 procedury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Otwarta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Procedura jest przyspieszona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AA315D" w:rsidRPr="00AA315D" w:rsidRDefault="00AA315D" w:rsidP="00AA31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2.1.1.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Dostawy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proofErr w:type="spellStart"/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cpv</w:t>
      </w:r>
      <w:proofErr w:type="spellEnd"/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30125110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Toner do drukarek laserowych/faksów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Dodatkowa klasyfikacja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proofErr w:type="spellStart"/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cpv</w:t>
      </w:r>
      <w:proofErr w:type="spellEnd"/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30199760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Etykiety</w:t>
      </w:r>
    </w:p>
    <w:p w:rsidR="00AA315D" w:rsidRPr="00AA315D" w:rsidRDefault="00AA315D" w:rsidP="00AA31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2.1.2.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Bydgosko-Toruński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PL613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Polska</w:t>
      </w:r>
    </w:p>
    <w:p w:rsidR="00AA315D" w:rsidRPr="00AA315D" w:rsidRDefault="00AA315D" w:rsidP="00AA31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2.1.4.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dodatkowe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Zamawiający przewiduje wezwanie do złożenia lub uzupełnienia przedmiotowych środków dowodowych zgodnie z treścią art. 107 ust. 2 ustawy </w:t>
      </w:r>
      <w:proofErr w:type="spellStart"/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Pzp</w:t>
      </w:r>
      <w:proofErr w:type="spellEnd"/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. O udzielenie zamówienia mogą ubiegać się wykonawcy, którzy nie podlegają wykluczeniu na podstawie art. 108 ust. 1 </w:t>
      </w:r>
      <w:proofErr w:type="spellStart"/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pkt</w:t>
      </w:r>
      <w:proofErr w:type="spellEnd"/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1–6, art. 109 ust. 1 </w:t>
      </w:r>
      <w:proofErr w:type="spellStart"/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pkt</w:t>
      </w:r>
      <w:proofErr w:type="spellEnd"/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1, art. 109 ust. 1 </w:t>
      </w:r>
      <w:proofErr w:type="spellStart"/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pkt</w:t>
      </w:r>
      <w:proofErr w:type="spellEnd"/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4 ustawy </w:t>
      </w:r>
      <w:proofErr w:type="spellStart"/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Pzp</w:t>
      </w:r>
      <w:proofErr w:type="spellEnd"/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 Nie wymaga się wniesienia wadium ani zabezpieczenia należytego wykonania umowy. Dokumenty wymagane w celu potwierdzenia braku podstaw wykluczenia oraz w celu potwierdzenia spełnienia warunków udziału w postępowaniu zostały wskazane w SWZ, Wykaz przedmiotowych i podmiotowych środków dowodowych został wskazany w SWZ, wykaz dokumentów składanych wraz z ofertą oraz na wezwanie Zamawiającego zostały wskazane w SWZ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Podstawa prawna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Dyrektywa 2014/24/UE</w:t>
      </w:r>
    </w:p>
    <w:p w:rsidR="00AA315D" w:rsidRPr="00AA315D" w:rsidRDefault="00AA315D" w:rsidP="00AA31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2.1.5.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Maksymalna liczba części zamówienia, na które jeden oferent może składać oferty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6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Maksymalna liczba części zamówienia, których można udzielić jednemu oferentowi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6</w:t>
      </w:r>
    </w:p>
    <w:p w:rsidR="00AA315D" w:rsidRPr="00AA315D" w:rsidRDefault="00AA315D" w:rsidP="00AA31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2.1.6.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Podstawy wykluczenia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Powody wykluczenia źródła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Uwaga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Aktywami zarządza likwidator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art. 109 ust. 1 </w:t>
      </w:r>
      <w:proofErr w:type="spellStart"/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pkt</w:t>
      </w:r>
      <w:proofErr w:type="spellEnd"/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4 ustawy </w:t>
      </w:r>
      <w:proofErr w:type="spellStart"/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Pzp</w:t>
      </w:r>
      <w:proofErr w:type="spellEnd"/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Bezpośrednie lub pośrednie zaangażowanie w przygotowanie przedmiotowego postępowania o udzielenie zamówienia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art. 108 ust. 1 </w:t>
      </w:r>
      <w:proofErr w:type="spellStart"/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pkt</w:t>
      </w:r>
      <w:proofErr w:type="spellEnd"/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6 ustawy </w:t>
      </w:r>
      <w:proofErr w:type="spellStart"/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Pzp</w:t>
      </w:r>
      <w:proofErr w:type="spellEnd"/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Działalność gospodarcza jest zawieszona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art. 109 ust. 1 </w:t>
      </w:r>
      <w:proofErr w:type="spellStart"/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pkt</w:t>
      </w:r>
      <w:proofErr w:type="spellEnd"/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4 ustawy </w:t>
      </w:r>
      <w:proofErr w:type="spellStart"/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Pzp</w:t>
      </w:r>
      <w:proofErr w:type="spellEnd"/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Inna sytuacja podobna do upadłości wynikająca z prawa krajowego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art. 109 ust. 1 </w:t>
      </w:r>
      <w:proofErr w:type="spellStart"/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pkt</w:t>
      </w:r>
      <w:proofErr w:type="spellEnd"/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4 ustawy </w:t>
      </w:r>
      <w:proofErr w:type="spellStart"/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Pzp</w:t>
      </w:r>
      <w:proofErr w:type="spellEnd"/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Niewypłacalność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art. 109 ust. 1 </w:t>
      </w:r>
      <w:proofErr w:type="spellStart"/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pkt</w:t>
      </w:r>
      <w:proofErr w:type="spellEnd"/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4 ustawy </w:t>
      </w:r>
      <w:proofErr w:type="spellStart"/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Pzp</w:t>
      </w:r>
      <w:proofErr w:type="spellEnd"/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Naruszenie zobowiązania dotyczącego płatności podatków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art. 108 ust. 1 </w:t>
      </w:r>
      <w:proofErr w:type="spellStart"/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pkt</w:t>
      </w:r>
      <w:proofErr w:type="spellEnd"/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3 i art. 109 ust. 1 </w:t>
      </w:r>
      <w:proofErr w:type="spellStart"/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pkt</w:t>
      </w:r>
      <w:proofErr w:type="spellEnd"/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1 ustawy </w:t>
      </w:r>
      <w:proofErr w:type="spellStart"/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Pzp</w:t>
      </w:r>
      <w:proofErr w:type="spellEnd"/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Naruszenie zobowiązań wynikających wyłącznie z krajowych przesłanek wykluczenia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art.108 ust. 1 </w:t>
      </w:r>
      <w:proofErr w:type="spellStart"/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pkt</w:t>
      </w:r>
      <w:proofErr w:type="spellEnd"/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1, art.108 ust. 1 </w:t>
      </w:r>
      <w:proofErr w:type="spellStart"/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pkt</w:t>
      </w:r>
      <w:proofErr w:type="spellEnd"/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4, art. 108 ust. 2 ustawy </w:t>
      </w:r>
      <w:proofErr w:type="spellStart"/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Pzp</w:t>
      </w:r>
      <w:proofErr w:type="spellEnd"/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. Podstawy wykluczenia wskazanych w art. 7 ust. 1 ustawy z dnia 13.04.2022 o szczególnych rozwiązaniach w zakresie przeciwdziałania wspieraniu agresji na Ukrainę oraz służących ochronie bezpieczeństwa narodowego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Naruszenie zobowiązania dotyczącego płatności składek na ubezpieczenia społeczne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art. 108 ust 1 </w:t>
      </w:r>
      <w:proofErr w:type="spellStart"/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pkt</w:t>
      </w:r>
      <w:proofErr w:type="spellEnd"/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3 i art. 109 ust. 1 </w:t>
      </w:r>
      <w:proofErr w:type="spellStart"/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pkt</w:t>
      </w:r>
      <w:proofErr w:type="spellEnd"/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1 ustawy </w:t>
      </w:r>
      <w:proofErr w:type="spellStart"/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Pzp</w:t>
      </w:r>
      <w:proofErr w:type="spellEnd"/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Układ z wierzycielami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art. 109 ust. 1 </w:t>
      </w:r>
      <w:proofErr w:type="spellStart"/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pkt</w:t>
      </w:r>
      <w:proofErr w:type="spellEnd"/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4 ustawy </w:t>
      </w:r>
      <w:proofErr w:type="spellStart"/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Pzp</w:t>
      </w:r>
      <w:proofErr w:type="spellEnd"/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Upadłość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art. 109 ust. 1 </w:t>
      </w:r>
      <w:proofErr w:type="spellStart"/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pkt</w:t>
      </w:r>
      <w:proofErr w:type="spellEnd"/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4 ustawy </w:t>
      </w:r>
      <w:proofErr w:type="spellStart"/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Pzp</w:t>
      </w:r>
      <w:proofErr w:type="spellEnd"/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Winni wprowadzenia w błąd, zatajenia informacji, niemożności dostarczenia wymaganych dokumentów i uzyskania informacji poufnych w ramach tej procedury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art. 109 ust. 1 </w:t>
      </w:r>
      <w:proofErr w:type="spellStart"/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pkt</w:t>
      </w:r>
      <w:proofErr w:type="spellEnd"/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10 ustawy </w:t>
      </w:r>
      <w:proofErr w:type="spellStart"/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Pzp</w:t>
      </w:r>
      <w:proofErr w:type="spellEnd"/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 Część zamówienia</w:t>
      </w:r>
    </w:p>
    <w:p w:rsidR="00AA315D" w:rsidRPr="00AA315D" w:rsidRDefault="00AA315D" w:rsidP="00AA31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LOT-0001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1. Tonery, tusze i bębny do drukarek HP, LEXMARK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Tonery, tusze i bębny do drukarek HP, LEXMARK - zgodnie z zapisami SWZ i formularzem cenowym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</w:t>
      </w:r>
    </w:p>
    <w:p w:rsidR="00AA315D" w:rsidRPr="00AA315D" w:rsidRDefault="00AA315D" w:rsidP="00AA31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Dostawy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proofErr w:type="spellStart"/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cpv</w:t>
      </w:r>
      <w:proofErr w:type="spellEnd"/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30125110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Toner do drukarek laserowych/faksów</w:t>
      </w:r>
    </w:p>
    <w:p w:rsidR="00AA315D" w:rsidRPr="00AA315D" w:rsidRDefault="00AA315D" w:rsidP="00AA31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Bydgosko-toruński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PL613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Polska</w:t>
      </w:r>
    </w:p>
    <w:p w:rsidR="00AA315D" w:rsidRPr="00AA315D" w:rsidRDefault="00AA315D" w:rsidP="00AA31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12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Miesiące</w:t>
      </w:r>
    </w:p>
    <w:p w:rsidR="00AA315D" w:rsidRPr="00AA315D" w:rsidRDefault="00AA315D" w:rsidP="00AA31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Udział nie jest zastrzeżony.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Należy podać imiona i nazwiska oraz kwalifikacje zawodowe członków personelu wyznaczonych do realizacji zamówienia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Niewymagane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</w:t>
      </w:r>
    </w:p>
    <w:p w:rsidR="00AA315D" w:rsidRPr="00AA315D" w:rsidRDefault="00AA315D" w:rsidP="00AA31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Uwaga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Referencje dotyczące określonych dostaw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wraz z dokumentami wskazanymi w pkt. 9.2 </w:t>
      </w:r>
      <w:proofErr w:type="spellStart"/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ppkt</w:t>
      </w:r>
      <w:proofErr w:type="spellEnd"/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1 SWZ.</w:t>
      </w:r>
    </w:p>
    <w:p w:rsidR="00AA315D" w:rsidRPr="00AA315D" w:rsidRDefault="00AA315D" w:rsidP="00AA31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Cena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Najniższa cena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Waga (wartość procentowa, dokładna)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60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Jakość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dostawy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Najkrótszy termin dostawy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Waga (wartość procentowa, dokładna)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25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Jakość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płatności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Najdłuższy termin płatności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Waga (wartość procentowa, dokładna)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15</w:t>
      </w:r>
    </w:p>
    <w:p w:rsidR="00AA315D" w:rsidRPr="00AA315D" w:rsidRDefault="00AA315D" w:rsidP="00AA31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polski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7" w:history="1">
        <w:r w:rsidRPr="002904E2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AA315D" w:rsidRPr="00AA315D" w:rsidRDefault="00AA315D" w:rsidP="00AA31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8" w:history="1">
        <w:r w:rsidRPr="002904E2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polski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Niedozwolone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Niedozwolone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Oferenci mogą złożyć więcej niż jedną ofertę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Niedozwolone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10/02/2025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08:00:00 (UTC+1)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90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Dni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10/02/2025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08:30:00 (UTC+1)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Otwarcie ofert odbędzie się w siedzibie Zamawiającego, za pośrednictwem platformy </w:t>
      </w:r>
      <w:hyperlink r:id="rId9" w:history="1">
        <w:r w:rsidRPr="002904E2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Wymagana jest umowa o poufności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Dozwolone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Wykonawcom, a także innemu podmiotowi, jeżeli ma lub miał interes w uzyskaniu zamówienia oraz poniósł lub może ponieść szkodę w wyniku naruszenia przez zamawiającego przepisów ustawy </w:t>
      </w:r>
      <w:proofErr w:type="spellStart"/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Pzp</w:t>
      </w:r>
      <w:proofErr w:type="spellEnd"/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, przysługują środki ochrony prawnej na zasadach przewidzianych w art. 505 – 590 ustawy </w:t>
      </w:r>
      <w:proofErr w:type="spellStart"/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Pzp</w:t>
      </w:r>
      <w:proofErr w:type="spellEnd"/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AA315D" w:rsidRPr="00AA315D" w:rsidRDefault="00AA315D" w:rsidP="00AA31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AA315D" w:rsidRPr="00AA315D" w:rsidRDefault="00AA315D" w:rsidP="00AA31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Dalsze informacje, mediacja i odwołanie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Sąd Polubowny przy Prokuratorii Generalnej Rzeczypospolitej Polskiej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KRAJOWA IZBA ODWOŁAWCZA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Organizacja zapewniająca dostęp </w:t>
      </w:r>
      <w:proofErr w:type="spellStart"/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offline</w:t>
      </w:r>
      <w:proofErr w:type="spellEnd"/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do dokumentów zamówienia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KRAJOWA IZBA ODWOŁAWCZA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TED </w:t>
      </w:r>
      <w:proofErr w:type="spellStart"/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eSender</w:t>
      </w:r>
      <w:proofErr w:type="spellEnd"/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proofErr w:type="spellStart"/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Publications</w:t>
      </w:r>
      <w:proofErr w:type="spellEnd"/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Office of </w:t>
      </w:r>
      <w:proofErr w:type="spellStart"/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the</w:t>
      </w:r>
      <w:proofErr w:type="spellEnd"/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</w:t>
      </w:r>
      <w:proofErr w:type="spellStart"/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European</w:t>
      </w:r>
      <w:proofErr w:type="spellEnd"/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Union</w:t>
      </w:r>
    </w:p>
    <w:p w:rsidR="00AA315D" w:rsidRPr="00AA315D" w:rsidRDefault="00AA315D" w:rsidP="00AA31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LOT-0002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2. Tonery i bębny do drukarek Kyocera, </w:t>
      </w:r>
      <w:proofErr w:type="spellStart"/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Truph</w:t>
      </w:r>
      <w:proofErr w:type="spellEnd"/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Adler, Xerox, Canon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Tonery i bębny do drukarek Kyocera, </w:t>
      </w:r>
      <w:proofErr w:type="spellStart"/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Truph</w:t>
      </w:r>
      <w:proofErr w:type="spellEnd"/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Adler, Xerox, Canon - zgodnie z zapisami SWZ i formularzem cenowym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</w:t>
      </w:r>
    </w:p>
    <w:p w:rsidR="00AA315D" w:rsidRPr="00AA315D" w:rsidRDefault="00AA315D" w:rsidP="00AA31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Dostawy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proofErr w:type="spellStart"/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cpv</w:t>
      </w:r>
      <w:proofErr w:type="spellEnd"/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30125110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Toner do drukarek laserowych/faksów</w:t>
      </w:r>
    </w:p>
    <w:p w:rsidR="00AA315D" w:rsidRPr="00AA315D" w:rsidRDefault="00AA315D" w:rsidP="00AA31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Bydgosko-toruński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PL613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Polska</w:t>
      </w:r>
    </w:p>
    <w:p w:rsidR="00AA315D" w:rsidRPr="00AA315D" w:rsidRDefault="00AA315D" w:rsidP="00AA31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12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Miesiące</w:t>
      </w:r>
    </w:p>
    <w:p w:rsidR="00AA315D" w:rsidRPr="00AA315D" w:rsidRDefault="00AA315D" w:rsidP="00AA31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Udział nie jest zastrzeżony.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Należy podać imiona i nazwiska oraz kwalifikacje zawodowe członków personelu wyznaczonych do realizacji zamówienia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Niewymagane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</w:t>
      </w:r>
    </w:p>
    <w:p w:rsidR="00AA315D" w:rsidRPr="00AA315D" w:rsidRDefault="00AA315D" w:rsidP="00AA31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Uwaga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Referencje dotyczące określonych dostaw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wraz z dokumentami wskazanymi w pkt. 9.2 </w:t>
      </w:r>
      <w:proofErr w:type="spellStart"/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ppkt</w:t>
      </w:r>
      <w:proofErr w:type="spellEnd"/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1 SWZ.</w:t>
      </w:r>
    </w:p>
    <w:p w:rsidR="00AA315D" w:rsidRPr="00AA315D" w:rsidRDefault="00AA315D" w:rsidP="00AA31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Cena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Najniższa cena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Waga (wartość procentowa, dokładna)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60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Jakość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dostawy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Najkrótszy termin dostawy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Waga (wartość procentowa, dokładna)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25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Jakość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płatności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Opis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Najdłuższy termin płatności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Waga (wartość procentowa, dokładna)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15</w:t>
      </w:r>
    </w:p>
    <w:p w:rsidR="00AA315D" w:rsidRPr="00AA315D" w:rsidRDefault="00AA315D" w:rsidP="00AA31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polski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10" w:history="1">
        <w:r w:rsidRPr="002904E2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AA315D" w:rsidRPr="00AA315D" w:rsidRDefault="00AA315D" w:rsidP="00AA31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11" w:history="1">
        <w:r w:rsidRPr="002904E2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polski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Niedozwolone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Niedozwolone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Oferenci mogą złożyć więcej niż jedną ofertę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Niedozwolone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10/02/2025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08:00:00 (UTC+1)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90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Dni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10/02/2025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08:30:00 (UTC+1)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Otwarcie ofert odbędzie się w siedzibie Zamawiającego, za pośrednictwem platformy </w:t>
      </w:r>
      <w:hyperlink r:id="rId12" w:history="1">
        <w:r w:rsidRPr="002904E2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Wymagana jest umowa o poufności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Dozwolone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jak dla LOT -0001</w:t>
      </w:r>
    </w:p>
    <w:p w:rsidR="00AA315D" w:rsidRPr="00AA315D" w:rsidRDefault="00AA315D" w:rsidP="00AA31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AA315D" w:rsidRPr="00AA315D" w:rsidRDefault="00AA315D" w:rsidP="00AA31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Sąd Polubowny przy Prokuratorii Generalnej Rzeczypospolitej Polskiej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KRAJOWA IZBA ODWOŁAWCZA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Organizacja zapewniająca dostęp </w:t>
      </w:r>
      <w:proofErr w:type="spellStart"/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offline</w:t>
      </w:r>
      <w:proofErr w:type="spellEnd"/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do dokumentów zamówienia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KRAJOWA IZBA ODWOŁAWCZA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TED </w:t>
      </w:r>
      <w:proofErr w:type="spellStart"/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eSender</w:t>
      </w:r>
      <w:proofErr w:type="spellEnd"/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proofErr w:type="spellStart"/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Publications</w:t>
      </w:r>
      <w:proofErr w:type="spellEnd"/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Office of </w:t>
      </w:r>
      <w:proofErr w:type="spellStart"/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the</w:t>
      </w:r>
      <w:proofErr w:type="spellEnd"/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</w:t>
      </w:r>
      <w:proofErr w:type="spellStart"/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European</w:t>
      </w:r>
      <w:proofErr w:type="spellEnd"/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Union</w:t>
      </w:r>
    </w:p>
    <w:p w:rsidR="00AA315D" w:rsidRPr="00AA315D" w:rsidRDefault="00AA315D" w:rsidP="00AA31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LOT-0003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3. Tonery i bębny do drukarek </w:t>
      </w:r>
      <w:proofErr w:type="spellStart"/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Brother</w:t>
      </w:r>
      <w:proofErr w:type="spellEnd"/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Tonery i bębny do drukarek </w:t>
      </w:r>
      <w:proofErr w:type="spellStart"/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Brother</w:t>
      </w:r>
      <w:proofErr w:type="spellEnd"/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- zgodnie z zapisami SWZ i formularzem cenowym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3</w:t>
      </w:r>
    </w:p>
    <w:p w:rsidR="00AA315D" w:rsidRPr="00AA315D" w:rsidRDefault="00AA315D" w:rsidP="00AA31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Dostawy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proofErr w:type="spellStart"/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cpv</w:t>
      </w:r>
      <w:proofErr w:type="spellEnd"/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30125110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Toner do drukarek laserowych/faksów</w:t>
      </w:r>
    </w:p>
    <w:p w:rsidR="00AA315D" w:rsidRPr="00AA315D" w:rsidRDefault="00AA315D" w:rsidP="00AA31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Bydgosko-toruński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PL613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Polska</w:t>
      </w:r>
    </w:p>
    <w:p w:rsidR="00AA315D" w:rsidRPr="00AA315D" w:rsidRDefault="00AA315D" w:rsidP="00AA31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5.1.3.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12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Miesiące</w:t>
      </w:r>
    </w:p>
    <w:p w:rsidR="00AA315D" w:rsidRPr="00AA315D" w:rsidRDefault="00AA315D" w:rsidP="00AA31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Udział nie jest zastrzeżony.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Należy podać imiona i nazwiska oraz kwalifikacje zawodowe członków personelu wyznaczonych do realizacji zamówienia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Niewymagane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</w:t>
      </w:r>
    </w:p>
    <w:p w:rsidR="00AA315D" w:rsidRPr="00AA315D" w:rsidRDefault="00AA315D" w:rsidP="00AA31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Uwaga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Referencje dotyczące określonych dostaw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wraz z dokumentami wskazanymi w pkt. 9.2 </w:t>
      </w:r>
      <w:proofErr w:type="spellStart"/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ppkt</w:t>
      </w:r>
      <w:proofErr w:type="spellEnd"/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1 SWZ.</w:t>
      </w:r>
    </w:p>
    <w:p w:rsidR="00AA315D" w:rsidRPr="00AA315D" w:rsidRDefault="00AA315D" w:rsidP="00AA31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Cena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Najniższa cena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Waga (wartość procentowa, dokładna)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60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Jakość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dostawy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Najkrótszy termin dostawy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Waga (wartość procentowa, dokładna)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25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Jakość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płatności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Najdłuższy termin płatności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Waga (wartość procentowa, dokładna)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15</w:t>
      </w:r>
    </w:p>
    <w:p w:rsidR="00AA315D" w:rsidRPr="00AA315D" w:rsidRDefault="00AA315D" w:rsidP="00AA31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polski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13" w:history="1">
        <w:r w:rsidRPr="002904E2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AA315D" w:rsidRPr="00AA315D" w:rsidRDefault="00AA315D" w:rsidP="00AA31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14" w:history="1">
        <w:r w:rsidRPr="002904E2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polski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Niedozwolone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Niedozwolone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Oferenci mogą złożyć więcej niż jedną ofertę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Niedozwolone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10/02/2025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08:00:00 (UTC+1)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90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Dni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10/02/2025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08:30:00 (UTC+1)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Otwarcie ofert odbędzie się w siedzibie Zamawiającego, za pośrednictwem platformy </w:t>
      </w:r>
      <w:hyperlink r:id="rId15" w:history="1">
        <w:r w:rsidRPr="002904E2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Wymagana jest umowa o poufności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Fakturowanie elektroniczne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Dozwolone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jak dla LOT -0001</w:t>
      </w:r>
    </w:p>
    <w:p w:rsidR="00AA315D" w:rsidRPr="00AA315D" w:rsidRDefault="00AA315D" w:rsidP="00AA31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AA315D" w:rsidRPr="00AA315D" w:rsidRDefault="00AA315D" w:rsidP="00AA31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Sąd Polubowny przy Prokuratorii Generalnej Rzeczypospolitej Polskiej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KRAJOWA IZBA ODWOŁAWCZA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Organizacja zapewniająca dostęp </w:t>
      </w:r>
      <w:proofErr w:type="spellStart"/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offline</w:t>
      </w:r>
      <w:proofErr w:type="spellEnd"/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do dokumentów zamówienia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KRAJOWA IZBA ODWOŁAWCZA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TED </w:t>
      </w:r>
      <w:proofErr w:type="spellStart"/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eSender</w:t>
      </w:r>
      <w:proofErr w:type="spellEnd"/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proofErr w:type="spellStart"/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Publications</w:t>
      </w:r>
      <w:proofErr w:type="spellEnd"/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Office of </w:t>
      </w:r>
      <w:proofErr w:type="spellStart"/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the</w:t>
      </w:r>
      <w:proofErr w:type="spellEnd"/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</w:t>
      </w:r>
      <w:proofErr w:type="spellStart"/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European</w:t>
      </w:r>
      <w:proofErr w:type="spellEnd"/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Union</w:t>
      </w:r>
    </w:p>
    <w:p w:rsidR="00AA315D" w:rsidRPr="00AA315D" w:rsidRDefault="00AA315D" w:rsidP="00AA31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LOT-0004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4. Tonery i bębny Samsung, </w:t>
      </w:r>
      <w:proofErr w:type="spellStart"/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Minolta</w:t>
      </w:r>
      <w:proofErr w:type="spellEnd"/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, OKI, </w:t>
      </w:r>
      <w:proofErr w:type="spellStart"/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Pansonic</w:t>
      </w:r>
      <w:proofErr w:type="spellEnd"/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Tonery i bębny Samsung, </w:t>
      </w:r>
      <w:proofErr w:type="spellStart"/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Minolta</w:t>
      </w:r>
      <w:proofErr w:type="spellEnd"/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, OKI, </w:t>
      </w:r>
      <w:proofErr w:type="spellStart"/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Pansonic</w:t>
      </w:r>
      <w:proofErr w:type="spellEnd"/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- zgodnie z zapisami SWZ i formularzem cenowym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4</w:t>
      </w:r>
    </w:p>
    <w:p w:rsidR="00AA315D" w:rsidRPr="00AA315D" w:rsidRDefault="00AA315D" w:rsidP="00AA31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Dostawy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proofErr w:type="spellStart"/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cpv</w:t>
      </w:r>
      <w:proofErr w:type="spellEnd"/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30125110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Toner do drukarek laserowych/faksów</w:t>
      </w:r>
    </w:p>
    <w:p w:rsidR="00AA315D" w:rsidRPr="00AA315D" w:rsidRDefault="00AA315D" w:rsidP="00AA31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Bydgosko-toruński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PL613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Polska</w:t>
      </w:r>
    </w:p>
    <w:p w:rsidR="00AA315D" w:rsidRPr="00AA315D" w:rsidRDefault="00AA315D" w:rsidP="00AA31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12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Miesiące</w:t>
      </w:r>
    </w:p>
    <w:p w:rsidR="00AA315D" w:rsidRPr="00AA315D" w:rsidRDefault="00AA315D" w:rsidP="00AA31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Udział nie jest zastrzeżony.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Należy podać imiona i nazwiska oraz kwalifikacje zawodowe członków personelu wyznaczonych do realizacji zamówienia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Niewymagane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</w:t>
      </w:r>
    </w:p>
    <w:p w:rsidR="00AA315D" w:rsidRPr="00AA315D" w:rsidRDefault="00AA315D" w:rsidP="00AA31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Uwaga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Referencje dotyczące określonych dostaw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wraz z dokumentami wskazanymi w pkt. 9.2 </w:t>
      </w:r>
      <w:proofErr w:type="spellStart"/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ppkt</w:t>
      </w:r>
      <w:proofErr w:type="spellEnd"/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1 SWZ.</w:t>
      </w:r>
    </w:p>
    <w:p w:rsidR="00AA315D" w:rsidRPr="00AA315D" w:rsidRDefault="00AA315D" w:rsidP="00AA31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Cena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Najniższa cena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Waga (wartość procentowa, dokładna)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60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Kryterium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Jakość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dostawy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Najkrótszy termin dostawy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Waga (wartość procentowa, dokładna)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25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Jakość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płatności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Najdłuższy termin płatności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Waga (wartość procentowa, dokładna)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15</w:t>
      </w:r>
    </w:p>
    <w:p w:rsidR="00AA315D" w:rsidRPr="00AA315D" w:rsidRDefault="00AA315D" w:rsidP="00AA31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polski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16" w:history="1">
        <w:r w:rsidRPr="002904E2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AA315D" w:rsidRPr="00AA315D" w:rsidRDefault="00AA315D" w:rsidP="00AA31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17" w:history="1">
        <w:r w:rsidRPr="002904E2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polski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Niedozwolone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Niedozwolone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Oferenci mogą złożyć więcej niż jedną ofertę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Niedozwolone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10/02/2025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08:00:00 (UTC+1)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90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Dni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10/02/2025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08:30:00 (UTC+1)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Otwarcie ofert odbędzie się w siedzibie Zamawiającego, za pośrednictwem platformy </w:t>
      </w:r>
      <w:hyperlink r:id="rId18" w:history="1">
        <w:r w:rsidRPr="002904E2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Wymagana jest umowa o poufności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Dozwolone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jak dla LOT -0001</w:t>
      </w:r>
    </w:p>
    <w:p w:rsidR="00AA315D" w:rsidRPr="00AA315D" w:rsidRDefault="00AA315D" w:rsidP="00AA31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AA315D" w:rsidRPr="00AA315D" w:rsidRDefault="00AA315D" w:rsidP="00AA31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Sąd Polubowny przy Prokuratorii Generalnej Rzeczypospolitej Polskiej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KRAJOWA IZBA ODWOŁAWCZA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Organizacja zapewniająca dostęp </w:t>
      </w:r>
      <w:proofErr w:type="spellStart"/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offline</w:t>
      </w:r>
      <w:proofErr w:type="spellEnd"/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do dokumentów zamówienia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KRAJOWA IZBA ODWOŁAWCZA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TED </w:t>
      </w:r>
      <w:proofErr w:type="spellStart"/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eSender</w:t>
      </w:r>
      <w:proofErr w:type="spellEnd"/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proofErr w:type="spellStart"/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Publications</w:t>
      </w:r>
      <w:proofErr w:type="spellEnd"/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Office of </w:t>
      </w:r>
      <w:proofErr w:type="spellStart"/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the</w:t>
      </w:r>
      <w:proofErr w:type="spellEnd"/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</w:t>
      </w:r>
      <w:proofErr w:type="spellStart"/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European</w:t>
      </w:r>
      <w:proofErr w:type="spellEnd"/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Union</w:t>
      </w:r>
    </w:p>
    <w:p w:rsidR="00AA315D" w:rsidRPr="00AA315D" w:rsidRDefault="00AA315D" w:rsidP="00AA31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LOT-0005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5. Tonery, tusze, taśmy barwiące do drukarek EPSON, </w:t>
      </w:r>
      <w:proofErr w:type="spellStart"/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filamenty</w:t>
      </w:r>
      <w:proofErr w:type="spellEnd"/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do drukarki 3D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Opis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Tonery, tusze, taśmy barwiące do drukarek EPSON, </w:t>
      </w:r>
      <w:proofErr w:type="spellStart"/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filamenty</w:t>
      </w:r>
      <w:proofErr w:type="spellEnd"/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do drukarki 3D - zgodnie z zapisami SWZ i formularzem cenowym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</w:t>
      </w:r>
    </w:p>
    <w:p w:rsidR="00AA315D" w:rsidRPr="00AA315D" w:rsidRDefault="00AA315D" w:rsidP="00AA31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Dostawy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proofErr w:type="spellStart"/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cpv</w:t>
      </w:r>
      <w:proofErr w:type="spellEnd"/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30125110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Toner do drukarek laserowych/faksów</w:t>
      </w:r>
    </w:p>
    <w:p w:rsidR="00AA315D" w:rsidRPr="00AA315D" w:rsidRDefault="00AA315D" w:rsidP="00AA31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Bydgosko-toruński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PL613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Polska</w:t>
      </w:r>
    </w:p>
    <w:p w:rsidR="00AA315D" w:rsidRPr="00AA315D" w:rsidRDefault="00AA315D" w:rsidP="00AA31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12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Miesiące</w:t>
      </w:r>
    </w:p>
    <w:p w:rsidR="00AA315D" w:rsidRPr="00AA315D" w:rsidRDefault="00AA315D" w:rsidP="00AA31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Udział nie jest zastrzeżony.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Należy podać imiona i nazwiska oraz kwalifikacje zawodowe członków personelu wyznaczonych do realizacji zamówienia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Niewymagane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</w:t>
      </w:r>
    </w:p>
    <w:p w:rsidR="00AA315D" w:rsidRPr="00AA315D" w:rsidRDefault="00AA315D" w:rsidP="00AA31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Uwaga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Referencje dotyczące określonych dostaw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wraz z dokumentami wskazanymi w pkt. 9.2 </w:t>
      </w:r>
      <w:proofErr w:type="spellStart"/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ppkt</w:t>
      </w:r>
      <w:proofErr w:type="spellEnd"/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1 SWZ.</w:t>
      </w:r>
    </w:p>
    <w:p w:rsidR="00AA315D" w:rsidRPr="00AA315D" w:rsidRDefault="00AA315D" w:rsidP="00AA31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Cena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Najniższa cena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Waga (wartość procentowa, dokładna)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60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Jakość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dostawy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Najkrótszy termin dostawy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Waga (wartość procentowa, dokładna)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25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Jakość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płatności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Najdłuższy termin płatności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Waga (wartość procentowa, dokładna)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15</w:t>
      </w:r>
    </w:p>
    <w:p w:rsidR="00AA315D" w:rsidRPr="00AA315D" w:rsidRDefault="00AA315D" w:rsidP="00AA31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polski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19" w:history="1">
        <w:r w:rsidRPr="002904E2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AA315D" w:rsidRPr="00AA315D" w:rsidRDefault="00AA315D" w:rsidP="00AA31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20" w:history="1">
        <w:r w:rsidRPr="002904E2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polski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Niedozwolone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Oferty wariantowe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Niedozwolone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Oferenci mogą złożyć więcej niż jedną ofertę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Niedozwolone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10/02/2025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08:00:00 (UTC+1)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90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Dni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10/02/2025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08:30:00 (UTC+1)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Otwarcie ofert odbędzie się w siedzibie Zamawiającego, za pośrednictwem platformy </w:t>
      </w:r>
      <w:hyperlink r:id="rId21" w:history="1">
        <w:r w:rsidRPr="002904E2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Wymagana jest umowa o poufności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Dozwolone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jak dla LOT -0001</w:t>
      </w:r>
    </w:p>
    <w:p w:rsidR="00AA315D" w:rsidRPr="00AA315D" w:rsidRDefault="00AA315D" w:rsidP="00AA31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AA315D" w:rsidRPr="00AA315D" w:rsidRDefault="00AA315D" w:rsidP="00AA31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Sąd Polubowny przy Prokuratorii Generalnej Rzeczypospolitej Polskiej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KRAJOWA IZBA ODWOŁAWCZA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Organizacja zapewniająca dostęp </w:t>
      </w:r>
      <w:proofErr w:type="spellStart"/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offline</w:t>
      </w:r>
      <w:proofErr w:type="spellEnd"/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do dokumentów zamówienia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KRAJOWA IZBA ODWOŁAWCZA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TED </w:t>
      </w:r>
      <w:proofErr w:type="spellStart"/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eSender</w:t>
      </w:r>
      <w:proofErr w:type="spellEnd"/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proofErr w:type="spellStart"/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Publications</w:t>
      </w:r>
      <w:proofErr w:type="spellEnd"/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Office of </w:t>
      </w:r>
      <w:proofErr w:type="spellStart"/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the</w:t>
      </w:r>
      <w:proofErr w:type="spellEnd"/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</w:t>
      </w:r>
      <w:proofErr w:type="spellStart"/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European</w:t>
      </w:r>
      <w:proofErr w:type="spellEnd"/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Union</w:t>
      </w:r>
    </w:p>
    <w:p w:rsidR="00AA315D" w:rsidRPr="00AA315D" w:rsidRDefault="00AA315D" w:rsidP="00AA31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LOT-0006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6. Etykiety termiczne, </w:t>
      </w:r>
      <w:proofErr w:type="spellStart"/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termotransferowe</w:t>
      </w:r>
      <w:proofErr w:type="spellEnd"/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i taśmy do drukarek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Etykiety termiczne, </w:t>
      </w:r>
      <w:proofErr w:type="spellStart"/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termotransferowe</w:t>
      </w:r>
      <w:proofErr w:type="spellEnd"/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i taśmy do drukarek - zgodnie z zapisami SWZ i formularzem cenowym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6</w:t>
      </w:r>
    </w:p>
    <w:p w:rsidR="00AA315D" w:rsidRPr="00AA315D" w:rsidRDefault="00AA315D" w:rsidP="00AA31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Dostawy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proofErr w:type="spellStart"/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cpv</w:t>
      </w:r>
      <w:proofErr w:type="spellEnd"/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30199760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Etykiety</w:t>
      </w:r>
    </w:p>
    <w:p w:rsidR="00AA315D" w:rsidRPr="00AA315D" w:rsidRDefault="00AA315D" w:rsidP="00AA31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Bydgosko-toruński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PL613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Polska</w:t>
      </w:r>
    </w:p>
    <w:p w:rsidR="00AA315D" w:rsidRPr="00AA315D" w:rsidRDefault="00AA315D" w:rsidP="00AA31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12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Miesiące</w:t>
      </w:r>
    </w:p>
    <w:p w:rsidR="00AA315D" w:rsidRPr="00AA315D" w:rsidRDefault="00AA315D" w:rsidP="00AA31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Udział nie jest zastrzeżony.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Należy podać imiona i nazwiska oraz kwalifikacje zawodowe członków personelu wyznaczonych do realizacji zamówienia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Niewymagane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</w:t>
      </w:r>
    </w:p>
    <w:p w:rsidR="00AA315D" w:rsidRPr="00AA315D" w:rsidRDefault="00AA315D" w:rsidP="00AA31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Uwaga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Referencje dotyczące określonych dostaw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Opis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wraz z dokumentami wskazanymi w pkt. 9.2 </w:t>
      </w:r>
      <w:proofErr w:type="spellStart"/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ppkt</w:t>
      </w:r>
      <w:proofErr w:type="spellEnd"/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1 SWZ.</w:t>
      </w:r>
    </w:p>
    <w:p w:rsidR="00AA315D" w:rsidRPr="00AA315D" w:rsidRDefault="00AA315D" w:rsidP="00AA31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Cena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Najniższa cena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Waga (wartość procentowa, dokładna)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60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Jakość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dostawy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Najkrótszy termin dostawy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Waga (wartość procentowa, dokładna)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25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Jakość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płatności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Najdłuższy termin płatności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Waga (wartość procentowa, dokładna)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15</w:t>
      </w:r>
    </w:p>
    <w:p w:rsidR="00AA315D" w:rsidRPr="00AA315D" w:rsidRDefault="00AA315D" w:rsidP="00AA31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polski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22" w:history="1">
        <w:r w:rsidRPr="002904E2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AA315D" w:rsidRPr="00AA315D" w:rsidRDefault="00AA315D" w:rsidP="00AA31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23" w:history="1">
        <w:r w:rsidRPr="002904E2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polski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Niedozwolone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Niedozwolone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Oferenci mogą złożyć więcej niż jedną ofertę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Niedozwolone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10/02/2025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08:00:00 (UTC+1)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90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Dni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10/02/2025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08:30:00 (UTC+1)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Otwarcie ofert odbędzie się w siedzibie Zamawiającego, za pośrednictwem platformy </w:t>
      </w:r>
      <w:hyperlink r:id="rId24" w:history="1">
        <w:r w:rsidRPr="002904E2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Wymagana jest umowa o poufności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Dozwolone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jak dla LOT -0001</w:t>
      </w:r>
    </w:p>
    <w:p w:rsidR="00AA315D" w:rsidRPr="00AA315D" w:rsidRDefault="00AA315D" w:rsidP="00AA31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AA315D" w:rsidRPr="00AA315D" w:rsidRDefault="00AA315D" w:rsidP="00AA31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Sąd Polubowny przy Prokuratorii Generalnej Rzeczypospolitej Polskiej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KRAJOWA IZBA ODWOŁAWCZA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 xml:space="preserve">Organizacja zapewniająca dostęp </w:t>
      </w:r>
      <w:proofErr w:type="spellStart"/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offline</w:t>
      </w:r>
      <w:proofErr w:type="spellEnd"/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do dokumentów zamówienia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KRAJOWA IZBA ODWOŁAWCZA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TED </w:t>
      </w:r>
      <w:proofErr w:type="spellStart"/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eSender</w:t>
      </w:r>
      <w:proofErr w:type="spellEnd"/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proofErr w:type="spellStart"/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Publications</w:t>
      </w:r>
      <w:proofErr w:type="spellEnd"/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Office of </w:t>
      </w:r>
      <w:proofErr w:type="spellStart"/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the</w:t>
      </w:r>
      <w:proofErr w:type="spellEnd"/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</w:t>
      </w:r>
      <w:proofErr w:type="spellStart"/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European</w:t>
      </w:r>
      <w:proofErr w:type="spellEnd"/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Union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8. Organizacje</w:t>
      </w:r>
    </w:p>
    <w:p w:rsidR="00AA315D" w:rsidRPr="00AA315D" w:rsidRDefault="00AA315D" w:rsidP="00AA31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8.1.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ORG-0001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Oficjalna nazwa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Numer rejestracyjny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090538318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Departament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Sekcja Zamówień Publicznych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pocztowy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Powstańców Warszawy 5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 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Miejscowość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Bydgoszcz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Kod pocztowy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85-681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Bydgosko-toruński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PL613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Polska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Punkt kontaktowy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25" w:history="1">
        <w:r w:rsidRPr="002904E2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www.10wsk.mil.pl</w:t>
        </w:r>
      </w:hyperlink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E-mail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26" w:history="1">
        <w:r w:rsidRPr="002904E2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barbara.choroszynska@10wsk.mil.pl</w:t>
        </w:r>
      </w:hyperlink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Telefon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+48 261 417 449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strony internetowej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27" w:history="1">
        <w:r w:rsidRPr="002904E2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www.10wsk.mil.pl</w:t>
        </w:r>
      </w:hyperlink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wymiany informacji (URL)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28" w:history="1">
        <w:r w:rsidRPr="002904E2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https://e-propublico.pl/</w:t>
        </w:r>
      </w:hyperlink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Role tej organizacji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Nabywca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Organizacja zapewniająca dostęp </w:t>
      </w:r>
      <w:proofErr w:type="spellStart"/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offline</w:t>
      </w:r>
      <w:proofErr w:type="spellEnd"/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do dokumentów zamówienia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</w:t>
      </w:r>
    </w:p>
    <w:p w:rsidR="00AA315D" w:rsidRPr="00AA315D" w:rsidRDefault="00AA315D" w:rsidP="00AA31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8.1.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ORG-0002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Oficjalna nazwa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KRAJOWA IZBA ODWOŁAWCZA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Numer rejestracyjny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010828091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pocztowy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Postępu 17a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 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Miejscowość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Warszawa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Kod pocztowy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02-676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Warszawski wschodni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PL912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Polska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Punkt kontaktowy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29" w:history="1">
        <w:r w:rsidRPr="002904E2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https://www.uzp.gov.pl/kio</w:t>
        </w:r>
      </w:hyperlink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E-mail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30" w:history="1">
        <w:r w:rsidRPr="002904E2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odwolania@uzp.gov.pl</w:t>
        </w:r>
      </w:hyperlink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Telefon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+48 224587809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Faks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+48 224587800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strony internetowej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31" w:history="1">
        <w:r w:rsidRPr="002904E2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https://www.gov.pl/web/uzp</w:t>
        </w:r>
      </w:hyperlink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wymiany informacji (URL)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32" w:history="1">
        <w:r w:rsidRPr="002904E2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https://www.gov.pl/web/uzp</w:t>
        </w:r>
      </w:hyperlink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Role tej organizacji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</w:t>
      </w:r>
    </w:p>
    <w:p w:rsidR="00AA315D" w:rsidRPr="00AA315D" w:rsidRDefault="00AA315D" w:rsidP="00AA31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8.1.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ORG-0003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Oficjalna nazwa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Sąd Polubowny przy Prokuratorii Generalnej Rzeczypospolitej Polskiej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Numer rejestracyjny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140264957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pocztowy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ul. Krucza 36 / Wspólna 6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 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Miejscowość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Warszawa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Kod pocztowy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00-522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Miasto Warszawa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PL911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Polska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Punkt kontaktowy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Sąd Polubowny przy Prokuratorii Generalnej Rzeczypospolitej Polskiej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E-mail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33" w:history="1">
        <w:r w:rsidRPr="002904E2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sp@prokuratoria.gov.pl</w:t>
        </w:r>
      </w:hyperlink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Telefon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+48 226958504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strony internetowej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34" w:history="1">
        <w:r w:rsidRPr="002904E2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https://www.gov.pl/web/sp-prokuratoria</w:t>
        </w:r>
      </w:hyperlink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Adres na potrzeby wymiany informacji (URL)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35" w:history="1">
        <w:r w:rsidRPr="002904E2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https://www.gov.pl/web/sp-prokuratoria</w:t>
        </w:r>
      </w:hyperlink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Role tej organizacji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</w:t>
      </w:r>
    </w:p>
    <w:p w:rsidR="00AA315D" w:rsidRPr="00AA315D" w:rsidRDefault="00AA315D" w:rsidP="00AA31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8.1.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ORG-0000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Oficjalna nazwa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proofErr w:type="spellStart"/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Publications</w:t>
      </w:r>
      <w:proofErr w:type="spellEnd"/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Office of </w:t>
      </w:r>
      <w:proofErr w:type="spellStart"/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the</w:t>
      </w:r>
      <w:proofErr w:type="spellEnd"/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</w:t>
      </w:r>
      <w:proofErr w:type="spellStart"/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European</w:t>
      </w:r>
      <w:proofErr w:type="spellEnd"/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Union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Numer rejestracyjny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PUBL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Miejscowość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proofErr w:type="spellStart"/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Luxembourg</w:t>
      </w:r>
      <w:proofErr w:type="spellEnd"/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Kod pocztowy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2417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proofErr w:type="spellStart"/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Luxembourg</w:t>
      </w:r>
      <w:proofErr w:type="spellEnd"/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LU000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Luksemburg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E-mail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36" w:history="1">
        <w:r w:rsidRPr="002904E2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ted@publications.europa.eu</w:t>
        </w:r>
      </w:hyperlink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Telefon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+352 29291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strony internetowej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37" w:history="1">
        <w:r w:rsidRPr="002904E2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https://op.europa.eu</w:t>
        </w:r>
      </w:hyperlink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Role tej organizacji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TED </w:t>
      </w:r>
      <w:proofErr w:type="spellStart"/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eSender</w:t>
      </w:r>
      <w:proofErr w:type="spellEnd"/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10. Zmiana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Poprzednia wersja ogłoszenia, która jest zmieniana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14685-2025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Główny powód zmiany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Aktualizacja informacji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Zmiana terminu składania i otwarcia ofert w związku z udzielonymi wyjaśnieniami SWZ, zmian terminu związania ofertą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11. Informacje o ogłoszeniu</w:t>
      </w:r>
    </w:p>
    <w:p w:rsidR="00AA315D" w:rsidRPr="00AA315D" w:rsidRDefault="00AA315D" w:rsidP="00AA31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11.1.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ogłoszeniu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Identyfikator/wersja ogłoszenia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27319d68-4352-46c1-9504-9e84c06b2a60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 - 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01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Typ formularza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Procedura konkurencyjna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 ogłoszenia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Ogłoszenie o zamówieniu lub ogłoszenie o koncesji – tryb standardowy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Podrodzaj ogłoszenia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16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Ogłoszenie – data wysłania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28/01/2025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08:12:42 (UTC)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przedmiotowe ogłoszenie jest oficjalnie dostępne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polski</w:t>
      </w:r>
    </w:p>
    <w:p w:rsidR="00AA315D" w:rsidRPr="00AA315D" w:rsidRDefault="00AA315D" w:rsidP="00AA315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11.2.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publikacji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Numer publikacji ogłoszenia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62994-2025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Numer wydania </w:t>
      </w:r>
      <w:proofErr w:type="spellStart"/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Dz.U</w:t>
      </w:r>
      <w:proofErr w:type="spellEnd"/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. S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20/2025</w:t>
      </w:r>
    </w:p>
    <w:p w:rsidR="00AA315D" w:rsidRPr="00AA315D" w:rsidRDefault="00AA315D" w:rsidP="00AA315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publikacji</w:t>
      </w:r>
      <w:r w:rsidRPr="00AA315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2904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29/01/2025</w:t>
      </w:r>
    </w:p>
    <w:p w:rsidR="001103DD" w:rsidRDefault="001103DD">
      <w:pPr>
        <w:rPr>
          <w:rFonts w:ascii="Arial Narrow" w:hAnsi="Arial Narrow"/>
          <w:sz w:val="20"/>
          <w:szCs w:val="20"/>
        </w:rPr>
      </w:pPr>
    </w:p>
    <w:p w:rsidR="002904E2" w:rsidRDefault="002904E2">
      <w:pPr>
        <w:rPr>
          <w:rFonts w:ascii="Arial Narrow" w:hAnsi="Arial Narrow"/>
          <w:sz w:val="20"/>
          <w:szCs w:val="20"/>
        </w:rPr>
      </w:pPr>
    </w:p>
    <w:p w:rsidR="002904E2" w:rsidRDefault="002904E2" w:rsidP="002904E2">
      <w:pPr>
        <w:ind w:left="6372" w:firstLine="708"/>
        <w:rPr>
          <w:rFonts w:ascii="Arial Narrow" w:hAnsi="Arial Narrow"/>
          <w:i/>
          <w:szCs w:val="20"/>
        </w:rPr>
      </w:pPr>
      <w:r w:rsidRPr="002904E2">
        <w:rPr>
          <w:rFonts w:ascii="Arial Narrow" w:hAnsi="Arial Narrow"/>
          <w:i/>
          <w:szCs w:val="20"/>
        </w:rPr>
        <w:t>ZAMAWIAJĄCY</w:t>
      </w:r>
    </w:p>
    <w:p w:rsidR="002904E2" w:rsidRDefault="002904E2" w:rsidP="002904E2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2904E2" w:rsidRDefault="002904E2" w:rsidP="002904E2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2904E2" w:rsidRDefault="002904E2" w:rsidP="002904E2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2904E2" w:rsidRDefault="002904E2" w:rsidP="002904E2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2904E2" w:rsidRDefault="002904E2" w:rsidP="002904E2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2904E2" w:rsidRDefault="002904E2" w:rsidP="002904E2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2904E2" w:rsidRDefault="002904E2" w:rsidP="002904E2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2904E2" w:rsidRDefault="002904E2" w:rsidP="002904E2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2904E2" w:rsidRDefault="002904E2" w:rsidP="002904E2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2904E2" w:rsidRDefault="002904E2" w:rsidP="002904E2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2904E2" w:rsidRDefault="002904E2" w:rsidP="002904E2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2904E2" w:rsidRDefault="002904E2" w:rsidP="002904E2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2904E2" w:rsidRDefault="002904E2" w:rsidP="002904E2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2904E2" w:rsidRDefault="002904E2" w:rsidP="002904E2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2904E2" w:rsidRDefault="002904E2" w:rsidP="002904E2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2904E2" w:rsidRDefault="002904E2" w:rsidP="002904E2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2904E2" w:rsidRDefault="002904E2" w:rsidP="002904E2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2904E2" w:rsidRPr="00154212" w:rsidRDefault="002904E2" w:rsidP="002904E2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  <w:r w:rsidRPr="00154212">
        <w:rPr>
          <w:rFonts w:ascii="Arial Narrow" w:hAnsi="Arial Narrow"/>
          <w:i/>
          <w:iCs/>
          <w:sz w:val="18"/>
          <w:szCs w:val="20"/>
        </w:rPr>
        <w:t xml:space="preserve">Wykonano w 1 egz. na </w:t>
      </w:r>
      <w:r>
        <w:rPr>
          <w:rFonts w:ascii="Arial Narrow" w:hAnsi="Arial Narrow"/>
          <w:i/>
          <w:iCs/>
          <w:sz w:val="18"/>
          <w:szCs w:val="20"/>
        </w:rPr>
        <w:t xml:space="preserve">7 </w:t>
      </w:r>
      <w:r w:rsidRPr="00154212">
        <w:rPr>
          <w:rFonts w:ascii="Arial Narrow" w:hAnsi="Arial Narrow"/>
          <w:i/>
          <w:iCs/>
          <w:sz w:val="18"/>
          <w:szCs w:val="20"/>
        </w:rPr>
        <w:t>ark</w:t>
      </w:r>
    </w:p>
    <w:p w:rsidR="002904E2" w:rsidRPr="00154212" w:rsidRDefault="002904E2" w:rsidP="002904E2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  <w:r w:rsidRPr="00154212">
        <w:rPr>
          <w:rFonts w:ascii="Arial Narrow" w:hAnsi="Arial Narrow"/>
          <w:i/>
          <w:iCs/>
          <w:sz w:val="18"/>
          <w:szCs w:val="20"/>
        </w:rPr>
        <w:t xml:space="preserve">Egz. 1-str. </w:t>
      </w:r>
      <w:proofErr w:type="spellStart"/>
      <w:r w:rsidRPr="00154212">
        <w:rPr>
          <w:rFonts w:ascii="Arial Narrow" w:hAnsi="Arial Narrow"/>
          <w:i/>
          <w:iCs/>
          <w:sz w:val="18"/>
          <w:szCs w:val="20"/>
        </w:rPr>
        <w:t>int</w:t>
      </w:r>
      <w:proofErr w:type="spellEnd"/>
      <w:r w:rsidRPr="00154212">
        <w:rPr>
          <w:rFonts w:ascii="Arial Narrow" w:hAnsi="Arial Narrow"/>
          <w:i/>
          <w:iCs/>
          <w:sz w:val="18"/>
          <w:szCs w:val="20"/>
        </w:rPr>
        <w:t xml:space="preserve">. Zamawiającego, platforma e-propublico.pl, biuro przepustek, </w:t>
      </w:r>
      <w:proofErr w:type="spellStart"/>
      <w:r w:rsidRPr="00154212">
        <w:rPr>
          <w:rFonts w:ascii="Arial Narrow" w:hAnsi="Arial Narrow"/>
          <w:i/>
          <w:iCs/>
          <w:sz w:val="18"/>
          <w:szCs w:val="20"/>
        </w:rPr>
        <w:t>SZPubl</w:t>
      </w:r>
      <w:proofErr w:type="spellEnd"/>
      <w:r w:rsidRPr="00154212">
        <w:rPr>
          <w:rFonts w:ascii="Arial Narrow" w:hAnsi="Arial Narrow"/>
          <w:i/>
          <w:iCs/>
          <w:sz w:val="18"/>
          <w:szCs w:val="20"/>
        </w:rPr>
        <w:t>.  T2612  B5</w:t>
      </w:r>
    </w:p>
    <w:p w:rsidR="002904E2" w:rsidRPr="00154212" w:rsidRDefault="002904E2" w:rsidP="002904E2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  <w:r w:rsidRPr="00154212">
        <w:rPr>
          <w:rFonts w:ascii="Arial Narrow" w:hAnsi="Arial Narrow"/>
          <w:i/>
          <w:iCs/>
          <w:sz w:val="18"/>
          <w:szCs w:val="20"/>
        </w:rPr>
        <w:t xml:space="preserve">Wyk. Barbara </w:t>
      </w:r>
      <w:proofErr w:type="spellStart"/>
      <w:r w:rsidRPr="00154212">
        <w:rPr>
          <w:rFonts w:ascii="Arial Narrow" w:hAnsi="Arial Narrow"/>
          <w:i/>
          <w:iCs/>
          <w:sz w:val="18"/>
          <w:szCs w:val="20"/>
        </w:rPr>
        <w:t>Choroszyńska</w:t>
      </w:r>
      <w:proofErr w:type="spellEnd"/>
      <w:r w:rsidRPr="00154212">
        <w:rPr>
          <w:rFonts w:ascii="Arial Narrow" w:hAnsi="Arial Narrow"/>
          <w:i/>
          <w:iCs/>
          <w:sz w:val="18"/>
          <w:szCs w:val="20"/>
        </w:rPr>
        <w:t xml:space="preserve"> – tel. 261 417 449, e-mail: </w:t>
      </w:r>
      <w:hyperlink r:id="rId38" w:history="1">
        <w:r w:rsidRPr="00154212">
          <w:rPr>
            <w:rStyle w:val="Hipercze"/>
            <w:rFonts w:ascii="Arial Narrow" w:hAnsi="Arial Narrow"/>
            <w:i/>
            <w:iCs/>
            <w:sz w:val="18"/>
            <w:szCs w:val="20"/>
          </w:rPr>
          <w:t>barbara.choroszynska@10wsk.mil.pl</w:t>
        </w:r>
      </w:hyperlink>
      <w:r w:rsidRPr="00154212">
        <w:rPr>
          <w:rFonts w:ascii="Arial Narrow" w:hAnsi="Arial Narrow"/>
          <w:i/>
          <w:iCs/>
          <w:sz w:val="18"/>
          <w:szCs w:val="20"/>
        </w:rPr>
        <w:t xml:space="preserve"> </w:t>
      </w:r>
    </w:p>
    <w:p w:rsidR="002904E2" w:rsidRPr="002904E2" w:rsidRDefault="002904E2" w:rsidP="002904E2">
      <w:pPr>
        <w:rPr>
          <w:rFonts w:ascii="Arial Narrow" w:hAnsi="Arial Narrow"/>
          <w:i/>
          <w:szCs w:val="20"/>
        </w:rPr>
      </w:pPr>
      <w:r w:rsidRPr="00154212">
        <w:rPr>
          <w:rFonts w:ascii="Arial Narrow" w:hAnsi="Arial Narrow"/>
          <w:i/>
          <w:iCs/>
          <w:sz w:val="18"/>
          <w:szCs w:val="20"/>
        </w:rPr>
        <w:t>Data</w:t>
      </w:r>
      <w:r>
        <w:rPr>
          <w:rFonts w:ascii="Arial Narrow" w:hAnsi="Arial Narrow"/>
          <w:i/>
          <w:iCs/>
          <w:sz w:val="18"/>
          <w:szCs w:val="20"/>
        </w:rPr>
        <w:t xml:space="preserve">: </w:t>
      </w:r>
      <w:r>
        <w:rPr>
          <w:rFonts w:ascii="Arial Narrow" w:hAnsi="Arial Narrow"/>
          <w:i/>
          <w:sz w:val="18"/>
        </w:rPr>
        <w:t>29.01.</w:t>
      </w:r>
      <w:r w:rsidRPr="0076439E">
        <w:rPr>
          <w:rFonts w:ascii="Arial Narrow" w:hAnsi="Arial Narrow"/>
          <w:i/>
          <w:sz w:val="18"/>
        </w:rPr>
        <w:t>2025 r.</w:t>
      </w:r>
    </w:p>
    <w:sectPr w:rsidR="002904E2" w:rsidRPr="002904E2" w:rsidSect="001103DD">
      <w:headerReference w:type="default" r:id="rId39"/>
      <w:footerReference w:type="default" r:id="rId4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A7FFC" w:rsidRDefault="004A7FFC" w:rsidP="002904E2">
      <w:pPr>
        <w:spacing w:after="0" w:line="240" w:lineRule="auto"/>
      </w:pPr>
      <w:r>
        <w:separator/>
      </w:r>
    </w:p>
  </w:endnote>
  <w:endnote w:type="continuationSeparator" w:id="0">
    <w:p w:rsidR="004A7FFC" w:rsidRDefault="004A7FFC" w:rsidP="002904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15256313"/>
      <w:docPartObj>
        <w:docPartGallery w:val="Page Numbers (Bottom of Page)"/>
        <w:docPartUnique/>
      </w:docPartObj>
    </w:sdtPr>
    <w:sdtContent>
      <w:p w:rsidR="002904E2" w:rsidRDefault="002904E2">
        <w:pPr>
          <w:pStyle w:val="Stopka"/>
          <w:jc w:val="right"/>
        </w:pPr>
        <w:r w:rsidRPr="002904E2">
          <w:rPr>
            <w:rFonts w:ascii="Arial Narrow" w:hAnsi="Arial Narrow"/>
            <w:sz w:val="16"/>
            <w:szCs w:val="16"/>
          </w:rPr>
          <w:fldChar w:fldCharType="begin"/>
        </w:r>
        <w:r w:rsidRPr="002904E2">
          <w:rPr>
            <w:rFonts w:ascii="Arial Narrow" w:hAnsi="Arial Narrow"/>
            <w:sz w:val="16"/>
            <w:szCs w:val="16"/>
          </w:rPr>
          <w:instrText xml:space="preserve"> PAGE   \* MERGEFORMAT </w:instrText>
        </w:r>
        <w:r w:rsidRPr="002904E2">
          <w:rPr>
            <w:rFonts w:ascii="Arial Narrow" w:hAnsi="Arial Narrow"/>
            <w:sz w:val="16"/>
            <w:szCs w:val="16"/>
          </w:rPr>
          <w:fldChar w:fldCharType="separate"/>
        </w:r>
        <w:r>
          <w:rPr>
            <w:rFonts w:ascii="Arial Narrow" w:hAnsi="Arial Narrow"/>
            <w:noProof/>
            <w:sz w:val="16"/>
            <w:szCs w:val="16"/>
          </w:rPr>
          <w:t>1</w:t>
        </w:r>
        <w:r w:rsidRPr="002904E2">
          <w:rPr>
            <w:rFonts w:ascii="Arial Narrow" w:hAnsi="Arial Narrow"/>
            <w:sz w:val="16"/>
            <w:szCs w:val="16"/>
          </w:rPr>
          <w:fldChar w:fldCharType="end"/>
        </w:r>
      </w:p>
    </w:sdtContent>
  </w:sdt>
  <w:p w:rsidR="002904E2" w:rsidRDefault="002904E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A7FFC" w:rsidRDefault="004A7FFC" w:rsidP="002904E2">
      <w:pPr>
        <w:spacing w:after="0" w:line="240" w:lineRule="auto"/>
      </w:pPr>
      <w:r>
        <w:separator/>
      </w:r>
    </w:p>
  </w:footnote>
  <w:footnote w:type="continuationSeparator" w:id="0">
    <w:p w:rsidR="004A7FFC" w:rsidRDefault="004A7FFC" w:rsidP="002904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04E2" w:rsidRDefault="002904E2">
    <w:pPr>
      <w:pStyle w:val="Nagwek"/>
    </w:pPr>
    <w:r>
      <w:t>Sprawa nr 3/2025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0"/>
  <w:displayBackgroundShape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A315D"/>
    <w:rsid w:val="001103DD"/>
    <w:rsid w:val="002904E2"/>
    <w:rsid w:val="004A7FFC"/>
    <w:rsid w:val="00AA31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103D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bold">
    <w:name w:val="bold"/>
    <w:basedOn w:val="Domylnaczcionkaakapitu"/>
    <w:rsid w:val="00AA315D"/>
  </w:style>
  <w:style w:type="character" w:customStyle="1" w:styleId="label">
    <w:name w:val="label"/>
    <w:basedOn w:val="Domylnaczcionkaakapitu"/>
    <w:rsid w:val="00AA315D"/>
  </w:style>
  <w:style w:type="character" w:customStyle="1" w:styleId="data">
    <w:name w:val="data"/>
    <w:basedOn w:val="Domylnaczcionkaakapitu"/>
    <w:rsid w:val="00AA315D"/>
  </w:style>
  <w:style w:type="character" w:styleId="Hipercze">
    <w:name w:val="Hyperlink"/>
    <w:basedOn w:val="Domylnaczcionkaakapitu"/>
    <w:uiPriority w:val="99"/>
    <w:semiHidden/>
    <w:unhideWhenUsed/>
    <w:rsid w:val="00AA315D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AA315D"/>
    <w:rPr>
      <w:color w:val="800080"/>
      <w:u w:val="single"/>
    </w:rPr>
  </w:style>
  <w:style w:type="character" w:customStyle="1" w:styleId="line">
    <w:name w:val="line"/>
    <w:basedOn w:val="Domylnaczcionkaakapitu"/>
    <w:rsid w:val="00AA315D"/>
  </w:style>
  <w:style w:type="paragraph" w:styleId="Nagwek">
    <w:name w:val="header"/>
    <w:basedOn w:val="Normalny"/>
    <w:link w:val="NagwekZnak"/>
    <w:uiPriority w:val="99"/>
    <w:semiHidden/>
    <w:unhideWhenUsed/>
    <w:rsid w:val="002904E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2904E2"/>
  </w:style>
  <w:style w:type="paragraph" w:styleId="Stopka">
    <w:name w:val="footer"/>
    <w:basedOn w:val="Normalny"/>
    <w:link w:val="StopkaZnak"/>
    <w:uiPriority w:val="99"/>
    <w:unhideWhenUsed/>
    <w:rsid w:val="002904E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904E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14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85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-propublico.pl/" TargetMode="External"/><Relationship Id="rId13" Type="http://schemas.openxmlformats.org/officeDocument/2006/relationships/hyperlink" Target="https://e-propublico.pl/" TargetMode="External"/><Relationship Id="rId18" Type="http://schemas.openxmlformats.org/officeDocument/2006/relationships/hyperlink" Target="https://e-propublico.pl/" TargetMode="External"/><Relationship Id="rId26" Type="http://schemas.openxmlformats.org/officeDocument/2006/relationships/hyperlink" Target="mailto:barbara.choroszynska@10wsk.mil.pl" TargetMode="External"/><Relationship Id="rId39" Type="http://schemas.openxmlformats.org/officeDocument/2006/relationships/header" Target="header1.xml"/><Relationship Id="rId3" Type="http://schemas.openxmlformats.org/officeDocument/2006/relationships/webSettings" Target="webSettings.xml"/><Relationship Id="rId21" Type="http://schemas.openxmlformats.org/officeDocument/2006/relationships/hyperlink" Target="https://e-propublico.pl/" TargetMode="External"/><Relationship Id="rId34" Type="http://schemas.openxmlformats.org/officeDocument/2006/relationships/hyperlink" Target="https://www.gov.pl/web/sp-prokuratoria" TargetMode="External"/><Relationship Id="rId42" Type="http://schemas.openxmlformats.org/officeDocument/2006/relationships/theme" Target="theme/theme1.xml"/><Relationship Id="rId7" Type="http://schemas.openxmlformats.org/officeDocument/2006/relationships/hyperlink" Target="https://e-propublico.pl/" TargetMode="External"/><Relationship Id="rId12" Type="http://schemas.openxmlformats.org/officeDocument/2006/relationships/hyperlink" Target="https://e-propublico.pl/" TargetMode="External"/><Relationship Id="rId17" Type="http://schemas.openxmlformats.org/officeDocument/2006/relationships/hyperlink" Target="https://e-propublico.pl/" TargetMode="External"/><Relationship Id="rId25" Type="http://schemas.openxmlformats.org/officeDocument/2006/relationships/hyperlink" Target="http://www.10wsk.mil.pl/" TargetMode="External"/><Relationship Id="rId33" Type="http://schemas.openxmlformats.org/officeDocument/2006/relationships/hyperlink" Target="mailto:sp@prokuratoria.gov.pl" TargetMode="External"/><Relationship Id="rId38" Type="http://schemas.openxmlformats.org/officeDocument/2006/relationships/hyperlink" Target="mailto:barbara.choroszynska@10wsk.mil.pl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e-propublico.pl/" TargetMode="External"/><Relationship Id="rId20" Type="http://schemas.openxmlformats.org/officeDocument/2006/relationships/hyperlink" Target="https://e-propublico.pl/" TargetMode="External"/><Relationship Id="rId29" Type="http://schemas.openxmlformats.org/officeDocument/2006/relationships/hyperlink" Target="https://www.uzp.gov.pl/kio" TargetMode="External"/><Relationship Id="rId41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mailto:barbara.choroszynska@10wsk.mil.pl" TargetMode="External"/><Relationship Id="rId11" Type="http://schemas.openxmlformats.org/officeDocument/2006/relationships/hyperlink" Target="https://e-propublico.pl/" TargetMode="External"/><Relationship Id="rId24" Type="http://schemas.openxmlformats.org/officeDocument/2006/relationships/hyperlink" Target="https://e-propublico.pl/" TargetMode="External"/><Relationship Id="rId32" Type="http://schemas.openxmlformats.org/officeDocument/2006/relationships/hyperlink" Target="https://www.gov.pl/web/uzp" TargetMode="External"/><Relationship Id="rId37" Type="http://schemas.openxmlformats.org/officeDocument/2006/relationships/hyperlink" Target="https://op.europa.eu/" TargetMode="External"/><Relationship Id="rId40" Type="http://schemas.openxmlformats.org/officeDocument/2006/relationships/footer" Target="footer1.xml"/><Relationship Id="rId5" Type="http://schemas.openxmlformats.org/officeDocument/2006/relationships/endnotes" Target="endnotes.xml"/><Relationship Id="rId15" Type="http://schemas.openxmlformats.org/officeDocument/2006/relationships/hyperlink" Target="https://e-propublico.pl/" TargetMode="External"/><Relationship Id="rId23" Type="http://schemas.openxmlformats.org/officeDocument/2006/relationships/hyperlink" Target="https://e-propublico.pl/" TargetMode="External"/><Relationship Id="rId28" Type="http://schemas.openxmlformats.org/officeDocument/2006/relationships/hyperlink" Target="https://e-propublico.pl/" TargetMode="External"/><Relationship Id="rId36" Type="http://schemas.openxmlformats.org/officeDocument/2006/relationships/hyperlink" Target="mailto:ted@publications.europa.eu" TargetMode="External"/><Relationship Id="rId10" Type="http://schemas.openxmlformats.org/officeDocument/2006/relationships/hyperlink" Target="https://e-propublico.pl/" TargetMode="External"/><Relationship Id="rId19" Type="http://schemas.openxmlformats.org/officeDocument/2006/relationships/hyperlink" Target="https://e-propublico.pl/" TargetMode="External"/><Relationship Id="rId31" Type="http://schemas.openxmlformats.org/officeDocument/2006/relationships/hyperlink" Target="https://www.gov.pl/web/uzp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e-propublico.pl/" TargetMode="External"/><Relationship Id="rId14" Type="http://schemas.openxmlformats.org/officeDocument/2006/relationships/hyperlink" Target="https://e-propublico.pl/" TargetMode="External"/><Relationship Id="rId22" Type="http://schemas.openxmlformats.org/officeDocument/2006/relationships/hyperlink" Target="https://e-propublico.pl/" TargetMode="External"/><Relationship Id="rId27" Type="http://schemas.openxmlformats.org/officeDocument/2006/relationships/hyperlink" Target="http://www.10wsk.mil.pl/" TargetMode="External"/><Relationship Id="rId30" Type="http://schemas.openxmlformats.org/officeDocument/2006/relationships/hyperlink" Target="mailto:odwolania@uzp.gov.pl" TargetMode="External"/><Relationship Id="rId35" Type="http://schemas.openxmlformats.org/officeDocument/2006/relationships/hyperlink" Target="https://www.gov.pl/web/sp-prokuratoria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13</Pages>
  <Words>5350</Words>
  <Characters>32106</Characters>
  <Application>Microsoft Office Word</Application>
  <DocSecurity>0</DocSecurity>
  <Lines>267</Lines>
  <Paragraphs>74</Paragraphs>
  <ScaleCrop>false</ScaleCrop>
  <Company/>
  <LinksUpToDate>false</LinksUpToDate>
  <CharactersWithSpaces>37382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2025-01-29T08:45:00Z</cp:lastPrinted>
  <dcterms:created xsi:type="dcterms:W3CDTF">2025-01-29T08:36:00Z</dcterms:created>
  <dcterms:modified xsi:type="dcterms:W3CDTF">2025-01-29T08:45:00Z</dcterms:modified>
</cp:coreProperties>
</file>