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4D52BB5F" w14:textId="77777777" w:rsidR="001B4C86" w:rsidRPr="001B4C86" w:rsidRDefault="001B4C86" w:rsidP="001B4C86">
      <w:pPr>
        <w:pStyle w:val="Default"/>
        <w:contextualSpacing/>
        <w:jc w:val="both"/>
      </w:pPr>
      <w:r w:rsidRPr="001B4C86">
        <w:rPr>
          <w:b/>
          <w:bCs/>
        </w:rPr>
        <w:t>Zadanie nr 1</w:t>
      </w:r>
      <w:r w:rsidRPr="001B4C86">
        <w:t xml:space="preserve"> – </w:t>
      </w:r>
      <w:bookmarkStart w:id="0" w:name="_Hlk167182964"/>
      <w:r w:rsidRPr="001B4C86">
        <w:t>Udzielanie świadczeń zdrowotnych w zakresie opieki pielęgniarskiej w  Klinice Kardiologii przeciętnie 120 godzin w miesiącu – 1 pielęgniarka/pielęgniarz.</w:t>
      </w:r>
    </w:p>
    <w:bookmarkEnd w:id="0"/>
    <w:p w14:paraId="1999C531" w14:textId="77777777" w:rsidR="001B4C86" w:rsidRPr="001B4C86" w:rsidRDefault="001B4C86" w:rsidP="001B4C86">
      <w:pPr>
        <w:pStyle w:val="Nagwek"/>
        <w:jc w:val="both"/>
        <w:rPr>
          <w:sz w:val="24"/>
          <w:szCs w:val="24"/>
        </w:rPr>
      </w:pPr>
      <w:r w:rsidRPr="001B4C86">
        <w:rPr>
          <w:b/>
          <w:bCs/>
          <w:sz w:val="24"/>
          <w:szCs w:val="24"/>
        </w:rPr>
        <w:t>Zadanie nr 4</w:t>
      </w:r>
      <w:r w:rsidRPr="001B4C86">
        <w:rPr>
          <w:sz w:val="24"/>
          <w:szCs w:val="24"/>
        </w:rPr>
        <w:t xml:space="preserve"> – Udzielanie świadczeń zdrowotnych w zakresie czynności zawodowych w zakresie opieki pielęgniarskiej w Oddziale Torakochirurgii przeciętnie 100 godzin w miesiącu - 1 pielęgniarka/pielęgniarz.</w:t>
      </w:r>
    </w:p>
    <w:p w14:paraId="3B2EAB30" w14:textId="77777777" w:rsidR="001B4C86" w:rsidRPr="001B4C86" w:rsidRDefault="001B4C86" w:rsidP="001B4C86">
      <w:pPr>
        <w:pStyle w:val="Default"/>
        <w:contextualSpacing/>
        <w:jc w:val="both"/>
      </w:pPr>
      <w:r w:rsidRPr="001B4C86">
        <w:rPr>
          <w:b/>
          <w:bCs/>
        </w:rPr>
        <w:t>Zadanie nr 5</w:t>
      </w:r>
      <w:r w:rsidRPr="001B4C86">
        <w:t xml:space="preserve"> – Udzielanie świadczeń zdrowotnych w zakresie opieki pielęgniarskiej w  Klinice Kardiologii przeciętnie 80 godzin w miesiącu – 1 pielęgniarka/pielęgniarz.</w:t>
      </w:r>
    </w:p>
    <w:p w14:paraId="5D840F08" w14:textId="77777777" w:rsidR="001B4C86" w:rsidRDefault="001B4C86" w:rsidP="00083C3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F0F839A" w14:textId="51EBC8D2" w:rsidR="00083C3C" w:rsidRPr="000C45F8" w:rsidRDefault="00083C3C" w:rsidP="00083C3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51388D53" w14:textId="77777777" w:rsidR="00083C3C" w:rsidRPr="000C45F8" w:rsidRDefault="00083C3C" w:rsidP="00083C3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19295F4" w14:textId="77777777" w:rsidR="00083C3C" w:rsidRPr="000C45F8" w:rsidRDefault="00083C3C" w:rsidP="00083C3C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F8F5B39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>Zapewnienie całościowej opieki pielęgniarskiej powierzonym pacjentom zgodnie z posiadanymi kwalifikacjami i z zasadami etyki zawodowej,</w:t>
      </w:r>
    </w:p>
    <w:p w14:paraId="69AB92A4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>Świadczenie opieki osobom hospitalizowanym poprzez pomoc w osiąganiu zdolności biologicznych, psychicznych, społecznych oraz współdziałanie w medycznych zabiegach diagnostycznych i leczniczych,</w:t>
      </w:r>
    </w:p>
    <w:p w14:paraId="76258966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>Rozpoznawanie</w:t>
      </w:r>
      <w:r w:rsidRPr="000C45F8">
        <w:rPr>
          <w:b/>
        </w:rPr>
        <w:t xml:space="preserve"> </w:t>
      </w:r>
      <w:r w:rsidRPr="000C45F8"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1914F682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>Planowanie opieki pielęgnacyjnej stosownie do stanu zdrowia pacjenta, diagnozy lekarskiej i pielęgniarskiej oraz ustalonego postępowania diagnostycznego i leczniczo – rehabilitacyjnego.</w:t>
      </w:r>
    </w:p>
    <w:p w14:paraId="544194CB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 xml:space="preserve">Realizowanie planu opieki pielęgniarskiej według ustalonego planu i aktualnego stanu pacjenta oraz zleconego programu </w:t>
      </w:r>
      <w:proofErr w:type="spellStart"/>
      <w:r w:rsidRPr="000C45F8">
        <w:t>diagnostyczno</w:t>
      </w:r>
      <w:proofErr w:type="spellEnd"/>
      <w:r w:rsidRPr="000C45F8">
        <w:t xml:space="preserve"> – leczniczego:</w:t>
      </w:r>
    </w:p>
    <w:p w14:paraId="72F61918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przyjęcie chorego do oddziału i ułatwienie adaptacji do środowiska szpitalnego,</w:t>
      </w:r>
    </w:p>
    <w:p w14:paraId="662D9664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wstępny wywiad dotyczący choroby,</w:t>
      </w:r>
    </w:p>
    <w:p w14:paraId="7DEF7116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wykonywanie czynności związanych z utrzymaniem higieny chorego,</w:t>
      </w:r>
    </w:p>
    <w:p w14:paraId="65D2555F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pomaganie pacjentowi w żywieniu i wydalaniu,</w:t>
      </w:r>
    </w:p>
    <w:p w14:paraId="51220B6E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zapewnienie wygody i właściwej pozycji pacjenta: stosowanie udogodnień, zmiany pozycji w łóżku, gimnastyka oddechowa, pionizowanie, spacerowanie, zabezpieczenie przed urazem w łóżku,</w:t>
      </w:r>
    </w:p>
    <w:p w14:paraId="221D66B6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zapewnienie warunków do spokojnego snu i odpoczynku,</w:t>
      </w:r>
    </w:p>
    <w:p w14:paraId="5CFA0F3C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obserwowanie chorego: zabarwienia skóry, rysów twarzy, stanu ogólnego i psychicznego, reakcji na wykonywane zabiegi i przyjmowane leki</w:t>
      </w:r>
    </w:p>
    <w:p w14:paraId="002756B4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wykonywanie czynności diagnostycznych: ważenie, mierzenie ciśnienia tętniczego i tętna, pobieranie materiału do badań itp.</w:t>
      </w:r>
    </w:p>
    <w:p w14:paraId="0035EC12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wykonywanie zabiegów leczniczych : kompres, okład, opatrunek, inhalacje, podawanie leków, podawanie tlenu,</w:t>
      </w:r>
    </w:p>
    <w:p w14:paraId="2FAE1641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pomoc (asystowanie) lekarzowi w wykonywaniu specjalistycznych badań diagnostycznych i terapeutycznych: punkcje, wziernikowanie itp.</w:t>
      </w:r>
    </w:p>
    <w:p w14:paraId="449887CE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udzielanie pierwszej pomocy w stanach bezpośrednio zagrażających życiu chorego</w:t>
      </w:r>
    </w:p>
    <w:p w14:paraId="2A9EB39B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czuwanie i aktywizowanie chorego do udziału w leczeniu, pielęgnacji i ochronie zdrowia poprzez:</w:t>
      </w:r>
    </w:p>
    <w:p w14:paraId="255D014D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informowanie pacjenta o jego prawach,</w:t>
      </w:r>
    </w:p>
    <w:p w14:paraId="7C079F17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informowanie o celowości wykonywanych zabiegów leczniczych i pielęgnacyjnych,</w:t>
      </w:r>
    </w:p>
    <w:p w14:paraId="4B6F376E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pouczanie i wskazywanie sposobów zachowania podczas zabiegów,</w:t>
      </w:r>
    </w:p>
    <w:p w14:paraId="04AE5D64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pomoc w nabywaniu wiedzy i umiejętności niezbędnych do przywracania i utrzymania zdrowia,</w:t>
      </w:r>
    </w:p>
    <w:p w14:paraId="3041846B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szerzenie oświaty zdrowotnej wobec pacjentów i osób odwiedzających,</w:t>
      </w:r>
    </w:p>
    <w:p w14:paraId="4AD5EC8F" w14:textId="77777777" w:rsidR="00B2015A" w:rsidRDefault="00B2015A" w:rsidP="00B2015A">
      <w:pPr>
        <w:pStyle w:val="Default"/>
        <w:contextualSpacing/>
        <w:jc w:val="both"/>
        <w:rPr>
          <w:sz w:val="22"/>
          <w:szCs w:val="22"/>
        </w:rPr>
      </w:pPr>
    </w:p>
    <w:p w14:paraId="271BAC74" w14:textId="77777777" w:rsidR="001B4C86" w:rsidRPr="001B4C86" w:rsidRDefault="001B4C86" w:rsidP="001B4C86">
      <w:pPr>
        <w:pStyle w:val="Nagwek"/>
        <w:jc w:val="both"/>
        <w:rPr>
          <w:sz w:val="24"/>
          <w:szCs w:val="24"/>
        </w:rPr>
      </w:pPr>
      <w:r w:rsidRPr="001B4C86">
        <w:rPr>
          <w:b/>
          <w:bCs/>
          <w:sz w:val="24"/>
          <w:szCs w:val="24"/>
        </w:rPr>
        <w:t>Zadanie nr 2</w:t>
      </w:r>
      <w:r w:rsidRPr="001B4C86">
        <w:rPr>
          <w:sz w:val="24"/>
          <w:szCs w:val="24"/>
        </w:rPr>
        <w:t xml:space="preserve"> – Udzielanie świadczeń zdrowotnych w zakresie pielęgniarstwa anestezjologicznego w Klinice Anestezjologii i Intensywnej Terapii  średniomiesięcznie 120 godziny w miesiącu – 1 pielęgniarka/pielęgniarz.</w:t>
      </w:r>
    </w:p>
    <w:p w14:paraId="6BB3B08F" w14:textId="77777777" w:rsidR="001B4C86" w:rsidRPr="001B4C86" w:rsidRDefault="001B4C86" w:rsidP="001B4C86">
      <w:pPr>
        <w:pStyle w:val="Nagwek"/>
        <w:jc w:val="both"/>
        <w:rPr>
          <w:sz w:val="24"/>
          <w:szCs w:val="24"/>
        </w:rPr>
      </w:pPr>
      <w:r w:rsidRPr="001B4C86">
        <w:rPr>
          <w:b/>
          <w:bCs/>
          <w:sz w:val="24"/>
          <w:szCs w:val="24"/>
        </w:rPr>
        <w:t>Zadanie nr 3</w:t>
      </w:r>
      <w:r w:rsidRPr="001B4C86">
        <w:rPr>
          <w:sz w:val="24"/>
          <w:szCs w:val="24"/>
        </w:rPr>
        <w:t xml:space="preserve"> – Udzielanie świadczeń zdrowotnych w zakresie pielęgniarstwa anestezjologicznego w Klinice Anestezjologii i Intensywnej Terapii  średniomiesięcznie 120 godziny w miesiącu – 1 pielęgniarka/pielęgniarz.</w:t>
      </w:r>
    </w:p>
    <w:p w14:paraId="00D94189" w14:textId="77777777" w:rsidR="001B4C86" w:rsidRPr="000C45F8" w:rsidRDefault="001B4C86" w:rsidP="001B4C8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29B3C810" w14:textId="77777777" w:rsidR="001B4C86" w:rsidRDefault="001B4C86" w:rsidP="001B4C86">
      <w:pPr>
        <w:ind w:left="380"/>
        <w:jc w:val="both"/>
      </w:pPr>
    </w:p>
    <w:p w14:paraId="710ED67E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lastRenderedPageBreak/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61478C75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10E43D4C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na blok operacyjny wraz z lekarzem anestezjologiem.</w:t>
      </w:r>
    </w:p>
    <w:p w14:paraId="1F104974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4EDEAD7F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4FB2D07B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Wykonywanie czynności związanych z przygotowaniem pacjenta do znieczulenia jak: zabezpieczenie dostępu do żyły, założenie czujników do monitorowania.</w:t>
      </w:r>
    </w:p>
    <w:p w14:paraId="19F4D561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60AAA3C8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0D5A1CAE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</w:t>
      </w:r>
      <w:proofErr w:type="spellStart"/>
      <w:r w:rsidRPr="00A66E71">
        <w:t>okołoznieczuleniowego</w:t>
      </w:r>
      <w:proofErr w:type="spellEnd"/>
      <w:r w:rsidRPr="00A66E71">
        <w:t>.</w:t>
      </w:r>
    </w:p>
    <w:p w14:paraId="550AFDB3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21B3A89A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0457D6FE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38DF86D8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7244EBA0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59104D30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616E1236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56BD9169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41804349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gotowości zestawów interwencyjnych.</w:t>
      </w:r>
    </w:p>
    <w:p w14:paraId="70A20EB3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Uczestniczeni</w:t>
      </w:r>
      <w:r>
        <w:t>u</w:t>
      </w:r>
      <w:r w:rsidRPr="00A66E71">
        <w:t xml:space="preserve"> w reanimacjach i innych interwencjach na terenie szpitala na wezwanie Klinik/Oddziałów.</w:t>
      </w:r>
    </w:p>
    <w:p w14:paraId="141AD84D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Asystowani</w:t>
      </w:r>
      <w:r>
        <w:t>u</w:t>
      </w:r>
      <w:r w:rsidRPr="00A66E71">
        <w:t xml:space="preserve"> przy zakładaniu wkłuć centralnych, dializacyjnych, dotętniczych z lekarzem anestezjologiem.</w:t>
      </w:r>
    </w:p>
    <w:p w14:paraId="64E8AB68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Zakładani</w:t>
      </w:r>
      <w:r>
        <w:t>u</w:t>
      </w:r>
      <w:r w:rsidRPr="00A66E71">
        <w:t xml:space="preserve"> wkłuć obwodowych w Klinikach/oddziałach u pacjentów z trudnym dostępem naczyniowym.</w:t>
      </w:r>
    </w:p>
    <w:p w14:paraId="4D049FC7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Udzia</w:t>
      </w:r>
      <w:r>
        <w:t>le</w:t>
      </w:r>
      <w:r w:rsidRPr="00A66E71">
        <w:t xml:space="preserve"> w krótkich dożylnych znieczuleniach w pracowniach diagnostycznych (CT, MRI, Hemodynamiki i inne), do kardiowersji, sprawdzeni</w:t>
      </w:r>
      <w:r>
        <w:t>u</w:t>
      </w:r>
      <w:r w:rsidRPr="00A66E71">
        <w:t xml:space="preserve"> kardiowertera.</w:t>
      </w:r>
    </w:p>
    <w:p w14:paraId="45727DD1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Współprac</w:t>
      </w:r>
      <w:r>
        <w:t>y</w:t>
      </w:r>
      <w:r w:rsidRPr="00A66E71">
        <w:t xml:space="preserve"> z zespołami pielęgniarskimi innych Klinik/Oddziałów, pracowni diagnostycznych </w:t>
      </w:r>
      <w:r w:rsidRPr="00A66E71">
        <w:br/>
        <w:t>w zakresie procedur anestezjologicznych.</w:t>
      </w:r>
    </w:p>
    <w:p w14:paraId="5451A3AD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informacji pielęgniarkom przejmującym opiekę nad pacjentem w trakcie lub </w:t>
      </w:r>
      <w:r w:rsidRPr="00A66E71">
        <w:br/>
        <w:t>po znieczuleniu w zakresie niezbędnym do udzielania świadczenia zdrowotnego.</w:t>
      </w:r>
    </w:p>
    <w:p w14:paraId="5B00FB23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dotyczącej opieki pielęgniarskiej i wykonywanych zabiegów.</w:t>
      </w:r>
    </w:p>
    <w:p w14:paraId="4FAF5F01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sprawności technicznej powierzonych narzędzi, sprzętu i aparatury anestezjologicznej.</w:t>
      </w:r>
    </w:p>
    <w:p w14:paraId="15DC9BC8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oraz stosowanie leków i środków dezynfekcyjnych zgodnie z obowiązującymi przepisami.</w:t>
      </w:r>
    </w:p>
    <w:p w14:paraId="4B510925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Utrzymywani</w:t>
      </w:r>
      <w:r>
        <w:t>u</w:t>
      </w:r>
      <w:r w:rsidRPr="00A66E71">
        <w:t xml:space="preserve"> odpowiedniej ilości leków i sprzętu na danym stanowisku pracy.</w:t>
      </w:r>
    </w:p>
    <w:p w14:paraId="7ED8A0D6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Bieżący</w:t>
      </w:r>
      <w:r>
        <w:t>m</w:t>
      </w:r>
      <w:r w:rsidRPr="00A66E71">
        <w:t xml:space="preserve"> nadzor</w:t>
      </w:r>
      <w:r>
        <w:t>ze</w:t>
      </w:r>
      <w:r w:rsidRPr="00A66E71">
        <w:t xml:space="preserve"> i konserwacj</w:t>
      </w:r>
      <w:r>
        <w:t>ą</w:t>
      </w:r>
      <w:r w:rsidRPr="00A66E71">
        <w:t xml:space="preserve"> sprzętu.</w:t>
      </w:r>
    </w:p>
    <w:p w14:paraId="579F2E1F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Przestrzegani</w:t>
      </w:r>
      <w:r>
        <w:t>u</w:t>
      </w:r>
      <w:r w:rsidRPr="00A66E71">
        <w:t xml:space="preserve"> procedur epidemiologicznych.</w:t>
      </w:r>
    </w:p>
    <w:p w14:paraId="10B9492F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Stosowani</w:t>
      </w:r>
      <w:r>
        <w:t>u</w:t>
      </w:r>
      <w:r w:rsidRPr="00A66E71">
        <w:t xml:space="preserve"> procedur </w:t>
      </w:r>
      <w:proofErr w:type="spellStart"/>
      <w:r w:rsidRPr="00A66E71">
        <w:t>ogólnoszpitalnych</w:t>
      </w:r>
      <w:proofErr w:type="spellEnd"/>
      <w:r w:rsidRPr="00A66E71">
        <w:t>.</w:t>
      </w:r>
    </w:p>
    <w:p w14:paraId="2F395576" w14:textId="77777777" w:rsidR="001B4C86" w:rsidRPr="00A66E71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Kierowani</w:t>
      </w:r>
      <w:r>
        <w:t>u</w:t>
      </w:r>
      <w:r w:rsidRPr="00A66E71">
        <w:t xml:space="preserve"> się dobrem pacjenta, poszanowaniem jego podmiotowości i godności osobistej.</w:t>
      </w:r>
    </w:p>
    <w:p w14:paraId="45904AFC" w14:textId="77777777" w:rsidR="001B4C86" w:rsidRDefault="001B4C86" w:rsidP="001B4C86">
      <w:pPr>
        <w:numPr>
          <w:ilvl w:val="0"/>
          <w:numId w:val="27"/>
        </w:numPr>
        <w:suppressAutoHyphens w:val="0"/>
        <w:jc w:val="both"/>
      </w:pPr>
      <w:r w:rsidRPr="00A66E71">
        <w:t>Samodzieln</w:t>
      </w:r>
      <w:r>
        <w:t>ym</w:t>
      </w:r>
      <w:r w:rsidRPr="00A66E71">
        <w:t xml:space="preserve"> udzielani</w:t>
      </w:r>
      <w:r>
        <w:t>u</w:t>
      </w:r>
      <w:r w:rsidRPr="00A66E71">
        <w:t xml:space="preserve"> świadczeń zapobiegawczych, diagnostycznych, leczniczych, rehabilitacyjnych oraz medycznych czynności ratunkowych w określonym zakresie.</w:t>
      </w:r>
    </w:p>
    <w:p w14:paraId="4B998B73" w14:textId="77777777" w:rsidR="001B4C86" w:rsidRDefault="001B4C86" w:rsidP="001B4C86">
      <w:pPr>
        <w:pStyle w:val="Nagwek"/>
        <w:jc w:val="both"/>
        <w:rPr>
          <w:b/>
          <w:bCs/>
        </w:rPr>
      </w:pPr>
    </w:p>
    <w:p w14:paraId="0D0D9466" w14:textId="77777777" w:rsidR="00521900" w:rsidRPr="001B4C86" w:rsidRDefault="00521900" w:rsidP="00521900">
      <w:pPr>
        <w:pStyle w:val="Nagwek"/>
        <w:jc w:val="both"/>
        <w:rPr>
          <w:sz w:val="24"/>
          <w:szCs w:val="24"/>
        </w:rPr>
      </w:pPr>
      <w:r w:rsidRPr="001B4C86">
        <w:rPr>
          <w:b/>
          <w:bCs/>
          <w:sz w:val="24"/>
          <w:szCs w:val="24"/>
        </w:rPr>
        <w:t>Zadanie nr 6</w:t>
      </w:r>
      <w:r w:rsidRPr="001B4C86">
        <w:rPr>
          <w:sz w:val="24"/>
          <w:szCs w:val="24"/>
        </w:rPr>
        <w:t xml:space="preserve"> - Udzielanie świadczeń zdrowotnych w zakresie opieki pielęgniarskiej przeciętnie 147 godzin w miesiącu w Poliklinice w Ciechanowie - 1 pielęgniarka/pielęgniarz</w:t>
      </w:r>
    </w:p>
    <w:p w14:paraId="436F8F70" w14:textId="77777777" w:rsidR="00815860" w:rsidRPr="009D2ACE" w:rsidRDefault="00815860" w:rsidP="00815860">
      <w:pPr>
        <w:pStyle w:val="Default"/>
        <w:contextualSpacing/>
        <w:jc w:val="both"/>
        <w:rPr>
          <w:color w:val="auto"/>
          <w:sz w:val="22"/>
          <w:szCs w:val="22"/>
        </w:rPr>
      </w:pPr>
      <w:r w:rsidRPr="009D2ACE">
        <w:rPr>
          <w:color w:val="auto"/>
          <w:sz w:val="22"/>
          <w:szCs w:val="22"/>
        </w:rPr>
        <w:t>Wykonywane czynności będą polegały na:</w:t>
      </w:r>
    </w:p>
    <w:p w14:paraId="29DEA4D0" w14:textId="77777777" w:rsidR="00815860" w:rsidRPr="009D2ACE" w:rsidRDefault="00815860" w:rsidP="00815860">
      <w:pPr>
        <w:pStyle w:val="Default"/>
        <w:contextualSpacing/>
        <w:jc w:val="both"/>
        <w:rPr>
          <w:color w:val="auto"/>
          <w:sz w:val="22"/>
          <w:szCs w:val="22"/>
        </w:rPr>
      </w:pPr>
      <w:r w:rsidRPr="009D2ACE">
        <w:rPr>
          <w:color w:val="auto"/>
          <w:sz w:val="22"/>
          <w:szCs w:val="22"/>
        </w:rPr>
        <w:t>Realizacji zadań pielęgniarki podstawowej opieki zdrowotnej określonych w Załączniku nr 2A do Rozporządzenia Ministra Zdrowia  z dnia 27 listopada 2019 r. w sprawie zakresu zadań lekarza podstawowej opieki zdrowotnej, pielęgniarki podstawowej opieki zdrowotnej i położnej podstawowej opieki zdrowotnej. (Dz. U z 2019 r. poz. 2335).</w:t>
      </w:r>
    </w:p>
    <w:p w14:paraId="38A18297" w14:textId="77777777" w:rsidR="001B4C86" w:rsidRDefault="001B4C86" w:rsidP="00B2015A">
      <w:pPr>
        <w:pStyle w:val="Default"/>
        <w:contextualSpacing/>
        <w:jc w:val="both"/>
        <w:rPr>
          <w:sz w:val="22"/>
          <w:szCs w:val="22"/>
        </w:rPr>
      </w:pPr>
    </w:p>
    <w:sectPr w:rsidR="001B4C86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083C3C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83C3C" w:rsidRDefault="00083C3C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83C3C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83C3C" w:rsidRPr="00515E3C" w:rsidRDefault="00083C3C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83C3C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083C3C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7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14"/>
  </w:num>
  <w:num w:numId="2" w16cid:durableId="1898932506">
    <w:abstractNumId w:val="20"/>
  </w:num>
  <w:num w:numId="3" w16cid:durableId="1383485149">
    <w:abstractNumId w:val="24"/>
  </w:num>
  <w:num w:numId="4" w16cid:durableId="658922247">
    <w:abstractNumId w:val="15"/>
  </w:num>
  <w:num w:numId="5" w16cid:durableId="753821886">
    <w:abstractNumId w:val="18"/>
  </w:num>
  <w:num w:numId="6" w16cid:durableId="313417799">
    <w:abstractNumId w:val="22"/>
  </w:num>
  <w:num w:numId="7" w16cid:durableId="1697580521">
    <w:abstractNumId w:val="26"/>
  </w:num>
  <w:num w:numId="8" w16cid:durableId="1088387658">
    <w:abstractNumId w:val="19"/>
  </w:num>
  <w:num w:numId="9" w16cid:durableId="880166344">
    <w:abstractNumId w:val="21"/>
  </w:num>
  <w:num w:numId="10" w16cid:durableId="1178471695">
    <w:abstractNumId w:val="25"/>
  </w:num>
  <w:num w:numId="11" w16cid:durableId="637154339">
    <w:abstractNumId w:val="17"/>
  </w:num>
  <w:num w:numId="12" w16cid:durableId="603148977">
    <w:abstractNumId w:val="0"/>
  </w:num>
  <w:num w:numId="13" w16cid:durableId="494419391">
    <w:abstractNumId w:val="1"/>
  </w:num>
  <w:num w:numId="14" w16cid:durableId="237445878">
    <w:abstractNumId w:val="2"/>
  </w:num>
  <w:num w:numId="15" w16cid:durableId="1910993302">
    <w:abstractNumId w:val="3"/>
  </w:num>
  <w:num w:numId="16" w16cid:durableId="1201824659">
    <w:abstractNumId w:val="6"/>
  </w:num>
  <w:num w:numId="17" w16cid:durableId="1633174809">
    <w:abstractNumId w:val="8"/>
  </w:num>
  <w:num w:numId="18" w16cid:durableId="58216050">
    <w:abstractNumId w:val="9"/>
  </w:num>
  <w:num w:numId="19" w16cid:durableId="1882090575">
    <w:abstractNumId w:val="12"/>
  </w:num>
  <w:num w:numId="20" w16cid:durableId="1888763398">
    <w:abstractNumId w:val="13"/>
  </w:num>
  <w:num w:numId="21" w16cid:durableId="2126653502">
    <w:abstractNumId w:val="16"/>
  </w:num>
  <w:num w:numId="22" w16cid:durableId="1225070149">
    <w:abstractNumId w:val="4"/>
  </w:num>
  <w:num w:numId="23" w16cid:durableId="127167389">
    <w:abstractNumId w:val="5"/>
  </w:num>
  <w:num w:numId="24" w16cid:durableId="1104424351">
    <w:abstractNumId w:val="7"/>
  </w:num>
  <w:num w:numId="25" w16cid:durableId="630554138">
    <w:abstractNumId w:val="10"/>
  </w:num>
  <w:num w:numId="26" w16cid:durableId="2059743591">
    <w:abstractNumId w:val="11"/>
  </w:num>
  <w:num w:numId="27" w16cid:durableId="164334107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22C2"/>
    <w:rsid w:val="00083C3C"/>
    <w:rsid w:val="0010184D"/>
    <w:rsid w:val="001152E4"/>
    <w:rsid w:val="001B4C86"/>
    <w:rsid w:val="002E367A"/>
    <w:rsid w:val="003043D0"/>
    <w:rsid w:val="00521900"/>
    <w:rsid w:val="00783167"/>
    <w:rsid w:val="00815860"/>
    <w:rsid w:val="008F29C1"/>
    <w:rsid w:val="009C599D"/>
    <w:rsid w:val="009D43CF"/>
    <w:rsid w:val="00A112B2"/>
    <w:rsid w:val="00A82790"/>
    <w:rsid w:val="00B10A7A"/>
    <w:rsid w:val="00B2015A"/>
    <w:rsid w:val="00B44D42"/>
    <w:rsid w:val="00D11997"/>
    <w:rsid w:val="00DA3436"/>
    <w:rsid w:val="00DC00D3"/>
    <w:rsid w:val="00F11B7D"/>
    <w:rsid w:val="00F5278A"/>
    <w:rsid w:val="00F56974"/>
    <w:rsid w:val="00FC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1032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21</cp:revision>
  <dcterms:created xsi:type="dcterms:W3CDTF">2023-03-13T13:46:00Z</dcterms:created>
  <dcterms:modified xsi:type="dcterms:W3CDTF">2025-01-23T10:33:00Z</dcterms:modified>
</cp:coreProperties>
</file>