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D80ED5" w:rsidRDefault="00E027F5" w:rsidP="00035DEC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D80ED5">
        <w:rPr>
          <w:rFonts w:ascii="Arial Narrow" w:hAnsi="Arial Narrow" w:cs="Arial"/>
          <w:sz w:val="22"/>
          <w:szCs w:val="24"/>
        </w:rPr>
        <w:t>Bydgoszcz</w:t>
      </w:r>
      <w:r w:rsidR="00035DEC" w:rsidRPr="00D80ED5">
        <w:rPr>
          <w:rFonts w:ascii="Arial Narrow" w:hAnsi="Arial Narrow" w:cs="Arial"/>
          <w:sz w:val="22"/>
          <w:szCs w:val="24"/>
        </w:rPr>
        <w:t xml:space="preserve"> dnia: </w:t>
      </w:r>
      <w:r w:rsidRPr="00D80ED5">
        <w:rPr>
          <w:rFonts w:ascii="Arial Narrow" w:hAnsi="Arial Narrow" w:cs="Arial"/>
          <w:sz w:val="22"/>
          <w:szCs w:val="24"/>
        </w:rPr>
        <w:t>2025-01-17</w:t>
      </w:r>
    </w:p>
    <w:p w:rsidR="00035DEC" w:rsidRPr="00D80ED5" w:rsidRDefault="00E027F5" w:rsidP="00035DEC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D80ED5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035DEC" w:rsidRPr="00D80ED5" w:rsidRDefault="00E027F5" w:rsidP="00035DEC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D80ED5">
        <w:rPr>
          <w:rFonts w:ascii="Arial Narrow" w:hAnsi="Arial Narrow" w:cs="Arial"/>
          <w:sz w:val="22"/>
          <w:szCs w:val="24"/>
        </w:rPr>
        <w:t>Powstańców Warszawy</w:t>
      </w:r>
      <w:r w:rsidR="00035DEC" w:rsidRPr="00D80ED5">
        <w:rPr>
          <w:rFonts w:ascii="Arial Narrow" w:hAnsi="Arial Narrow" w:cs="Arial"/>
          <w:sz w:val="22"/>
          <w:szCs w:val="24"/>
        </w:rPr>
        <w:t xml:space="preserve"> </w:t>
      </w:r>
      <w:r w:rsidRPr="00D80ED5">
        <w:rPr>
          <w:rFonts w:ascii="Arial Narrow" w:hAnsi="Arial Narrow" w:cs="Arial"/>
          <w:sz w:val="22"/>
          <w:szCs w:val="24"/>
        </w:rPr>
        <w:t>5</w:t>
      </w:r>
    </w:p>
    <w:p w:rsidR="00035DEC" w:rsidRPr="00D80ED5" w:rsidRDefault="00E027F5" w:rsidP="00035DEC">
      <w:pPr>
        <w:rPr>
          <w:rFonts w:ascii="Arial Narrow" w:hAnsi="Arial Narrow" w:cs="Arial"/>
          <w:sz w:val="22"/>
          <w:szCs w:val="24"/>
        </w:rPr>
      </w:pPr>
      <w:r w:rsidRPr="00D80ED5">
        <w:rPr>
          <w:rFonts w:ascii="Arial Narrow" w:hAnsi="Arial Narrow" w:cs="Arial"/>
          <w:sz w:val="22"/>
          <w:szCs w:val="24"/>
        </w:rPr>
        <w:t>85-681</w:t>
      </w:r>
      <w:r w:rsidR="00035DEC" w:rsidRPr="00D80ED5">
        <w:rPr>
          <w:rFonts w:ascii="Arial Narrow" w:hAnsi="Arial Narrow" w:cs="Arial"/>
          <w:sz w:val="22"/>
          <w:szCs w:val="24"/>
        </w:rPr>
        <w:t xml:space="preserve"> </w:t>
      </w:r>
      <w:r w:rsidRPr="00D80ED5">
        <w:rPr>
          <w:rFonts w:ascii="Arial Narrow" w:hAnsi="Arial Narrow" w:cs="Arial"/>
          <w:sz w:val="22"/>
          <w:szCs w:val="24"/>
        </w:rPr>
        <w:t>Bydgoszcz</w:t>
      </w:r>
    </w:p>
    <w:p w:rsidR="00035DEC" w:rsidRPr="00D80ED5" w:rsidRDefault="00035DEC" w:rsidP="00035DEC">
      <w:pPr>
        <w:jc w:val="both"/>
        <w:rPr>
          <w:rFonts w:ascii="Arial Narrow" w:hAnsi="Arial Narrow" w:cs="Arial"/>
          <w:bCs/>
          <w:sz w:val="16"/>
          <w:szCs w:val="18"/>
        </w:rPr>
      </w:pPr>
      <w:r w:rsidRPr="00D80ED5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D80ED5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80ED5" w:rsidRPr="00D742D2" w:rsidRDefault="00D80ED5" w:rsidP="00035DEC">
      <w:pPr>
        <w:jc w:val="both"/>
        <w:rPr>
          <w:rFonts w:ascii="Arial Narrow" w:hAnsi="Arial Narrow"/>
          <w:b/>
          <w:bCs/>
          <w:sz w:val="22"/>
          <w:szCs w:val="18"/>
        </w:rPr>
      </w:pPr>
      <w:r w:rsidRPr="00D80ED5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D742D2">
        <w:rPr>
          <w:rFonts w:ascii="Arial Narrow" w:hAnsi="Arial Narrow" w:cs="Arial"/>
          <w:b/>
          <w:bCs/>
          <w:sz w:val="22"/>
          <w:szCs w:val="18"/>
        </w:rPr>
        <w:t>429/25</w:t>
      </w:r>
    </w:p>
    <w:p w:rsidR="00035DEC" w:rsidRPr="00D80ED5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4"/>
        </w:rPr>
      </w:pPr>
      <w:r w:rsidRPr="00D80ED5">
        <w:rPr>
          <w:rFonts w:ascii="Arial Narrow" w:hAnsi="Arial Narrow" w:cs="Arial"/>
          <w:b/>
          <w:sz w:val="22"/>
          <w:szCs w:val="24"/>
        </w:rPr>
        <w:t>WYKONAWCY</w:t>
      </w:r>
    </w:p>
    <w:p w:rsidR="00035DEC" w:rsidRPr="00D80ED5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4"/>
        </w:rPr>
      </w:pPr>
      <w:r w:rsidRPr="00D80ED5">
        <w:rPr>
          <w:rFonts w:ascii="Arial Narrow" w:hAnsi="Arial Narrow" w:cs="Arial"/>
          <w:sz w:val="22"/>
          <w:szCs w:val="24"/>
        </w:rPr>
        <w:t>ubiegający się o zamówienie</w:t>
      </w:r>
    </w:p>
    <w:p w:rsidR="00035DEC" w:rsidRPr="00D80ED5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D80ED5">
        <w:rPr>
          <w:rFonts w:ascii="Arial Narrow" w:eastAsia="Calibri" w:hAnsi="Arial Narrow" w:cs="Arial"/>
          <w:sz w:val="22"/>
          <w:szCs w:val="24"/>
          <w:lang w:eastAsia="en-US"/>
        </w:rPr>
        <w:t xml:space="preserve">Dotyczy: </w:t>
      </w:r>
      <w:r w:rsidRPr="00D80ED5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D80ED5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178" w:type="dxa"/>
        <w:tblInd w:w="108" w:type="dxa"/>
        <w:tblLook w:val="04A0"/>
      </w:tblPr>
      <w:tblGrid>
        <w:gridCol w:w="2269"/>
        <w:gridCol w:w="6803"/>
        <w:gridCol w:w="106"/>
      </w:tblGrid>
      <w:tr w:rsidR="00035DEC" w:rsidRPr="00D80ED5" w:rsidTr="00D80ED5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035DEC" w:rsidRPr="00D80ED5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80ED5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D80ED5" w:rsidRDefault="00E027F5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D80ED5">
              <w:rPr>
                <w:rFonts w:ascii="Arial Narrow" w:hAnsi="Arial Narrow" w:cs="Arial"/>
                <w:bCs/>
                <w:sz w:val="22"/>
                <w:szCs w:val="24"/>
              </w:rPr>
              <w:t>Usługi przeglądów sprzętu i aparatury medycznej</w:t>
            </w:r>
            <w:r w:rsidR="00035DEC" w:rsidRPr="00D80ED5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E027F5" w:rsidRPr="00D80ED5" w:rsidTr="00D80ED5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:rsidR="00E027F5" w:rsidRPr="00D80ED5" w:rsidRDefault="00E027F5" w:rsidP="0023206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80ED5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027F5" w:rsidRPr="00D80ED5" w:rsidRDefault="00E027F5" w:rsidP="00D80ED5">
            <w:pPr>
              <w:tabs>
                <w:tab w:val="center" w:pos="4536"/>
                <w:tab w:val="right" w:pos="9072"/>
              </w:tabs>
              <w:spacing w:after="240"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D80ED5">
              <w:rPr>
                <w:rFonts w:ascii="Arial Narrow" w:hAnsi="Arial Narrow" w:cs="Arial"/>
                <w:bCs/>
                <w:sz w:val="22"/>
                <w:szCs w:val="24"/>
              </w:rPr>
              <w:t>163/2024</w:t>
            </w:r>
          </w:p>
        </w:tc>
      </w:tr>
      <w:tr w:rsidR="00035DEC" w:rsidRPr="00D80ED5" w:rsidTr="00D80ED5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:rsidR="00035DEC" w:rsidRPr="00D80ED5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D80ED5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WYJAŚNIENIA TREŚCI SWZ</w:t>
            </w:r>
            <w:r w:rsidR="00D80ED5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- 2</w:t>
            </w:r>
          </w:p>
        </w:tc>
      </w:tr>
    </w:tbl>
    <w:p w:rsidR="0012774F" w:rsidRPr="00D80ED5" w:rsidRDefault="00520165" w:rsidP="00D80ED5">
      <w:pPr>
        <w:spacing w:before="240" w:after="240" w:line="360" w:lineRule="auto"/>
        <w:jc w:val="both"/>
        <w:rPr>
          <w:rFonts w:ascii="Arial Narrow" w:hAnsi="Arial Narrow" w:cs="Arial"/>
          <w:szCs w:val="22"/>
        </w:rPr>
      </w:pPr>
      <w:r w:rsidRPr="00D80ED5">
        <w:rPr>
          <w:rFonts w:ascii="Arial Narrow" w:hAnsi="Arial Narrow" w:cs="Arial"/>
          <w:sz w:val="22"/>
          <w:szCs w:val="24"/>
        </w:rPr>
        <w:t xml:space="preserve">Zamawiający, </w:t>
      </w:r>
      <w:r w:rsidR="00E027F5" w:rsidRPr="00D80ED5">
        <w:rPr>
          <w:rFonts w:ascii="Arial Narrow" w:hAnsi="Arial Narrow" w:cs="Arial"/>
          <w:b/>
          <w:sz w:val="22"/>
          <w:szCs w:val="24"/>
        </w:rPr>
        <w:t>10WSzKzP SPZOZ</w:t>
      </w:r>
      <w:r w:rsidRPr="00D80ED5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D80ED5">
        <w:rPr>
          <w:rFonts w:ascii="Arial Narrow" w:hAnsi="Arial Narrow" w:cs="Arial"/>
          <w:sz w:val="22"/>
          <w:szCs w:val="24"/>
        </w:rPr>
        <w:t>1</w:t>
      </w:r>
      <w:r w:rsidRPr="00D80ED5">
        <w:rPr>
          <w:rFonts w:ascii="Arial Narrow" w:hAnsi="Arial Narrow" w:cs="Arial"/>
          <w:sz w:val="22"/>
          <w:szCs w:val="24"/>
        </w:rPr>
        <w:t>3</w:t>
      </w:r>
      <w:r w:rsidR="0029606A" w:rsidRPr="00D80ED5">
        <w:rPr>
          <w:rFonts w:ascii="Arial Narrow" w:hAnsi="Arial Narrow" w:cs="Arial"/>
          <w:sz w:val="22"/>
          <w:szCs w:val="24"/>
        </w:rPr>
        <w:t>5</w:t>
      </w:r>
      <w:r w:rsidRPr="00D80ED5">
        <w:rPr>
          <w:rFonts w:ascii="Arial Narrow" w:hAnsi="Arial Narrow" w:cs="Arial"/>
          <w:sz w:val="22"/>
          <w:szCs w:val="24"/>
        </w:rPr>
        <w:t xml:space="preserve"> ust</w:t>
      </w:r>
      <w:r w:rsidR="00D9049C" w:rsidRPr="00D80ED5">
        <w:rPr>
          <w:rFonts w:ascii="Arial Narrow" w:hAnsi="Arial Narrow" w:cs="Arial"/>
          <w:sz w:val="22"/>
          <w:szCs w:val="24"/>
        </w:rPr>
        <w:t xml:space="preserve">. </w:t>
      </w:r>
      <w:r w:rsidR="0029606A" w:rsidRPr="00D80ED5">
        <w:rPr>
          <w:rFonts w:ascii="Arial Narrow" w:hAnsi="Arial Narrow" w:cs="Arial"/>
          <w:sz w:val="22"/>
          <w:szCs w:val="24"/>
        </w:rPr>
        <w:t>6</w:t>
      </w:r>
      <w:r w:rsidRPr="00D80ED5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D80ED5">
        <w:rPr>
          <w:rFonts w:ascii="Arial Narrow" w:hAnsi="Arial Narrow" w:cs="Arial"/>
          <w:sz w:val="22"/>
          <w:szCs w:val="24"/>
        </w:rPr>
        <w:t>11</w:t>
      </w:r>
      <w:r w:rsidRPr="00D80ED5">
        <w:rPr>
          <w:rFonts w:ascii="Arial Narrow" w:hAnsi="Arial Narrow" w:cs="Arial"/>
          <w:sz w:val="22"/>
          <w:szCs w:val="24"/>
        </w:rPr>
        <w:t xml:space="preserve"> </w:t>
      </w:r>
      <w:r w:rsidR="0029606A" w:rsidRPr="00D80ED5">
        <w:rPr>
          <w:rFonts w:ascii="Arial Narrow" w:hAnsi="Arial Narrow" w:cs="Arial"/>
          <w:sz w:val="22"/>
          <w:szCs w:val="24"/>
        </w:rPr>
        <w:t xml:space="preserve">września </w:t>
      </w:r>
      <w:r w:rsidRPr="00D80ED5">
        <w:rPr>
          <w:rFonts w:ascii="Arial Narrow" w:hAnsi="Arial Narrow" w:cs="Arial"/>
          <w:sz w:val="22"/>
          <w:szCs w:val="24"/>
        </w:rPr>
        <w:t>20</w:t>
      </w:r>
      <w:r w:rsidR="0029606A" w:rsidRPr="00D80ED5">
        <w:rPr>
          <w:rFonts w:ascii="Arial Narrow" w:hAnsi="Arial Narrow" w:cs="Arial"/>
          <w:sz w:val="22"/>
          <w:szCs w:val="24"/>
        </w:rPr>
        <w:t>19</w:t>
      </w:r>
      <w:r w:rsidRPr="00D80ED5">
        <w:rPr>
          <w:rFonts w:ascii="Arial Narrow" w:hAnsi="Arial Narrow" w:cs="Arial"/>
          <w:sz w:val="22"/>
          <w:szCs w:val="24"/>
        </w:rPr>
        <w:t xml:space="preserve"> r</w:t>
      </w:r>
      <w:r w:rsidR="0029606A" w:rsidRPr="00D80ED5">
        <w:rPr>
          <w:rFonts w:ascii="Arial Narrow" w:hAnsi="Arial Narrow" w:cs="Arial"/>
          <w:sz w:val="22"/>
          <w:szCs w:val="24"/>
        </w:rPr>
        <w:t>.</w:t>
      </w:r>
      <w:r w:rsidRPr="00D80ED5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D80ED5">
        <w:rPr>
          <w:rFonts w:ascii="Arial Narrow" w:hAnsi="Arial Narrow" w:cs="Arial"/>
          <w:sz w:val="22"/>
          <w:szCs w:val="24"/>
        </w:rPr>
        <w:t>z</w:t>
      </w:r>
      <w:r w:rsidRPr="00D80ED5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D80ED5">
        <w:rPr>
          <w:rFonts w:ascii="Arial Narrow" w:hAnsi="Arial Narrow" w:cs="Arial"/>
          <w:sz w:val="22"/>
          <w:szCs w:val="24"/>
        </w:rPr>
        <w:t>p</w:t>
      </w:r>
      <w:r w:rsidRPr="00D80ED5">
        <w:rPr>
          <w:rFonts w:ascii="Arial Narrow" w:hAnsi="Arial Narrow" w:cs="Arial"/>
          <w:sz w:val="22"/>
          <w:szCs w:val="24"/>
        </w:rPr>
        <w:t xml:space="preserve">ublicznych </w:t>
      </w:r>
      <w:r w:rsidR="00E027F5" w:rsidRPr="00D80ED5">
        <w:rPr>
          <w:rFonts w:ascii="Arial Narrow" w:hAnsi="Arial Narrow" w:cs="Arial"/>
          <w:sz w:val="22"/>
          <w:szCs w:val="24"/>
        </w:rPr>
        <w:t>(</w:t>
      </w:r>
      <w:proofErr w:type="spellStart"/>
      <w:r w:rsidR="00E027F5" w:rsidRPr="00D80ED5">
        <w:rPr>
          <w:rFonts w:ascii="Arial Narrow" w:hAnsi="Arial Narrow" w:cs="Arial"/>
          <w:sz w:val="22"/>
          <w:szCs w:val="24"/>
        </w:rPr>
        <w:t>t.j</w:t>
      </w:r>
      <w:proofErr w:type="spellEnd"/>
      <w:r w:rsidR="00E027F5" w:rsidRPr="00D80ED5">
        <w:rPr>
          <w:rFonts w:ascii="Arial Narrow" w:hAnsi="Arial Narrow" w:cs="Arial"/>
          <w:sz w:val="22"/>
          <w:szCs w:val="24"/>
        </w:rPr>
        <w:t>. Dz. U. z 2024 poz. 1320)</w:t>
      </w:r>
      <w:r w:rsidR="00BE7BFD" w:rsidRPr="00D80ED5">
        <w:rPr>
          <w:rFonts w:ascii="Arial Narrow" w:hAnsi="Arial Narrow" w:cs="Arial"/>
          <w:sz w:val="22"/>
          <w:szCs w:val="24"/>
        </w:rPr>
        <w:t xml:space="preserve">, </w:t>
      </w:r>
      <w:r w:rsidR="00D9049C" w:rsidRPr="00D80ED5">
        <w:rPr>
          <w:rFonts w:ascii="Arial Narrow" w:hAnsi="Arial Narrow" w:cs="Arial"/>
          <w:sz w:val="22"/>
          <w:szCs w:val="24"/>
        </w:rPr>
        <w:t>udostępnia</w:t>
      </w:r>
      <w:r w:rsidR="00BE7BFD" w:rsidRPr="00D80ED5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D80ED5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D80ED5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D80ED5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D80ED5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D80ED5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D80ED5">
        <w:rPr>
          <w:rFonts w:ascii="Arial Narrow" w:hAnsi="Arial Narrow" w:cs="Arial"/>
          <w:sz w:val="22"/>
          <w:szCs w:val="24"/>
        </w:rPr>
        <w:t>wraz z wyjaśnieniami</w:t>
      </w:r>
      <w:r w:rsidR="0012774F" w:rsidRPr="00D80ED5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E027F5" w:rsidRPr="00D80ED5" w:rsidTr="00232063">
        <w:tc>
          <w:tcPr>
            <w:tcW w:w="9356" w:type="dxa"/>
            <w:shd w:val="clear" w:color="auto" w:fill="auto"/>
          </w:tcPr>
          <w:p w:rsidR="00E027F5" w:rsidRPr="00D80ED5" w:rsidRDefault="00E027F5" w:rsidP="0023206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80ED5">
              <w:rPr>
                <w:rFonts w:ascii="Arial Narrow" w:hAnsi="Arial Narrow" w:cs="Arial"/>
                <w:b/>
                <w:bCs/>
                <w:sz w:val="22"/>
                <w:szCs w:val="24"/>
              </w:rPr>
              <w:t>Pytanie nr 3</w:t>
            </w:r>
          </w:p>
          <w:p w:rsidR="00E027F5" w:rsidRPr="00D80ED5" w:rsidRDefault="00E027F5" w:rsidP="00D80ED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80ED5">
              <w:rPr>
                <w:rFonts w:ascii="Arial Narrow" w:hAnsi="Arial Narrow" w:cs="Arial"/>
                <w:sz w:val="22"/>
                <w:szCs w:val="24"/>
              </w:rPr>
              <w:t xml:space="preserve">1. Dotyczy: Załącznik nr 11 do SWZ </w:t>
            </w:r>
            <w:proofErr w:type="spellStart"/>
            <w:r w:rsidRPr="00D80ED5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D80ED5">
              <w:rPr>
                <w:rFonts w:ascii="Arial Narrow" w:hAnsi="Arial Narrow" w:cs="Arial"/>
                <w:sz w:val="22"/>
                <w:szCs w:val="24"/>
              </w:rPr>
              <w:t xml:space="preserve"> 3 Obsługa serwisowa i </w:t>
            </w:r>
            <w:proofErr w:type="spellStart"/>
            <w:r w:rsidRPr="00D80ED5">
              <w:rPr>
                <w:rFonts w:ascii="Arial Narrow" w:hAnsi="Arial Narrow" w:cs="Arial"/>
                <w:sz w:val="22"/>
                <w:szCs w:val="24"/>
              </w:rPr>
              <w:t>pkt</w:t>
            </w:r>
            <w:proofErr w:type="spellEnd"/>
            <w:r w:rsidRPr="00D80ED5">
              <w:rPr>
                <w:rFonts w:ascii="Arial Narrow" w:hAnsi="Arial Narrow" w:cs="Arial"/>
                <w:sz w:val="22"/>
                <w:szCs w:val="24"/>
              </w:rPr>
              <w:t xml:space="preserve"> 4 Naprawa - Zadanie 9</w:t>
            </w:r>
          </w:p>
          <w:p w:rsidR="00E027F5" w:rsidRPr="00D80ED5" w:rsidRDefault="00E027F5" w:rsidP="00D80ED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80ED5">
              <w:rPr>
                <w:rFonts w:ascii="Arial Narrow" w:hAnsi="Arial Narrow" w:cs="Arial"/>
                <w:sz w:val="22"/>
                <w:szCs w:val="24"/>
              </w:rPr>
              <w:t>Zgodnie z Załącznikiem nr 11 oraz odp. na pytanie nr 3 z dn. 09.01.2025 Zamawiający obok</w:t>
            </w:r>
          </w:p>
          <w:p w:rsidR="00E027F5" w:rsidRPr="00D80ED5" w:rsidRDefault="00E027F5" w:rsidP="00D80ED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80ED5">
              <w:rPr>
                <w:rFonts w:ascii="Arial Narrow" w:hAnsi="Arial Narrow" w:cs="Arial"/>
                <w:sz w:val="22"/>
                <w:szCs w:val="24"/>
              </w:rPr>
              <w:t>wyspecyfikowanych w formularzu cenowym usług serwisu (przeglądów) wymaga obsługi serwisowej oraz</w:t>
            </w:r>
          </w:p>
          <w:p w:rsidR="00E027F5" w:rsidRPr="00D80ED5" w:rsidRDefault="00E027F5" w:rsidP="00D80ED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80ED5">
              <w:rPr>
                <w:rFonts w:ascii="Arial Narrow" w:hAnsi="Arial Narrow" w:cs="Arial"/>
                <w:sz w:val="22"/>
                <w:szCs w:val="24"/>
              </w:rPr>
              <w:t>odpłatnych napraw.</w:t>
            </w:r>
          </w:p>
          <w:p w:rsidR="00E027F5" w:rsidRPr="00D80ED5" w:rsidRDefault="00E027F5" w:rsidP="00D80ED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80ED5">
              <w:rPr>
                <w:rFonts w:ascii="Arial Narrow" w:hAnsi="Arial Narrow" w:cs="Arial"/>
                <w:sz w:val="22"/>
                <w:szCs w:val="24"/>
              </w:rPr>
              <w:t>Czy w związku z powyższym Zmawiający w ramach wymaganych interwencji na wezwanie (w przypadku</w:t>
            </w:r>
          </w:p>
          <w:p w:rsidR="00E027F5" w:rsidRPr="00D80ED5" w:rsidRDefault="00E027F5" w:rsidP="00D80ED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80ED5">
              <w:rPr>
                <w:rFonts w:ascii="Arial Narrow" w:hAnsi="Arial Narrow" w:cs="Arial"/>
                <w:sz w:val="22"/>
                <w:szCs w:val="24"/>
              </w:rPr>
              <w:t>ewentualnych awarii) dopuści możliwość zastosowania zdalnej diagnozy? Pragniemy podkreślić, że dla</w:t>
            </w:r>
          </w:p>
          <w:p w:rsidR="00E027F5" w:rsidRPr="00D80ED5" w:rsidRDefault="00E027F5" w:rsidP="00D80ED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80ED5">
              <w:rPr>
                <w:rFonts w:ascii="Arial Narrow" w:hAnsi="Arial Narrow" w:cs="Arial"/>
                <w:sz w:val="22"/>
                <w:szCs w:val="24"/>
              </w:rPr>
              <w:t>oferowanych przez nas urządzeń w wielu przypadkach zdalna diagnoza jest wystarczająca do określenia</w:t>
            </w:r>
          </w:p>
          <w:p w:rsidR="00E027F5" w:rsidRPr="00D80ED5" w:rsidRDefault="00E027F5" w:rsidP="00D80ED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80ED5">
              <w:rPr>
                <w:rFonts w:ascii="Arial Narrow" w:hAnsi="Arial Narrow" w:cs="Arial"/>
                <w:sz w:val="22"/>
                <w:szCs w:val="24"/>
              </w:rPr>
              <w:t>rodzaju usterki i zamówienia potrzebnych części do wykonania naprawy, a osobista wizyta nie jest</w:t>
            </w:r>
          </w:p>
          <w:p w:rsidR="00E027F5" w:rsidRPr="00D80ED5" w:rsidRDefault="00E027F5" w:rsidP="00D80ED5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D80ED5">
              <w:rPr>
                <w:rFonts w:ascii="Arial Narrow" w:hAnsi="Arial Narrow" w:cs="Arial"/>
                <w:sz w:val="22"/>
                <w:szCs w:val="24"/>
              </w:rPr>
              <w:t>konieczna na etapie diagnozowania usterki.</w:t>
            </w:r>
          </w:p>
          <w:p w:rsidR="00E027F5" w:rsidRPr="00D80ED5" w:rsidRDefault="00E027F5" w:rsidP="00232063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D80ED5">
              <w:rPr>
                <w:rFonts w:ascii="Arial Narrow" w:hAnsi="Arial Narrow" w:cs="Arial"/>
                <w:b/>
                <w:bCs/>
                <w:sz w:val="22"/>
                <w:szCs w:val="24"/>
              </w:rPr>
              <w:t>Stanowisko (wyjaśnienie) Zamawiającego:</w:t>
            </w:r>
          </w:p>
          <w:p w:rsidR="00E027F5" w:rsidRPr="00D80ED5" w:rsidRDefault="00E027F5" w:rsidP="0023206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D80ED5">
              <w:rPr>
                <w:rFonts w:ascii="Arial Narrow" w:hAnsi="Arial Narrow" w:cs="Arial"/>
                <w:b/>
                <w:sz w:val="22"/>
                <w:szCs w:val="24"/>
              </w:rPr>
              <w:t>Zamawiający dopuszcza zdalną diagnozę.</w:t>
            </w:r>
          </w:p>
        </w:tc>
      </w:tr>
    </w:tbl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D80ED5">
        <w:rPr>
          <w:rFonts w:ascii="Arial Narrow" w:hAnsi="Arial Narrow" w:cs="Arial"/>
          <w:i/>
          <w:sz w:val="22"/>
          <w:szCs w:val="24"/>
        </w:rPr>
        <w:t>Zamawiający</w:t>
      </w:r>
    </w:p>
    <w:p w:rsidR="00D80ED5" w:rsidRDefault="00D80ED5" w:rsidP="00D80E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80ED5" w:rsidRPr="00D80ED5" w:rsidRDefault="00D80ED5" w:rsidP="00D80E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D80ED5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 1 ark.</w:t>
      </w:r>
    </w:p>
    <w:p w:rsidR="00D80ED5" w:rsidRPr="00D742D2" w:rsidRDefault="00D80ED5" w:rsidP="00D80E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D742D2">
        <w:rPr>
          <w:rFonts w:ascii="Arial Narrow" w:hAnsi="Arial Narrow"/>
          <w:sz w:val="18"/>
          <w:szCs w:val="20"/>
        </w:rPr>
        <w:t xml:space="preserve">Egz. 1 – a/a kancelaria  </w:t>
      </w:r>
    </w:p>
    <w:p w:rsidR="00D80ED5" w:rsidRPr="00D742D2" w:rsidRDefault="00D80ED5" w:rsidP="00D80ED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D742D2">
        <w:rPr>
          <w:rFonts w:ascii="Arial Narrow" w:hAnsi="Arial Narrow"/>
          <w:b/>
          <w:sz w:val="18"/>
          <w:szCs w:val="20"/>
        </w:rPr>
        <w:t xml:space="preserve">Egz. 2 – Wykonawcy poprzez str. </w:t>
      </w:r>
      <w:proofErr w:type="spellStart"/>
      <w:r w:rsidRPr="00D742D2">
        <w:rPr>
          <w:rFonts w:ascii="Arial Narrow" w:hAnsi="Arial Narrow"/>
          <w:b/>
          <w:sz w:val="18"/>
          <w:szCs w:val="20"/>
        </w:rPr>
        <w:t>int</w:t>
      </w:r>
      <w:proofErr w:type="spellEnd"/>
      <w:r w:rsidRPr="00D742D2">
        <w:rPr>
          <w:rFonts w:ascii="Arial Narrow" w:hAnsi="Arial Narrow"/>
          <w:b/>
          <w:sz w:val="18"/>
          <w:szCs w:val="20"/>
        </w:rPr>
        <w:t xml:space="preserve">. 10wsk.mil.pl i e-propublico.pl; </w:t>
      </w:r>
      <w:proofErr w:type="spellStart"/>
      <w:r w:rsidRPr="00D742D2">
        <w:rPr>
          <w:rFonts w:ascii="Arial Narrow" w:hAnsi="Arial Narrow"/>
          <w:b/>
          <w:sz w:val="18"/>
          <w:szCs w:val="18"/>
        </w:rPr>
        <w:t>SZPubl</w:t>
      </w:r>
      <w:proofErr w:type="spellEnd"/>
      <w:r w:rsidRPr="00D742D2">
        <w:rPr>
          <w:rFonts w:ascii="Arial Narrow" w:hAnsi="Arial Narrow"/>
          <w:b/>
          <w:sz w:val="18"/>
          <w:szCs w:val="18"/>
        </w:rPr>
        <w:t>. T2612 B5</w:t>
      </w:r>
    </w:p>
    <w:p w:rsidR="00D80ED5" w:rsidRPr="000605ED" w:rsidRDefault="00D80ED5" w:rsidP="00D80ED5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7" w:history="1">
        <w:r w:rsidRPr="003A46B3">
          <w:rPr>
            <w:rStyle w:val="Hipercze"/>
            <w:rFonts w:ascii="Arial Narrow" w:hAnsi="Arial Narrow"/>
            <w:shd w:val="clear" w:color="auto" w:fill="FFFFFF"/>
          </w:rPr>
          <w:t>paulina.kucharska@10wsk.mil.pl</w:t>
        </w:r>
      </w:hyperlink>
    </w:p>
    <w:p w:rsidR="00D80ED5" w:rsidRPr="00D80ED5" w:rsidRDefault="00D80ED5" w:rsidP="00D80ED5">
      <w:pPr>
        <w:rPr>
          <w:rFonts w:ascii="Arial Narrow" w:hAnsi="Arial Narrow" w:cs="Arial"/>
          <w:sz w:val="22"/>
          <w:szCs w:val="24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17.01.2025 r.</w:t>
      </w:r>
    </w:p>
    <w:sectPr w:rsidR="00D80ED5" w:rsidRPr="00D80ED5" w:rsidSect="00D80E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709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4EB7" w:rsidRDefault="007F4EB7">
      <w:r>
        <w:separator/>
      </w:r>
    </w:p>
  </w:endnote>
  <w:endnote w:type="continuationSeparator" w:id="1">
    <w:p w:rsidR="007F4EB7" w:rsidRDefault="007F4E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35E4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35E4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35E48" w:rsidRPr="00B862CC">
      <w:rPr>
        <w:rFonts w:ascii="Arial" w:hAnsi="Arial"/>
        <w:sz w:val="18"/>
        <w:szCs w:val="24"/>
      </w:rPr>
      <w:fldChar w:fldCharType="separate"/>
    </w:r>
    <w:r w:rsidR="00D742D2">
      <w:rPr>
        <w:rFonts w:ascii="Arial" w:hAnsi="Arial"/>
        <w:noProof/>
        <w:sz w:val="18"/>
        <w:szCs w:val="24"/>
      </w:rPr>
      <w:t>1</w:t>
    </w:r>
    <w:r w:rsidR="00435E48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35E4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35E48" w:rsidRPr="00B862CC">
      <w:rPr>
        <w:rFonts w:ascii="Arial" w:hAnsi="Arial"/>
        <w:sz w:val="18"/>
        <w:szCs w:val="24"/>
      </w:rPr>
      <w:fldChar w:fldCharType="separate"/>
    </w:r>
    <w:r w:rsidR="00D742D2">
      <w:rPr>
        <w:rFonts w:ascii="Arial" w:hAnsi="Arial"/>
        <w:noProof/>
        <w:sz w:val="18"/>
        <w:szCs w:val="24"/>
      </w:rPr>
      <w:t>1</w:t>
    </w:r>
    <w:r w:rsidR="00435E48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35E4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742D2" w:rsidRPr="00D742D2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4EB7" w:rsidRDefault="007F4EB7">
      <w:r>
        <w:separator/>
      </w:r>
    </w:p>
  </w:footnote>
  <w:footnote w:type="continuationSeparator" w:id="1">
    <w:p w:rsidR="007F4EB7" w:rsidRDefault="007F4E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7F5" w:rsidRDefault="00E027F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7F5" w:rsidRDefault="00E027F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7F5" w:rsidRDefault="00E027F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27F5"/>
    <w:rsid w:val="00031374"/>
    <w:rsid w:val="00035DEC"/>
    <w:rsid w:val="000A1097"/>
    <w:rsid w:val="000E2A8F"/>
    <w:rsid w:val="0012774F"/>
    <w:rsid w:val="00144B7A"/>
    <w:rsid w:val="00180C6E"/>
    <w:rsid w:val="0029606A"/>
    <w:rsid w:val="00435E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F4EB7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742D2"/>
    <w:rsid w:val="00D80ED5"/>
    <w:rsid w:val="00D8461B"/>
    <w:rsid w:val="00D9049C"/>
    <w:rsid w:val="00D915F2"/>
    <w:rsid w:val="00DF32E8"/>
    <w:rsid w:val="00E027F5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35E48"/>
  </w:style>
  <w:style w:type="paragraph" w:styleId="Nagwek1">
    <w:name w:val="heading 1"/>
    <w:basedOn w:val="Normalny"/>
    <w:next w:val="Normalny"/>
    <w:qFormat/>
    <w:rsid w:val="00435E4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35E4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35E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35E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35E48"/>
  </w:style>
  <w:style w:type="paragraph" w:styleId="Tekstpodstawowywcity">
    <w:name w:val="Body Text Indent"/>
    <w:basedOn w:val="Normalny"/>
    <w:rsid w:val="00435E4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35E4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35E4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35E48"/>
    <w:rPr>
      <w:sz w:val="28"/>
    </w:rPr>
  </w:style>
  <w:style w:type="paragraph" w:styleId="Tekstpodstawowywcity3">
    <w:name w:val="Body Text Indent 3"/>
    <w:basedOn w:val="Normalny"/>
    <w:rsid w:val="00435E4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80ED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80ED5"/>
    <w:rPr>
      <w:b/>
      <w:bCs/>
    </w:rPr>
  </w:style>
  <w:style w:type="character" w:styleId="Hipercze">
    <w:name w:val="Hyperlink"/>
    <w:basedOn w:val="Domylnaczcionkaakapitu"/>
    <w:uiPriority w:val="99"/>
    <w:unhideWhenUsed/>
    <w:rsid w:val="00D80ED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2025-01-17T09:21:00Z</cp:lastPrinted>
  <dcterms:created xsi:type="dcterms:W3CDTF">2025-01-17T09:21:00Z</dcterms:created>
  <dcterms:modified xsi:type="dcterms:W3CDTF">2025-01-17T09:21:00Z</dcterms:modified>
</cp:coreProperties>
</file>