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647" w:rsidRPr="00915647" w:rsidRDefault="00915647" w:rsidP="009156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</w:pPr>
      <w:r w:rsidRPr="00915647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14685-2025</w:t>
      </w:r>
      <w:r w:rsidRPr="00915647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Procedura konkurencyjna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  <w:t xml:space="preserve">Polska – Toner do drukarek laserowych/faksów – </w:t>
      </w:r>
      <w:r w:rsidRPr="00915647">
        <w:rPr>
          <w:rFonts w:ascii="Arial Narrow" w:eastAsia="Times New Roman" w:hAnsi="Arial Narrow" w:cs="Times New Roman"/>
          <w:b/>
          <w:color w:val="444444"/>
          <w:sz w:val="28"/>
          <w:szCs w:val="19"/>
          <w:lang w:eastAsia="pl-PL"/>
        </w:rPr>
        <w:t>Dostawy sukcesywne tonerów i tuszy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  <w:t xml:space="preserve">OJ S </w:t>
      </w:r>
      <w:r w:rsidRPr="00915647">
        <w:rPr>
          <w:rFonts w:ascii="Arial Narrow" w:eastAsia="Times New Roman" w:hAnsi="Arial Narrow" w:cs="Times New Roman"/>
          <w:b/>
          <w:color w:val="444444"/>
          <w:sz w:val="28"/>
          <w:szCs w:val="19"/>
          <w:lang w:eastAsia="pl-PL"/>
        </w:rPr>
        <w:t>7/2025 10/01/2025</w:t>
      </w:r>
    </w:p>
    <w:p w:rsidR="00915647" w:rsidRDefault="00915647" w:rsidP="009156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</w:pPr>
      <w:r w:rsidRPr="00915647">
        <w:rPr>
          <w:rFonts w:ascii="Arial Narrow" w:eastAsia="Times New Roman" w:hAnsi="Arial Narrow" w:cs="Times New Roman"/>
          <w:b/>
          <w:color w:val="444444"/>
          <w:sz w:val="28"/>
          <w:szCs w:val="19"/>
          <w:lang w:eastAsia="pl-PL"/>
        </w:rPr>
        <w:t>Ogłoszenie o zamówieniu</w:t>
      </w:r>
      <w:r w:rsidRPr="00915647"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  <w:t xml:space="preserve"> lub ogłoszenie o koncesji – tryb standardowy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9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1. Nabywca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Status prawny nabywcy: Podmiot prawa publicznego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zamawiającej: Zdrowie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2. Procedura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Tytuł: Dostawy sukcesywne tonerów i tuszy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Dostawy sukcesywne tonerów, tuszy oraz etykiet na okres 12 miesięcy - wg formularza cenowego i zapisów SWZ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Identyfikator procedury: 67ffef68-4f93-4dbd-a830-41ae75b7f7af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Wewnętrzny identyfikator: 3/2025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 procedury: Otwarta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Procedura jest przyspieszona: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30125110 Toner do drukarek laserowych/faksów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Dodatkowa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30199760 Etykiety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2.1.2.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1–6, 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1, 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Podstawa prawna: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na które jeden oferent może składać oferty: 6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zamówienia: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oferentowi: 6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Podstawy wykluczenia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Powody wykluczenia źródła: Uwaga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Aktywami zarządza likwidator: 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6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Działalność gospodarcza jest zawieszona: 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Inna sytuacja podobna do upadłości wynikająca z prawa krajowego: 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Niewypłacalność: 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Naruszenie zobowiązania dotyczącego płatności podatków: art. 108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3 i 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Naruszenie zobowiązań wynikających wyłącznie z krajowych przesłanek wykluczenia: art.108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1, art.108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4, art. 108 ust. 2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Naruszenie zobowiązania dotyczącego płatności składek na ubezpieczenia społeczne: art. 108 ust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3 i 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Układ z wierzycielami: 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Upadłość: 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10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 Część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Część zamówienia: LOT-0001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Tytuł: 1. Tonery, tusze i bębny do drukarek HP, LEXMARK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Tonery, tusze i bębny do drukarek HP, LEXMARK - zgodnie z zapisami SWZ i formularzem cenowym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Wewnętrzny identyfikator: 1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30125110 Toner do drukarek laserowych/faksów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</w:t>
      </w: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 xml:space="preserve">o charakterze i złożoności odpowiadającej przedmiotowi zamówienia wraz z dokumentami wskazanymi w pkt. 9.2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SWZ.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60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15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7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8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 składania ofert: 07/02/2025 08:00:00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Data otwarcia: 07/02/2025 08:30:00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9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915647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, przysługują środki ochrony prawnej na zasadach przewidzianych w art. 505 – 590 ustawy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</w:t>
      </w: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Część zamówienia: LOT-0002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Tytuł: 2. Tonery i bębny do drukarek Kyocera,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Truph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Adler, Xerox, Canon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Tonery i bębny do drukarek Kyocera,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Truph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Adler, Xerox, Canon - zgodnie z zapisami SWZ i formularzem cenowym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Wewnętrzny identyfikator: 2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30125110 Toner do drukarek laserowych/faksów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Zastrzeżony udział: Udział nie jest zastrzeżony.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SWZ.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60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15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0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1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 składania ofert: 07/02/2025 08:00:00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Data otwarcia: 07/02/2025 08:30:00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12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915647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Wykonanie zamówienia musi odbywać się w ramach programów zatrudnienia chronionego: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-0001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Część zamówienia: LOT-0003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Tytuł: 3. Tonery i bębny do drukarek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Brother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Tonery i bębny do drukarek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Brother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- zgodnie z zapisami SWZ i formularzem cenowym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Wewnętrzny identyfikator: 3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30125110 Toner do drukarek laserowych/faksów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</w:t>
      </w: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 xml:space="preserve">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SWZ.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60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15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3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4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 składania ofert: 07/02/2025 08:00:00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Data otwarcia: 07/02/2025 08:30:00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15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915647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-0001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 mediacyjny: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Część zamówienia: LOT-0004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Tytuł: 4. Tonery i bębny Samsung,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Minolta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, OKI,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Pansonic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Tonery i bębny Samsung,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Minolta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, OKI,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Pansonic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- zgodnie z zapisami SWZ i formularzem cenowym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Wewnętrzny identyfikator: 4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30125110 Toner do drukarek laserowych/faksów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SWZ.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60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Nazwa: 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15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6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7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 składania ofert: 07/02/2025 08:00:00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Data otwarcia: 07/02/2025 08:30:00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18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915647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-0001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 xml:space="preserve">TED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Część zamówienia: LOT-0005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Tytuł: 5. Tonery, tusze, taśmy barwiące do drukarek EPSON,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filamenty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drukarki 3D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Tonery, tusze, taśmy barwiące do drukarek EPSON,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filamenty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drukarki 3D - zgodnie z zapisami SWZ i formularzem cenowym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Wewnętrzny identyfikator: 5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30125110 Toner do drukarek laserowych/faksów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SWZ.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60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15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Języki, w których dokumenty zamówienia są oficjalnie dostępne: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9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0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 składania ofert: 07/02/2025 08:00:00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Data otwarcia: 07/02/2025 08:30:00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21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915647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-0001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Część zamówienia: LOT-0006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Tytuł: 6. Etykiety termiczne,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termotransferowe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i taśmy do drukarek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Etykiety termiczne,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termotransferowe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i taśmy do drukarek - zgodnie z zapisami SWZ i formularzem cenowym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Wewnętrzny identyfikator: 6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Główna klasyfikacja (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): 30199760 Etykiety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Należy podać imiona i nazwiska oraz kwalifikacje zawodowe członków personelu wyznaczonych do realizacji zamówienia: Niewymagane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ppkt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1 SWZ.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60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Kryterium: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dokładna): 15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2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zgłoszenia: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3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Oferty wariantowe: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 składania ofert: 07/02/2025 08:00:00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Data otwarcia: 07/02/2025 08:30:00 (UTC+1)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24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  <w:r w:rsidRPr="00915647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Warunki zamówienia: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-0001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Umowa ramowa: Brak umowy ramowej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Brak dynamicznego systemu zakupów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rozpatrująca oferty: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8. Organizacje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Numer rejestracyjny: 090538318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Departament: Sekcja Zamówień Publicznych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pocztowy: Powstańców Warszawy 5 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Kod pocztowy: 85-681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25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26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Telefon: +48 261 417 449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27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28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Organizacja rozpatrująca oferty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ORG-0002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Oficjalna nazwa: KRAJOWA IZBA ODWOŁAWCZA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Numer rejestracyjny: 010828091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pocztowy: Postępu 17a 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Kod pocztowy: 02-676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Warszawski wschodni (PL912)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29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30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Telefon: +48 224587809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Faks: +48 224587800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31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32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Oficjalna nazwa: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Numer rejestracyjny: 140264957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pocztowy: ul. Krucza 36 / Wspólna 6 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Kod pocztowy: 00-522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Miasto Warszawa (PL911)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Punkt kontaktowy: Sąd Polubowny przy Prokuratorii Generalnej Rzeczypospolitej Polskiej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33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Telefon: +48 226958504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34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35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ORG-0000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Oficjalna nazwa: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Numer rejestracyjny: PUBL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Miejscowość: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Luxembourg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Kod pocztowy: 2417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Podpodział krajowy (NUTS): 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Luxembourg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 (LU000)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Kraj: Luksemburg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36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ted@publications.europa.eu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Telefon: +352 29291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37" w:history="1">
        <w:r w:rsidRPr="00915647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https://op.europa.eu</w:t>
        </w:r>
      </w:hyperlink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11. Informacje o ogłoszeniu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11.1.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ogłoszeniu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Identyfikator/wersja ogłoszenia: 421882c9-2993-4ece-a4f5-568eb719c530 - 01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Typ formularza: Procedura konkurencyjna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Rodzaj ogłoszenia: Ogłoszenie o zamówieniu lub ogłoszenie o koncesji – tryb standardowy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Podrodzaj ogłoszenia: 16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Ogłoszenie – data wysłania: 07/01/2025 10:52:06 (UTC)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dostępne: polski</w:t>
      </w:r>
    </w:p>
    <w:p w:rsidR="00915647" w:rsidRPr="00915647" w:rsidRDefault="00915647" w:rsidP="009156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11.2.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Informacje o publikacji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Numer publikacji ogłoszenia: 14685-2025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 xml:space="preserve">Numer wydania </w:t>
      </w:r>
      <w:proofErr w:type="spellStart"/>
      <w:r w:rsidRPr="00915647">
        <w:rPr>
          <w:rFonts w:ascii="Arial Narrow" w:eastAsia="Times New Roman" w:hAnsi="Arial Narrow" w:cs="Times New Roman"/>
          <w:color w:val="444444"/>
          <w:lang w:eastAsia="pl-PL"/>
        </w:rPr>
        <w:t>Dz.U</w:t>
      </w:r>
      <w:proofErr w:type="spellEnd"/>
      <w:r w:rsidRPr="00915647">
        <w:rPr>
          <w:rFonts w:ascii="Arial Narrow" w:eastAsia="Times New Roman" w:hAnsi="Arial Narrow" w:cs="Times New Roman"/>
          <w:color w:val="444444"/>
          <w:lang w:eastAsia="pl-PL"/>
        </w:rPr>
        <w:t>. S: 7/2025</w:t>
      </w:r>
    </w:p>
    <w:p w:rsidR="00915647" w:rsidRPr="00915647" w:rsidRDefault="00915647" w:rsidP="009156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15647">
        <w:rPr>
          <w:rFonts w:ascii="Arial Narrow" w:eastAsia="Times New Roman" w:hAnsi="Arial Narrow" w:cs="Times New Roman"/>
          <w:color w:val="444444"/>
          <w:lang w:eastAsia="pl-PL"/>
        </w:rPr>
        <w:t>Data publikacji: 10/01/2025</w:t>
      </w:r>
    </w:p>
    <w:p w:rsidR="00461FB7" w:rsidRDefault="00461FB7">
      <w:pPr>
        <w:rPr>
          <w:rFonts w:ascii="Arial Narrow" w:hAnsi="Arial Narrow"/>
        </w:rPr>
      </w:pPr>
    </w:p>
    <w:p w:rsidR="00915647" w:rsidRDefault="00915647">
      <w:pPr>
        <w:rPr>
          <w:rFonts w:ascii="Arial Narrow" w:hAnsi="Arial Narrow"/>
        </w:rPr>
      </w:pPr>
    </w:p>
    <w:p w:rsidR="00915647" w:rsidRDefault="00915647" w:rsidP="00915647">
      <w:pPr>
        <w:ind w:left="5664" w:firstLine="708"/>
        <w:rPr>
          <w:rFonts w:ascii="Arial Narrow" w:hAnsi="Arial Narrow"/>
          <w:i/>
          <w:sz w:val="24"/>
        </w:rPr>
      </w:pPr>
      <w:r w:rsidRPr="00915647">
        <w:rPr>
          <w:rFonts w:ascii="Arial Narrow" w:hAnsi="Arial Narrow"/>
          <w:i/>
          <w:sz w:val="24"/>
        </w:rPr>
        <w:t>ZAMAWIAJĄCY</w:t>
      </w:r>
    </w:p>
    <w:p w:rsidR="00915647" w:rsidRDefault="00915647">
      <w:pPr>
        <w:rPr>
          <w:rFonts w:ascii="Arial Narrow" w:hAnsi="Arial Narrow"/>
          <w:i/>
          <w:sz w:val="24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8 ark</w:t>
      </w: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:rsidR="00915647" w:rsidRDefault="00915647" w:rsidP="00915647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38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915647" w:rsidRPr="00915647" w:rsidRDefault="00915647" w:rsidP="00915647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10.01.2025 r.</w:t>
      </w:r>
    </w:p>
    <w:sectPr w:rsidR="00915647" w:rsidRPr="00915647" w:rsidSect="00461FB7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886" w:rsidRDefault="00746886" w:rsidP="00915647">
      <w:pPr>
        <w:spacing w:after="0" w:line="240" w:lineRule="auto"/>
      </w:pPr>
      <w:r>
        <w:separator/>
      </w:r>
    </w:p>
  </w:endnote>
  <w:endnote w:type="continuationSeparator" w:id="0">
    <w:p w:rsidR="00746886" w:rsidRDefault="00746886" w:rsidP="0091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4779422"/>
      <w:docPartObj>
        <w:docPartGallery w:val="Page Numbers (Bottom of Page)"/>
        <w:docPartUnique/>
      </w:docPartObj>
    </w:sdtPr>
    <w:sdtEndPr>
      <w:rPr>
        <w:i/>
        <w:sz w:val="16"/>
      </w:rPr>
    </w:sdtEndPr>
    <w:sdtContent>
      <w:p w:rsidR="00915647" w:rsidRPr="00915647" w:rsidRDefault="00915647">
        <w:pPr>
          <w:pStyle w:val="Stopka"/>
          <w:jc w:val="right"/>
          <w:rPr>
            <w:i/>
            <w:sz w:val="16"/>
          </w:rPr>
        </w:pPr>
        <w:r w:rsidRPr="00915647">
          <w:rPr>
            <w:i/>
            <w:sz w:val="16"/>
          </w:rPr>
          <w:fldChar w:fldCharType="begin"/>
        </w:r>
        <w:r w:rsidRPr="00915647">
          <w:rPr>
            <w:i/>
            <w:sz w:val="16"/>
          </w:rPr>
          <w:instrText xml:space="preserve"> PAGE   \* MERGEFORMAT </w:instrText>
        </w:r>
        <w:r w:rsidRPr="00915647">
          <w:rPr>
            <w:i/>
            <w:sz w:val="16"/>
          </w:rPr>
          <w:fldChar w:fldCharType="separate"/>
        </w:r>
        <w:r>
          <w:rPr>
            <w:i/>
            <w:noProof/>
            <w:sz w:val="16"/>
          </w:rPr>
          <w:t>14</w:t>
        </w:r>
        <w:r w:rsidRPr="00915647">
          <w:rPr>
            <w:i/>
            <w:sz w:val="16"/>
          </w:rPr>
          <w:fldChar w:fldCharType="end"/>
        </w:r>
      </w:p>
    </w:sdtContent>
  </w:sdt>
  <w:p w:rsidR="00915647" w:rsidRDefault="009156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886" w:rsidRDefault="00746886" w:rsidP="00915647">
      <w:pPr>
        <w:spacing w:after="0" w:line="240" w:lineRule="auto"/>
      </w:pPr>
      <w:r>
        <w:separator/>
      </w:r>
    </w:p>
  </w:footnote>
  <w:footnote w:type="continuationSeparator" w:id="0">
    <w:p w:rsidR="00746886" w:rsidRDefault="00746886" w:rsidP="00915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647" w:rsidRDefault="00915647">
    <w:pPr>
      <w:pStyle w:val="Nagwek"/>
    </w:pPr>
    <w:r>
      <w:t>Sprawa 3/2025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5647"/>
    <w:rsid w:val="00461FB7"/>
    <w:rsid w:val="00746886"/>
    <w:rsid w:val="0091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15647"/>
  </w:style>
  <w:style w:type="character" w:customStyle="1" w:styleId="label">
    <w:name w:val="label"/>
    <w:basedOn w:val="Domylnaczcionkaakapitu"/>
    <w:rsid w:val="00915647"/>
  </w:style>
  <w:style w:type="character" w:customStyle="1" w:styleId="data">
    <w:name w:val="data"/>
    <w:basedOn w:val="Domylnaczcionkaakapitu"/>
    <w:rsid w:val="00915647"/>
  </w:style>
  <w:style w:type="character" w:styleId="Hipercze">
    <w:name w:val="Hyperlink"/>
    <w:basedOn w:val="Domylnaczcionkaakapitu"/>
    <w:uiPriority w:val="99"/>
    <w:semiHidden/>
    <w:unhideWhenUsed/>
    <w:rsid w:val="0091564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15647"/>
    <w:rPr>
      <w:color w:val="800080"/>
      <w:u w:val="single"/>
    </w:rPr>
  </w:style>
  <w:style w:type="character" w:customStyle="1" w:styleId="line">
    <w:name w:val="line"/>
    <w:basedOn w:val="Domylnaczcionkaakapitu"/>
    <w:rsid w:val="00915647"/>
  </w:style>
  <w:style w:type="paragraph" w:styleId="Nagwek">
    <w:name w:val="header"/>
    <w:basedOn w:val="Normalny"/>
    <w:link w:val="NagwekZnak"/>
    <w:uiPriority w:val="99"/>
    <w:semiHidden/>
    <w:unhideWhenUsed/>
    <w:rsid w:val="0091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5647"/>
  </w:style>
  <w:style w:type="paragraph" w:styleId="Stopka">
    <w:name w:val="footer"/>
    <w:basedOn w:val="Normalny"/>
    <w:link w:val="StopkaZnak"/>
    <w:uiPriority w:val="99"/>
    <w:unhideWhenUsed/>
    <w:rsid w:val="0091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6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5311</Words>
  <Characters>31869</Characters>
  <Application>Microsoft Office Word</Application>
  <DocSecurity>0</DocSecurity>
  <Lines>265</Lines>
  <Paragraphs>74</Paragraphs>
  <ScaleCrop>false</ScaleCrop>
  <Company/>
  <LinksUpToDate>false</LinksUpToDate>
  <CharactersWithSpaces>37106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2025-01-10T09:07:00Z</dcterms:created>
  <dcterms:modified xsi:type="dcterms:W3CDTF">2025-01-10T09:11:00Z</dcterms:modified>
</cp:coreProperties>
</file>