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5BA946AE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A71BEB">
        <w:rPr>
          <w:rFonts w:asciiTheme="minorHAnsi" w:eastAsia="TimesNewRoman,Bold" w:hAnsiTheme="minorHAnsi" w:cstheme="minorHAnsi"/>
          <w:b/>
          <w:bCs/>
        </w:rPr>
        <w:t>5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71E97471" w14:textId="387F4609" w:rsidR="00CD3A56" w:rsidRPr="00E864D1" w:rsidRDefault="008A151E" w:rsidP="002F3A71">
      <w:pPr>
        <w:ind w:firstLine="708"/>
        <w:jc w:val="both"/>
        <w:rPr>
          <w:rFonts w:asciiTheme="minorHAnsi" w:hAnsiTheme="minorHAnsi" w:cstheme="minorHAnsi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="009A05AD">
        <w:rPr>
          <w:rFonts w:asciiTheme="minorHAnsi" w:hAnsiTheme="minorHAnsi" w:cstheme="minorHAnsi"/>
          <w:bCs/>
        </w:rPr>
        <w:t xml:space="preserve">podstawowym bez negocjacji </w:t>
      </w:r>
      <w:r w:rsidR="00AC4E1F">
        <w:rPr>
          <w:rFonts w:asciiTheme="minorHAnsi" w:hAnsiTheme="minorHAnsi" w:cstheme="minorHAnsi"/>
          <w:bCs/>
        </w:rPr>
        <w:t xml:space="preserve"> na podstawie </w:t>
      </w:r>
      <w:r w:rsidRPr="00FD7750">
        <w:rPr>
          <w:rFonts w:asciiTheme="minorHAnsi" w:hAnsiTheme="minorHAnsi" w:cstheme="minorHAnsi"/>
        </w:rPr>
        <w:t xml:space="preserve">ustawy Prawo zamówień </w:t>
      </w:r>
      <w:r w:rsidRPr="0063363E">
        <w:rPr>
          <w:rFonts w:asciiTheme="minorHAnsi" w:hAnsiTheme="minorHAnsi" w:cstheme="minorHAnsi"/>
        </w:rPr>
        <w:t>publicznych z dnia 11 września 2019</w:t>
      </w:r>
      <w:r w:rsidR="00CF1A23">
        <w:rPr>
          <w:rFonts w:asciiTheme="minorHAnsi" w:hAnsiTheme="minorHAnsi" w:cstheme="minorHAnsi"/>
        </w:rPr>
        <w:t> </w:t>
      </w:r>
      <w:r w:rsidRPr="0063363E">
        <w:rPr>
          <w:rFonts w:asciiTheme="minorHAnsi" w:hAnsiTheme="minorHAnsi" w:cstheme="minorHAnsi"/>
        </w:rPr>
        <w:t xml:space="preserve">r. </w:t>
      </w:r>
      <w:r w:rsidR="00402391" w:rsidRPr="0063363E">
        <w:rPr>
          <w:rFonts w:asciiTheme="minorHAnsi" w:hAnsiTheme="minorHAnsi" w:cstheme="minorHAnsi"/>
        </w:rPr>
        <w:t>[</w:t>
      </w:r>
      <w:r w:rsidR="00402391" w:rsidRPr="0063363E">
        <w:rPr>
          <w:rFonts w:asciiTheme="minorHAnsi" w:hAnsiTheme="minorHAnsi" w:cstheme="minorHAnsi"/>
          <w:b/>
        </w:rPr>
        <w:t>Ustawa</w:t>
      </w:r>
      <w:r w:rsidR="00402391" w:rsidRPr="0063363E">
        <w:rPr>
          <w:rFonts w:asciiTheme="minorHAnsi" w:hAnsiTheme="minorHAnsi" w:cstheme="minorHAnsi"/>
        </w:rPr>
        <w:t xml:space="preserve">] </w:t>
      </w:r>
      <w:r w:rsidRPr="0063363E">
        <w:rPr>
          <w:rFonts w:asciiTheme="minorHAnsi" w:hAnsiTheme="minorHAnsi" w:cstheme="minorHAnsi"/>
        </w:rPr>
        <w:t>(</w:t>
      </w:r>
      <w:r w:rsidR="00994218" w:rsidRPr="0063363E">
        <w:rPr>
          <w:rFonts w:asciiTheme="minorHAnsi" w:hAnsiTheme="minorHAnsi" w:cstheme="minorHAnsi"/>
        </w:rPr>
        <w:t xml:space="preserve">t. j. </w:t>
      </w:r>
      <w:r w:rsidRPr="0063363E">
        <w:rPr>
          <w:rFonts w:asciiTheme="minorHAnsi" w:hAnsiTheme="minorHAnsi" w:cstheme="minorHAnsi"/>
        </w:rPr>
        <w:t>Dz. U. z 20</w:t>
      </w:r>
      <w:r w:rsidR="00994218" w:rsidRPr="0063363E">
        <w:rPr>
          <w:rFonts w:asciiTheme="minorHAnsi" w:hAnsiTheme="minorHAnsi" w:cstheme="minorHAnsi"/>
        </w:rPr>
        <w:t>2</w:t>
      </w:r>
      <w:r w:rsidR="002F3A71">
        <w:rPr>
          <w:rFonts w:asciiTheme="minorHAnsi" w:hAnsiTheme="minorHAnsi" w:cstheme="minorHAnsi"/>
        </w:rPr>
        <w:t>4</w:t>
      </w:r>
      <w:r w:rsidR="00994218" w:rsidRPr="0063363E">
        <w:rPr>
          <w:rFonts w:asciiTheme="minorHAnsi" w:hAnsiTheme="minorHAnsi" w:cstheme="minorHAnsi"/>
        </w:rPr>
        <w:t xml:space="preserve"> </w:t>
      </w:r>
      <w:r w:rsidRPr="0063363E">
        <w:rPr>
          <w:rFonts w:asciiTheme="minorHAnsi" w:hAnsiTheme="minorHAnsi" w:cstheme="minorHAnsi"/>
        </w:rPr>
        <w:t xml:space="preserve">r. poz. </w:t>
      </w:r>
      <w:r w:rsidR="00994218" w:rsidRPr="0063363E">
        <w:rPr>
          <w:rFonts w:asciiTheme="minorHAnsi" w:hAnsiTheme="minorHAnsi" w:cstheme="minorHAnsi"/>
        </w:rPr>
        <w:t>1</w:t>
      </w:r>
      <w:r w:rsidR="002F3A71">
        <w:rPr>
          <w:rFonts w:asciiTheme="minorHAnsi" w:hAnsiTheme="minorHAnsi" w:cstheme="minorHAnsi"/>
        </w:rPr>
        <w:t>320</w:t>
      </w:r>
      <w:r w:rsidRPr="0063363E">
        <w:rPr>
          <w:rFonts w:asciiTheme="minorHAnsi" w:hAnsiTheme="minorHAnsi" w:cstheme="minorHAnsi"/>
        </w:rPr>
        <w:t xml:space="preserve">) </w:t>
      </w:r>
      <w:r w:rsidR="00CD3A56" w:rsidRPr="0063363E">
        <w:rPr>
          <w:rFonts w:asciiTheme="minorHAnsi" w:hAnsiTheme="minorHAnsi" w:cstheme="minorHAnsi"/>
        </w:rPr>
        <w:t xml:space="preserve"> zarejestrowanego pod sygnaturą </w:t>
      </w:r>
      <w:r w:rsidR="00CD3A56" w:rsidRPr="0063363E">
        <w:rPr>
          <w:rFonts w:asciiTheme="minorHAnsi" w:hAnsiTheme="minorHAnsi" w:cstheme="minorHAnsi"/>
          <w:b/>
        </w:rPr>
        <w:t>CRZP/</w:t>
      </w:r>
      <w:r w:rsidR="002F3A71">
        <w:rPr>
          <w:rFonts w:asciiTheme="minorHAnsi" w:hAnsiTheme="minorHAnsi" w:cstheme="minorHAnsi"/>
          <w:b/>
        </w:rPr>
        <w:t>182/2024</w:t>
      </w:r>
      <w:r w:rsidR="00CD3A56" w:rsidRPr="0063363E">
        <w:rPr>
          <w:rFonts w:asciiTheme="minorHAnsi" w:hAnsiTheme="minorHAnsi" w:cstheme="minorHAnsi"/>
          <w:b/>
        </w:rPr>
        <w:t>/AZP</w:t>
      </w:r>
      <w:r w:rsidR="00DB6545" w:rsidRPr="0063363E">
        <w:rPr>
          <w:rFonts w:asciiTheme="minorHAnsi" w:hAnsiTheme="minorHAnsi" w:cstheme="minorHAnsi"/>
          <w:b/>
        </w:rPr>
        <w:t xml:space="preserve"> </w:t>
      </w:r>
      <w:r w:rsidR="002F3A71" w:rsidRPr="002F3A71">
        <w:rPr>
          <w:rFonts w:asciiTheme="minorHAnsi" w:hAnsiTheme="minorHAnsi" w:cstheme="minorHAnsi"/>
          <w:b/>
          <w:i/>
          <w:lang w:eastAsia="zh-CN"/>
        </w:rPr>
        <w:t>Świadczenie usług doradztwa i recenzowania w projekcie</w:t>
      </w:r>
      <w:r w:rsidR="002F3A71">
        <w:rPr>
          <w:rFonts w:asciiTheme="minorHAnsi" w:hAnsiTheme="minorHAnsi" w:cstheme="minorHAnsi"/>
          <w:b/>
          <w:i/>
          <w:lang w:eastAsia="zh-CN"/>
        </w:rPr>
        <w:t xml:space="preserve">, </w:t>
      </w:r>
      <w:r w:rsidR="00CD3A56" w:rsidRPr="00E864D1">
        <w:rPr>
          <w:rFonts w:asciiTheme="minorHAnsi" w:hAnsiTheme="minorHAnsi" w:cstheme="minorHAnsi"/>
        </w:rPr>
        <w:t>pomiędzy:</w:t>
      </w:r>
    </w:p>
    <w:p w14:paraId="3B95FAF3" w14:textId="02131E88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</w:t>
      </w:r>
      <w:r w:rsidR="002F3A71">
        <w:rPr>
          <w:rFonts w:asciiTheme="minorHAnsi" w:hAnsiTheme="minorHAnsi" w:cstheme="minorHAnsi"/>
          <w:b/>
        </w:rPr>
        <w:t>em</w:t>
      </w:r>
      <w:r w:rsidRPr="00E864D1">
        <w:rPr>
          <w:rFonts w:asciiTheme="minorHAnsi" w:hAnsiTheme="minorHAnsi" w:cstheme="minorHAnsi"/>
          <w:b/>
        </w:rPr>
        <w:t xml:space="preserve"> Morski</w:t>
      </w:r>
      <w:r w:rsidR="002F3A71">
        <w:rPr>
          <w:rFonts w:asciiTheme="minorHAnsi" w:hAnsiTheme="minorHAnsi" w:cstheme="minorHAnsi"/>
          <w:b/>
        </w:rPr>
        <w:t>m</w:t>
      </w:r>
      <w:r w:rsidRPr="00E864D1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101235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101235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101235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101235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22548B5E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43E490B9" w:rsidR="00CD3A56" w:rsidRPr="00E864D1" w:rsidRDefault="00C439CF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E864D1">
        <w:rPr>
          <w:rFonts w:asciiTheme="minorHAnsi" w:hAnsiTheme="minorHAnsi" w:cstheme="minorHAnsi"/>
        </w:rPr>
        <w:t xml:space="preserve"> Gdyni została zawarta umowa następującej treści:</w:t>
      </w:r>
    </w:p>
    <w:p w14:paraId="5E925B3B" w14:textId="77777777" w:rsidR="00FD7750" w:rsidRPr="00E864D1" w:rsidRDefault="00FD7750" w:rsidP="00C439CF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2C3CC6B4" w:rsidR="00585FE7" w:rsidRPr="00FD7750" w:rsidRDefault="00CD3A56" w:rsidP="00101235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2F3A71" w:rsidRPr="002F3A71">
        <w:rPr>
          <w:rFonts w:asciiTheme="minorHAnsi" w:hAnsiTheme="minorHAnsi" w:cstheme="minorHAnsi"/>
          <w:b/>
          <w:i/>
          <w:lang w:eastAsia="zh-CN"/>
        </w:rPr>
        <w:t>Świadczeni</w:t>
      </w:r>
      <w:r w:rsidR="000E492D">
        <w:rPr>
          <w:rFonts w:asciiTheme="minorHAnsi" w:hAnsiTheme="minorHAnsi" w:cstheme="minorHAnsi"/>
          <w:b/>
          <w:i/>
          <w:lang w:eastAsia="zh-CN"/>
        </w:rPr>
        <w:t>u</w:t>
      </w:r>
      <w:r w:rsidR="002F3A71" w:rsidRPr="002F3A71">
        <w:rPr>
          <w:rFonts w:asciiTheme="minorHAnsi" w:hAnsiTheme="minorHAnsi" w:cstheme="minorHAnsi"/>
          <w:b/>
          <w:i/>
          <w:lang w:eastAsia="zh-CN"/>
        </w:rPr>
        <w:t xml:space="preserve"> usług doradztwa i</w:t>
      </w:r>
      <w:r w:rsidR="000E492D">
        <w:rPr>
          <w:rFonts w:asciiTheme="minorHAnsi" w:hAnsiTheme="minorHAnsi" w:cstheme="minorHAnsi"/>
          <w:b/>
          <w:i/>
          <w:lang w:eastAsia="zh-CN"/>
        </w:rPr>
        <w:t> </w:t>
      </w:r>
      <w:r w:rsidR="002F3A71" w:rsidRPr="002F3A71">
        <w:rPr>
          <w:rFonts w:asciiTheme="minorHAnsi" w:hAnsiTheme="minorHAnsi" w:cstheme="minorHAnsi"/>
          <w:b/>
          <w:i/>
          <w:lang w:eastAsia="zh-CN"/>
        </w:rPr>
        <w:t>recenzowania w projekcie</w:t>
      </w:r>
      <w:r w:rsidR="00944541">
        <w:rPr>
          <w:rFonts w:asciiTheme="minorHAnsi" w:hAnsiTheme="minorHAnsi" w:cstheme="minorHAnsi"/>
          <w:b/>
          <w:i/>
          <w:lang w:eastAsia="zh-CN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0E492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101235">
      <w:pPr>
        <w:numPr>
          <w:ilvl w:val="0"/>
          <w:numId w:val="4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0BB8D0FA" w14:textId="77777777" w:rsidR="00B87E08" w:rsidRDefault="00B87E08" w:rsidP="00B87E0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78987476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99573FA" w14:textId="77777777" w:rsidR="002F3A71" w:rsidRDefault="00CD3A56" w:rsidP="001012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225193E8" w14:textId="5C664D42" w:rsidR="00CD3A56" w:rsidRPr="00101235" w:rsidRDefault="002F3A71" w:rsidP="00101235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01235">
        <w:rPr>
          <w:rFonts w:asciiTheme="minorHAnsi" w:hAnsiTheme="minorHAnsi" w:cstheme="minorHAnsi"/>
          <w:lang w:eastAsia="ar-SA"/>
        </w:rPr>
        <w:t>Zakres prac do wykonania na stanowisku:</w:t>
      </w:r>
    </w:p>
    <w:p w14:paraId="5BAEB4B7" w14:textId="329FA834" w:rsidR="002F3A71" w:rsidRPr="00101235" w:rsidRDefault="002C7D0D" w:rsidP="00101235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lang w:eastAsia="ar-SA"/>
        </w:rPr>
      </w:pPr>
      <w:r>
        <w:rPr>
          <w:rFonts w:asciiTheme="minorHAnsi" w:hAnsiTheme="minorHAnsi" w:cstheme="minorHAnsi"/>
          <w:sz w:val="22"/>
          <w:lang w:eastAsia="ar-SA"/>
        </w:rPr>
        <w:t>s</w:t>
      </w:r>
      <w:r w:rsidR="002F3A71" w:rsidRPr="00101235">
        <w:rPr>
          <w:rFonts w:asciiTheme="minorHAnsi" w:hAnsiTheme="minorHAnsi" w:cstheme="minorHAnsi"/>
          <w:sz w:val="22"/>
          <w:lang w:eastAsia="ar-SA"/>
        </w:rPr>
        <w:t xml:space="preserve">porządzenie recenzji cząstkowych dokumentacji tworzonej podczas Projektu, w tym, m.in. recenzje </w:t>
      </w:r>
      <w:r w:rsidR="002F3A71" w:rsidRPr="00101235">
        <w:rPr>
          <w:rFonts w:asciiTheme="minorHAnsi" w:hAnsiTheme="minorHAnsi" w:cstheme="minorHAnsi"/>
          <w:sz w:val="22"/>
          <w:lang w:eastAsia="ar-SA"/>
        </w:rPr>
        <w:lastRenderedPageBreak/>
        <w:t xml:space="preserve">dokumentacji tworzonych podczas inwentaryzacji przyrodniczych, dokumentacji przyrodniczej, załączników, projektów planów ochrony itp. Maksymalna Liczba recenzji cząstkowych – </w:t>
      </w:r>
      <w:r w:rsidR="002F3A71" w:rsidRPr="00101235">
        <w:rPr>
          <w:rFonts w:asciiTheme="minorHAnsi" w:hAnsiTheme="minorHAnsi" w:cstheme="minorHAnsi"/>
          <w:bCs/>
          <w:sz w:val="22"/>
          <w:lang w:eastAsia="ar-SA"/>
        </w:rPr>
        <w:t>11</w:t>
      </w:r>
      <w:r>
        <w:rPr>
          <w:rFonts w:asciiTheme="minorHAnsi" w:hAnsiTheme="minorHAnsi" w:cstheme="minorHAnsi"/>
          <w:bCs/>
          <w:sz w:val="22"/>
          <w:lang w:eastAsia="ar-SA"/>
        </w:rPr>
        <w:t>,</w:t>
      </w:r>
    </w:p>
    <w:p w14:paraId="350C4180" w14:textId="3204B14D" w:rsidR="002F3A71" w:rsidRPr="00101235" w:rsidRDefault="002C7D0D" w:rsidP="00101235">
      <w:pPr>
        <w:pStyle w:val="Tekstpodstawowy"/>
        <w:widowControl/>
        <w:numPr>
          <w:ilvl w:val="0"/>
          <w:numId w:val="14"/>
        </w:numPr>
        <w:suppressAutoHyphens w:val="0"/>
        <w:spacing w:after="0"/>
        <w:jc w:val="both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s</w:t>
      </w:r>
      <w:r w:rsidR="002F3A71" w:rsidRPr="00101235">
        <w:rPr>
          <w:rFonts w:asciiTheme="minorHAnsi" w:hAnsiTheme="minorHAnsi" w:cstheme="minorHAnsi"/>
          <w:sz w:val="22"/>
        </w:rPr>
        <w:t xml:space="preserve">porządzenie recenzji końcowych całości dokumentacji stanowiącej efekt końcowy Projektu. Maksymalna liczba recenzji końcowych – </w:t>
      </w:r>
      <w:r w:rsidR="002F3A71" w:rsidRPr="00101235">
        <w:rPr>
          <w:rFonts w:asciiTheme="minorHAnsi" w:hAnsiTheme="minorHAnsi" w:cstheme="minorHAnsi"/>
          <w:bCs/>
          <w:sz w:val="22"/>
        </w:rPr>
        <w:t>3</w:t>
      </w:r>
      <w:r>
        <w:rPr>
          <w:rFonts w:asciiTheme="minorHAnsi" w:hAnsiTheme="minorHAnsi" w:cstheme="minorHAnsi"/>
          <w:sz w:val="22"/>
        </w:rPr>
        <w:t>,</w:t>
      </w:r>
    </w:p>
    <w:p w14:paraId="08BB8716" w14:textId="7912ABB7" w:rsidR="002F3A71" w:rsidRPr="00101235" w:rsidRDefault="002C7D0D" w:rsidP="00101235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lang w:eastAsia="ar-SA"/>
        </w:rPr>
      </w:pPr>
      <w:r>
        <w:rPr>
          <w:rFonts w:asciiTheme="minorHAnsi" w:hAnsiTheme="minorHAnsi" w:cstheme="minorHAnsi"/>
          <w:sz w:val="22"/>
        </w:rPr>
        <w:t>d</w:t>
      </w:r>
      <w:r w:rsidR="002F3A71" w:rsidRPr="00101235">
        <w:rPr>
          <w:rFonts w:asciiTheme="minorHAnsi" w:hAnsiTheme="minorHAnsi" w:cstheme="minorHAnsi"/>
          <w:sz w:val="22"/>
        </w:rPr>
        <w:t xml:space="preserve">oradztwo merytoryczne w maksymalnym wymiarze </w:t>
      </w:r>
      <w:r w:rsidR="002F3A71" w:rsidRPr="00101235">
        <w:rPr>
          <w:rFonts w:asciiTheme="minorHAnsi" w:hAnsiTheme="minorHAnsi" w:cstheme="minorHAnsi"/>
          <w:bCs/>
          <w:sz w:val="22"/>
        </w:rPr>
        <w:t>300 godzin</w:t>
      </w:r>
      <w:r>
        <w:rPr>
          <w:rFonts w:asciiTheme="minorHAnsi" w:hAnsiTheme="minorHAnsi" w:cstheme="minorHAnsi"/>
          <w:bCs/>
          <w:sz w:val="22"/>
        </w:rPr>
        <w:t>,</w:t>
      </w:r>
    </w:p>
    <w:p w14:paraId="5C9BF4E5" w14:textId="5C527607" w:rsidR="002F3A71" w:rsidRPr="00101235" w:rsidRDefault="002C7D0D" w:rsidP="00101235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lang w:eastAsia="ar-SA"/>
        </w:rPr>
      </w:pPr>
      <w:r>
        <w:rPr>
          <w:rFonts w:asciiTheme="minorHAnsi" w:hAnsiTheme="minorHAnsi" w:cstheme="minorHAnsi"/>
          <w:sz w:val="22"/>
        </w:rPr>
        <w:t>u</w:t>
      </w:r>
      <w:r w:rsidR="002F3A71" w:rsidRPr="00101235">
        <w:rPr>
          <w:rFonts w:asciiTheme="minorHAnsi" w:hAnsiTheme="minorHAnsi" w:cstheme="minorHAnsi"/>
          <w:sz w:val="22"/>
        </w:rPr>
        <w:t xml:space="preserve">dział w spotkaniach konsultacyjnych – warsztatach. Maksymalna liczba spotkań </w:t>
      </w:r>
      <w:r w:rsidR="002F3A71" w:rsidRPr="00101235">
        <w:rPr>
          <w:rFonts w:asciiTheme="minorHAnsi" w:hAnsiTheme="minorHAnsi" w:cstheme="minorHAnsi"/>
          <w:bCs/>
          <w:sz w:val="22"/>
        </w:rPr>
        <w:t>6</w:t>
      </w:r>
      <w:r w:rsidR="002F3A71" w:rsidRPr="00101235">
        <w:rPr>
          <w:rFonts w:asciiTheme="minorHAnsi" w:hAnsiTheme="minorHAnsi" w:cstheme="minorHAnsi"/>
          <w:sz w:val="22"/>
        </w:rPr>
        <w:t>. Jeżeli Zamawiający tego zażąda, Wykonawca przygotuje materiały, które będą wykorzystane podczas spotkania np. odpowiedzi na uwagi do dokumentacji projektowej. W związku z realizacją zadania Wykonawca sam pokryje koszty udziału w spotkaniach, w tym transportu oraz ewentualnego noclegu</w:t>
      </w:r>
    </w:p>
    <w:p w14:paraId="2BD35DDA" w14:textId="77777777" w:rsidR="00B87E08" w:rsidRDefault="00B87E08" w:rsidP="00B87E0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EA3DD69" w14:textId="5A0FD10A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54D04D35" w14:textId="2589B208" w:rsidR="00FD7750" w:rsidRPr="00C439CF" w:rsidRDefault="00CD3A56" w:rsidP="00C439CF">
      <w:pPr>
        <w:numPr>
          <w:ilvl w:val="0"/>
          <w:numId w:val="6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Strony ustalają, że</w:t>
      </w:r>
      <w:r w:rsidR="00101235" w:rsidRPr="00101235">
        <w:rPr>
          <w:rFonts w:asciiTheme="minorHAnsi" w:hAnsiTheme="minorHAnsi" w:cstheme="minorHAnsi"/>
          <w:bCs/>
          <w:lang w:eastAsia="ar-SA"/>
        </w:rPr>
        <w:t xml:space="preserve"> rozliczenie będzie następowało kwartalnie według stawek określonych w ofercie.</w:t>
      </w:r>
    </w:p>
    <w:p w14:paraId="29B2F71C" w14:textId="77777777" w:rsidR="00FD7750" w:rsidRPr="002F3A71" w:rsidRDefault="00FD7750" w:rsidP="0010123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b/>
        </w:rPr>
      </w:pPr>
      <w:r w:rsidRPr="002F3A71">
        <w:rPr>
          <w:b/>
        </w:rPr>
        <w:t xml:space="preserve">Maksymalną wartość umowy ustala się na kwotę ………………….…. zł brutto </w:t>
      </w:r>
    </w:p>
    <w:p w14:paraId="562EC66A" w14:textId="0847BDD8" w:rsidR="00FD7750" w:rsidRPr="00C439CF" w:rsidRDefault="00FD7750" w:rsidP="00C439CF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2F3A71">
        <w:t xml:space="preserve">(słownie: ……………………………………………….), </w:t>
      </w:r>
    </w:p>
    <w:p w14:paraId="3C9849D4" w14:textId="344CA70F" w:rsidR="00153A78" w:rsidRPr="00101235" w:rsidRDefault="00153A78" w:rsidP="00101235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101235">
        <w:rPr>
          <w:rFonts w:asciiTheme="minorHAnsi" w:eastAsia="TimesNewRoman" w:hAnsiTheme="minorHAnsi" w:cstheme="minorHAnsi"/>
          <w:lang w:eastAsia="ar-SA"/>
        </w:rPr>
        <w:t xml:space="preserve">Podstawą do wystawienia faktury/rachunku jest podpisanie i przekazanie UMG </w:t>
      </w:r>
      <w:r w:rsidR="00101235" w:rsidRPr="00101235">
        <w:t>dowodów udziału Wykonawcy w zadaniach</w:t>
      </w:r>
      <w:r w:rsidRPr="00101235">
        <w:rPr>
          <w:rFonts w:asciiTheme="minorHAnsi" w:eastAsia="TimesNewRoman" w:hAnsiTheme="minorHAnsi" w:cstheme="minorHAnsi"/>
          <w:lang w:eastAsia="ar-SA"/>
        </w:rPr>
        <w:t xml:space="preserve">  zgodnie z § 2 pkt 2 umowy. </w:t>
      </w:r>
    </w:p>
    <w:p w14:paraId="3DD57E06" w14:textId="77777777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01235">
        <w:rPr>
          <w:rFonts w:asciiTheme="minorHAnsi" w:hAnsiTheme="minorHAnsi" w:cstheme="minorHAnsi"/>
          <w:lang w:eastAsia="ar-SA"/>
        </w:rPr>
        <w:t>Wynagrodzenie obejmuje wszystkie koszty związane z prawidłowym wykonaniem Umowy, bez</w:t>
      </w:r>
      <w:r w:rsidRPr="002F3A71">
        <w:rPr>
          <w:rFonts w:asciiTheme="minorHAnsi" w:hAnsiTheme="minorHAnsi" w:cstheme="minorHAnsi"/>
          <w:lang w:eastAsia="ar-SA"/>
        </w:rPr>
        <w:t xml:space="preserve"> jakiegokolwiek ograniczenia co do rodzaju kosztu lub jego tytułu prawnego, w tym m.in. wynagrodzenie za przeniesienie praw autorskich i za udzielone licencje.</w:t>
      </w:r>
    </w:p>
    <w:p w14:paraId="42507DC7" w14:textId="3319A0AA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 xml:space="preserve">Wynagrodzenie należne Wykonawcy będzie płatne w terminie do </w:t>
      </w:r>
      <w:r w:rsidR="00AD32FA" w:rsidRPr="002F3A71">
        <w:rPr>
          <w:rFonts w:asciiTheme="minorHAnsi" w:hAnsiTheme="minorHAnsi" w:cstheme="minorHAnsi"/>
          <w:lang w:eastAsia="ar-SA"/>
        </w:rPr>
        <w:t>30</w:t>
      </w:r>
      <w:r w:rsidRPr="002F3A71">
        <w:rPr>
          <w:rFonts w:asciiTheme="minorHAnsi" w:hAnsiTheme="minorHAnsi" w:cstheme="minorHAnsi"/>
          <w:lang w:eastAsia="ar-SA"/>
        </w:rPr>
        <w:t xml:space="preserve"> dni od daty doręczenia Zamawiającemu prawidłowo wystawionej faktury/ rachunku.</w:t>
      </w:r>
    </w:p>
    <w:p w14:paraId="24F60DB7" w14:textId="0623B603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>Wynagrodzenie będzie płatne na rachunek bankowy wskazany na fakturze/rachunku. Za datę zapłaty uznaje się datę obciążenia rachunku bankowego Zamawiającego.</w:t>
      </w:r>
    </w:p>
    <w:p w14:paraId="56BCF1DD" w14:textId="77777777" w:rsidR="00146E59" w:rsidRPr="002F3A71" w:rsidRDefault="00CD3A56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2F3A71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Pr="002F3A71" w:rsidRDefault="00CD3A56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2F3A71">
        <w:rPr>
          <w:rFonts w:asciiTheme="minorHAnsi" w:hAnsiTheme="minorHAnsi" w:cstheme="minorHAnsi"/>
          <w:b/>
          <w:lang w:eastAsia="ar-SA"/>
        </w:rPr>
        <w:t>586-001-28-73</w:t>
      </w:r>
      <w:r w:rsidRPr="002F3A71">
        <w:rPr>
          <w:rFonts w:asciiTheme="minorHAnsi" w:hAnsiTheme="minorHAnsi" w:cstheme="minorHAnsi"/>
          <w:color w:val="000000"/>
          <w:lang w:eastAsia="ar-SA"/>
        </w:rPr>
        <w:t>.</w:t>
      </w:r>
    </w:p>
    <w:p w14:paraId="6A23F790" w14:textId="5B6C1715" w:rsidR="00146E59" w:rsidRPr="002F3A71" w:rsidRDefault="00146E59" w:rsidP="00101235">
      <w:pPr>
        <w:numPr>
          <w:ilvl w:val="0"/>
          <w:numId w:val="5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F3A71"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 w:rsidRPr="002F3A71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C439CF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12B7047" w14:textId="77777777" w:rsidR="00AD32FA" w:rsidRDefault="00AD32FA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45405C8D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§ 5</w:t>
      </w:r>
    </w:p>
    <w:p w14:paraId="799202BA" w14:textId="25C8052A" w:rsidR="00402391" w:rsidRPr="00E864D1" w:rsidRDefault="00402391" w:rsidP="00C439CF">
      <w:pPr>
        <w:spacing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17F8C95" w14:textId="4F6D243D" w:rsidR="00402391" w:rsidRPr="00E864D1" w:rsidRDefault="00402391" w:rsidP="00101235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</w:t>
      </w:r>
      <w:r w:rsidR="00C439CF">
        <w:rPr>
          <w:rFonts w:asciiTheme="minorHAnsi" w:hAnsiTheme="minorHAnsi" w:cstheme="minorHAnsi"/>
        </w:rPr>
        <w:t xml:space="preserve"> prawo do odstąpienia od umowy</w:t>
      </w:r>
      <w:r w:rsidRPr="00E864D1">
        <w:rPr>
          <w:rFonts w:asciiTheme="minorHAnsi" w:hAnsiTheme="minorHAnsi" w:cstheme="minorHAnsi"/>
        </w:rPr>
        <w:t>:</w:t>
      </w:r>
    </w:p>
    <w:p w14:paraId="45412970" w14:textId="77777777" w:rsidR="00402391" w:rsidRPr="00E864D1" w:rsidRDefault="00402391" w:rsidP="00C439CF">
      <w:pPr>
        <w:numPr>
          <w:ilvl w:val="0"/>
          <w:numId w:val="13"/>
        </w:numPr>
        <w:spacing w:after="0" w:line="240" w:lineRule="auto"/>
        <w:ind w:left="567" w:hanging="283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023E551E" w:rsidR="00402391" w:rsidRPr="00E864D1" w:rsidRDefault="00402391" w:rsidP="00C439CF">
      <w:pPr>
        <w:numPr>
          <w:ilvl w:val="0"/>
          <w:numId w:val="13"/>
        </w:numPr>
        <w:spacing w:after="0" w:line="240" w:lineRule="auto"/>
        <w:ind w:left="567" w:hanging="283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 xml:space="preserve">, przy czym </w:t>
      </w:r>
      <w:r w:rsidR="00896F48">
        <w:rPr>
          <w:rFonts w:asciiTheme="minorHAnsi" w:hAnsiTheme="minorHAnsi" w:cstheme="minorHAnsi"/>
        </w:rPr>
        <w:lastRenderedPageBreak/>
        <w:t>w </w:t>
      </w:r>
      <w:r w:rsidRPr="00E864D1">
        <w:rPr>
          <w:rFonts w:asciiTheme="minorHAnsi" w:hAnsiTheme="minorHAnsi" w:cstheme="minorHAnsi"/>
        </w:rPr>
        <w:t>wypadku w takim przypadku Wykonawca może żądać jedyn</w:t>
      </w:r>
      <w:r w:rsidR="00C439CF">
        <w:rPr>
          <w:rFonts w:asciiTheme="minorHAnsi" w:hAnsiTheme="minorHAnsi" w:cstheme="minorHAnsi"/>
        </w:rPr>
        <w:t>ie wynagrodzenia należnego mu z </w:t>
      </w:r>
      <w:r w:rsidRPr="00E864D1">
        <w:rPr>
          <w:rFonts w:asciiTheme="minorHAnsi" w:hAnsiTheme="minorHAnsi" w:cstheme="minorHAnsi"/>
        </w:rPr>
        <w:t>tytułu wykonania części umowy.</w:t>
      </w:r>
    </w:p>
    <w:p w14:paraId="6DD2128A" w14:textId="77777777" w:rsidR="00402391" w:rsidRPr="00E864D1" w:rsidRDefault="00402391" w:rsidP="00101235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3A7A67F4" w:rsidR="00CD3A56" w:rsidRPr="00E864D1" w:rsidRDefault="00CD3A56" w:rsidP="00C439CF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</w:t>
      </w:r>
      <w:r w:rsidR="00C439CF">
        <w:rPr>
          <w:rFonts w:asciiTheme="minorHAnsi" w:eastAsia="Calibri" w:hAnsiTheme="minorHAnsi" w:cstheme="minorHAnsi"/>
          <w:lang w:eastAsia="en-US"/>
        </w:rPr>
        <w:t> </w:t>
      </w:r>
      <w:r w:rsidRPr="00E864D1">
        <w:rPr>
          <w:rFonts w:asciiTheme="minorHAnsi" w:eastAsia="Calibri" w:hAnsiTheme="minorHAnsi" w:cstheme="minorHAnsi"/>
          <w:lang w:eastAsia="en-US"/>
        </w:rPr>
        <w:t xml:space="preserve">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16E5D0AA" w:rsidR="00CD3A56" w:rsidRPr="00E864D1" w:rsidRDefault="00993C4E" w:rsidP="00C439CF">
      <w:pPr>
        <w:numPr>
          <w:ilvl w:val="0"/>
          <w:numId w:val="8"/>
        </w:numPr>
        <w:spacing w:after="0" w:line="240" w:lineRule="auto"/>
        <w:ind w:left="567" w:hanging="283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C439CF">
        <w:rPr>
          <w:rFonts w:asciiTheme="minorHAnsi" w:eastAsia="Calibri" w:hAnsiTheme="minorHAnsi" w:cstheme="minorHAnsi"/>
          <w:lang w:eastAsia="en-US"/>
        </w:rPr>
        <w:t>5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4738EC37" w:rsidR="00993C4E" w:rsidRPr="00E864D1" w:rsidRDefault="00993C4E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Łączna maksymalna wysokość kar u</w:t>
      </w:r>
      <w:r w:rsidR="00C439CF">
        <w:rPr>
          <w:rFonts w:asciiTheme="minorHAnsi" w:eastAsia="Calibri" w:hAnsiTheme="minorHAnsi" w:cstheme="minorHAnsi"/>
          <w:lang w:eastAsia="en-US"/>
        </w:rPr>
        <w:t>mownych nie może przekroczyć 40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101235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C439CF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63363E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313C0E0" w:rsidR="00CD3A56" w:rsidRPr="0063363E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63363E">
        <w:rPr>
          <w:rFonts w:asciiTheme="minorHAnsi" w:hAnsiTheme="minorHAnsi" w:cstheme="minorHAnsi"/>
          <w:bCs/>
          <w:lang w:eastAsia="ar-SA"/>
        </w:rPr>
        <w:t xml:space="preserve"> 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do dnia 30.11.2028</w:t>
      </w:r>
      <w:r w:rsidR="00C439CF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2F3A71" w:rsidRPr="002F3A71">
        <w:rPr>
          <w:rFonts w:asciiTheme="minorHAnsi" w:hAnsiTheme="minorHAnsi" w:cstheme="minorHAnsi"/>
          <w:b/>
          <w:bCs/>
          <w:lang w:eastAsia="ar-SA"/>
        </w:rPr>
        <w:t>r.</w:t>
      </w:r>
    </w:p>
    <w:p w14:paraId="4717C084" w14:textId="77777777" w:rsidR="00CD3A56" w:rsidRPr="0063363E" w:rsidRDefault="00CD3A56" w:rsidP="00C439CF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63363E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261DF0CB" w:rsidR="00FC124C" w:rsidRPr="00E864D1" w:rsidRDefault="00CD3A56" w:rsidP="00C439CF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</w:t>
      </w:r>
      <w:proofErr w:type="spellStart"/>
      <w:r w:rsidR="00CF1A23" w:rsidRPr="00CF1A23">
        <w:rPr>
          <w:rFonts w:asciiTheme="minorHAnsi" w:hAnsiTheme="minorHAnsi" w:cstheme="minorHAnsi"/>
          <w:bCs/>
          <w:lang w:eastAsia="ar-SA"/>
        </w:rPr>
        <w:t>t.j</w:t>
      </w:r>
      <w:proofErr w:type="spellEnd"/>
      <w:r w:rsidR="00CF1A23" w:rsidRPr="00CF1A23">
        <w:rPr>
          <w:rFonts w:asciiTheme="minorHAnsi" w:hAnsiTheme="minorHAnsi" w:cstheme="minorHAnsi"/>
          <w:bCs/>
          <w:lang w:eastAsia="ar-SA"/>
        </w:rPr>
        <w:t>. Dz. U. z 2022 r. poz. 2509 z późn. zm.</w:t>
      </w:r>
      <w:r w:rsidRPr="00E864D1">
        <w:rPr>
          <w:rFonts w:asciiTheme="minorHAnsi" w:hAnsiTheme="minorHAnsi" w:cstheme="minorHAnsi"/>
          <w:bCs/>
          <w:lang w:eastAsia="ar-SA"/>
        </w:rPr>
        <w:t>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6993F84B" w14:textId="77777777" w:rsidR="00101235" w:rsidRDefault="00101235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7BB1A856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47DF83F8" w:rsidR="00EF74AE" w:rsidRPr="00E864D1" w:rsidRDefault="00EF74AE" w:rsidP="0010123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dopuszczalna jest w przypadkach przewidzianych w Ustawie lub zgodnie z warunkami przewidzianymi w ogłoszeniu o zamówieniu publicznym lub Specyfikacji Warunków Zamówienia.</w:t>
      </w:r>
    </w:p>
    <w:p w14:paraId="7BF5C869" w14:textId="0BDD9C87" w:rsidR="00E864D1" w:rsidRPr="001857BD" w:rsidRDefault="00EF74AE" w:rsidP="00101235">
      <w:pPr>
        <w:numPr>
          <w:ilvl w:val="0"/>
          <w:numId w:val="9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6CA94004" w:rsidR="00CD3A56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3409D370" w14:textId="1D341C2B" w:rsidR="00101235" w:rsidRDefault="00101235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>
        <w:rPr>
          <w:rFonts w:asciiTheme="minorHAnsi" w:hAnsiTheme="minorHAnsi" w:cstheme="minorHAnsi"/>
          <w:b/>
          <w:bCs/>
          <w:lang w:eastAsia="ar-SA"/>
        </w:rPr>
        <w:t>WALORYZACJA</w:t>
      </w:r>
    </w:p>
    <w:p w14:paraId="7B576676" w14:textId="77777777" w:rsidR="00101235" w:rsidRPr="00101235" w:rsidRDefault="00101235" w:rsidP="00101235">
      <w:pPr>
        <w:numPr>
          <w:ilvl w:val="0"/>
          <w:numId w:val="15"/>
        </w:numPr>
        <w:tabs>
          <w:tab w:val="num" w:pos="284"/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Wynagrodzenie Wykonawcy określone według Formularza Ofertowego, może ulec zmianie w okresie trwania umowy ale zmiana ta musi spełniać łącznie następujące warunki: </w:t>
      </w:r>
    </w:p>
    <w:p w14:paraId="6302C037" w14:textId="77777777" w:rsidR="00101235" w:rsidRPr="00101235" w:rsidRDefault="00101235" w:rsidP="00C439CF">
      <w:pPr>
        <w:numPr>
          <w:ilvl w:val="0"/>
          <w:numId w:val="16"/>
        </w:numPr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Wykonawca złoży Zamawiającemu uzasadniony wniosek na piśmie jednakże nie wcześniej niż po upływie co najmniej 6 miesięcy od daty zawarcia Umowy;</w:t>
      </w:r>
    </w:p>
    <w:p w14:paraId="7B94E7DA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lastRenderedPageBreak/>
        <w:t>wskaźnik cen towarów i usług konsumpcyjnych publikowany przez Główny Urząd Statystyczny za ostatni miesiąc poprzedzający datę wpłynięcia wniosku Wykonawcy, musi wzrosnąć o więcej niż 1,00% (jeden procent);</w:t>
      </w:r>
    </w:p>
    <w:p w14:paraId="1A8F894A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wniosek nie może wskazywać wzrostu Wynagrodzenia powyżej tego opublikowanego wskaźnika;</w:t>
      </w:r>
    </w:p>
    <w:p w14:paraId="0F928F5D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od złożenia poprzedniego wniosku upłynęło co najmniej 6 miesięcy, chyba że jest to pierwszy wniosek;</w:t>
      </w:r>
    </w:p>
    <w:p w14:paraId="04928E19" w14:textId="796FE4D8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maksymalna wartość wzrostu wynagrodzenia Wykonawcy nie przekroczy wartości ustalonej zgodnie z ust. </w:t>
      </w:r>
      <w:r>
        <w:rPr>
          <w:rFonts w:asciiTheme="minorHAnsi" w:hAnsiTheme="minorHAnsi" w:cstheme="minorHAnsi"/>
          <w:bCs/>
          <w:lang w:eastAsia="ar-SA"/>
        </w:rPr>
        <w:t xml:space="preserve">3 </w:t>
      </w:r>
      <w:r w:rsidRPr="00101235">
        <w:rPr>
          <w:rFonts w:asciiTheme="minorHAnsi" w:hAnsiTheme="minorHAnsi" w:cstheme="minorHAnsi"/>
          <w:bCs/>
          <w:lang w:eastAsia="ar-SA"/>
        </w:rPr>
        <w:t>poniżej;</w:t>
      </w:r>
    </w:p>
    <w:p w14:paraId="0562081D" w14:textId="77777777" w:rsidR="00101235" w:rsidRPr="00101235" w:rsidRDefault="00101235" w:rsidP="00C439CF">
      <w:pPr>
        <w:numPr>
          <w:ilvl w:val="0"/>
          <w:numId w:val="16"/>
        </w:numPr>
        <w:tabs>
          <w:tab w:val="num" w:pos="284"/>
        </w:tabs>
        <w:suppressAutoHyphens/>
        <w:spacing w:after="0" w:line="240" w:lineRule="auto"/>
        <w:ind w:left="567" w:hanging="283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>zostanie podpisany aneks do Umowy.</w:t>
      </w:r>
    </w:p>
    <w:p w14:paraId="1CDDE866" w14:textId="77777777" w:rsidR="00101235" w:rsidRPr="00101235" w:rsidRDefault="00101235" w:rsidP="00101235">
      <w:pPr>
        <w:numPr>
          <w:ilvl w:val="0"/>
          <w:numId w:val="15"/>
        </w:numPr>
        <w:tabs>
          <w:tab w:val="num" w:pos="284"/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 Zamawiający ma obowiązek rozpatrzyć wniosek w terminie 21 dni od daty jego wpływu. Wniosek odrzucony z powodu braków formalnych uznawany jest przez Strony jako niebyły.</w:t>
      </w:r>
    </w:p>
    <w:p w14:paraId="08295CD0" w14:textId="73C6DF28" w:rsidR="00101235" w:rsidRPr="00101235" w:rsidRDefault="00101235" w:rsidP="00101235">
      <w:pPr>
        <w:numPr>
          <w:ilvl w:val="0"/>
          <w:numId w:val="15"/>
        </w:numPr>
        <w:tabs>
          <w:tab w:val="num" w:pos="284"/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 Wzrost Wynagrodzenia Wykonawcy, w zakresie prac wykonanych/dostaw zrealizowanych po dniu złożenia wniosku, nastąpi poprzez zwiększenie cen z Formularza Ofer</w:t>
      </w:r>
      <w:r w:rsidR="000E492D">
        <w:rPr>
          <w:rFonts w:asciiTheme="minorHAnsi" w:hAnsiTheme="minorHAnsi" w:cstheme="minorHAnsi"/>
          <w:bCs/>
          <w:lang w:eastAsia="ar-SA"/>
        </w:rPr>
        <w:t>towego o wskaźnik cen towarów i </w:t>
      </w:r>
      <w:r w:rsidRPr="00101235">
        <w:rPr>
          <w:rFonts w:asciiTheme="minorHAnsi" w:hAnsiTheme="minorHAnsi" w:cstheme="minorHAnsi"/>
          <w:bCs/>
          <w:lang w:eastAsia="ar-SA"/>
        </w:rPr>
        <w:t>usług konsumpcyjnych publikowany przez Główny Urząd Statystyczny za ost</w:t>
      </w:r>
      <w:r w:rsidR="00C439CF">
        <w:rPr>
          <w:rFonts w:asciiTheme="minorHAnsi" w:hAnsiTheme="minorHAnsi" w:cstheme="minorHAnsi"/>
          <w:bCs/>
          <w:lang w:eastAsia="ar-SA"/>
        </w:rPr>
        <w:t xml:space="preserve">atni miesiąc </w:t>
      </w:r>
      <w:r w:rsidRPr="00101235">
        <w:rPr>
          <w:rFonts w:asciiTheme="minorHAnsi" w:hAnsiTheme="minorHAnsi" w:cstheme="minorHAnsi"/>
          <w:bCs/>
          <w:lang w:eastAsia="ar-SA"/>
        </w:rPr>
        <w:t xml:space="preserve">poprzedzający datę wpłynięcia wniosku lecz nie więcej niż 2%. </w:t>
      </w:r>
    </w:p>
    <w:p w14:paraId="35DA3D2D" w14:textId="7DCACD29" w:rsidR="00101235" w:rsidRPr="00101235" w:rsidRDefault="00101235" w:rsidP="000E492D">
      <w:pPr>
        <w:numPr>
          <w:ilvl w:val="0"/>
          <w:numId w:val="15"/>
        </w:numPr>
        <w:tabs>
          <w:tab w:val="num" w:pos="1620"/>
        </w:tabs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101235">
        <w:rPr>
          <w:rFonts w:asciiTheme="minorHAnsi" w:hAnsiTheme="minorHAnsi" w:cstheme="minorHAnsi"/>
          <w:bCs/>
          <w:lang w:eastAsia="ar-SA"/>
        </w:rPr>
        <w:t xml:space="preserve"> Rozliczenie umowy z uwzględnieniem wzrostu Wynagrodzenia dotyczy prac/usług niewykonanych do dnia zawarcia aneksu do umowy i będzie następowało począwszy od miesiąca następnego po miesiącu, w którym został podpisany w tym zakresie aneks do Umowy. Wysokość wynagrodzenia brutto, zawiera należny podatek VAT zgodnie z ustawą z dnia 11 marca 2004 r. o poda</w:t>
      </w:r>
      <w:r w:rsidR="000E492D">
        <w:rPr>
          <w:rFonts w:asciiTheme="minorHAnsi" w:hAnsiTheme="minorHAnsi" w:cstheme="minorHAnsi"/>
          <w:bCs/>
          <w:lang w:eastAsia="ar-SA"/>
        </w:rPr>
        <w:t>tku od towarów i usług (</w:t>
      </w:r>
      <w:proofErr w:type="spellStart"/>
      <w:r w:rsidR="000E492D" w:rsidRPr="000E492D">
        <w:rPr>
          <w:rFonts w:asciiTheme="minorHAnsi" w:hAnsiTheme="minorHAnsi" w:cstheme="minorHAnsi"/>
          <w:bCs/>
          <w:lang w:eastAsia="ar-SA"/>
        </w:rPr>
        <w:t>t.j</w:t>
      </w:r>
      <w:proofErr w:type="spellEnd"/>
      <w:r w:rsidR="000E492D" w:rsidRPr="000E492D">
        <w:rPr>
          <w:rFonts w:asciiTheme="minorHAnsi" w:hAnsiTheme="minorHAnsi" w:cstheme="minorHAnsi"/>
          <w:bCs/>
          <w:lang w:eastAsia="ar-SA"/>
        </w:rPr>
        <w:t>. Dz. U. z 2024 r. poz. 361 z późn. zm.</w:t>
      </w:r>
      <w:r w:rsidRPr="00101235">
        <w:rPr>
          <w:rFonts w:asciiTheme="minorHAnsi" w:hAnsiTheme="minorHAnsi" w:cstheme="minorHAnsi"/>
          <w:bCs/>
          <w:lang w:eastAsia="ar-SA"/>
        </w:rPr>
        <w:t>)</w:t>
      </w:r>
      <w:r w:rsidRPr="00101235">
        <w:rPr>
          <w:rFonts w:asciiTheme="minorHAnsi" w:hAnsiTheme="minorHAnsi" w:cstheme="minorHAnsi"/>
          <w:bCs/>
          <w:iCs/>
          <w:lang w:eastAsia="ar-SA"/>
        </w:rPr>
        <w:t>.</w:t>
      </w:r>
    </w:p>
    <w:p w14:paraId="2CB8035D" w14:textId="77777777" w:rsidR="00101235" w:rsidRDefault="00101235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194638F0" w14:textId="140A72E5" w:rsidR="00101235" w:rsidRDefault="00101235" w:rsidP="00101235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  <w:r>
        <w:rPr>
          <w:rFonts w:asciiTheme="minorHAnsi" w:hAnsiTheme="minorHAnsi" w:cstheme="minorHAnsi"/>
          <w:b/>
          <w:bCs/>
          <w:lang w:eastAsia="ar-SA"/>
        </w:rPr>
        <w:t>1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3B2D55FF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</w:t>
      </w:r>
      <w:r w:rsidR="000E492D">
        <w:rPr>
          <w:rFonts w:asciiTheme="minorHAnsi" w:hAnsiTheme="minorHAnsi" w:cstheme="minorHAnsi"/>
        </w:rPr>
        <w:t>iezawiadomienie Zamawiającego o </w:t>
      </w:r>
      <w:r w:rsidRPr="00E864D1">
        <w:rPr>
          <w:rFonts w:asciiTheme="minorHAnsi" w:hAnsiTheme="minorHAnsi" w:cstheme="minorHAnsi"/>
        </w:rPr>
        <w:t xml:space="preserve">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032807F0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sprawach nieuregulowanych niniejszą umową mają zastosowanie przepisy Kodeksu</w:t>
      </w:r>
      <w:r w:rsidR="000E492D">
        <w:rPr>
          <w:rFonts w:asciiTheme="minorHAnsi" w:hAnsiTheme="minorHAnsi" w:cstheme="minorHAnsi"/>
        </w:rPr>
        <w:t xml:space="preserve"> Cywilnego i  </w:t>
      </w:r>
      <w:r w:rsidRPr="00E864D1">
        <w:rPr>
          <w:rFonts w:asciiTheme="minorHAnsi" w:hAnsiTheme="minorHAnsi" w:cstheme="minorHAnsi"/>
        </w:rPr>
        <w:t xml:space="preserve">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>(Dz. U. z 20</w:t>
      </w:r>
      <w:r w:rsidR="002F3A71">
        <w:rPr>
          <w:rFonts w:asciiTheme="minorHAnsi" w:hAnsiTheme="minorHAnsi" w:cstheme="minorHAnsi"/>
        </w:rPr>
        <w:t>24</w:t>
      </w:r>
      <w:r w:rsidR="00CF1A23">
        <w:rPr>
          <w:rFonts w:asciiTheme="minorHAnsi" w:hAnsiTheme="minorHAnsi" w:cstheme="minorHAnsi"/>
        </w:rPr>
        <w:t xml:space="preserve"> </w:t>
      </w:r>
      <w:r w:rsidR="00AC517F" w:rsidRPr="00E864D1">
        <w:rPr>
          <w:rFonts w:asciiTheme="minorHAnsi" w:hAnsiTheme="minorHAnsi" w:cstheme="minorHAnsi"/>
        </w:rPr>
        <w:t xml:space="preserve">r. poz. </w:t>
      </w:r>
      <w:r w:rsidR="002F3A71">
        <w:rPr>
          <w:rFonts w:asciiTheme="minorHAnsi" w:hAnsiTheme="minorHAnsi" w:cstheme="minorHAnsi"/>
        </w:rPr>
        <w:t>1320</w:t>
      </w:r>
      <w:r w:rsidR="00AC517F" w:rsidRPr="00E864D1">
        <w:rPr>
          <w:rFonts w:asciiTheme="minorHAnsi" w:hAnsiTheme="minorHAnsi" w:cstheme="minorHAnsi"/>
        </w:rPr>
        <w:t xml:space="preserve">) . </w:t>
      </w:r>
    </w:p>
    <w:p w14:paraId="3F5E501D" w14:textId="682D9DA5" w:rsidR="00CD3A56" w:rsidRPr="00E864D1" w:rsidRDefault="00CD3A56" w:rsidP="00101235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bookmarkStart w:id="0" w:name="_GoBack"/>
      <w:r w:rsidR="002C7D0D">
        <w:rPr>
          <w:rFonts w:asciiTheme="minorHAnsi" w:hAnsiTheme="minorHAnsi" w:cstheme="minorHAnsi"/>
        </w:rPr>
        <w:t xml:space="preserve">miejscowo </w:t>
      </w:r>
      <w:bookmarkEnd w:id="0"/>
      <w:r w:rsidRPr="00E864D1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E864D1" w:rsidRDefault="00AC517F" w:rsidP="00C439CF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60269DC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  <w:r w:rsidR="00101235">
        <w:rPr>
          <w:rFonts w:asciiTheme="minorHAnsi" w:hAnsiTheme="minorHAnsi" w:cstheme="minorHAnsi"/>
          <w:b/>
          <w:bCs/>
          <w:lang w:eastAsia="ar-SA"/>
        </w:rPr>
        <w:t>2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49E09967" w:rsidR="00CD3A56" w:rsidRPr="00E864D1" w:rsidRDefault="00CD3A56" w:rsidP="00101235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 xml:space="preserve">Umowa niniejsza została sporządzona w </w:t>
      </w:r>
      <w:r w:rsidR="002F3A71">
        <w:rPr>
          <w:rFonts w:asciiTheme="minorHAnsi" w:hAnsiTheme="minorHAnsi" w:cstheme="minorHAnsi"/>
          <w:bCs/>
        </w:rPr>
        <w:t>jednym egzemplarzu podpisywanym elektronicznie przez każdą ze stron</w:t>
      </w:r>
      <w:r w:rsidRPr="00E864D1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E864D1" w:rsidRDefault="00CD3A56" w:rsidP="00101235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624DC33F" w14:textId="11EC5210" w:rsidR="008E162B" w:rsidRPr="00C439CF" w:rsidRDefault="00CD3A56" w:rsidP="00C439CF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25901106" w14:textId="76B5E7C7" w:rsidR="00C439CF" w:rsidRDefault="00C439CF" w:rsidP="00C439CF">
      <w:pPr>
        <w:suppressAutoHyphens/>
        <w:spacing w:after="0" w:line="240" w:lineRule="auto"/>
        <w:ind w:firstLine="360"/>
        <w:outlineLvl w:val="0"/>
        <w:rPr>
          <w:rFonts w:asciiTheme="minorHAnsi" w:hAnsiTheme="minorHAnsi" w:cstheme="minorHAnsi"/>
          <w:bCs/>
          <w:lang w:eastAsia="ar-SA"/>
        </w:rPr>
      </w:pPr>
    </w:p>
    <w:p w14:paraId="3B89AF56" w14:textId="77777777" w:rsidR="00B87E08" w:rsidRDefault="00B87E08" w:rsidP="00C439CF">
      <w:pPr>
        <w:suppressAutoHyphens/>
        <w:spacing w:after="0" w:line="240" w:lineRule="auto"/>
        <w:ind w:firstLine="360"/>
        <w:outlineLvl w:val="0"/>
        <w:rPr>
          <w:rFonts w:asciiTheme="minorHAnsi" w:hAnsiTheme="minorHAnsi" w:cstheme="minorHAnsi"/>
          <w:bCs/>
          <w:lang w:eastAsia="ar-SA"/>
        </w:rPr>
      </w:pPr>
    </w:p>
    <w:p w14:paraId="57A9FE13" w14:textId="6B1F29B6" w:rsidR="00765DF2" w:rsidRPr="00C439CF" w:rsidRDefault="00C439CF" w:rsidP="00C439CF">
      <w:pPr>
        <w:suppressAutoHyphens/>
        <w:spacing w:after="120" w:line="240" w:lineRule="auto"/>
        <w:ind w:firstLine="360"/>
        <w:outlineLvl w:val="0"/>
        <w:rPr>
          <w:rFonts w:asciiTheme="minorHAnsi" w:hAnsiTheme="minorHAnsi" w:cstheme="minorHAnsi"/>
          <w:highlight w:val="yellow"/>
        </w:rPr>
      </w:pPr>
      <w:r>
        <w:rPr>
          <w:rFonts w:asciiTheme="minorHAnsi" w:hAnsiTheme="minorHAnsi" w:cstheme="minorHAnsi"/>
          <w:bCs/>
          <w:lang w:eastAsia="ar-SA"/>
        </w:rPr>
        <w:t>ZAMAWIAJĄCY:</w:t>
      </w:r>
      <w:r>
        <w:rPr>
          <w:rFonts w:asciiTheme="minorHAnsi" w:hAnsiTheme="minorHAnsi" w:cstheme="minorHAnsi"/>
          <w:bCs/>
          <w:lang w:eastAsia="ar-SA"/>
        </w:rPr>
        <w:tab/>
      </w:r>
      <w:r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</w:r>
      <w:r w:rsidR="00CD3A56"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sectPr w:rsidR="00765DF2" w:rsidRPr="00C439CF" w:rsidSect="00C439CF">
      <w:footerReference w:type="default" r:id="rId8"/>
      <w:headerReference w:type="first" r:id="rId9"/>
      <w:footerReference w:type="first" r:id="rId10"/>
      <w:pgSz w:w="11906" w:h="16838"/>
      <w:pgMar w:top="1418" w:right="1133" w:bottom="1418" w:left="1276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F926F0" w14:textId="77777777" w:rsidR="005B46BF" w:rsidRDefault="005B46BF">
      <w:pPr>
        <w:spacing w:after="0" w:line="240" w:lineRule="auto"/>
      </w:pPr>
      <w:r>
        <w:separator/>
      </w:r>
    </w:p>
  </w:endnote>
  <w:endnote w:type="continuationSeparator" w:id="0">
    <w:p w14:paraId="66667BCC" w14:textId="77777777" w:rsidR="005B46BF" w:rsidRDefault="005B46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459C4EB6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7C6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F7C6C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7F42D" w14:textId="77777777" w:rsidR="005B46BF" w:rsidRDefault="005B46BF">
      <w:pPr>
        <w:spacing w:after="0" w:line="240" w:lineRule="auto"/>
      </w:pPr>
      <w:r>
        <w:separator/>
      </w:r>
    </w:p>
  </w:footnote>
  <w:footnote w:type="continuationSeparator" w:id="0">
    <w:p w14:paraId="5610E5ED" w14:textId="77777777" w:rsidR="005B46BF" w:rsidRDefault="005B46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8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641ABA"/>
    <w:multiLevelType w:val="hybridMultilevel"/>
    <w:tmpl w:val="5D0AD526"/>
    <w:lvl w:ilvl="0" w:tplc="CF268324">
      <w:start w:val="1"/>
      <w:numFmt w:val="lowerLetter"/>
      <w:lvlText w:val="%1)"/>
      <w:lvlJc w:val="left"/>
      <w:pPr>
        <w:ind w:left="1004" w:hanging="360"/>
      </w:pPr>
      <w:rPr>
        <w:rFonts w:ascii="Calibri" w:eastAsia="Times New Roman" w:hAnsi="Calibri" w:cs="Calibri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51F05B8"/>
    <w:multiLevelType w:val="hybridMultilevel"/>
    <w:tmpl w:val="59520EE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1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28725D"/>
    <w:multiLevelType w:val="hybridMultilevel"/>
    <w:tmpl w:val="730AA49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3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</w:num>
  <w:num w:numId="18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492D"/>
    <w:rsid w:val="000E5AC7"/>
    <w:rsid w:val="000E7520"/>
    <w:rsid w:val="000E7CBD"/>
    <w:rsid w:val="000F092F"/>
    <w:rsid w:val="000F51E9"/>
    <w:rsid w:val="000F59A5"/>
    <w:rsid w:val="0010123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4043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C7D0D"/>
    <w:rsid w:val="002D507B"/>
    <w:rsid w:val="002D5C1F"/>
    <w:rsid w:val="002D6C31"/>
    <w:rsid w:val="002D717F"/>
    <w:rsid w:val="002D755D"/>
    <w:rsid w:val="002F070B"/>
    <w:rsid w:val="002F3A71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B94"/>
    <w:rsid w:val="005B2DE2"/>
    <w:rsid w:val="005B46BF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3363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248B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4541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05AD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1BEB"/>
    <w:rsid w:val="00A72555"/>
    <w:rsid w:val="00A77F93"/>
    <w:rsid w:val="00A80047"/>
    <w:rsid w:val="00A967AD"/>
    <w:rsid w:val="00AA00E4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4E1F"/>
    <w:rsid w:val="00AC517F"/>
    <w:rsid w:val="00AD07A6"/>
    <w:rsid w:val="00AD2896"/>
    <w:rsid w:val="00AD32FA"/>
    <w:rsid w:val="00AE0751"/>
    <w:rsid w:val="00AE0A7D"/>
    <w:rsid w:val="00AE42DC"/>
    <w:rsid w:val="00AE554D"/>
    <w:rsid w:val="00AF1A64"/>
    <w:rsid w:val="00AF1FB2"/>
    <w:rsid w:val="00AF3AD6"/>
    <w:rsid w:val="00AF7C6C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E08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439CF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A23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574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94F84D95-1045-4021-A106-E7167ACF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4012D-BA27-49D2-8E55-51B33DCB6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1466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Anita Brunowicz</cp:lastModifiedBy>
  <cp:revision>8</cp:revision>
  <cp:lastPrinted>2024-12-18T13:40:00Z</cp:lastPrinted>
  <dcterms:created xsi:type="dcterms:W3CDTF">2024-12-18T09:54:00Z</dcterms:created>
  <dcterms:modified xsi:type="dcterms:W3CDTF">2024-12-18T13:40:00Z</dcterms:modified>
</cp:coreProperties>
</file>