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8273C" w14:textId="5E8FF2FC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F51ECC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243605EF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478E7332" w14:textId="1957C308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B761A" w:rsidRPr="00CB761A">
        <w:rPr>
          <w:rFonts w:ascii="Arial" w:hAnsi="Arial" w:cs="Arial"/>
          <w:b/>
          <w:sz w:val="24"/>
          <w:szCs w:val="24"/>
        </w:rPr>
        <w:t>SZP-271-37</w:t>
      </w:r>
      <w:r w:rsidR="00F456B0">
        <w:rPr>
          <w:rFonts w:ascii="Arial" w:hAnsi="Arial" w:cs="Arial"/>
          <w:b/>
          <w:sz w:val="24"/>
          <w:szCs w:val="24"/>
        </w:rPr>
        <w:t>/</w:t>
      </w:r>
      <w:r w:rsidR="00CB761A" w:rsidRPr="00CB761A">
        <w:rPr>
          <w:rFonts w:ascii="Arial" w:hAnsi="Arial" w:cs="Arial"/>
          <w:b/>
          <w:sz w:val="24"/>
          <w:szCs w:val="24"/>
        </w:rPr>
        <w:t>24</w:t>
      </w:r>
    </w:p>
    <w:p w14:paraId="3EE6290B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EC169B5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B761A" w:rsidRPr="00CB761A">
        <w:rPr>
          <w:rFonts w:ascii="Arial" w:hAnsi="Arial" w:cs="Arial"/>
        </w:rPr>
        <w:t>Szpital Specjalistyczny im. Stefana Żeromskiego SPZOZ w Krakowie</w:t>
      </w:r>
    </w:p>
    <w:p w14:paraId="7D010F01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B761A" w:rsidRPr="00CB761A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CB761A" w:rsidRPr="00CB761A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2CA999CB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B761A" w:rsidRPr="00CB761A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CB761A" w:rsidRPr="00CB761A">
        <w:rPr>
          <w:rFonts w:ascii="Arial" w:hAnsi="Arial" w:cs="Arial"/>
        </w:rPr>
        <w:t>Kraków</w:t>
      </w:r>
    </w:p>
    <w:p w14:paraId="017DC11D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0662A22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7A6B47D2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0AF370F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CDFDFFD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3A0C6D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19F870C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B0A8FBA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F38B6D4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B761A" w:rsidRPr="0012157F" w14:paraId="580F09C8" w14:textId="77777777" w:rsidTr="008C301F">
        <w:tc>
          <w:tcPr>
            <w:tcW w:w="9104" w:type="dxa"/>
            <w:shd w:val="clear" w:color="auto" w:fill="D9D9D9"/>
          </w:tcPr>
          <w:p w14:paraId="0DCA97FE" w14:textId="77777777" w:rsidR="00CB761A" w:rsidRPr="0012157F" w:rsidRDefault="00CB761A" w:rsidP="008C301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035AEDC" w14:textId="77777777" w:rsidR="00CB761A" w:rsidRDefault="00CB761A" w:rsidP="008C301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B761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B761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B761A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682019F" w14:textId="77777777" w:rsidR="00CB761A" w:rsidRPr="00C86421" w:rsidRDefault="00CB761A" w:rsidP="008C301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1484E01F" w14:textId="77777777" w:rsidR="00CB761A" w:rsidRDefault="00CB761A" w:rsidP="008C30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896B0F2" w14:textId="77777777" w:rsidR="00CB761A" w:rsidRPr="00C86421" w:rsidRDefault="00CB761A" w:rsidP="008C301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53F71DA3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A38EA34" w14:textId="77777777" w:rsidR="00E50194" w:rsidRDefault="00CB761A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B761A">
        <w:rPr>
          <w:rFonts w:ascii="Arial" w:hAnsi="Arial" w:cs="Arial"/>
          <w:b/>
          <w:sz w:val="24"/>
          <w:szCs w:val="24"/>
        </w:rPr>
        <w:t>Dostawa produktów leczniczych w ramach programów lekowych  B.1,B.28, B.29, B.35, B.47, B.57, B.70, B.71, B.124, B.133, B.138FM, B.156</w:t>
      </w:r>
    </w:p>
    <w:p w14:paraId="047DADA1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B761A" w:rsidRPr="00CB761A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4E6792A3" w14:textId="77777777" w:rsidTr="00650D6C">
        <w:tc>
          <w:tcPr>
            <w:tcW w:w="9104" w:type="dxa"/>
            <w:shd w:val="clear" w:color="auto" w:fill="D9D9D9"/>
          </w:tcPr>
          <w:p w14:paraId="647A99B5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767167E7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7AC104F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t.j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>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122F2EAB" w14:textId="77777777" w:rsidTr="00CD4DD1">
        <w:tc>
          <w:tcPr>
            <w:tcW w:w="9104" w:type="dxa"/>
            <w:shd w:val="clear" w:color="auto" w:fill="D9D9D9"/>
          </w:tcPr>
          <w:p w14:paraId="1EFAAF98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71DFE6F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4B6B787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1B959A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B694B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34561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B761A" w:rsidRPr="0012157F" w14:paraId="1F2725C6" w14:textId="77777777" w:rsidTr="008C30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04297" w14:textId="77777777" w:rsidR="00CB761A" w:rsidRPr="0012157F" w:rsidRDefault="00CB761A" w:rsidP="008C301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761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7712C" w14:textId="77777777" w:rsidR="00CB761A" w:rsidRPr="0012157F" w:rsidRDefault="00CB761A" w:rsidP="008C301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61A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1BD886A" w14:textId="77777777" w:rsidR="00CB761A" w:rsidRPr="0012157F" w:rsidRDefault="00CB761A" w:rsidP="008C301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761A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</w:t>
            </w:r>
            <w:r w:rsidRPr="00CB761A">
              <w:rPr>
                <w:rFonts w:ascii="Arial" w:hAnsi="Arial" w:cs="Arial"/>
                <w:sz w:val="24"/>
                <w:szCs w:val="24"/>
              </w:rPr>
              <w:lastRenderedPageBreak/>
              <w:t>którzy spełniają warunki, dotyczące posiadania uprawnień do prowadzenia określonej działalności gospodarczej lub zawodowej, o ile wynika to z odrębnych przepisów. O udzielenie zamówienia publicznego mogą ubiegać się wykonawcy, którzy są uprawnieni do sprzedaży produktów leczniczych, zgodnie z ustawą z dnia 6.09.2001 r. Prawo farmaceutyczne. (tekst jednolity Dz. U. z 2022 r., poz. 2301 ze zm. ) Ocena spełniania warunków udziału w postępowaniu będzie dokonana na zasadzie spełnia/nie spełnia.</w:t>
            </w:r>
          </w:p>
        </w:tc>
      </w:tr>
    </w:tbl>
    <w:p w14:paraId="3BE0D98C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3C06A7AD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65B6D30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C78C65E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05EEEA0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4F527DE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C07753E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6EB5F91C" w14:textId="77777777" w:rsidTr="0061040C">
        <w:tc>
          <w:tcPr>
            <w:tcW w:w="9104" w:type="dxa"/>
            <w:shd w:val="clear" w:color="auto" w:fill="D9D9D9"/>
          </w:tcPr>
          <w:p w14:paraId="4529C6A1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56229338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776A27D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D445266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11A0DB6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F8CE64C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5C5B46A5" w14:textId="77777777" w:rsidTr="0061040C">
        <w:tc>
          <w:tcPr>
            <w:tcW w:w="9104" w:type="dxa"/>
            <w:shd w:val="clear" w:color="auto" w:fill="D9D9D9"/>
          </w:tcPr>
          <w:p w14:paraId="2B6BA9BB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34B20E5F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DDE119A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3B561889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0F82692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AEC90F8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530AEAD" w14:textId="77777777" w:rsidTr="00CD4DD1">
        <w:tc>
          <w:tcPr>
            <w:tcW w:w="9104" w:type="dxa"/>
            <w:shd w:val="clear" w:color="auto" w:fill="D9D9D9"/>
          </w:tcPr>
          <w:p w14:paraId="60826384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7A9CFA8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1DDB4AC6" w14:textId="77777777" w:rsidTr="00847232">
        <w:tc>
          <w:tcPr>
            <w:tcW w:w="9104" w:type="dxa"/>
            <w:shd w:val="clear" w:color="auto" w:fill="D9D9D9"/>
          </w:tcPr>
          <w:p w14:paraId="08902B57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0D0612E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52CCD9E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2D9112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C74A41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1C70D4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C54FBE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3501BEB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34BC1CA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C563DCC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38D85AA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74D9A55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572684F8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CFFEB" w14:textId="77777777" w:rsidR="0088066C" w:rsidRDefault="0088066C" w:rsidP="0038231F">
      <w:pPr>
        <w:spacing w:after="0" w:line="240" w:lineRule="auto"/>
      </w:pPr>
      <w:r>
        <w:separator/>
      </w:r>
    </w:p>
  </w:endnote>
  <w:endnote w:type="continuationSeparator" w:id="0">
    <w:p w14:paraId="15DB3DB7" w14:textId="77777777" w:rsidR="0088066C" w:rsidRDefault="008806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ED69A" w14:textId="77777777" w:rsidR="00CB761A" w:rsidRDefault="00CB76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AD28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72BB91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A8A81" w14:textId="77777777" w:rsidR="00CB761A" w:rsidRDefault="00CB76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812FB" w14:textId="77777777" w:rsidR="0088066C" w:rsidRDefault="0088066C" w:rsidP="0038231F">
      <w:pPr>
        <w:spacing w:after="0" w:line="240" w:lineRule="auto"/>
      </w:pPr>
      <w:r>
        <w:separator/>
      </w:r>
    </w:p>
  </w:footnote>
  <w:footnote w:type="continuationSeparator" w:id="0">
    <w:p w14:paraId="4F7DFD21" w14:textId="77777777" w:rsidR="0088066C" w:rsidRDefault="0088066C" w:rsidP="0038231F">
      <w:pPr>
        <w:spacing w:after="0" w:line="240" w:lineRule="auto"/>
      </w:pPr>
      <w:r>
        <w:continuationSeparator/>
      </w:r>
    </w:p>
  </w:footnote>
  <w:footnote w:id="1">
    <w:p w14:paraId="0AE6D2FF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4393E6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31ADC7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8898BA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FBFD3F2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3D32C6ED" w14:textId="77777777" w:rsidR="0032618A" w:rsidRDefault="0032618A" w:rsidP="0032618A">
      <w:pPr>
        <w:pStyle w:val="Tekstprzypisudolnego"/>
      </w:pPr>
    </w:p>
  </w:footnote>
  <w:footnote w:id="2">
    <w:p w14:paraId="60064E08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CEC843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899F14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4C8FD0A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B26E6" w14:textId="77777777" w:rsidR="00CB761A" w:rsidRDefault="00CB76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D41E1" w14:textId="77777777" w:rsidR="00CB761A" w:rsidRDefault="00CB76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EB6E4" w14:textId="77777777" w:rsidR="00CB761A" w:rsidRDefault="00CB76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3646346">
    <w:abstractNumId w:val="11"/>
  </w:num>
  <w:num w:numId="2" w16cid:durableId="1325276835">
    <w:abstractNumId w:val="0"/>
  </w:num>
  <w:num w:numId="3" w16cid:durableId="396972873">
    <w:abstractNumId w:val="10"/>
  </w:num>
  <w:num w:numId="4" w16cid:durableId="1683513561">
    <w:abstractNumId w:val="13"/>
  </w:num>
  <w:num w:numId="5" w16cid:durableId="814566380">
    <w:abstractNumId w:val="12"/>
  </w:num>
  <w:num w:numId="6" w16cid:durableId="1587960305">
    <w:abstractNumId w:val="9"/>
  </w:num>
  <w:num w:numId="7" w16cid:durableId="800653700">
    <w:abstractNumId w:val="1"/>
  </w:num>
  <w:num w:numId="8" w16cid:durableId="1307006784">
    <w:abstractNumId w:val="6"/>
  </w:num>
  <w:num w:numId="9" w16cid:durableId="2000964018">
    <w:abstractNumId w:val="4"/>
  </w:num>
  <w:num w:numId="10" w16cid:durableId="2000304564">
    <w:abstractNumId w:val="7"/>
  </w:num>
  <w:num w:numId="11" w16cid:durableId="1766267204">
    <w:abstractNumId w:val="5"/>
  </w:num>
  <w:num w:numId="12" w16cid:durableId="1846893108">
    <w:abstractNumId w:val="8"/>
  </w:num>
  <w:num w:numId="13" w16cid:durableId="1475442275">
    <w:abstractNumId w:val="3"/>
  </w:num>
  <w:num w:numId="14" w16cid:durableId="362633491">
    <w:abstractNumId w:val="2"/>
  </w:num>
  <w:num w:numId="15" w16cid:durableId="184203907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066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066C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B761A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6B0"/>
    <w:rsid w:val="00F51ECC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64C736"/>
  <w15:docId w15:val="{A4472ED5-7CEE-4B9F-8FA0-8AF56EC44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960</Words>
  <Characters>5762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2016-07-26T10:32:00Z</cp:lastPrinted>
  <dcterms:created xsi:type="dcterms:W3CDTF">2024-11-19T13:03:00Z</dcterms:created>
  <dcterms:modified xsi:type="dcterms:W3CDTF">2024-11-19T13:03:00Z</dcterms:modified>
</cp:coreProperties>
</file>