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DEC" w:rsidRPr="00AD45A9" w:rsidRDefault="00722ECD" w:rsidP="00035D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722EC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dnia: </w:t>
      </w:r>
      <w:r w:rsidRPr="00722ECD">
        <w:rPr>
          <w:rFonts w:ascii="Arial" w:hAnsi="Arial" w:cs="Arial"/>
          <w:sz w:val="24"/>
          <w:szCs w:val="24"/>
        </w:rPr>
        <w:t>2024-08-02</w:t>
      </w:r>
    </w:p>
    <w:p w:rsidR="00035DEC" w:rsidRPr="00AD45A9" w:rsidRDefault="00722ECD" w:rsidP="00035DE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22ECD">
        <w:rPr>
          <w:rFonts w:ascii="Arial" w:hAnsi="Arial" w:cs="Arial"/>
          <w:b/>
          <w:bCs/>
          <w:sz w:val="24"/>
          <w:szCs w:val="24"/>
        </w:rPr>
        <w:t>Gmina Szerzyny</w:t>
      </w:r>
    </w:p>
    <w:p w:rsidR="00035DEC" w:rsidRPr="00AD45A9" w:rsidRDefault="00722ECD" w:rsidP="00035DEC">
      <w:pPr>
        <w:spacing w:line="360" w:lineRule="auto"/>
        <w:rPr>
          <w:rFonts w:ascii="Arial" w:hAnsi="Arial" w:cs="Arial"/>
          <w:sz w:val="24"/>
          <w:szCs w:val="24"/>
        </w:rPr>
      </w:pPr>
      <w:r w:rsidRPr="00722ECD">
        <w:rPr>
          <w:rFonts w:ascii="Arial" w:hAnsi="Arial" w:cs="Arial"/>
          <w:sz w:val="24"/>
          <w:szCs w:val="24"/>
        </w:rPr>
        <w:t>Szerzyny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22ECD">
        <w:rPr>
          <w:rFonts w:ascii="Arial" w:hAnsi="Arial" w:cs="Arial"/>
          <w:sz w:val="24"/>
          <w:szCs w:val="24"/>
        </w:rPr>
        <w:t>521</w:t>
      </w:r>
    </w:p>
    <w:p w:rsidR="00035DEC" w:rsidRPr="00AD45A9" w:rsidRDefault="00722ECD" w:rsidP="00035DEC">
      <w:pPr>
        <w:rPr>
          <w:rFonts w:ascii="Arial" w:hAnsi="Arial" w:cs="Arial"/>
          <w:sz w:val="24"/>
          <w:szCs w:val="24"/>
        </w:rPr>
      </w:pPr>
      <w:r w:rsidRPr="00722ECD">
        <w:rPr>
          <w:rFonts w:ascii="Arial" w:hAnsi="Arial" w:cs="Arial"/>
          <w:sz w:val="24"/>
          <w:szCs w:val="24"/>
        </w:rPr>
        <w:t>38-246</w:t>
      </w:r>
      <w:r w:rsidR="00035DEC" w:rsidRPr="00AD45A9">
        <w:rPr>
          <w:rFonts w:ascii="Arial" w:hAnsi="Arial" w:cs="Arial"/>
          <w:sz w:val="24"/>
          <w:szCs w:val="24"/>
        </w:rPr>
        <w:t xml:space="preserve"> </w:t>
      </w:r>
      <w:r w:rsidRPr="00722ECD">
        <w:rPr>
          <w:rFonts w:ascii="Arial" w:hAnsi="Arial" w:cs="Arial"/>
          <w:sz w:val="24"/>
          <w:szCs w:val="24"/>
        </w:rPr>
        <w:t>Szerzyny</w:t>
      </w:r>
    </w:p>
    <w:p w:rsidR="00035DEC" w:rsidRPr="00AD45A9" w:rsidRDefault="00035DEC" w:rsidP="00035DEC">
      <w:pPr>
        <w:jc w:val="both"/>
        <w:rPr>
          <w:rFonts w:ascii="Arial" w:hAnsi="Arial" w:cs="Arial"/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35DEC" w:rsidRPr="00AD45A9" w:rsidRDefault="00035DEC" w:rsidP="00035DEC">
      <w:pPr>
        <w:spacing w:after="480"/>
        <w:jc w:val="both"/>
        <w:rPr>
          <w:bCs/>
          <w:sz w:val="18"/>
          <w:szCs w:val="18"/>
        </w:rPr>
      </w:pPr>
      <w:r w:rsidRPr="00AD45A9">
        <w:rPr>
          <w:rFonts w:ascii="Arial" w:hAnsi="Arial" w:cs="Arial"/>
          <w:bCs/>
          <w:sz w:val="18"/>
          <w:szCs w:val="18"/>
        </w:rPr>
        <w:t>[nazwa zamawiającego, adres]</w:t>
      </w:r>
    </w:p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:rsidR="00035DEC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:rsidR="00035DEC" w:rsidRPr="004E4B64" w:rsidRDefault="00035DEC" w:rsidP="00035DEC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035DEC" w:rsidRPr="004E4B64" w:rsidTr="00B32FF9">
        <w:tc>
          <w:tcPr>
            <w:tcW w:w="2269" w:type="dxa"/>
            <w:shd w:val="clear" w:color="auto" w:fill="auto"/>
          </w:tcPr>
          <w:p w:rsidR="00035DEC" w:rsidRPr="004E4B64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035DEC" w:rsidRPr="004E4B64" w:rsidRDefault="00722ECD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2ECD">
              <w:rPr>
                <w:rFonts w:ascii="Arial" w:hAnsi="Arial" w:cs="Arial"/>
                <w:bCs/>
                <w:sz w:val="24"/>
                <w:szCs w:val="24"/>
              </w:rPr>
              <w:t>Budowa, rozbudowa i przebudowa oraz doposażenie remiz ochotniczych straży pożarnych na terenie Gminy Szerzyny</w:t>
            </w:r>
            <w:r w:rsidR="00035DEC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22ECD" w:rsidRPr="004E4B64" w:rsidTr="00BD32BF">
        <w:tc>
          <w:tcPr>
            <w:tcW w:w="2269" w:type="dxa"/>
            <w:shd w:val="clear" w:color="auto" w:fill="auto"/>
          </w:tcPr>
          <w:p w:rsidR="00722ECD" w:rsidRPr="004E4B64" w:rsidRDefault="00722ECD" w:rsidP="00BD32B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22ECD" w:rsidRPr="004E4B64" w:rsidRDefault="00722ECD" w:rsidP="00BD32B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22ECD">
              <w:rPr>
                <w:rFonts w:ascii="Arial" w:hAnsi="Arial" w:cs="Arial"/>
                <w:bCs/>
                <w:sz w:val="24"/>
                <w:szCs w:val="24"/>
              </w:rPr>
              <w:t>FER.271.17.2024</w:t>
            </w:r>
          </w:p>
        </w:tc>
      </w:tr>
    </w:tbl>
    <w:p w:rsidR="00035DEC" w:rsidRPr="00AD45A9" w:rsidRDefault="00035DEC" w:rsidP="00035D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78"/>
      </w:tblGrid>
      <w:tr w:rsidR="00035DEC" w:rsidRPr="00AD45A9" w:rsidTr="00B32FF9">
        <w:tc>
          <w:tcPr>
            <w:tcW w:w="9330" w:type="dxa"/>
            <w:shd w:val="clear" w:color="auto" w:fill="F2F2F2"/>
            <w:hideMark/>
          </w:tcPr>
          <w:p w:rsidR="00035DEC" w:rsidRPr="00AD45A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:rsidR="0012774F" w:rsidRDefault="00520165" w:rsidP="004E042E">
      <w:pPr>
        <w:spacing w:before="360" w:line="360" w:lineRule="auto"/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9003D1">
        <w:rPr>
          <w:rFonts w:ascii="Arial" w:hAnsi="Arial" w:cs="Arial"/>
          <w:sz w:val="24"/>
          <w:szCs w:val="24"/>
        </w:rPr>
        <w:t xml:space="preserve">Zamawiający, </w:t>
      </w:r>
      <w:r w:rsidR="00722ECD" w:rsidRPr="00722ECD">
        <w:rPr>
          <w:rFonts w:ascii="Arial" w:hAnsi="Arial" w:cs="Arial"/>
          <w:b/>
          <w:sz w:val="24"/>
          <w:szCs w:val="24"/>
        </w:rPr>
        <w:t>Gmina Szerzyny</w:t>
      </w:r>
      <w:r w:rsidRPr="009003D1">
        <w:rPr>
          <w:rFonts w:ascii="Arial" w:hAnsi="Arial" w:cs="Arial"/>
          <w:sz w:val="24"/>
          <w:szCs w:val="24"/>
        </w:rPr>
        <w:t xml:space="preserve">, działając na podstawie art. </w:t>
      </w:r>
      <w:r w:rsidR="0029606A" w:rsidRPr="009003D1">
        <w:rPr>
          <w:rFonts w:ascii="Arial" w:hAnsi="Arial" w:cs="Arial"/>
          <w:sz w:val="24"/>
          <w:szCs w:val="24"/>
        </w:rPr>
        <w:t>1</w:t>
      </w:r>
      <w:r w:rsidRPr="009003D1">
        <w:rPr>
          <w:rFonts w:ascii="Arial" w:hAnsi="Arial" w:cs="Arial"/>
          <w:sz w:val="24"/>
          <w:szCs w:val="24"/>
        </w:rPr>
        <w:t>3</w:t>
      </w:r>
      <w:r w:rsidR="0029606A" w:rsidRPr="009003D1">
        <w:rPr>
          <w:rFonts w:ascii="Arial" w:hAnsi="Arial" w:cs="Arial"/>
          <w:sz w:val="24"/>
          <w:szCs w:val="24"/>
        </w:rPr>
        <w:t>5</w:t>
      </w:r>
      <w:r w:rsidRPr="009003D1">
        <w:rPr>
          <w:rFonts w:ascii="Arial" w:hAnsi="Arial" w:cs="Arial"/>
          <w:sz w:val="24"/>
          <w:szCs w:val="24"/>
        </w:rPr>
        <w:t xml:space="preserve"> ust</w:t>
      </w:r>
      <w:r w:rsidR="00D9049C" w:rsidRPr="009003D1">
        <w:rPr>
          <w:rFonts w:ascii="Arial" w:hAnsi="Arial" w:cs="Arial"/>
          <w:sz w:val="24"/>
          <w:szCs w:val="24"/>
        </w:rPr>
        <w:t xml:space="preserve">. </w:t>
      </w:r>
      <w:r w:rsidR="0029606A" w:rsidRPr="009003D1">
        <w:rPr>
          <w:rFonts w:ascii="Arial" w:hAnsi="Arial" w:cs="Arial"/>
          <w:sz w:val="24"/>
          <w:szCs w:val="24"/>
        </w:rPr>
        <w:t>6</w:t>
      </w:r>
      <w:r w:rsidRPr="009003D1">
        <w:rPr>
          <w:rFonts w:ascii="Arial" w:hAnsi="Arial" w:cs="Arial"/>
          <w:sz w:val="24"/>
          <w:szCs w:val="24"/>
        </w:rPr>
        <w:t xml:space="preserve"> ustawy z dnia </w:t>
      </w:r>
      <w:r w:rsidR="0029606A" w:rsidRPr="009003D1">
        <w:rPr>
          <w:rFonts w:ascii="Arial" w:hAnsi="Arial" w:cs="Arial"/>
          <w:sz w:val="24"/>
          <w:szCs w:val="24"/>
        </w:rPr>
        <w:t>11</w:t>
      </w:r>
      <w:r w:rsidRPr="009003D1">
        <w:rPr>
          <w:rFonts w:ascii="Arial" w:hAnsi="Arial" w:cs="Arial"/>
          <w:sz w:val="24"/>
          <w:szCs w:val="24"/>
        </w:rPr>
        <w:t xml:space="preserve"> </w:t>
      </w:r>
      <w:r w:rsidR="0029606A" w:rsidRPr="009003D1">
        <w:rPr>
          <w:rFonts w:ascii="Arial" w:hAnsi="Arial" w:cs="Arial"/>
          <w:sz w:val="24"/>
          <w:szCs w:val="24"/>
        </w:rPr>
        <w:t xml:space="preserve">września </w:t>
      </w:r>
      <w:r w:rsidRPr="009003D1">
        <w:rPr>
          <w:rFonts w:ascii="Arial" w:hAnsi="Arial" w:cs="Arial"/>
          <w:sz w:val="24"/>
          <w:szCs w:val="24"/>
        </w:rPr>
        <w:t>20</w:t>
      </w:r>
      <w:r w:rsidR="0029606A" w:rsidRPr="009003D1">
        <w:rPr>
          <w:rFonts w:ascii="Arial" w:hAnsi="Arial" w:cs="Arial"/>
          <w:sz w:val="24"/>
          <w:szCs w:val="24"/>
        </w:rPr>
        <w:t>19</w:t>
      </w:r>
      <w:r w:rsidRPr="009003D1">
        <w:rPr>
          <w:rFonts w:ascii="Arial" w:hAnsi="Arial" w:cs="Arial"/>
          <w:sz w:val="24"/>
          <w:szCs w:val="24"/>
        </w:rPr>
        <w:t xml:space="preserve"> r</w:t>
      </w:r>
      <w:r w:rsidR="0029606A" w:rsidRPr="009003D1">
        <w:rPr>
          <w:rFonts w:ascii="Arial" w:hAnsi="Arial" w:cs="Arial"/>
          <w:sz w:val="24"/>
          <w:szCs w:val="24"/>
        </w:rPr>
        <w:t>.</w:t>
      </w:r>
      <w:r w:rsidRPr="009003D1">
        <w:rPr>
          <w:rFonts w:ascii="Arial" w:hAnsi="Arial" w:cs="Arial"/>
          <w:sz w:val="24"/>
          <w:szCs w:val="24"/>
        </w:rPr>
        <w:t xml:space="preserve"> Prawo </w:t>
      </w:r>
      <w:r w:rsidR="0029606A" w:rsidRPr="009003D1">
        <w:rPr>
          <w:rFonts w:ascii="Arial" w:hAnsi="Arial" w:cs="Arial"/>
          <w:sz w:val="24"/>
          <w:szCs w:val="24"/>
        </w:rPr>
        <w:t>z</w:t>
      </w:r>
      <w:r w:rsidRPr="009003D1">
        <w:rPr>
          <w:rFonts w:ascii="Arial" w:hAnsi="Arial" w:cs="Arial"/>
          <w:sz w:val="24"/>
          <w:szCs w:val="24"/>
        </w:rPr>
        <w:t xml:space="preserve">amówień </w:t>
      </w:r>
      <w:r w:rsidR="0029606A" w:rsidRPr="009003D1">
        <w:rPr>
          <w:rFonts w:ascii="Arial" w:hAnsi="Arial" w:cs="Arial"/>
          <w:sz w:val="24"/>
          <w:szCs w:val="24"/>
        </w:rPr>
        <w:t>p</w:t>
      </w:r>
      <w:r w:rsidRPr="009003D1">
        <w:rPr>
          <w:rFonts w:ascii="Arial" w:hAnsi="Arial" w:cs="Arial"/>
          <w:sz w:val="24"/>
          <w:szCs w:val="24"/>
        </w:rPr>
        <w:t xml:space="preserve">ublicznych </w:t>
      </w:r>
      <w:r w:rsidR="00722ECD" w:rsidRPr="00722ECD">
        <w:rPr>
          <w:rFonts w:ascii="Arial" w:hAnsi="Arial" w:cs="Arial"/>
          <w:sz w:val="24"/>
          <w:szCs w:val="24"/>
        </w:rPr>
        <w:t>(</w:t>
      </w:r>
      <w:proofErr w:type="spellStart"/>
      <w:r w:rsidR="00722ECD" w:rsidRPr="00722ECD">
        <w:rPr>
          <w:rFonts w:ascii="Arial" w:hAnsi="Arial" w:cs="Arial"/>
          <w:sz w:val="24"/>
          <w:szCs w:val="24"/>
        </w:rPr>
        <w:t>t.j</w:t>
      </w:r>
      <w:proofErr w:type="spellEnd"/>
      <w:r w:rsidR="00722ECD" w:rsidRPr="00722ECD">
        <w:rPr>
          <w:rFonts w:ascii="Arial" w:hAnsi="Arial" w:cs="Arial"/>
          <w:sz w:val="24"/>
          <w:szCs w:val="24"/>
        </w:rPr>
        <w:t>. Dz. U. z 2023r. poz. 1605)</w:t>
      </w:r>
      <w:r w:rsidR="00BE7BFD" w:rsidRPr="009003D1">
        <w:rPr>
          <w:rFonts w:ascii="Arial" w:hAnsi="Arial" w:cs="Arial"/>
          <w:sz w:val="24"/>
          <w:szCs w:val="24"/>
        </w:rPr>
        <w:t xml:space="preserve">, </w:t>
      </w:r>
      <w:r w:rsidR="00D9049C" w:rsidRPr="009003D1">
        <w:rPr>
          <w:rFonts w:ascii="Arial" w:hAnsi="Arial" w:cs="Arial"/>
          <w:sz w:val="24"/>
          <w:szCs w:val="24"/>
        </w:rPr>
        <w:t>udostępnia</w:t>
      </w:r>
      <w:r w:rsidR="00BE7BFD" w:rsidRPr="009003D1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9003D1">
        <w:rPr>
          <w:rFonts w:ascii="Arial" w:hAnsi="Arial" w:cs="Arial"/>
          <w:sz w:val="24"/>
          <w:szCs w:val="24"/>
        </w:rPr>
        <w:t>pecyfikacji Warunków Zamówienia (</w:t>
      </w:r>
      <w:r w:rsidR="0012774F" w:rsidRPr="009003D1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9003D1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D9049C" w:rsidRPr="009003D1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D9049C" w:rsidRPr="009003D1">
        <w:rPr>
          <w:rFonts w:ascii="Arial" w:hAnsi="Arial" w:cs="Arial"/>
          <w:sz w:val="24"/>
          <w:szCs w:val="24"/>
        </w:rPr>
        <w:t>wraz z wyjaśnieniami</w:t>
      </w:r>
      <w:r w:rsidR="0012774F" w:rsidRPr="009003D1">
        <w:rPr>
          <w:rFonts w:ascii="Arial" w:hAnsi="Arial" w:cs="Arial"/>
          <w:bCs/>
          <w:sz w:val="24"/>
          <w:szCs w:val="24"/>
          <w:lang w:eastAsia="ar-SA"/>
        </w:rPr>
        <w:t>:</w:t>
      </w:r>
    </w:p>
    <w:p w:rsidR="004E042E" w:rsidRDefault="004E042E" w:rsidP="004E042E">
      <w:pPr>
        <w:spacing w:before="36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75384">
        <w:rPr>
          <w:rFonts w:ascii="Arial" w:hAnsi="Arial" w:cs="Arial"/>
          <w:b/>
          <w:bCs/>
          <w:sz w:val="24"/>
          <w:szCs w:val="24"/>
          <w:lang w:eastAsia="ar-SA"/>
        </w:rPr>
        <w:t>Dotyczy: zadanie nr 1</w:t>
      </w:r>
      <w:r w:rsidR="00BF624A">
        <w:rPr>
          <w:rFonts w:ascii="Arial" w:hAnsi="Arial" w:cs="Arial"/>
          <w:b/>
          <w:bCs/>
          <w:sz w:val="24"/>
          <w:szCs w:val="24"/>
        </w:rPr>
        <w:t xml:space="preserve"> „P</w:t>
      </w:r>
      <w:r>
        <w:rPr>
          <w:rFonts w:ascii="Arial" w:hAnsi="Arial" w:cs="Arial"/>
          <w:b/>
          <w:bCs/>
          <w:sz w:val="24"/>
          <w:szCs w:val="24"/>
        </w:rPr>
        <w:t>owstanie nowej przestrzeni wykorzystywanej do celów społecznych poprzez budowę nowej remizy przy OSP Ołpiny”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22ECD" w:rsidRPr="009003D1" w:rsidTr="00BD32BF">
        <w:tc>
          <w:tcPr>
            <w:tcW w:w="9356" w:type="dxa"/>
            <w:shd w:val="clear" w:color="auto" w:fill="auto"/>
          </w:tcPr>
          <w:p w:rsidR="00722ECD" w:rsidRPr="00035DEC" w:rsidRDefault="00722ECD" w:rsidP="004E042E">
            <w:pPr>
              <w:spacing w:before="180" w:after="18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Pytanie nr </w:t>
            </w:r>
            <w:r w:rsidRPr="00722ECD">
              <w:rPr>
                <w:rFonts w:ascii="Arial" w:hAnsi="Arial" w:cs="Arial"/>
                <w:b/>
                <w:bCs/>
                <w:sz w:val="24"/>
                <w:szCs w:val="24"/>
              </w:rPr>
              <w:t>4</w:t>
            </w:r>
          </w:p>
          <w:p w:rsidR="00722ECD" w:rsidRPr="00722ECD" w:rsidRDefault="00722ECD" w:rsidP="00B8248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ECD">
              <w:rPr>
                <w:rFonts w:ascii="Arial" w:hAnsi="Arial" w:cs="Arial"/>
                <w:sz w:val="24"/>
                <w:szCs w:val="24"/>
              </w:rPr>
              <w:t>Czy wentylacja mechaniczna wchodzi w zakres przedmiotu zamówienia? Jeśli tak, proszę o udostępnienie dokumentacji.</w:t>
            </w:r>
          </w:p>
          <w:p w:rsidR="00722ECD" w:rsidRPr="00035DEC" w:rsidRDefault="00722ECD" w:rsidP="00B8248C">
            <w:pPr>
              <w:numPr>
                <w:ilvl w:val="0"/>
                <w:numId w:val="9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22ECD">
              <w:rPr>
                <w:rFonts w:ascii="Arial" w:hAnsi="Arial" w:cs="Arial"/>
                <w:sz w:val="24"/>
                <w:szCs w:val="24"/>
              </w:rPr>
              <w:t>Czy  instalacja  co.  wchodzi  w zakres  przedmiotu  zamówienia?  Jeśli tak,   proszę  o udostępnienie dokumentacji.</w:t>
            </w:r>
          </w:p>
          <w:p w:rsidR="00722ECD" w:rsidRDefault="00722ECD" w:rsidP="004E042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35DEC">
              <w:rPr>
                <w:rFonts w:ascii="Arial" w:hAnsi="Arial" w:cs="Arial"/>
                <w:b/>
                <w:bCs/>
                <w:sz w:val="24"/>
                <w:szCs w:val="24"/>
              </w:rPr>
              <w:t>Stanowisko (wyjaśnienie) Zamawiającego:</w:t>
            </w:r>
          </w:p>
          <w:p w:rsidR="004E042E" w:rsidRPr="004E042E" w:rsidRDefault="004E042E" w:rsidP="004E042E">
            <w:pPr>
              <w:numPr>
                <w:ilvl w:val="0"/>
                <w:numId w:val="11"/>
              </w:numPr>
              <w:spacing w:after="40" w:line="276" w:lineRule="auto"/>
              <w:ind w:left="1452" w:right="-72" w:hanging="106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E042E">
              <w:rPr>
                <w:rFonts w:ascii="Arial" w:hAnsi="Arial" w:cs="Arial"/>
                <w:sz w:val="24"/>
                <w:szCs w:val="24"/>
              </w:rPr>
              <w:t xml:space="preserve">Wentylacja mechaniczna – rekuperacja nie wchodzi w zakres </w:t>
            </w:r>
            <w:r w:rsidRPr="004E042E">
              <w:rPr>
                <w:rFonts w:ascii="Arial" w:hAnsi="Arial" w:cs="Arial"/>
                <w:sz w:val="24"/>
                <w:szCs w:val="24"/>
              </w:rPr>
              <w:lastRenderedPageBreak/>
              <w:t xml:space="preserve">przedmiotowego tematu. Na całym obiekcie przewidziano wentylację tradycyjną grawitacyjną. Na </w:t>
            </w:r>
            <w:proofErr w:type="spellStart"/>
            <w:r w:rsidRPr="004E042E">
              <w:rPr>
                <w:rFonts w:ascii="Arial" w:hAnsi="Arial" w:cs="Arial"/>
                <w:sz w:val="24"/>
                <w:szCs w:val="24"/>
              </w:rPr>
              <w:t>niektórch</w:t>
            </w:r>
            <w:proofErr w:type="spellEnd"/>
            <w:r w:rsidRPr="004E042E">
              <w:rPr>
                <w:rFonts w:ascii="Arial" w:hAnsi="Arial" w:cs="Arial"/>
                <w:sz w:val="24"/>
                <w:szCs w:val="24"/>
              </w:rPr>
              <w:t xml:space="preserve"> przewodach wzmacnianą wyciągami mechanicznymi (wiatraczki na kratkach) sprzężonymi z </w:t>
            </w:r>
            <w:proofErr w:type="spellStart"/>
            <w:r w:rsidRPr="004E042E">
              <w:rPr>
                <w:rFonts w:ascii="Arial" w:hAnsi="Arial" w:cs="Arial"/>
                <w:sz w:val="24"/>
                <w:szCs w:val="24"/>
              </w:rPr>
              <w:t>oświatleniem</w:t>
            </w:r>
            <w:proofErr w:type="spellEnd"/>
            <w:r w:rsidRPr="004E042E">
              <w:rPr>
                <w:rFonts w:ascii="Arial" w:hAnsi="Arial" w:cs="Arial"/>
                <w:sz w:val="24"/>
                <w:szCs w:val="24"/>
              </w:rPr>
              <w:t xml:space="preserve"> danego pomieszczenia lub załączanymi ręcznie (patrz: opis na rys. nr A 01 – rzut parteru). Garaż dla samochodów bojowych nie będzie wyposażony także w wyciągi spalin.</w:t>
            </w:r>
          </w:p>
          <w:p w:rsidR="004E042E" w:rsidRPr="004E042E" w:rsidRDefault="004E042E" w:rsidP="004E042E">
            <w:pPr>
              <w:numPr>
                <w:ilvl w:val="0"/>
                <w:numId w:val="11"/>
              </w:numPr>
              <w:spacing w:before="120" w:after="160" w:line="276" w:lineRule="auto"/>
              <w:ind w:left="1452" w:right="-72" w:hanging="1062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 xml:space="preserve">Instalacja </w:t>
            </w:r>
            <w:proofErr w:type="spellStart"/>
            <w:r>
              <w:rPr>
                <w:rFonts w:ascii="Arial" w:hAnsi="Arial" w:cs="Arial"/>
                <w:bCs/>
                <w:sz w:val="24"/>
                <w:szCs w:val="24"/>
              </w:rPr>
              <w:t>c.o</w:t>
            </w:r>
            <w:proofErr w:type="spellEnd"/>
            <w:r>
              <w:rPr>
                <w:rFonts w:ascii="Arial" w:hAnsi="Arial" w:cs="Arial"/>
                <w:bCs/>
                <w:sz w:val="24"/>
                <w:szCs w:val="24"/>
              </w:rPr>
              <w:t>. w</w:t>
            </w:r>
            <w:r w:rsidRPr="004E042E">
              <w:rPr>
                <w:rFonts w:ascii="Arial" w:hAnsi="Arial" w:cs="Arial"/>
                <w:bCs/>
                <w:sz w:val="24"/>
                <w:szCs w:val="24"/>
              </w:rPr>
              <w:t>chodzi w zakres przedmiotu, szczegółowe rozwiązania, łącznie z określeniem źródła ciepła, jego lokalizacji – znajdują się w projekcie technicznym.</w:t>
            </w:r>
            <w:r>
              <w:rPr>
                <w:rFonts w:ascii="Arial" w:hAnsi="Arial" w:cs="Arial"/>
                <w:bCs/>
                <w:sz w:val="24"/>
                <w:szCs w:val="24"/>
              </w:rPr>
              <w:br/>
              <w:t>W załączeniu projekt .</w:t>
            </w:r>
          </w:p>
        </w:tc>
      </w:tr>
    </w:tbl>
    <w:p w:rsidR="00BE7BFD" w:rsidRPr="009003D1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9003D1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9003D1">
        <w:rPr>
          <w:rFonts w:ascii="Arial" w:hAnsi="Arial" w:cs="Arial"/>
          <w:sz w:val="24"/>
          <w:szCs w:val="24"/>
        </w:rPr>
        <w:t>Zamawiający</w:t>
      </w:r>
    </w:p>
    <w:sectPr w:rsidR="006D4AB3" w:rsidRPr="009003D1" w:rsidSect="00035DE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11FE" w:rsidRDefault="004611FE">
      <w:r>
        <w:separator/>
      </w:r>
    </w:p>
  </w:endnote>
  <w:endnote w:type="continuationSeparator" w:id="1">
    <w:p w:rsidR="004611FE" w:rsidRDefault="004611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E428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E428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E428AC" w:rsidRPr="00B862CC">
      <w:rPr>
        <w:rFonts w:ascii="Arial" w:hAnsi="Arial"/>
        <w:sz w:val="18"/>
        <w:szCs w:val="24"/>
      </w:rPr>
      <w:fldChar w:fldCharType="separate"/>
    </w:r>
    <w:r w:rsidR="00BF624A">
      <w:rPr>
        <w:rFonts w:ascii="Arial" w:hAnsi="Arial"/>
        <w:noProof/>
        <w:sz w:val="18"/>
        <w:szCs w:val="24"/>
      </w:rPr>
      <w:t>1</w:t>
    </w:r>
    <w:r w:rsidR="00E428A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E428A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E428AC" w:rsidRPr="00B862CC">
      <w:rPr>
        <w:rFonts w:ascii="Arial" w:hAnsi="Arial"/>
        <w:sz w:val="18"/>
        <w:szCs w:val="24"/>
      </w:rPr>
      <w:fldChar w:fldCharType="separate"/>
    </w:r>
    <w:r w:rsidR="00BF624A">
      <w:rPr>
        <w:rFonts w:ascii="Arial" w:hAnsi="Arial"/>
        <w:noProof/>
        <w:sz w:val="18"/>
        <w:szCs w:val="24"/>
      </w:rPr>
      <w:t>2</w:t>
    </w:r>
    <w:r w:rsidR="00E428AC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E428A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E042E" w:rsidRPr="004E042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11FE" w:rsidRDefault="004611FE">
      <w:r>
        <w:separator/>
      </w:r>
    </w:p>
  </w:footnote>
  <w:footnote w:type="continuationSeparator" w:id="1">
    <w:p w:rsidR="004611FE" w:rsidRDefault="004611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CD" w:rsidRDefault="00722E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CD" w:rsidRDefault="00722EC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2ECD" w:rsidRDefault="00722E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721D8"/>
    <w:multiLevelType w:val="hybridMultilevel"/>
    <w:tmpl w:val="2C72826A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3B05231"/>
    <w:multiLevelType w:val="multilevel"/>
    <w:tmpl w:val="B7D274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557412"/>
    <w:multiLevelType w:val="hybridMultilevel"/>
    <w:tmpl w:val="0A18BAAE"/>
    <w:lvl w:ilvl="0" w:tplc="BE5417DE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F196FF3"/>
    <w:multiLevelType w:val="hybridMultilevel"/>
    <w:tmpl w:val="1A1AD206"/>
    <w:lvl w:ilvl="0" w:tplc="7DB625B4">
      <w:start w:val="1"/>
      <w:numFmt w:val="decimal"/>
      <w:lvlText w:val="Ad. %1)"/>
      <w:lvlJc w:val="left"/>
      <w:pPr>
        <w:ind w:left="75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81223C8"/>
    <w:multiLevelType w:val="hybridMultilevel"/>
    <w:tmpl w:val="C0A61ED0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num w:numId="1">
    <w:abstractNumId w:val="7"/>
  </w:num>
  <w:num w:numId="2">
    <w:abstractNumId w:val="10"/>
  </w:num>
  <w:num w:numId="3">
    <w:abstractNumId w:val="6"/>
  </w:num>
  <w:num w:numId="4">
    <w:abstractNumId w:val="9"/>
  </w:num>
  <w:num w:numId="5">
    <w:abstractNumId w:val="1"/>
  </w:num>
  <w:num w:numId="6">
    <w:abstractNumId w:val="4"/>
  </w:num>
  <w:num w:numId="7">
    <w:abstractNumId w:val="8"/>
  </w:num>
  <w:num w:numId="8">
    <w:abstractNumId w:val="11"/>
  </w:num>
  <w:num w:numId="9">
    <w:abstractNumId w:val="3"/>
  </w:num>
  <w:num w:numId="10">
    <w:abstractNumId w:val="5"/>
  </w:num>
  <w:num w:numId="11">
    <w:abstractNumId w:val="0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/>
  <w:rsids>
    <w:rsidRoot w:val="00722ECD"/>
    <w:rsid w:val="0000272C"/>
    <w:rsid w:val="00031374"/>
    <w:rsid w:val="00035DEC"/>
    <w:rsid w:val="000A1097"/>
    <w:rsid w:val="000E2A8F"/>
    <w:rsid w:val="001144E4"/>
    <w:rsid w:val="0012774F"/>
    <w:rsid w:val="00144B7A"/>
    <w:rsid w:val="00180C6E"/>
    <w:rsid w:val="0029606A"/>
    <w:rsid w:val="004611FE"/>
    <w:rsid w:val="004848F3"/>
    <w:rsid w:val="004A75F2"/>
    <w:rsid w:val="004E042E"/>
    <w:rsid w:val="005144A9"/>
    <w:rsid w:val="00520165"/>
    <w:rsid w:val="005B1B08"/>
    <w:rsid w:val="00632C3C"/>
    <w:rsid w:val="00642997"/>
    <w:rsid w:val="00662BDB"/>
    <w:rsid w:val="006A5DF1"/>
    <w:rsid w:val="006B7198"/>
    <w:rsid w:val="006D4AB3"/>
    <w:rsid w:val="006F3B81"/>
    <w:rsid w:val="00722ECD"/>
    <w:rsid w:val="007256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32FF9"/>
    <w:rsid w:val="00B8248C"/>
    <w:rsid w:val="00BA6584"/>
    <w:rsid w:val="00BE7BFD"/>
    <w:rsid w:val="00BF624A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428AC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272C"/>
  </w:style>
  <w:style w:type="paragraph" w:styleId="Nagwek1">
    <w:name w:val="heading 1"/>
    <w:basedOn w:val="Normalny"/>
    <w:next w:val="Normalny"/>
    <w:qFormat/>
    <w:rsid w:val="0000272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0272C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0272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0272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0272C"/>
  </w:style>
  <w:style w:type="paragraph" w:styleId="Tekstpodstawowywcity">
    <w:name w:val="Body Text Indent"/>
    <w:basedOn w:val="Normalny"/>
    <w:rsid w:val="0000272C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00272C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00272C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00272C"/>
    <w:rPr>
      <w:sz w:val="28"/>
    </w:rPr>
  </w:style>
  <w:style w:type="paragraph" w:styleId="Tekstpodstawowywcity3">
    <w:name w:val="Body Text Indent 3"/>
    <w:basedOn w:val="Normalny"/>
    <w:rsid w:val="0000272C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042E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17AF9B-373C-498C-9CC6-D73F3FB081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2024-08-06T10:22:00Z</cp:lastPrinted>
  <dcterms:created xsi:type="dcterms:W3CDTF">2024-08-06T11:39:00Z</dcterms:created>
  <dcterms:modified xsi:type="dcterms:W3CDTF">2024-08-06T11:39:00Z</dcterms:modified>
</cp:coreProperties>
</file>