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A88" w:rsidRPr="00AD45A9" w:rsidRDefault="00272C4C" w:rsidP="00FD4AEC">
      <w:pPr>
        <w:spacing w:after="480"/>
        <w:jc w:val="right"/>
        <w:rPr>
          <w:rFonts w:ascii="Arial" w:hAnsi="Arial" w:cs="Arial"/>
          <w:sz w:val="24"/>
          <w:szCs w:val="24"/>
        </w:rPr>
      </w:pPr>
      <w:r w:rsidRPr="00272C4C">
        <w:rPr>
          <w:rFonts w:ascii="Arial" w:hAnsi="Arial" w:cs="Arial"/>
          <w:sz w:val="24"/>
          <w:szCs w:val="24"/>
        </w:rPr>
        <w:t>Poznań</w:t>
      </w:r>
      <w:r w:rsidR="00843A88" w:rsidRPr="00AD45A9">
        <w:rPr>
          <w:rFonts w:ascii="Arial" w:hAnsi="Arial" w:cs="Arial"/>
          <w:sz w:val="24"/>
          <w:szCs w:val="24"/>
        </w:rPr>
        <w:t xml:space="preserve"> dnia: </w:t>
      </w:r>
      <w:r w:rsidRPr="00272C4C">
        <w:rPr>
          <w:rFonts w:ascii="Arial" w:hAnsi="Arial" w:cs="Arial"/>
          <w:sz w:val="24"/>
          <w:szCs w:val="24"/>
        </w:rPr>
        <w:t>2024-07-01</w:t>
      </w:r>
    </w:p>
    <w:p w:rsidR="00272C4C" w:rsidRPr="00272C4C" w:rsidRDefault="00272C4C" w:rsidP="00843A88">
      <w:pPr>
        <w:spacing w:line="360" w:lineRule="auto"/>
        <w:rPr>
          <w:rFonts w:ascii="Arial" w:hAnsi="Arial" w:cs="Arial"/>
          <w:b/>
          <w:bCs/>
          <w:sz w:val="24"/>
          <w:szCs w:val="24"/>
        </w:rPr>
      </w:pPr>
      <w:r w:rsidRPr="00272C4C">
        <w:rPr>
          <w:rFonts w:ascii="Arial" w:hAnsi="Arial" w:cs="Arial"/>
          <w:b/>
          <w:bCs/>
          <w:sz w:val="24"/>
          <w:szCs w:val="24"/>
        </w:rPr>
        <w:t>Szpital Wojewódzki w Poznaniu</w:t>
      </w:r>
    </w:p>
    <w:p w:rsidR="00843A88" w:rsidRPr="00AD45A9" w:rsidRDefault="00272C4C" w:rsidP="00843A88">
      <w:pPr>
        <w:spacing w:line="360" w:lineRule="auto"/>
        <w:rPr>
          <w:rFonts w:ascii="Arial" w:hAnsi="Arial" w:cs="Arial"/>
          <w:b/>
          <w:bCs/>
          <w:sz w:val="24"/>
          <w:szCs w:val="24"/>
        </w:rPr>
      </w:pPr>
      <w:r w:rsidRPr="00272C4C">
        <w:rPr>
          <w:rFonts w:ascii="Arial" w:hAnsi="Arial" w:cs="Arial"/>
          <w:b/>
          <w:bCs/>
          <w:sz w:val="24"/>
          <w:szCs w:val="24"/>
        </w:rPr>
        <w:t>Dział Zamówień Publicznych</w:t>
      </w:r>
    </w:p>
    <w:p w:rsidR="00843A88" w:rsidRPr="00AD45A9" w:rsidRDefault="00FB62A5" w:rsidP="00843A88">
      <w:pPr>
        <w:spacing w:line="360" w:lineRule="auto"/>
        <w:rPr>
          <w:rFonts w:ascii="Arial" w:hAnsi="Arial" w:cs="Arial"/>
          <w:sz w:val="24"/>
          <w:szCs w:val="24"/>
        </w:rPr>
      </w:pPr>
      <w:r>
        <w:rPr>
          <w:rFonts w:ascii="Arial" w:hAnsi="Arial" w:cs="Arial"/>
          <w:sz w:val="24"/>
          <w:szCs w:val="24"/>
        </w:rPr>
        <w:t xml:space="preserve">ul. </w:t>
      </w:r>
      <w:r w:rsidR="00272C4C" w:rsidRPr="00272C4C">
        <w:rPr>
          <w:rFonts w:ascii="Arial" w:hAnsi="Arial" w:cs="Arial"/>
          <w:sz w:val="24"/>
          <w:szCs w:val="24"/>
        </w:rPr>
        <w:t>Juraszów</w:t>
      </w:r>
      <w:r w:rsidR="00843A88" w:rsidRPr="00AD45A9">
        <w:rPr>
          <w:rFonts w:ascii="Arial" w:hAnsi="Arial" w:cs="Arial"/>
          <w:sz w:val="24"/>
          <w:szCs w:val="24"/>
        </w:rPr>
        <w:t xml:space="preserve"> </w:t>
      </w:r>
      <w:r w:rsidR="00272C4C" w:rsidRPr="00272C4C">
        <w:rPr>
          <w:rFonts w:ascii="Arial" w:hAnsi="Arial" w:cs="Arial"/>
          <w:sz w:val="24"/>
          <w:szCs w:val="24"/>
        </w:rPr>
        <w:t>7/19</w:t>
      </w:r>
    </w:p>
    <w:p w:rsidR="00843A88" w:rsidRPr="00AD45A9" w:rsidRDefault="00272C4C" w:rsidP="00843A88">
      <w:pPr>
        <w:rPr>
          <w:rFonts w:ascii="Arial" w:hAnsi="Arial" w:cs="Arial"/>
          <w:sz w:val="24"/>
          <w:szCs w:val="24"/>
        </w:rPr>
      </w:pPr>
      <w:r w:rsidRPr="00272C4C">
        <w:rPr>
          <w:rFonts w:ascii="Arial" w:hAnsi="Arial" w:cs="Arial"/>
          <w:sz w:val="24"/>
          <w:szCs w:val="24"/>
        </w:rPr>
        <w:t>60-479</w:t>
      </w:r>
      <w:r w:rsidR="00843A88" w:rsidRPr="00AD45A9">
        <w:rPr>
          <w:rFonts w:ascii="Arial" w:hAnsi="Arial" w:cs="Arial"/>
          <w:sz w:val="24"/>
          <w:szCs w:val="24"/>
        </w:rPr>
        <w:t xml:space="preserve"> </w:t>
      </w:r>
      <w:r w:rsidRPr="00272C4C">
        <w:rPr>
          <w:rFonts w:ascii="Arial" w:hAnsi="Arial" w:cs="Arial"/>
          <w:sz w:val="24"/>
          <w:szCs w:val="24"/>
        </w:rPr>
        <w:t>Poznań</w:t>
      </w:r>
    </w:p>
    <w:p w:rsidR="00843A88" w:rsidRPr="00AD45A9" w:rsidRDefault="00843A88" w:rsidP="00843A88">
      <w:pPr>
        <w:jc w:val="both"/>
        <w:rPr>
          <w:rFonts w:ascii="Arial" w:hAnsi="Arial" w:cs="Arial"/>
          <w:bCs/>
          <w:sz w:val="18"/>
          <w:szCs w:val="18"/>
        </w:rPr>
      </w:pPr>
      <w:r w:rsidRPr="00AD45A9">
        <w:rPr>
          <w:rFonts w:ascii="Arial" w:hAnsi="Arial" w:cs="Arial"/>
          <w:bCs/>
          <w:sz w:val="18"/>
          <w:szCs w:val="18"/>
        </w:rPr>
        <w:t>……………………………………</w:t>
      </w:r>
    </w:p>
    <w:p w:rsidR="00843A88" w:rsidRPr="00AD45A9" w:rsidRDefault="00843A88" w:rsidP="00FD4AEC">
      <w:pPr>
        <w:spacing w:after="480"/>
        <w:jc w:val="both"/>
        <w:rPr>
          <w:bCs/>
          <w:sz w:val="18"/>
          <w:szCs w:val="18"/>
        </w:rPr>
      </w:pPr>
      <w:r w:rsidRPr="00AD45A9">
        <w:rPr>
          <w:rFonts w:ascii="Arial" w:hAnsi="Arial" w:cs="Arial"/>
          <w:bCs/>
          <w:sz w:val="18"/>
          <w:szCs w:val="18"/>
        </w:rPr>
        <w:t>[nazwa zamawiającego, adres]</w:t>
      </w:r>
    </w:p>
    <w:p w:rsidR="00843A88" w:rsidRPr="00AD45A9" w:rsidRDefault="00843A88" w:rsidP="004E4B64">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rsidR="00843A88" w:rsidRDefault="00843A88" w:rsidP="004E4B64">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rsidR="004E4B64" w:rsidRPr="004E4B64" w:rsidRDefault="004E4B64" w:rsidP="004E4B6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rsidTr="00FD4AEC">
        <w:tc>
          <w:tcPr>
            <w:tcW w:w="2269" w:type="dxa"/>
            <w:shd w:val="clear" w:color="auto" w:fill="auto"/>
          </w:tcPr>
          <w:p w:rsidR="004E4B64" w:rsidRPr="004E4B64" w:rsidRDefault="004E4B64" w:rsidP="00C46732">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rsidR="004E4B64" w:rsidRPr="004E4B64" w:rsidRDefault="00272C4C" w:rsidP="00C46732">
            <w:pPr>
              <w:tabs>
                <w:tab w:val="center" w:pos="4536"/>
                <w:tab w:val="right" w:pos="9072"/>
              </w:tabs>
              <w:spacing w:line="360" w:lineRule="auto"/>
              <w:jc w:val="both"/>
              <w:rPr>
                <w:rFonts w:ascii="Arial" w:hAnsi="Arial" w:cs="Arial"/>
                <w:bCs/>
                <w:sz w:val="24"/>
                <w:szCs w:val="24"/>
              </w:rPr>
            </w:pPr>
            <w:r w:rsidRPr="00272C4C">
              <w:rPr>
                <w:rFonts w:ascii="Arial" w:hAnsi="Arial" w:cs="Arial"/>
                <w:bCs/>
                <w:sz w:val="24"/>
                <w:szCs w:val="24"/>
              </w:rPr>
              <w:t>Centralny obieg dokumentów</w:t>
            </w:r>
            <w:r w:rsidR="004E4B64" w:rsidRPr="004E4B64">
              <w:rPr>
                <w:rFonts w:ascii="Arial" w:hAnsi="Arial" w:cs="Arial"/>
                <w:bCs/>
                <w:sz w:val="24"/>
                <w:szCs w:val="24"/>
              </w:rPr>
              <w:t>.</w:t>
            </w:r>
          </w:p>
        </w:tc>
      </w:tr>
      <w:tr w:rsidR="00272C4C" w:rsidRPr="004E4B64" w:rsidTr="00E62E10">
        <w:tc>
          <w:tcPr>
            <w:tcW w:w="2269" w:type="dxa"/>
            <w:shd w:val="clear" w:color="auto" w:fill="auto"/>
          </w:tcPr>
          <w:p w:rsidR="00272C4C" w:rsidRPr="004E4B64" w:rsidRDefault="00272C4C" w:rsidP="00E62E10">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rsidR="00272C4C" w:rsidRPr="004E4B64" w:rsidRDefault="00272C4C" w:rsidP="00E62E10">
            <w:pPr>
              <w:tabs>
                <w:tab w:val="center" w:pos="4536"/>
                <w:tab w:val="right" w:pos="9072"/>
              </w:tabs>
              <w:spacing w:line="360" w:lineRule="auto"/>
              <w:jc w:val="both"/>
              <w:rPr>
                <w:rFonts w:ascii="Arial" w:hAnsi="Arial" w:cs="Arial"/>
                <w:bCs/>
                <w:sz w:val="24"/>
                <w:szCs w:val="24"/>
              </w:rPr>
            </w:pPr>
            <w:r w:rsidRPr="00272C4C">
              <w:rPr>
                <w:rFonts w:ascii="Arial" w:hAnsi="Arial" w:cs="Arial"/>
                <w:bCs/>
                <w:sz w:val="24"/>
                <w:szCs w:val="24"/>
              </w:rPr>
              <w:t>SZW/DZP/55/2024</w:t>
            </w:r>
          </w:p>
        </w:tc>
      </w:tr>
    </w:tbl>
    <w:p w:rsidR="004E4B64" w:rsidRPr="00AD45A9"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AD45A9" w:rsidTr="00C46732">
        <w:tc>
          <w:tcPr>
            <w:tcW w:w="9330" w:type="dxa"/>
            <w:shd w:val="clear" w:color="auto" w:fill="F2F2F2"/>
            <w:hideMark/>
          </w:tcPr>
          <w:p w:rsidR="00843A88" w:rsidRPr="00AD45A9" w:rsidRDefault="00843A88" w:rsidP="00843A88">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rsidR="00272C4C" w:rsidRPr="00272C4C" w:rsidRDefault="00520165" w:rsidP="004E4B64">
      <w:pPr>
        <w:spacing w:before="600" w:after="240" w:line="360" w:lineRule="auto"/>
        <w:jc w:val="both"/>
        <w:rPr>
          <w:rFonts w:ascii="Arial" w:hAnsi="Arial" w:cs="Arial"/>
          <w:b/>
          <w:sz w:val="24"/>
          <w:szCs w:val="24"/>
        </w:rPr>
      </w:pPr>
      <w:r w:rsidRPr="00E935D6">
        <w:rPr>
          <w:rFonts w:ascii="Arial" w:hAnsi="Arial" w:cs="Arial"/>
          <w:sz w:val="24"/>
          <w:szCs w:val="24"/>
        </w:rPr>
        <w:t xml:space="preserve">Zamawiający, </w:t>
      </w:r>
      <w:r w:rsidR="00272C4C" w:rsidRPr="00272C4C">
        <w:rPr>
          <w:rFonts w:ascii="Arial" w:hAnsi="Arial" w:cs="Arial"/>
          <w:b/>
          <w:sz w:val="24"/>
          <w:szCs w:val="24"/>
        </w:rPr>
        <w:t>Szpital Wojewódzki w Poznaniu</w:t>
      </w:r>
    </w:p>
    <w:p w:rsidR="0012774F" w:rsidRPr="00E935D6" w:rsidRDefault="00272C4C" w:rsidP="004E4B64">
      <w:pPr>
        <w:spacing w:before="600" w:after="240" w:line="360" w:lineRule="auto"/>
        <w:jc w:val="both"/>
        <w:rPr>
          <w:rFonts w:ascii="Arial" w:hAnsi="Arial" w:cs="Arial"/>
          <w:sz w:val="22"/>
          <w:szCs w:val="22"/>
        </w:rPr>
      </w:pPr>
      <w:r w:rsidRPr="00272C4C">
        <w:rPr>
          <w:rFonts w:ascii="Arial" w:hAnsi="Arial" w:cs="Arial"/>
          <w:b/>
          <w:sz w:val="24"/>
          <w:szCs w:val="24"/>
        </w:rPr>
        <w:t>Dział Zamówień Publicznych</w:t>
      </w:r>
      <w:r w:rsidR="00520165" w:rsidRPr="00E935D6">
        <w:rPr>
          <w:rFonts w:ascii="Arial" w:hAnsi="Arial" w:cs="Arial"/>
          <w:sz w:val="24"/>
          <w:szCs w:val="24"/>
        </w:rPr>
        <w:t xml:space="preserve">, działając na podstawie art. </w:t>
      </w:r>
      <w:r w:rsidR="00E74BC3" w:rsidRPr="00E935D6">
        <w:rPr>
          <w:rFonts w:ascii="Arial" w:hAnsi="Arial" w:cs="Arial"/>
          <w:sz w:val="24"/>
          <w:szCs w:val="24"/>
        </w:rPr>
        <w:t>284</w:t>
      </w:r>
      <w:r w:rsidR="00520165" w:rsidRPr="00E935D6">
        <w:rPr>
          <w:rFonts w:ascii="Arial" w:hAnsi="Arial" w:cs="Arial"/>
          <w:sz w:val="24"/>
          <w:szCs w:val="24"/>
        </w:rPr>
        <w:t xml:space="preserve"> ust. </w:t>
      </w:r>
      <w:r w:rsidR="0029606A" w:rsidRPr="00E935D6">
        <w:rPr>
          <w:rFonts w:ascii="Arial" w:hAnsi="Arial" w:cs="Arial"/>
          <w:sz w:val="24"/>
          <w:szCs w:val="24"/>
        </w:rPr>
        <w:t>6</w:t>
      </w:r>
      <w:r w:rsidR="00520165" w:rsidRPr="00E935D6">
        <w:rPr>
          <w:rFonts w:ascii="Arial" w:hAnsi="Arial" w:cs="Arial"/>
          <w:sz w:val="24"/>
          <w:szCs w:val="24"/>
        </w:rPr>
        <w:t xml:space="preserve"> ustawy z dnia </w:t>
      </w:r>
      <w:r w:rsidR="0029606A" w:rsidRPr="00E935D6">
        <w:rPr>
          <w:rFonts w:ascii="Arial" w:hAnsi="Arial" w:cs="Arial"/>
          <w:sz w:val="24"/>
          <w:szCs w:val="24"/>
        </w:rPr>
        <w:t>11</w:t>
      </w:r>
      <w:r w:rsidR="00520165" w:rsidRPr="00E935D6">
        <w:rPr>
          <w:rFonts w:ascii="Arial" w:hAnsi="Arial" w:cs="Arial"/>
          <w:sz w:val="24"/>
          <w:szCs w:val="24"/>
        </w:rPr>
        <w:t xml:space="preserve"> </w:t>
      </w:r>
      <w:r w:rsidR="0029606A" w:rsidRPr="00E935D6">
        <w:rPr>
          <w:rFonts w:ascii="Arial" w:hAnsi="Arial" w:cs="Arial"/>
          <w:sz w:val="24"/>
          <w:szCs w:val="24"/>
        </w:rPr>
        <w:t xml:space="preserve">września </w:t>
      </w:r>
      <w:r w:rsidR="00520165" w:rsidRPr="00E935D6">
        <w:rPr>
          <w:rFonts w:ascii="Arial" w:hAnsi="Arial" w:cs="Arial"/>
          <w:sz w:val="24"/>
          <w:szCs w:val="24"/>
        </w:rPr>
        <w:t>20</w:t>
      </w:r>
      <w:r w:rsidR="0029606A" w:rsidRPr="00E935D6">
        <w:rPr>
          <w:rFonts w:ascii="Arial" w:hAnsi="Arial" w:cs="Arial"/>
          <w:sz w:val="24"/>
          <w:szCs w:val="24"/>
        </w:rPr>
        <w:t>19</w:t>
      </w:r>
      <w:r w:rsidR="00520165" w:rsidRPr="00E935D6">
        <w:rPr>
          <w:rFonts w:ascii="Arial" w:hAnsi="Arial" w:cs="Arial"/>
          <w:sz w:val="24"/>
          <w:szCs w:val="24"/>
        </w:rPr>
        <w:t xml:space="preserve"> r</w:t>
      </w:r>
      <w:r w:rsidR="0029606A" w:rsidRPr="00E935D6">
        <w:rPr>
          <w:rFonts w:ascii="Arial" w:hAnsi="Arial" w:cs="Arial"/>
          <w:sz w:val="24"/>
          <w:szCs w:val="24"/>
        </w:rPr>
        <w:t>.</w:t>
      </w:r>
      <w:r w:rsidR="00520165" w:rsidRPr="00E935D6">
        <w:rPr>
          <w:rFonts w:ascii="Arial" w:hAnsi="Arial" w:cs="Arial"/>
          <w:sz w:val="24"/>
          <w:szCs w:val="24"/>
        </w:rPr>
        <w:t xml:space="preserve"> Prawo </w:t>
      </w:r>
      <w:r w:rsidR="0029606A" w:rsidRPr="00E935D6">
        <w:rPr>
          <w:rFonts w:ascii="Arial" w:hAnsi="Arial" w:cs="Arial"/>
          <w:sz w:val="24"/>
          <w:szCs w:val="24"/>
        </w:rPr>
        <w:t>z</w:t>
      </w:r>
      <w:r w:rsidR="00520165" w:rsidRPr="00E935D6">
        <w:rPr>
          <w:rFonts w:ascii="Arial" w:hAnsi="Arial" w:cs="Arial"/>
          <w:sz w:val="24"/>
          <w:szCs w:val="24"/>
        </w:rPr>
        <w:t xml:space="preserve">amówień </w:t>
      </w:r>
      <w:r w:rsidR="0029606A" w:rsidRPr="00E935D6">
        <w:rPr>
          <w:rFonts w:ascii="Arial" w:hAnsi="Arial" w:cs="Arial"/>
          <w:sz w:val="24"/>
          <w:szCs w:val="24"/>
        </w:rPr>
        <w:t>p</w:t>
      </w:r>
      <w:r w:rsidR="00520165" w:rsidRPr="00E935D6">
        <w:rPr>
          <w:rFonts w:ascii="Arial" w:hAnsi="Arial" w:cs="Arial"/>
          <w:sz w:val="24"/>
          <w:szCs w:val="24"/>
        </w:rPr>
        <w:t xml:space="preserve">ublicznych </w:t>
      </w:r>
      <w:r w:rsidRPr="00272C4C">
        <w:rPr>
          <w:rFonts w:ascii="Arial" w:hAnsi="Arial" w:cs="Arial"/>
          <w:sz w:val="24"/>
          <w:szCs w:val="24"/>
        </w:rPr>
        <w:t>(t.j. Dz. U. z 2023r. poz. 1605)</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437" w:type="dxa"/>
        <w:tblInd w:w="-34" w:type="dxa"/>
        <w:tblLook w:val="04A0" w:firstRow="1" w:lastRow="0" w:firstColumn="1" w:lastColumn="0" w:noHBand="0" w:noVBand="1"/>
      </w:tblPr>
      <w:tblGrid>
        <w:gridCol w:w="9437"/>
      </w:tblGrid>
      <w:tr w:rsidR="00272C4C" w:rsidRPr="00E935D6" w:rsidTr="00FB62A5">
        <w:trPr>
          <w:trHeight w:val="2350"/>
        </w:trPr>
        <w:tc>
          <w:tcPr>
            <w:tcW w:w="9437" w:type="dxa"/>
            <w:shd w:val="clear" w:color="auto" w:fill="auto"/>
          </w:tcPr>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Pytanie 1</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 xml:space="preserve">Dotyczy: Odpowiedzi Zamawiającego z dnia 28.06.2024 r. na pytanie nr 8 oraz zmodyfikowanego wzoru umowy z dnia 28.06.2024 r. </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 xml:space="preserve">Pytanie: </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 xml:space="preserve">W odpowiedzi z dnia 28.06.2024 roku na pytanie nr 8 Zamawiający dopuścił zmianę realizacji przedmiotu umowy z 120 dni do dnia 10 grudnia 2024 jednak w zmodyfikowanym wzorze umowy nie dokonał tych zmian i tam nadal w par. 3 ust. 1 jest zapis o tym, że termin wykonania przedmiotu umowy to 120 dni od daty zawarcia </w:t>
            </w:r>
            <w:r w:rsidRPr="00FB62A5">
              <w:rPr>
                <w:rFonts w:ascii="Arial" w:hAnsi="Arial" w:cs="Arial"/>
                <w:bCs/>
                <w:sz w:val="24"/>
                <w:szCs w:val="24"/>
              </w:rPr>
              <w:lastRenderedPageBreak/>
              <w:t>Umowy.  Wnosimy o dokonanie stosownych zmian w par. 3 ust. 1 wzoru umowy zgodnie z odpowiedzią zamawiającego z dnia 28.06.2024 r. na pytanie nr 8.</w:t>
            </w:r>
          </w:p>
          <w:p w:rsidR="00FB62A5" w:rsidRPr="00FB62A5" w:rsidRDefault="00FB62A5" w:rsidP="00FB62A5">
            <w:pPr>
              <w:spacing w:before="60" w:after="60" w:line="276" w:lineRule="auto"/>
              <w:ind w:left="30" w:right="-72"/>
              <w:jc w:val="both"/>
              <w:rPr>
                <w:rFonts w:ascii="Arial" w:hAnsi="Arial" w:cs="Arial"/>
                <w:bCs/>
                <w:sz w:val="24"/>
                <w:szCs w:val="24"/>
              </w:rPr>
            </w:pPr>
          </w:p>
          <w:p w:rsidR="00FB62A5" w:rsidRPr="00FB62A5" w:rsidRDefault="00FB62A5" w:rsidP="00FB62A5">
            <w:pPr>
              <w:spacing w:before="60" w:after="60" w:line="276" w:lineRule="auto"/>
              <w:ind w:left="30" w:right="-72"/>
              <w:jc w:val="both"/>
              <w:rPr>
                <w:rFonts w:ascii="Arial" w:hAnsi="Arial" w:cs="Arial"/>
                <w:b/>
                <w:bCs/>
                <w:sz w:val="24"/>
                <w:szCs w:val="24"/>
              </w:rPr>
            </w:pPr>
            <w:r w:rsidRPr="00FB62A5">
              <w:rPr>
                <w:rFonts w:ascii="Arial" w:hAnsi="Arial" w:cs="Arial"/>
                <w:b/>
                <w:bCs/>
                <w:sz w:val="24"/>
                <w:szCs w:val="24"/>
              </w:rPr>
              <w:t>Odpowiedź Zamawiającego:</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Zgodnie ze zmodyfikowanym wzorem umowy</w:t>
            </w:r>
          </w:p>
          <w:p w:rsidR="00FB62A5" w:rsidRPr="00FB62A5" w:rsidRDefault="00FB62A5" w:rsidP="00FB62A5">
            <w:pPr>
              <w:spacing w:before="60" w:after="60" w:line="276" w:lineRule="auto"/>
              <w:ind w:left="30" w:right="-72"/>
              <w:jc w:val="both"/>
              <w:rPr>
                <w:rFonts w:ascii="Arial" w:hAnsi="Arial" w:cs="Arial"/>
                <w:bCs/>
                <w:sz w:val="24"/>
                <w:szCs w:val="24"/>
              </w:rPr>
            </w:pP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Pytanie 2</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 xml:space="preserve">Dotyczy: Odpowiedzi z dnia 28.06.2024 r. na pytanie nr 46 oraz zmodyfikowany wzór umowy z dnia 28.06.2024 r. </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 xml:space="preserve">Pytanie: </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Ponownie zwracamy się do Zamawiającego o zmianę zapisów w par. 13  ust. 4 wzoru umowy i wydłużenie terminów realizacji awarii oraz błędów i usterek a ewentualne skrócenie czasu usuwania błędów krytycznych.  Obecnie wymagane przez Zamawiającego to:</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a)</w:t>
            </w:r>
            <w:r w:rsidRPr="00FB62A5">
              <w:rPr>
                <w:rFonts w:ascii="Arial" w:hAnsi="Arial" w:cs="Arial"/>
                <w:bCs/>
                <w:sz w:val="24"/>
                <w:szCs w:val="24"/>
              </w:rPr>
              <w:tab/>
              <w:t>Błąd krytyczny w terminie 24 godzin  (roboczych tj. 3 dni roboczych) od chwili zgłoszenia;</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b)</w:t>
            </w:r>
            <w:r w:rsidRPr="00FB62A5">
              <w:rPr>
                <w:rFonts w:ascii="Arial" w:hAnsi="Arial" w:cs="Arial"/>
                <w:bCs/>
                <w:sz w:val="24"/>
                <w:szCs w:val="24"/>
              </w:rPr>
              <w:tab/>
              <w:t>Awarię w terminie 4 dni (roboczych) od chwili zgłoszenia;</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c)</w:t>
            </w:r>
            <w:r w:rsidRPr="00FB62A5">
              <w:rPr>
                <w:rFonts w:ascii="Arial" w:hAnsi="Arial" w:cs="Arial"/>
                <w:bCs/>
                <w:sz w:val="24"/>
                <w:szCs w:val="24"/>
              </w:rPr>
              <w:tab/>
              <w:t>Błąd i Usterkę w terminie 12 dni (roboczych) od chwili zgłoszenia;</w:t>
            </w:r>
          </w:p>
          <w:p w:rsidR="00FB62A5" w:rsidRPr="00FB62A5" w:rsidRDefault="00FB62A5" w:rsidP="00FB62A5">
            <w:pPr>
              <w:spacing w:before="60" w:after="60" w:line="276" w:lineRule="auto"/>
              <w:ind w:left="30" w:right="-72"/>
              <w:jc w:val="both"/>
              <w:rPr>
                <w:rFonts w:ascii="Arial" w:hAnsi="Arial" w:cs="Arial"/>
                <w:bCs/>
                <w:sz w:val="24"/>
                <w:szCs w:val="24"/>
              </w:rPr>
            </w:pP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Obecnie Zamawiający ma dosyć długi czas naprawy błędów krytycznych  - kiedy to całkowicie nie może korzystać z systemu, a stosunkowo krótkie czasy usuwania pozostałych błędów które nie wpływają już tak istotnie na pracę z systemem. System SEOD jest systemem na który obsługuje głównie procesy administracyjne szpitala więc nie jest on tak priorytetowy jak system HIS-owy, gdzie szybkie czasy usuwania błędów mają istotne znaczenie. Wygórowane czasy naprawy mniej istotnych błędów będą wpływać na sporo wyższe ceny ofertowe Wykonawców, ale też podnosić ryzyko destabilizacji produktu. Wykonawca rozumie potrzebę szybkiej reakcji w przypadku błędów krytycznych, ale w przypadku pozostałych błędów tak krótkie czasy naprawy będą powodować konieczność realizacji tych błędów zawsze poprzez hot fix-y  i patch-e, w oderwaniu od normalnego cyklu produkcyjnego tworzenia oprogramowania (w tym dogłębnych testów wprowadzanych zmian i ich wpływu na całość oprogramowania). W efekcie może to powodować szybką naprawę zgłaszanych przez Zamawiającego błędów wynikającą z wymaganych czasów SLA, kosztem pojawiających się innych błędów spowodowanych szybkimi naprawami i zmianami w oprogramowaniu, co finalnie może być mniej korzystnym dla Zamawiającego rozwiązaniem niż dłuższe czasy SLA.</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Wnosimy o zmianę powyższego zapisu na następujący:</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"W ramach usług gwarancyjnych Wykonawca zobowiązuje się usuwać:</w:t>
            </w:r>
          </w:p>
          <w:p w:rsidR="00FB62A5" w:rsidRPr="00FB62A5" w:rsidRDefault="00FB62A5" w:rsidP="00FB62A5">
            <w:pPr>
              <w:spacing w:before="60" w:after="60" w:line="276" w:lineRule="auto"/>
              <w:ind w:left="30" w:right="-72"/>
              <w:jc w:val="both"/>
              <w:rPr>
                <w:rFonts w:ascii="Arial" w:hAnsi="Arial" w:cs="Arial"/>
                <w:bCs/>
                <w:sz w:val="24"/>
                <w:szCs w:val="24"/>
              </w:rPr>
            </w:pP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d)</w:t>
            </w:r>
            <w:r w:rsidRPr="00FB62A5">
              <w:rPr>
                <w:rFonts w:ascii="Arial" w:hAnsi="Arial" w:cs="Arial"/>
                <w:bCs/>
                <w:sz w:val="24"/>
                <w:szCs w:val="24"/>
              </w:rPr>
              <w:tab/>
              <w:t>Błąd krytyczny w terminie 16 godzin roboczych od chwili zgłoszenia;</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e)</w:t>
            </w:r>
            <w:r w:rsidRPr="00FB62A5">
              <w:rPr>
                <w:rFonts w:ascii="Arial" w:hAnsi="Arial" w:cs="Arial"/>
                <w:bCs/>
                <w:sz w:val="24"/>
                <w:szCs w:val="24"/>
              </w:rPr>
              <w:tab/>
              <w:t>Awarię w terminie 10 dni roboczych od chwili zgłoszenia;</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f)</w:t>
            </w:r>
            <w:r w:rsidRPr="00FB62A5">
              <w:rPr>
                <w:rFonts w:ascii="Arial" w:hAnsi="Arial" w:cs="Arial"/>
                <w:bCs/>
                <w:sz w:val="24"/>
                <w:szCs w:val="24"/>
              </w:rPr>
              <w:tab/>
              <w:t>Błąd i Usterkę w terminie 30 dni roboczych od chwili zgłoszenia;</w:t>
            </w:r>
          </w:p>
          <w:p w:rsidR="00FB62A5" w:rsidRPr="00FB62A5" w:rsidRDefault="00FB62A5" w:rsidP="00FB62A5">
            <w:pPr>
              <w:spacing w:before="60" w:after="60" w:line="276" w:lineRule="auto"/>
              <w:ind w:left="30" w:right="-72"/>
              <w:jc w:val="both"/>
              <w:rPr>
                <w:rFonts w:ascii="Arial" w:hAnsi="Arial" w:cs="Arial"/>
                <w:b/>
                <w:bCs/>
                <w:sz w:val="24"/>
                <w:szCs w:val="24"/>
              </w:rPr>
            </w:pPr>
            <w:r w:rsidRPr="00FB62A5">
              <w:rPr>
                <w:rFonts w:ascii="Arial" w:hAnsi="Arial" w:cs="Arial"/>
                <w:b/>
                <w:bCs/>
                <w:sz w:val="24"/>
                <w:szCs w:val="24"/>
              </w:rPr>
              <w:t>Odpowiedź Zamawiającego:</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Zgodnie z odpowiedzią na pytanie 46 z dnia 28.06.2024</w:t>
            </w:r>
          </w:p>
          <w:p w:rsidR="00FB62A5" w:rsidRPr="00FB62A5" w:rsidRDefault="00FB62A5" w:rsidP="00FB62A5">
            <w:pPr>
              <w:spacing w:before="60" w:after="60" w:line="276" w:lineRule="auto"/>
              <w:ind w:left="30" w:right="-72"/>
              <w:jc w:val="both"/>
              <w:rPr>
                <w:rFonts w:ascii="Arial" w:hAnsi="Arial" w:cs="Arial"/>
                <w:bCs/>
                <w:sz w:val="24"/>
                <w:szCs w:val="24"/>
              </w:rPr>
            </w:pP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Pytanie 3</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Dotyczy: OPZ Wymaganie nr 247 "Zakres przedmiotu zamówienia obejmuje świadczenie asysty technicznej w wymiarze 10 godzin miesięcznie w zakresie SEOD przez cały okres obowiązywania gwarancji i polega na zapewnieniu zdalnego wsparcia wskazanym przez Zamawiającego użytkownikom systemu w jego eksploatacji.</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 xml:space="preserve">Pytanie: </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 xml:space="preserve">W celu optymalizacji cen ofertowych Wykonawców wnosimy o zmniejszenie wymaganej liczby godzin asysty technicznej w drugim i każdym kolejnym zaoferowanym przez Wykonawcę roku gwarancji do 5 godzin miesięcznie. Po okresie wdrożenia i "wygrzania" systemu oraz nabrania biegłości przez użytkowników w jego obsłudze liczba godzin asysty technicznej może być mniejsza niż w pierwszym okresie po oddaniu systemu. </w:t>
            </w:r>
          </w:p>
          <w:p w:rsidR="00FB62A5" w:rsidRPr="00FB62A5" w:rsidRDefault="00FB62A5" w:rsidP="00FB62A5">
            <w:pPr>
              <w:spacing w:before="60" w:after="60" w:line="276" w:lineRule="auto"/>
              <w:ind w:left="30" w:right="-72"/>
              <w:jc w:val="both"/>
              <w:rPr>
                <w:rFonts w:ascii="Arial" w:hAnsi="Arial" w:cs="Arial"/>
                <w:bCs/>
                <w:sz w:val="24"/>
                <w:szCs w:val="24"/>
              </w:rPr>
            </w:pPr>
          </w:p>
          <w:p w:rsidR="00FB62A5" w:rsidRPr="00FB62A5" w:rsidRDefault="00FB62A5" w:rsidP="00FB62A5">
            <w:pPr>
              <w:spacing w:before="60" w:after="60" w:line="276" w:lineRule="auto"/>
              <w:ind w:left="30" w:right="-72"/>
              <w:jc w:val="both"/>
              <w:rPr>
                <w:rFonts w:ascii="Arial" w:hAnsi="Arial" w:cs="Arial"/>
                <w:b/>
                <w:bCs/>
                <w:sz w:val="24"/>
                <w:szCs w:val="24"/>
              </w:rPr>
            </w:pPr>
            <w:r w:rsidRPr="00FB62A5">
              <w:rPr>
                <w:rFonts w:ascii="Arial" w:hAnsi="Arial" w:cs="Arial"/>
                <w:b/>
                <w:bCs/>
                <w:sz w:val="24"/>
                <w:szCs w:val="24"/>
              </w:rPr>
              <w:t>Odpowiedź Zamawiającego:</w:t>
            </w:r>
          </w:p>
          <w:p w:rsid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 xml:space="preserve">Zamawiający nie wyraża zgody jednocześnie doprecyzowuje iż mając na uwadze odpowiedź na pytanie nr 14 z 28.06.2014, tj. Zamawiający potwierdza, że </w:t>
            </w:r>
            <w:r>
              <w:rPr>
                <w:rFonts w:ascii="Arial" w:hAnsi="Arial" w:cs="Arial"/>
                <w:bCs/>
                <w:sz w:val="24"/>
                <w:szCs w:val="24"/>
              </w:rPr>
              <w:t xml:space="preserve">              </w:t>
            </w:r>
            <w:r w:rsidRPr="00FB62A5">
              <w:rPr>
                <w:rFonts w:ascii="Arial" w:hAnsi="Arial" w:cs="Arial"/>
                <w:bCs/>
                <w:sz w:val="24"/>
                <w:szCs w:val="24"/>
              </w:rPr>
              <w:t xml:space="preserve">załącznik nr 4 (Scenariusz próbki uwzględniający potwierdzenie spełniania wymagań obligatoryjnych) należy złożyć razem z ofertą </w:t>
            </w:r>
          </w:p>
          <w:p w:rsidR="00FB62A5" w:rsidRPr="00FB62A5" w:rsidRDefault="00FB62A5" w:rsidP="00FB62A5">
            <w:pPr>
              <w:spacing w:before="60" w:after="60" w:line="276" w:lineRule="auto"/>
              <w:ind w:left="30" w:right="-72"/>
              <w:jc w:val="both"/>
              <w:rPr>
                <w:rFonts w:ascii="Arial" w:hAnsi="Arial" w:cs="Arial"/>
                <w:bCs/>
                <w:sz w:val="24"/>
                <w:szCs w:val="24"/>
              </w:rPr>
            </w:pPr>
            <w:r w:rsidRPr="00FB62A5">
              <w:rPr>
                <w:rFonts w:ascii="Arial" w:hAnsi="Arial" w:cs="Arial"/>
                <w:bCs/>
                <w:sz w:val="24"/>
                <w:szCs w:val="24"/>
              </w:rPr>
              <w:t xml:space="preserve">Zamawiający modyfikuje </w:t>
            </w:r>
            <w:r>
              <w:rPr>
                <w:rFonts w:ascii="Arial" w:hAnsi="Arial" w:cs="Arial"/>
                <w:bCs/>
                <w:sz w:val="24"/>
                <w:szCs w:val="24"/>
              </w:rPr>
              <w:t xml:space="preserve">treść </w:t>
            </w:r>
            <w:r w:rsidRPr="00FB62A5">
              <w:rPr>
                <w:rFonts w:ascii="Arial" w:hAnsi="Arial" w:cs="Arial"/>
                <w:bCs/>
                <w:sz w:val="24"/>
                <w:szCs w:val="24"/>
              </w:rPr>
              <w:t>pkt 9.1 SWZ poprzez dodanie kolejnego punktu, tj. 8. Załącznik nr 4 do SWZ Scenariusz próbki uwzględniający potwierdzenie spełniania wymagań obligatoryjnych (wraz z modyfikacją ogłoszenia 5.11)</w:t>
            </w:r>
          </w:p>
          <w:p w:rsidR="00FB62A5" w:rsidRPr="00E935D6" w:rsidRDefault="00FB62A5" w:rsidP="00FB62A5">
            <w:pPr>
              <w:pStyle w:val="Tekstpodstawowy"/>
              <w:spacing w:before="120" w:after="480"/>
              <w:ind w:left="3119" w:firstLine="425"/>
              <w:jc w:val="center"/>
              <w:rPr>
                <w:rFonts w:ascii="Arial" w:hAnsi="Arial" w:cs="Arial"/>
                <w:sz w:val="24"/>
                <w:szCs w:val="24"/>
              </w:rPr>
            </w:pPr>
            <w:r>
              <w:rPr>
                <w:rFonts w:ascii="Arial" w:hAnsi="Arial" w:cs="Arial"/>
                <w:sz w:val="24"/>
                <w:szCs w:val="24"/>
              </w:rPr>
              <w:t xml:space="preserve">                                    </w:t>
            </w:r>
            <w:r w:rsidRPr="00E935D6">
              <w:rPr>
                <w:rFonts w:ascii="Arial" w:hAnsi="Arial" w:cs="Arial"/>
                <w:sz w:val="24"/>
                <w:szCs w:val="24"/>
              </w:rPr>
              <w:t>Zamawiający</w:t>
            </w:r>
          </w:p>
          <w:p w:rsidR="00272C4C" w:rsidRPr="00272C4C" w:rsidRDefault="00272C4C" w:rsidP="00E62E10">
            <w:pPr>
              <w:spacing w:after="60" w:line="360" w:lineRule="auto"/>
              <w:ind w:left="30" w:right="-72"/>
              <w:jc w:val="both"/>
              <w:rPr>
                <w:rFonts w:ascii="Arial" w:hAnsi="Arial" w:cs="Arial"/>
                <w:sz w:val="24"/>
                <w:szCs w:val="24"/>
                <w:highlight w:val="darkGray"/>
              </w:rPr>
            </w:pPr>
          </w:p>
        </w:tc>
      </w:tr>
      <w:tr w:rsidR="00272C4C" w:rsidRPr="00E935D6" w:rsidTr="00FB62A5">
        <w:trPr>
          <w:trHeight w:val="113"/>
        </w:trPr>
        <w:tc>
          <w:tcPr>
            <w:tcW w:w="9437" w:type="dxa"/>
            <w:shd w:val="clear" w:color="auto" w:fill="auto"/>
          </w:tcPr>
          <w:p w:rsidR="00272C4C" w:rsidRPr="00272C4C" w:rsidRDefault="00272C4C" w:rsidP="00E62E10">
            <w:pPr>
              <w:spacing w:after="60" w:line="360" w:lineRule="auto"/>
              <w:ind w:left="30" w:right="-72"/>
              <w:jc w:val="both"/>
              <w:rPr>
                <w:rFonts w:ascii="Arial" w:hAnsi="Arial" w:cs="Arial"/>
                <w:sz w:val="24"/>
                <w:szCs w:val="24"/>
                <w:highlight w:val="darkGray"/>
              </w:rPr>
            </w:pPr>
          </w:p>
        </w:tc>
      </w:tr>
      <w:tr w:rsidR="00272C4C" w:rsidRPr="00E935D6" w:rsidTr="00FB62A5">
        <w:trPr>
          <w:trHeight w:val="113"/>
        </w:trPr>
        <w:tc>
          <w:tcPr>
            <w:tcW w:w="9437" w:type="dxa"/>
            <w:shd w:val="clear" w:color="auto" w:fill="auto"/>
          </w:tcPr>
          <w:p w:rsidR="00272C4C" w:rsidRPr="00272C4C" w:rsidRDefault="00272C4C" w:rsidP="00E62E10">
            <w:pPr>
              <w:spacing w:after="60" w:line="360" w:lineRule="auto"/>
              <w:ind w:left="30" w:right="-72"/>
              <w:jc w:val="both"/>
              <w:rPr>
                <w:rFonts w:ascii="Arial" w:hAnsi="Arial" w:cs="Arial"/>
                <w:sz w:val="24"/>
                <w:szCs w:val="24"/>
                <w:highlight w:val="darkGray"/>
              </w:rPr>
            </w:pPr>
            <w:bookmarkStart w:id="0" w:name="_GoBack"/>
            <w:bookmarkEnd w:id="0"/>
          </w:p>
        </w:tc>
      </w:tr>
      <w:tr w:rsidR="00272C4C" w:rsidRPr="00E935D6" w:rsidTr="00FB62A5">
        <w:trPr>
          <w:trHeight w:val="113"/>
        </w:trPr>
        <w:tc>
          <w:tcPr>
            <w:tcW w:w="9437" w:type="dxa"/>
            <w:shd w:val="clear" w:color="auto" w:fill="auto"/>
          </w:tcPr>
          <w:p w:rsidR="00272C4C" w:rsidRPr="00272C4C" w:rsidRDefault="00272C4C" w:rsidP="00E62E10">
            <w:pPr>
              <w:spacing w:after="60" w:line="360" w:lineRule="auto"/>
              <w:ind w:left="30" w:right="-72"/>
              <w:jc w:val="both"/>
              <w:rPr>
                <w:rFonts w:ascii="Arial" w:hAnsi="Arial" w:cs="Arial"/>
                <w:sz w:val="24"/>
                <w:szCs w:val="24"/>
                <w:highlight w:val="darkGray"/>
              </w:rPr>
            </w:pPr>
          </w:p>
        </w:tc>
      </w:tr>
      <w:tr w:rsidR="00272C4C" w:rsidRPr="00E935D6" w:rsidTr="00FB62A5">
        <w:trPr>
          <w:trHeight w:val="113"/>
        </w:trPr>
        <w:tc>
          <w:tcPr>
            <w:tcW w:w="9437" w:type="dxa"/>
            <w:shd w:val="clear" w:color="auto" w:fill="auto"/>
          </w:tcPr>
          <w:p w:rsidR="00272C4C" w:rsidRPr="00272C4C" w:rsidRDefault="00272C4C" w:rsidP="00E62E10">
            <w:pPr>
              <w:spacing w:after="60" w:line="360" w:lineRule="auto"/>
              <w:ind w:left="30" w:right="-72"/>
              <w:jc w:val="both"/>
              <w:rPr>
                <w:rFonts w:ascii="Arial" w:hAnsi="Arial" w:cs="Arial"/>
                <w:sz w:val="24"/>
                <w:szCs w:val="24"/>
                <w:highlight w:val="darkGray"/>
              </w:rPr>
            </w:pPr>
          </w:p>
        </w:tc>
      </w:tr>
      <w:tr w:rsidR="00272C4C" w:rsidRPr="00E935D6" w:rsidTr="00FB62A5">
        <w:trPr>
          <w:trHeight w:val="379"/>
        </w:trPr>
        <w:tc>
          <w:tcPr>
            <w:tcW w:w="9437" w:type="dxa"/>
            <w:shd w:val="clear" w:color="auto" w:fill="auto"/>
          </w:tcPr>
          <w:p w:rsidR="00272C4C" w:rsidRPr="00272C4C" w:rsidRDefault="00272C4C" w:rsidP="00E62E10">
            <w:pPr>
              <w:spacing w:after="60" w:line="360" w:lineRule="auto"/>
              <w:ind w:left="30" w:right="-72"/>
              <w:jc w:val="both"/>
              <w:rPr>
                <w:rFonts w:ascii="Arial" w:hAnsi="Arial" w:cs="Arial"/>
                <w:sz w:val="24"/>
                <w:szCs w:val="24"/>
                <w:highlight w:val="darkGray"/>
              </w:rPr>
            </w:pPr>
          </w:p>
        </w:tc>
      </w:tr>
    </w:tbl>
    <w:p w:rsidR="006D4AB3" w:rsidRPr="00E935D6" w:rsidRDefault="006D4AB3" w:rsidP="00FB62A5">
      <w:pPr>
        <w:pStyle w:val="Tekstpodstawowy"/>
        <w:spacing w:before="120" w:after="480"/>
        <w:ind w:left="3119" w:firstLine="425"/>
        <w:jc w:val="right"/>
        <w:rPr>
          <w:rFonts w:ascii="Arial" w:hAnsi="Arial" w:cs="Arial"/>
          <w:sz w:val="24"/>
          <w:szCs w:val="24"/>
        </w:rPr>
      </w:pPr>
    </w:p>
    <w:sectPr w:rsidR="006D4AB3"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742C" w:rsidRDefault="00AE742C">
      <w:r>
        <w:separator/>
      </w:r>
    </w:p>
  </w:endnote>
  <w:endnote w:type="continuationSeparator" w:id="0">
    <w:p w:rsidR="00AE742C" w:rsidRDefault="00AE7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FB62A5">
      <w:rPr>
        <w:rFonts w:ascii="Arial" w:hAnsi="Arial"/>
        <w:noProof/>
        <w:sz w:val="18"/>
        <w:szCs w:val="24"/>
      </w:rPr>
      <w:t>4</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FB62A5">
      <w:rPr>
        <w:rFonts w:ascii="Arial" w:hAnsi="Arial"/>
        <w:noProof/>
        <w:sz w:val="18"/>
        <w:szCs w:val="24"/>
      </w:rPr>
      <w:t>4</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AE742C">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742C" w:rsidRDefault="00AE742C">
      <w:r>
        <w:separator/>
      </w:r>
    </w:p>
  </w:footnote>
  <w:footnote w:type="continuationSeparator" w:id="0">
    <w:p w:rsidR="00AE742C" w:rsidRDefault="00AE74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C4C" w:rsidRDefault="00272C4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C4C" w:rsidRDefault="00272C4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2C4C" w:rsidRDefault="00272C4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sDel="0" w:formatting="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42C"/>
    <w:rsid w:val="00031374"/>
    <w:rsid w:val="000A1097"/>
    <w:rsid w:val="000E2A8F"/>
    <w:rsid w:val="0012774F"/>
    <w:rsid w:val="00144B7A"/>
    <w:rsid w:val="00180C6E"/>
    <w:rsid w:val="00272C4C"/>
    <w:rsid w:val="0029606A"/>
    <w:rsid w:val="004848F3"/>
    <w:rsid w:val="004A75F2"/>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A905AC"/>
    <w:rsid w:val="00AE742C"/>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FB62A5"/>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6D4984C-7B78-4EAB-9B14-9C8678DD3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708</Words>
  <Characters>4250</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Zaopatrzenie</dc:creator>
  <cp:keywords/>
  <cp:lastModifiedBy>Zaopatrzenie</cp:lastModifiedBy>
  <cp:revision>2</cp:revision>
  <cp:lastPrinted>2001-02-10T13:28:00Z</cp:lastPrinted>
  <dcterms:created xsi:type="dcterms:W3CDTF">2024-07-01T10:50:00Z</dcterms:created>
  <dcterms:modified xsi:type="dcterms:W3CDTF">2024-07-01T10:50:00Z</dcterms:modified>
</cp:coreProperties>
</file>