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898A5A" w14:textId="2DCAAC29" w:rsidR="00D509D0" w:rsidRPr="00D509D0" w:rsidRDefault="00806640" w:rsidP="00D509D0">
      <w:pPr>
        <w:pStyle w:val="Nagwek3"/>
        <w:spacing w:before="0" w:beforeAutospacing="0"/>
        <w:rPr>
          <w:rFonts w:ascii="Arial Narrow" w:hAnsi="Arial Narrow"/>
          <w:b w:val="0"/>
          <w:bCs w:val="0"/>
          <w:sz w:val="24"/>
          <w:szCs w:val="24"/>
        </w:rPr>
      </w:pPr>
      <w:r w:rsidRPr="00D509D0">
        <w:rPr>
          <w:rFonts w:ascii="Arial Narrow" w:hAnsi="Arial Narrow"/>
          <w:sz w:val="24"/>
          <w:szCs w:val="24"/>
        </w:rPr>
        <w:t xml:space="preserve">Sprawa nr </w:t>
      </w:r>
      <w:r w:rsidR="00D509D0">
        <w:rPr>
          <w:rFonts w:ascii="Arial Narrow" w:hAnsi="Arial Narrow"/>
          <w:sz w:val="24"/>
          <w:szCs w:val="24"/>
        </w:rPr>
        <w:t>83</w:t>
      </w:r>
      <w:r w:rsidRPr="00D509D0">
        <w:rPr>
          <w:rFonts w:ascii="Arial Narrow" w:hAnsi="Arial Narrow"/>
          <w:sz w:val="24"/>
          <w:szCs w:val="24"/>
        </w:rPr>
        <w:t>/2024</w:t>
      </w:r>
      <w:r w:rsidRPr="00D509D0">
        <w:rPr>
          <w:rFonts w:ascii="Arial Narrow" w:hAnsi="Arial Narrow"/>
          <w:sz w:val="24"/>
          <w:szCs w:val="24"/>
        </w:rPr>
        <w:tab/>
      </w:r>
      <w:r w:rsidRPr="00D509D0">
        <w:rPr>
          <w:rFonts w:ascii="Arial Narrow" w:hAnsi="Arial Narrow"/>
          <w:sz w:val="24"/>
          <w:szCs w:val="24"/>
        </w:rPr>
        <w:tab/>
      </w:r>
      <w:r w:rsidRPr="00D509D0">
        <w:rPr>
          <w:rFonts w:ascii="Arial Narrow" w:hAnsi="Arial Narrow"/>
        </w:rPr>
        <w:tab/>
      </w:r>
      <w:r w:rsidRPr="00D509D0">
        <w:rPr>
          <w:rFonts w:ascii="Arial Narrow" w:hAnsi="Arial Narrow"/>
        </w:rPr>
        <w:tab/>
      </w:r>
      <w:r w:rsidRPr="00D509D0">
        <w:rPr>
          <w:rFonts w:ascii="Arial Narrow" w:hAnsi="Arial Narrow"/>
          <w:sz w:val="24"/>
          <w:szCs w:val="24"/>
        </w:rPr>
        <w:tab/>
      </w:r>
      <w:r w:rsidRPr="00D509D0">
        <w:rPr>
          <w:rFonts w:ascii="Arial Narrow" w:hAnsi="Arial Narrow"/>
          <w:sz w:val="20"/>
          <w:szCs w:val="20"/>
        </w:rPr>
        <w:tab/>
      </w:r>
      <w:r w:rsidR="00D509D0" w:rsidRPr="00D509D0">
        <w:rPr>
          <w:rFonts w:ascii="Arial Narrow" w:hAnsi="Arial Narrow"/>
          <w:b w:val="0"/>
          <w:bCs w:val="0"/>
          <w:sz w:val="24"/>
          <w:szCs w:val="24"/>
        </w:rPr>
        <w:t>Ogłoszenie o zamówieniu z dnia 20.06.2024</w:t>
      </w:r>
    </w:p>
    <w:p w14:paraId="52892D27" w14:textId="77777777" w:rsidR="00D509D0" w:rsidRPr="00D509D0" w:rsidRDefault="00D509D0" w:rsidP="00D509D0">
      <w:pPr>
        <w:shd w:val="clear" w:color="auto" w:fill="FFFFFF"/>
        <w:spacing w:before="100" w:beforeAutospacing="1" w:after="100" w:afterAutospacing="1" w:line="240" w:lineRule="auto"/>
        <w:jc w:val="center"/>
        <w:outlineLvl w:val="0"/>
        <w:rPr>
          <w:rFonts w:ascii="Arial Narrow" w:eastAsia="Times New Roman" w:hAnsi="Arial Narrow" w:cs="Times New Roman"/>
          <w:color w:val="4A4A4A"/>
          <w:kern w:val="36"/>
          <w:sz w:val="24"/>
          <w:szCs w:val="24"/>
          <w:lang w:eastAsia="pl-PL"/>
          <w14:ligatures w14:val="none"/>
        </w:rPr>
      </w:pPr>
    </w:p>
    <w:p w14:paraId="19F715B6" w14:textId="77D8C84D" w:rsidR="00D509D0" w:rsidRPr="00D509D0" w:rsidRDefault="00D509D0" w:rsidP="00D509D0">
      <w:pPr>
        <w:shd w:val="clear" w:color="auto" w:fill="FFFFFF"/>
        <w:spacing w:before="100" w:beforeAutospacing="1" w:after="100" w:afterAutospacing="1" w:line="240" w:lineRule="auto"/>
        <w:jc w:val="center"/>
        <w:outlineLvl w:val="0"/>
        <w:rPr>
          <w:rFonts w:ascii="Arial Narrow" w:eastAsia="Times New Roman" w:hAnsi="Arial Narrow" w:cs="Times New Roman"/>
          <w:color w:val="4A4A4A"/>
          <w:kern w:val="36"/>
          <w:sz w:val="24"/>
          <w:szCs w:val="24"/>
          <w:lang w:eastAsia="pl-PL"/>
          <w14:ligatures w14:val="none"/>
        </w:rPr>
      </w:pPr>
      <w:r w:rsidRPr="00D509D0">
        <w:rPr>
          <w:rFonts w:ascii="Arial Narrow" w:eastAsia="Times New Roman" w:hAnsi="Arial Narrow" w:cs="Times New Roman"/>
          <w:color w:val="4A4A4A"/>
          <w:kern w:val="36"/>
          <w:sz w:val="24"/>
          <w:szCs w:val="24"/>
          <w:lang w:eastAsia="pl-PL"/>
          <w14:ligatures w14:val="none"/>
        </w:rPr>
        <w:t>Ogłoszenie o zamówieniu</w:t>
      </w:r>
      <w:r w:rsidRPr="00D509D0">
        <w:rPr>
          <w:rFonts w:ascii="Arial Narrow" w:eastAsia="Times New Roman" w:hAnsi="Arial Narrow" w:cs="Times New Roman"/>
          <w:color w:val="4A4A4A"/>
          <w:kern w:val="36"/>
          <w:sz w:val="24"/>
          <w:szCs w:val="24"/>
          <w:lang w:eastAsia="pl-PL"/>
          <w14:ligatures w14:val="none"/>
        </w:rPr>
        <w:br/>
        <w:t>Usługi</w:t>
      </w:r>
      <w:r w:rsidRPr="00D509D0">
        <w:rPr>
          <w:rFonts w:ascii="Arial Narrow" w:eastAsia="Times New Roman" w:hAnsi="Arial Narrow" w:cs="Times New Roman"/>
          <w:color w:val="4A4A4A"/>
          <w:kern w:val="36"/>
          <w:sz w:val="24"/>
          <w:szCs w:val="24"/>
          <w:lang w:eastAsia="pl-PL"/>
          <w14:ligatures w14:val="none"/>
        </w:rPr>
        <w:br/>
      </w:r>
      <w:r w:rsidRPr="00913517">
        <w:rPr>
          <w:rFonts w:ascii="Arial Narrow" w:eastAsia="Times New Roman" w:hAnsi="Arial Narrow" w:cs="Times New Roman"/>
          <w:b/>
          <w:bCs/>
          <w:color w:val="4A4A4A"/>
          <w:kern w:val="36"/>
          <w:sz w:val="24"/>
          <w:szCs w:val="24"/>
          <w:lang w:eastAsia="pl-PL"/>
          <w14:ligatures w14:val="none"/>
        </w:rPr>
        <w:t>Wykonanie przeglądów okresowych urządzeń automatycznych</w:t>
      </w:r>
    </w:p>
    <w:p w14:paraId="3708AF0D" w14:textId="77777777" w:rsidR="00D509D0" w:rsidRPr="00D509D0" w:rsidRDefault="00D509D0" w:rsidP="00D509D0">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D509D0">
        <w:rPr>
          <w:rFonts w:ascii="Arial Narrow" w:eastAsia="Times New Roman" w:hAnsi="Arial Narrow" w:cs="Times New Roman"/>
          <w:color w:val="4A4A4A"/>
          <w:kern w:val="0"/>
          <w:lang w:eastAsia="pl-PL"/>
          <w14:ligatures w14:val="none"/>
        </w:rPr>
        <w:t>SEKCJA I - ZAMAWIAJĄCY</w:t>
      </w:r>
    </w:p>
    <w:p w14:paraId="63304795"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1.1.) Rola zamawiającego</w:t>
      </w:r>
    </w:p>
    <w:p w14:paraId="4E37125E" w14:textId="77777777" w:rsidR="00D509D0" w:rsidRPr="00D509D0" w:rsidRDefault="00D509D0" w:rsidP="00D509D0">
      <w:pPr>
        <w:shd w:val="clear" w:color="auto" w:fill="FFFFFF"/>
        <w:spacing w:after="0" w:line="240" w:lineRule="auto"/>
        <w:rPr>
          <w:rFonts w:ascii="Arial Narrow" w:eastAsia="Times New Roman" w:hAnsi="Arial Narrow" w:cs="Times New Roman"/>
          <w:color w:val="4A4A4A"/>
          <w:kern w:val="0"/>
          <w:lang w:eastAsia="pl-PL"/>
          <w14:ligatures w14:val="none"/>
        </w:rPr>
      </w:pPr>
      <w:r w:rsidRPr="00D509D0">
        <w:rPr>
          <w:rFonts w:ascii="Arial Narrow" w:eastAsia="Times New Roman" w:hAnsi="Arial Narrow" w:cs="Times New Roman"/>
          <w:color w:val="4A4A4A"/>
          <w:kern w:val="0"/>
          <w:lang w:eastAsia="pl-PL"/>
          <w14:ligatures w14:val="none"/>
        </w:rPr>
        <w:t>Postępowanie prowadzone jest samodzielnie przez zamawiającego</w:t>
      </w:r>
    </w:p>
    <w:p w14:paraId="31C887ED"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1.2.) Nazwa zamawiającego: </w:t>
      </w:r>
      <w:r w:rsidRPr="00D509D0">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75135886"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1.3.) Oddział zamawiającego: </w:t>
      </w:r>
      <w:r w:rsidRPr="00D509D0">
        <w:rPr>
          <w:rFonts w:ascii="Arial Narrow" w:eastAsia="Times New Roman" w:hAnsi="Arial Narrow" w:cs="Times New Roman"/>
          <w:color w:val="000000"/>
          <w:kern w:val="0"/>
          <w:lang w:eastAsia="pl-PL"/>
          <w14:ligatures w14:val="none"/>
        </w:rPr>
        <w:t>Sekcja Zamówień Publicznych</w:t>
      </w:r>
    </w:p>
    <w:p w14:paraId="02380D30"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1.4) Krajowy Numer Identyfikacyjny: </w:t>
      </w:r>
      <w:r w:rsidRPr="00D509D0">
        <w:rPr>
          <w:rFonts w:ascii="Arial Narrow" w:eastAsia="Times New Roman" w:hAnsi="Arial Narrow" w:cs="Times New Roman"/>
          <w:color w:val="000000"/>
          <w:kern w:val="0"/>
          <w:lang w:eastAsia="pl-PL"/>
          <w14:ligatures w14:val="none"/>
        </w:rPr>
        <w:t>REGON 090538318</w:t>
      </w:r>
    </w:p>
    <w:p w14:paraId="3B5E8B55"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1.5) Adres zamawiającego</w:t>
      </w:r>
    </w:p>
    <w:p w14:paraId="35140BC1"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1.5.1.) Ulica: </w:t>
      </w:r>
      <w:r w:rsidRPr="00D509D0">
        <w:rPr>
          <w:rFonts w:ascii="Arial Narrow" w:eastAsia="Times New Roman" w:hAnsi="Arial Narrow" w:cs="Times New Roman"/>
          <w:color w:val="000000"/>
          <w:kern w:val="0"/>
          <w:lang w:eastAsia="pl-PL"/>
          <w14:ligatures w14:val="none"/>
        </w:rPr>
        <w:t>Powstańców Warszawy 5</w:t>
      </w:r>
    </w:p>
    <w:p w14:paraId="5D13CDB8"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1.5.2.) Miejscowość: </w:t>
      </w:r>
      <w:r w:rsidRPr="00D509D0">
        <w:rPr>
          <w:rFonts w:ascii="Arial Narrow" w:eastAsia="Times New Roman" w:hAnsi="Arial Narrow" w:cs="Times New Roman"/>
          <w:color w:val="000000"/>
          <w:kern w:val="0"/>
          <w:lang w:eastAsia="pl-PL"/>
          <w14:ligatures w14:val="none"/>
        </w:rPr>
        <w:t>Bydgoszcz</w:t>
      </w:r>
    </w:p>
    <w:p w14:paraId="5BC7E72E"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1.5.3.) Kod pocztowy: </w:t>
      </w:r>
      <w:r w:rsidRPr="00D509D0">
        <w:rPr>
          <w:rFonts w:ascii="Arial Narrow" w:eastAsia="Times New Roman" w:hAnsi="Arial Narrow" w:cs="Times New Roman"/>
          <w:color w:val="000000"/>
          <w:kern w:val="0"/>
          <w:lang w:eastAsia="pl-PL"/>
          <w14:ligatures w14:val="none"/>
        </w:rPr>
        <w:t>85-681</w:t>
      </w:r>
    </w:p>
    <w:p w14:paraId="1EFCB9A9"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1.5.4.) Województwo: </w:t>
      </w:r>
      <w:r w:rsidRPr="00D509D0">
        <w:rPr>
          <w:rFonts w:ascii="Arial Narrow" w:eastAsia="Times New Roman" w:hAnsi="Arial Narrow" w:cs="Times New Roman"/>
          <w:color w:val="000000"/>
          <w:kern w:val="0"/>
          <w:lang w:eastAsia="pl-PL"/>
          <w14:ligatures w14:val="none"/>
        </w:rPr>
        <w:t>kujawsko-pomorskie</w:t>
      </w:r>
    </w:p>
    <w:p w14:paraId="606B5C16"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1.5.5.) Kraj: </w:t>
      </w:r>
      <w:r w:rsidRPr="00D509D0">
        <w:rPr>
          <w:rFonts w:ascii="Arial Narrow" w:eastAsia="Times New Roman" w:hAnsi="Arial Narrow" w:cs="Times New Roman"/>
          <w:color w:val="000000"/>
          <w:kern w:val="0"/>
          <w:lang w:eastAsia="pl-PL"/>
          <w14:ligatures w14:val="none"/>
        </w:rPr>
        <w:t>Polska</w:t>
      </w:r>
    </w:p>
    <w:p w14:paraId="11B8B414"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1.5.6.) Lokalizacja NUTS 3: </w:t>
      </w:r>
      <w:r w:rsidRPr="00D509D0">
        <w:rPr>
          <w:rFonts w:ascii="Arial Narrow" w:eastAsia="Times New Roman" w:hAnsi="Arial Narrow" w:cs="Times New Roman"/>
          <w:color w:val="000000"/>
          <w:kern w:val="0"/>
          <w:lang w:eastAsia="pl-PL"/>
          <w14:ligatures w14:val="none"/>
        </w:rPr>
        <w:t>PL613 - Bydgosko-toruński</w:t>
      </w:r>
    </w:p>
    <w:p w14:paraId="75E10EF2"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1.5.7.) Numer telefonu: </w:t>
      </w:r>
      <w:r w:rsidRPr="00D509D0">
        <w:rPr>
          <w:rFonts w:ascii="Arial Narrow" w:eastAsia="Times New Roman" w:hAnsi="Arial Narrow" w:cs="Times New Roman"/>
          <w:color w:val="000000"/>
          <w:kern w:val="0"/>
          <w:lang w:eastAsia="pl-PL"/>
          <w14:ligatures w14:val="none"/>
        </w:rPr>
        <w:t>261 417 449</w:t>
      </w:r>
    </w:p>
    <w:p w14:paraId="56075625"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1.5.9.) Adres poczty elektronicznej: </w:t>
      </w:r>
      <w:r w:rsidRPr="00D509D0">
        <w:rPr>
          <w:rFonts w:ascii="Arial Narrow" w:eastAsia="Times New Roman" w:hAnsi="Arial Narrow" w:cs="Times New Roman"/>
          <w:color w:val="000000"/>
          <w:kern w:val="0"/>
          <w:lang w:eastAsia="pl-PL"/>
          <w14:ligatures w14:val="none"/>
        </w:rPr>
        <w:t>paulina.kucharska@10wsk.mil.pl</w:t>
      </w:r>
    </w:p>
    <w:p w14:paraId="7280A992"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1.5.10.) Adres strony internetowej zamawiającego: </w:t>
      </w:r>
      <w:r w:rsidRPr="00D509D0">
        <w:rPr>
          <w:rFonts w:ascii="Arial Narrow" w:eastAsia="Times New Roman" w:hAnsi="Arial Narrow" w:cs="Times New Roman"/>
          <w:color w:val="000000"/>
          <w:kern w:val="0"/>
          <w:lang w:eastAsia="pl-PL"/>
          <w14:ligatures w14:val="none"/>
        </w:rPr>
        <w:t>www.10wsk.mil.pl</w:t>
      </w:r>
    </w:p>
    <w:p w14:paraId="4CF647F7"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1.6.) Rodzaj zamawiającego: </w:t>
      </w:r>
      <w:r w:rsidRPr="00D509D0">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1F33A75F"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1.7.) Przedmiot działalności zamawiającego: </w:t>
      </w:r>
      <w:r w:rsidRPr="00D509D0">
        <w:rPr>
          <w:rFonts w:ascii="Arial Narrow" w:eastAsia="Times New Roman" w:hAnsi="Arial Narrow" w:cs="Times New Roman"/>
          <w:color w:val="000000"/>
          <w:kern w:val="0"/>
          <w:lang w:eastAsia="pl-PL"/>
          <w14:ligatures w14:val="none"/>
        </w:rPr>
        <w:t>Zdrowie</w:t>
      </w:r>
    </w:p>
    <w:p w14:paraId="1BA8BCC8" w14:textId="77777777" w:rsidR="00D509D0" w:rsidRPr="00D509D0" w:rsidRDefault="00D509D0" w:rsidP="00D509D0">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D509D0">
        <w:rPr>
          <w:rFonts w:ascii="Arial Narrow" w:eastAsia="Times New Roman" w:hAnsi="Arial Narrow" w:cs="Times New Roman"/>
          <w:color w:val="4A4A4A"/>
          <w:kern w:val="0"/>
          <w:lang w:eastAsia="pl-PL"/>
          <w14:ligatures w14:val="none"/>
        </w:rPr>
        <w:t>SEKCJA II – INFORMACJE PODSTAWOWE</w:t>
      </w:r>
    </w:p>
    <w:p w14:paraId="335F1342"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2.1.) Ogłoszenie dotyczy:</w:t>
      </w:r>
    </w:p>
    <w:p w14:paraId="61729335" w14:textId="77777777" w:rsidR="00D509D0" w:rsidRPr="00D509D0" w:rsidRDefault="00D509D0" w:rsidP="00D509D0">
      <w:pPr>
        <w:shd w:val="clear" w:color="auto" w:fill="FFFFFF"/>
        <w:spacing w:after="0" w:line="240" w:lineRule="auto"/>
        <w:rPr>
          <w:rFonts w:ascii="Arial Narrow" w:eastAsia="Times New Roman" w:hAnsi="Arial Narrow" w:cs="Times New Roman"/>
          <w:color w:val="4A4A4A"/>
          <w:kern w:val="0"/>
          <w:lang w:eastAsia="pl-PL"/>
          <w14:ligatures w14:val="none"/>
        </w:rPr>
      </w:pPr>
      <w:r w:rsidRPr="00D509D0">
        <w:rPr>
          <w:rFonts w:ascii="Arial Narrow" w:eastAsia="Times New Roman" w:hAnsi="Arial Narrow" w:cs="Times New Roman"/>
          <w:color w:val="4A4A4A"/>
          <w:kern w:val="0"/>
          <w:lang w:eastAsia="pl-PL"/>
          <w14:ligatures w14:val="none"/>
        </w:rPr>
        <w:t>Zamówienia publicznego</w:t>
      </w:r>
    </w:p>
    <w:p w14:paraId="038635FE"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2.2.) Ogłoszenie dotyczy usług społecznych i innych szczególnych usług: </w:t>
      </w:r>
      <w:r w:rsidRPr="00D509D0">
        <w:rPr>
          <w:rFonts w:ascii="Arial Narrow" w:eastAsia="Times New Roman" w:hAnsi="Arial Narrow" w:cs="Times New Roman"/>
          <w:color w:val="000000"/>
          <w:kern w:val="0"/>
          <w:lang w:eastAsia="pl-PL"/>
          <w14:ligatures w14:val="none"/>
        </w:rPr>
        <w:t>Nie</w:t>
      </w:r>
    </w:p>
    <w:p w14:paraId="4ED20DAA"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2.3.) Nazwa zamówienia albo umowy ramowej:</w:t>
      </w:r>
    </w:p>
    <w:p w14:paraId="6B631C08" w14:textId="77777777" w:rsidR="00D509D0" w:rsidRPr="00D509D0" w:rsidRDefault="00D509D0" w:rsidP="00D509D0">
      <w:pPr>
        <w:shd w:val="clear" w:color="auto" w:fill="FFFFFF"/>
        <w:spacing w:after="0" w:line="240" w:lineRule="auto"/>
        <w:rPr>
          <w:rFonts w:ascii="Arial Narrow" w:eastAsia="Times New Roman" w:hAnsi="Arial Narrow" w:cs="Times New Roman"/>
          <w:color w:val="4A4A4A"/>
          <w:kern w:val="0"/>
          <w:lang w:eastAsia="pl-PL"/>
          <w14:ligatures w14:val="none"/>
        </w:rPr>
      </w:pPr>
      <w:r w:rsidRPr="00D509D0">
        <w:rPr>
          <w:rFonts w:ascii="Arial Narrow" w:eastAsia="Times New Roman" w:hAnsi="Arial Narrow" w:cs="Times New Roman"/>
          <w:color w:val="4A4A4A"/>
          <w:kern w:val="0"/>
          <w:lang w:eastAsia="pl-PL"/>
          <w14:ligatures w14:val="none"/>
        </w:rPr>
        <w:t>Wykonanie przeglądów okresowych urządzeń automatycznych</w:t>
      </w:r>
    </w:p>
    <w:p w14:paraId="5437409D"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2.4.) Identyfikator postępowania: </w:t>
      </w:r>
      <w:r w:rsidRPr="00D509D0">
        <w:rPr>
          <w:rFonts w:ascii="Arial Narrow" w:eastAsia="Times New Roman" w:hAnsi="Arial Narrow" w:cs="Times New Roman"/>
          <w:color w:val="000000"/>
          <w:kern w:val="0"/>
          <w:lang w:eastAsia="pl-PL"/>
          <w14:ligatures w14:val="none"/>
        </w:rPr>
        <w:t>ocds-148610-6d6eddfe-2ec2-11ef-86d2-4e696a6d8c25</w:t>
      </w:r>
    </w:p>
    <w:p w14:paraId="66B69B7A"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2.5.) Numer ogłoszenia: </w:t>
      </w:r>
      <w:r w:rsidRPr="00D509D0">
        <w:rPr>
          <w:rFonts w:ascii="Arial Narrow" w:eastAsia="Times New Roman" w:hAnsi="Arial Narrow" w:cs="Times New Roman"/>
          <w:color w:val="000000"/>
          <w:kern w:val="0"/>
          <w:lang w:eastAsia="pl-PL"/>
          <w14:ligatures w14:val="none"/>
        </w:rPr>
        <w:t>2024/BZP 00374640</w:t>
      </w:r>
    </w:p>
    <w:p w14:paraId="06778C5D"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2.6.) Wersja ogłoszenia: </w:t>
      </w:r>
      <w:r w:rsidRPr="00D509D0">
        <w:rPr>
          <w:rFonts w:ascii="Arial Narrow" w:eastAsia="Times New Roman" w:hAnsi="Arial Narrow" w:cs="Times New Roman"/>
          <w:color w:val="000000"/>
          <w:kern w:val="0"/>
          <w:lang w:eastAsia="pl-PL"/>
          <w14:ligatures w14:val="none"/>
        </w:rPr>
        <w:t>01</w:t>
      </w:r>
    </w:p>
    <w:p w14:paraId="3350749F"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2.7.) Data ogłoszenia: </w:t>
      </w:r>
      <w:r w:rsidRPr="00D509D0">
        <w:rPr>
          <w:rFonts w:ascii="Arial Narrow" w:eastAsia="Times New Roman" w:hAnsi="Arial Narrow" w:cs="Times New Roman"/>
          <w:color w:val="000000"/>
          <w:kern w:val="0"/>
          <w:lang w:eastAsia="pl-PL"/>
          <w14:ligatures w14:val="none"/>
        </w:rPr>
        <w:t>2024-06-20</w:t>
      </w:r>
    </w:p>
    <w:p w14:paraId="3096D161"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2.8.) Zamówienie albo umowa ramowa zostały ujęte w planie postępowań: </w:t>
      </w:r>
      <w:r w:rsidRPr="00D509D0">
        <w:rPr>
          <w:rFonts w:ascii="Arial Narrow" w:eastAsia="Times New Roman" w:hAnsi="Arial Narrow" w:cs="Times New Roman"/>
          <w:color w:val="000000"/>
          <w:kern w:val="0"/>
          <w:lang w:eastAsia="pl-PL"/>
          <w14:ligatures w14:val="none"/>
        </w:rPr>
        <w:t>Tak</w:t>
      </w:r>
    </w:p>
    <w:p w14:paraId="24EB3302"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2.9.) Numer planu postępowań w BZP: </w:t>
      </w:r>
      <w:r w:rsidRPr="00D509D0">
        <w:rPr>
          <w:rFonts w:ascii="Arial Narrow" w:eastAsia="Times New Roman" w:hAnsi="Arial Narrow" w:cs="Times New Roman"/>
          <w:color w:val="000000"/>
          <w:kern w:val="0"/>
          <w:lang w:eastAsia="pl-PL"/>
          <w14:ligatures w14:val="none"/>
        </w:rPr>
        <w:t>2024/BZP 00209094/04/P</w:t>
      </w:r>
    </w:p>
    <w:p w14:paraId="6E10931D"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2.10.) Identyfikator pozycji planu postępowań:</w:t>
      </w:r>
    </w:p>
    <w:p w14:paraId="0CE8B301" w14:textId="77777777" w:rsidR="00D509D0" w:rsidRPr="00D509D0" w:rsidRDefault="00D509D0" w:rsidP="00D509D0">
      <w:pPr>
        <w:shd w:val="clear" w:color="auto" w:fill="FFFFFF"/>
        <w:spacing w:after="0" w:line="240" w:lineRule="auto"/>
        <w:rPr>
          <w:rFonts w:ascii="Arial Narrow" w:eastAsia="Times New Roman" w:hAnsi="Arial Narrow" w:cs="Times New Roman"/>
          <w:color w:val="4A4A4A"/>
          <w:kern w:val="0"/>
          <w:lang w:eastAsia="pl-PL"/>
          <w14:ligatures w14:val="none"/>
        </w:rPr>
      </w:pPr>
      <w:r w:rsidRPr="00D509D0">
        <w:rPr>
          <w:rFonts w:ascii="Arial Narrow" w:eastAsia="Times New Roman" w:hAnsi="Arial Narrow" w:cs="Times New Roman"/>
          <w:color w:val="4A4A4A"/>
          <w:kern w:val="0"/>
          <w:lang w:eastAsia="pl-PL"/>
          <w14:ligatures w14:val="none"/>
        </w:rPr>
        <w:t>1.3.1 Przeglądy okresowe obiektów i instalacji</w:t>
      </w:r>
    </w:p>
    <w:p w14:paraId="5627DD64"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2.11.) O udzielenie zamówienia mogą ubiegać się wyłącznie wykonawcy, o których mowa w art. 94 ustawy: </w:t>
      </w:r>
      <w:r w:rsidRPr="00D509D0">
        <w:rPr>
          <w:rFonts w:ascii="Arial Narrow" w:eastAsia="Times New Roman" w:hAnsi="Arial Narrow" w:cs="Times New Roman"/>
          <w:color w:val="000000"/>
          <w:kern w:val="0"/>
          <w:lang w:eastAsia="pl-PL"/>
          <w14:ligatures w14:val="none"/>
        </w:rPr>
        <w:t>Nie</w:t>
      </w:r>
    </w:p>
    <w:p w14:paraId="52652FBA"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2.14.) Czy zamówienie albo umowa ramowa dotyczy projektu lub programu współfinansowanego ze środków Unii Europejskiej: </w:t>
      </w:r>
      <w:r w:rsidRPr="00D509D0">
        <w:rPr>
          <w:rFonts w:ascii="Arial Narrow" w:eastAsia="Times New Roman" w:hAnsi="Arial Narrow" w:cs="Times New Roman"/>
          <w:color w:val="000000"/>
          <w:kern w:val="0"/>
          <w:lang w:eastAsia="pl-PL"/>
          <w14:ligatures w14:val="none"/>
        </w:rPr>
        <w:t>Nie</w:t>
      </w:r>
    </w:p>
    <w:p w14:paraId="0EE4C9B7"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2.16.) Tryb udzielenia zamówienia wraz z podstawą prawną</w:t>
      </w:r>
    </w:p>
    <w:p w14:paraId="7A1B2E78" w14:textId="77777777" w:rsidR="00D509D0" w:rsidRPr="00D509D0" w:rsidRDefault="00D509D0" w:rsidP="00D509D0">
      <w:pPr>
        <w:shd w:val="clear" w:color="auto" w:fill="FFFFFF"/>
        <w:spacing w:after="0" w:line="240" w:lineRule="auto"/>
        <w:rPr>
          <w:rFonts w:ascii="Arial Narrow" w:eastAsia="Times New Roman" w:hAnsi="Arial Narrow" w:cs="Times New Roman"/>
          <w:color w:val="4A4A4A"/>
          <w:kern w:val="0"/>
          <w:lang w:eastAsia="pl-PL"/>
          <w14:ligatures w14:val="none"/>
        </w:rPr>
      </w:pPr>
      <w:r w:rsidRPr="00D509D0">
        <w:rPr>
          <w:rFonts w:ascii="Arial Narrow" w:eastAsia="Times New Roman" w:hAnsi="Arial Narrow" w:cs="Times New Roman"/>
          <w:color w:val="4A4A4A"/>
          <w:kern w:val="0"/>
          <w:lang w:eastAsia="pl-PL"/>
          <w14:ligatures w14:val="none"/>
        </w:rPr>
        <w:t>Zamówienie udzielane jest w trybie podstawowym na podstawie: art. 275 pkt 1 ustawy</w:t>
      </w:r>
    </w:p>
    <w:p w14:paraId="7FD2AC3F" w14:textId="77777777" w:rsidR="00D509D0" w:rsidRPr="00D509D0" w:rsidRDefault="00D509D0" w:rsidP="00D509D0">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D509D0">
        <w:rPr>
          <w:rFonts w:ascii="Arial Narrow" w:eastAsia="Times New Roman" w:hAnsi="Arial Narrow" w:cs="Times New Roman"/>
          <w:color w:val="4A4A4A"/>
          <w:kern w:val="0"/>
          <w:lang w:eastAsia="pl-PL"/>
          <w14:ligatures w14:val="none"/>
        </w:rPr>
        <w:t>SEKCJA III – UDOSTĘPNIANIE DOKUMENTÓW ZAMÓWIENIA I KOMUNIKACJA</w:t>
      </w:r>
    </w:p>
    <w:p w14:paraId="5026FA6D"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3.1.) Adres strony internetowej prowadzonego postępowania</w:t>
      </w:r>
    </w:p>
    <w:p w14:paraId="02620616" w14:textId="77777777" w:rsidR="00D509D0" w:rsidRPr="00D509D0" w:rsidRDefault="00D509D0" w:rsidP="00D509D0">
      <w:pPr>
        <w:shd w:val="clear" w:color="auto" w:fill="FFFFFF"/>
        <w:spacing w:after="0" w:line="240" w:lineRule="auto"/>
        <w:rPr>
          <w:rFonts w:ascii="Arial Narrow" w:eastAsia="Times New Roman" w:hAnsi="Arial Narrow" w:cs="Times New Roman"/>
          <w:color w:val="4A4A4A"/>
          <w:kern w:val="0"/>
          <w:lang w:eastAsia="pl-PL"/>
          <w14:ligatures w14:val="none"/>
        </w:rPr>
      </w:pPr>
      <w:r w:rsidRPr="00D509D0">
        <w:rPr>
          <w:rFonts w:ascii="Arial Narrow" w:eastAsia="Times New Roman" w:hAnsi="Arial Narrow" w:cs="Times New Roman"/>
          <w:color w:val="4A4A4A"/>
          <w:kern w:val="0"/>
          <w:lang w:eastAsia="pl-PL"/>
          <w14:ligatures w14:val="none"/>
        </w:rPr>
        <w:t>https://e-propublico.pl</w:t>
      </w:r>
    </w:p>
    <w:p w14:paraId="05902F58"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3.2.) Zamawiający zastrzega dostęp do dokumentów zamówienia: </w:t>
      </w:r>
      <w:r w:rsidRPr="00D509D0">
        <w:rPr>
          <w:rFonts w:ascii="Arial Narrow" w:eastAsia="Times New Roman" w:hAnsi="Arial Narrow" w:cs="Times New Roman"/>
          <w:color w:val="000000"/>
          <w:kern w:val="0"/>
          <w:lang w:eastAsia="pl-PL"/>
          <w14:ligatures w14:val="none"/>
        </w:rPr>
        <w:t>Nie</w:t>
      </w:r>
    </w:p>
    <w:p w14:paraId="0775030A"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3.4.) Wykonawcy zobowiązani są do składania ofert, wniosków o dopuszczenie do udziału w postępowaniu, oświadczeń oraz innych dokumentów wyłącznie przy użyciu środków komunikacji elektronicznej: </w:t>
      </w:r>
      <w:r w:rsidRPr="00D509D0">
        <w:rPr>
          <w:rFonts w:ascii="Arial Narrow" w:eastAsia="Times New Roman" w:hAnsi="Arial Narrow" w:cs="Times New Roman"/>
          <w:color w:val="000000"/>
          <w:kern w:val="0"/>
          <w:lang w:eastAsia="pl-PL"/>
          <w14:ligatures w14:val="none"/>
        </w:rPr>
        <w:t>Tak</w:t>
      </w:r>
    </w:p>
    <w:p w14:paraId="2F02465B"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lastRenderedPageBreak/>
        <w:t>3.5.) Informacje o środkach komunikacji elektronicznej, przy użyciu których zamawiający będzie komunikował się z wykonawcami - adres strony internetowej: </w:t>
      </w:r>
      <w:r w:rsidRPr="00D509D0">
        <w:rPr>
          <w:rFonts w:ascii="Arial Narrow" w:eastAsia="Times New Roman" w:hAnsi="Arial Narrow" w:cs="Times New Roman"/>
          <w:color w:val="000000"/>
          <w:kern w:val="0"/>
          <w:lang w:eastAsia="pl-PL"/>
          <w14:ligatures w14:val="none"/>
        </w:rPr>
        <w:t>https://e-propublico.pl</w:t>
      </w:r>
    </w:p>
    <w:p w14:paraId="0551D055"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3.6.) Wymagania techniczne i organizacyjne dotyczące korespondencji elektronicznej: </w:t>
      </w:r>
      <w:r w:rsidRPr="00D509D0">
        <w:rPr>
          <w:rFonts w:ascii="Arial Narrow" w:eastAsia="Times New Roman" w:hAnsi="Arial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D509D0">
        <w:rPr>
          <w:rFonts w:ascii="Arial Narrow" w:eastAsia="Times New Roman" w:hAnsi="Arial Narrow" w:cs="Times New Roman"/>
          <w:color w:val="000000"/>
          <w:kern w:val="0"/>
          <w:lang w:eastAsia="pl-PL"/>
          <w14:ligatures w14:val="none"/>
        </w:rPr>
        <w:t>Firefox</w:t>
      </w:r>
      <w:proofErr w:type="spellEnd"/>
      <w:r w:rsidRPr="00D509D0">
        <w:rPr>
          <w:rFonts w:ascii="Arial Narrow" w:eastAsia="Times New Roman" w:hAnsi="Arial Narrow" w:cs="Times New Roman"/>
          <w:color w:val="000000"/>
          <w:kern w:val="0"/>
          <w:lang w:eastAsia="pl-PL"/>
          <w14:ligatures w14:val="none"/>
        </w:rPr>
        <w:t xml:space="preserve">, Google Chrome, Opera); włączona obsługa JavaScript oraz </w:t>
      </w:r>
      <w:proofErr w:type="spellStart"/>
      <w:r w:rsidRPr="00D509D0">
        <w:rPr>
          <w:rFonts w:ascii="Arial Narrow" w:eastAsia="Times New Roman" w:hAnsi="Arial Narrow" w:cs="Times New Roman"/>
          <w:color w:val="000000"/>
          <w:kern w:val="0"/>
          <w:lang w:eastAsia="pl-PL"/>
          <w14:ligatures w14:val="none"/>
        </w:rPr>
        <w:t>Cookies</w:t>
      </w:r>
      <w:proofErr w:type="spellEnd"/>
      <w:r w:rsidRPr="00D509D0">
        <w:rPr>
          <w:rFonts w:ascii="Arial Narrow" w:eastAsia="Times New Roman" w:hAnsi="Arial Narrow" w:cs="Times New Roman"/>
          <w:color w:val="000000"/>
          <w:kern w:val="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D509D0">
        <w:rPr>
          <w:rFonts w:ascii="Arial Narrow" w:eastAsia="Times New Roman" w:hAnsi="Arial Narrow" w:cs="Times New Roman"/>
          <w:color w:val="000000"/>
          <w:kern w:val="0"/>
          <w:lang w:eastAsia="pl-PL"/>
          <w14:ligatures w14:val="none"/>
        </w:rPr>
        <w:t>hh:mm:ss</w:t>
      </w:r>
      <w:proofErr w:type="spellEnd"/>
      <w:r w:rsidRPr="00D509D0">
        <w:rPr>
          <w:rFonts w:ascii="Arial Narrow" w:eastAsia="Times New Roman" w:hAnsi="Arial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2EB1ED19"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3.8.) Zamawiający wymaga sporządzenia i przedstawienia ofert przy użyciu narzędzi elektronicznego modelowania danych budowlanych lub innych podobnych narzędzi, które nie są ogólnie dostępne: </w:t>
      </w:r>
      <w:r w:rsidRPr="00D509D0">
        <w:rPr>
          <w:rFonts w:ascii="Arial Narrow" w:eastAsia="Times New Roman" w:hAnsi="Arial Narrow" w:cs="Times New Roman"/>
          <w:color w:val="000000"/>
          <w:kern w:val="0"/>
          <w:lang w:eastAsia="pl-PL"/>
          <w14:ligatures w14:val="none"/>
        </w:rPr>
        <w:t>Nie</w:t>
      </w:r>
    </w:p>
    <w:p w14:paraId="7AE1B5F7"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3.12.) Oferta - katalog elektroniczny: </w:t>
      </w:r>
      <w:r w:rsidRPr="00D509D0">
        <w:rPr>
          <w:rFonts w:ascii="Arial Narrow" w:eastAsia="Times New Roman" w:hAnsi="Arial Narrow" w:cs="Times New Roman"/>
          <w:color w:val="000000"/>
          <w:kern w:val="0"/>
          <w:lang w:eastAsia="pl-PL"/>
          <w14:ligatures w14:val="none"/>
        </w:rPr>
        <w:t>Nie dotyczy</w:t>
      </w:r>
    </w:p>
    <w:p w14:paraId="400EB56C"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3.14.) Języki, w jakich mogą być sporządzane dokumenty składane w postępowaniu:</w:t>
      </w:r>
    </w:p>
    <w:p w14:paraId="0F52D145" w14:textId="77777777" w:rsidR="00D509D0" w:rsidRPr="00D509D0" w:rsidRDefault="00D509D0" w:rsidP="00D509D0">
      <w:pPr>
        <w:shd w:val="clear" w:color="auto" w:fill="FFFFFF"/>
        <w:spacing w:after="0" w:line="240" w:lineRule="auto"/>
        <w:rPr>
          <w:rFonts w:ascii="Arial Narrow" w:eastAsia="Times New Roman" w:hAnsi="Arial Narrow" w:cs="Times New Roman"/>
          <w:color w:val="4A4A4A"/>
          <w:kern w:val="0"/>
          <w:lang w:eastAsia="pl-PL"/>
          <w14:ligatures w14:val="none"/>
        </w:rPr>
      </w:pPr>
      <w:r w:rsidRPr="00D509D0">
        <w:rPr>
          <w:rFonts w:ascii="Arial Narrow" w:eastAsia="Times New Roman" w:hAnsi="Arial Narrow" w:cs="Times New Roman"/>
          <w:color w:val="4A4A4A"/>
          <w:kern w:val="0"/>
          <w:lang w:eastAsia="pl-PL"/>
          <w14:ligatures w14:val="none"/>
        </w:rPr>
        <w:t>polski</w:t>
      </w:r>
    </w:p>
    <w:p w14:paraId="77330028"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3.15.) RODO (obowiązek informacyjny): </w:t>
      </w:r>
      <w:r w:rsidRPr="00D509D0">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D509D0">
        <w:rPr>
          <w:rFonts w:ascii="Arial Narrow" w:eastAsia="Times New Roman" w:hAnsi="Arial Narrow" w:cs="Times New Roman"/>
          <w:color w:val="000000"/>
          <w:kern w:val="0"/>
          <w:lang w:eastAsia="pl-PL"/>
          <w14:ligatures w14:val="none"/>
        </w:rPr>
        <w:t>Dz.Urz</w:t>
      </w:r>
      <w:proofErr w:type="spellEnd"/>
      <w:r w:rsidRPr="00D509D0">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D509D0">
        <w:rPr>
          <w:rFonts w:ascii="Arial Narrow" w:eastAsia="Times New Roman" w:hAnsi="Arial Narrow" w:cs="Times New Roman"/>
          <w:color w:val="000000"/>
          <w:kern w:val="0"/>
          <w:lang w:eastAsia="pl-PL"/>
          <w14:ligatures w14:val="none"/>
        </w:rPr>
        <w:t>Pzp</w:t>
      </w:r>
      <w:proofErr w:type="spellEnd"/>
      <w:r w:rsidRPr="00D509D0">
        <w:rPr>
          <w:rFonts w:ascii="Arial Narrow" w:eastAsia="Times New Roman" w:hAnsi="Arial Narrow" w:cs="Times New Roman"/>
          <w:color w:val="000000"/>
          <w:kern w:val="0"/>
          <w:lang w:eastAsia="pl-PL"/>
          <w14:ligatures w14:val="none"/>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7A99F24B"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3.16.) RODO (ograniczenia stosowania): </w:t>
      </w:r>
      <w:r w:rsidRPr="00D509D0">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D509D0">
        <w:rPr>
          <w:rFonts w:ascii="Arial Narrow" w:eastAsia="Times New Roman" w:hAnsi="Arial Narrow" w:cs="Times New Roman"/>
          <w:color w:val="000000"/>
          <w:kern w:val="0"/>
          <w:lang w:eastAsia="pl-PL"/>
          <w14:ligatures w14:val="none"/>
        </w:rPr>
        <w:t>Pzp</w:t>
      </w:r>
      <w:proofErr w:type="spellEnd"/>
      <w:r w:rsidRPr="00D509D0">
        <w:rPr>
          <w:rFonts w:ascii="Arial Narrow" w:eastAsia="Times New Roman" w:hAnsi="Arial Narrow" w:cs="Times New Roman"/>
          <w:color w:val="000000"/>
          <w:kern w:val="0"/>
          <w:lang w:eastAsia="pl-PL"/>
          <w14:ligatures w14:val="none"/>
        </w:rPr>
        <w:t xml:space="preserve">,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w:t>
      </w:r>
      <w:r w:rsidRPr="00D509D0">
        <w:rPr>
          <w:rFonts w:ascii="Arial Narrow" w:eastAsia="Times New Roman" w:hAnsi="Arial Narrow" w:cs="Times New Roman"/>
          <w:color w:val="000000"/>
          <w:kern w:val="0"/>
          <w:lang w:eastAsia="pl-PL"/>
          <w14:ligatures w14:val="none"/>
        </w:rPr>
        <w:lastRenderedPageBreak/>
        <w:t>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EF11982" w14:textId="77777777" w:rsidR="00D509D0" w:rsidRPr="00D509D0" w:rsidRDefault="00D509D0" w:rsidP="00D509D0">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D509D0">
        <w:rPr>
          <w:rFonts w:ascii="Arial Narrow" w:eastAsia="Times New Roman" w:hAnsi="Arial Narrow" w:cs="Times New Roman"/>
          <w:color w:val="4A4A4A"/>
          <w:kern w:val="0"/>
          <w:lang w:eastAsia="pl-PL"/>
          <w14:ligatures w14:val="none"/>
        </w:rPr>
        <w:t>SEKCJA IV – PRZEDMIOT ZAMÓWIENIA</w:t>
      </w:r>
    </w:p>
    <w:p w14:paraId="026C9095"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4.1.) Informacje ogólne odnoszące się do przedmiotu zamówienia.</w:t>
      </w:r>
    </w:p>
    <w:p w14:paraId="19F35D74"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4.1.1.) Przed wszczęciem postępowania przeprowadzono konsultacje rynkowe: </w:t>
      </w:r>
      <w:r w:rsidRPr="00D509D0">
        <w:rPr>
          <w:rFonts w:ascii="Arial Narrow" w:eastAsia="Times New Roman" w:hAnsi="Arial Narrow" w:cs="Times New Roman"/>
          <w:color w:val="000000"/>
          <w:kern w:val="0"/>
          <w:lang w:eastAsia="pl-PL"/>
          <w14:ligatures w14:val="none"/>
        </w:rPr>
        <w:t>Nie</w:t>
      </w:r>
    </w:p>
    <w:p w14:paraId="2854DCE6"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4.1.2.) Numer referencyjny: </w:t>
      </w:r>
      <w:r w:rsidRPr="00D509D0">
        <w:rPr>
          <w:rFonts w:ascii="Arial Narrow" w:eastAsia="Times New Roman" w:hAnsi="Arial Narrow" w:cs="Times New Roman"/>
          <w:color w:val="000000"/>
          <w:kern w:val="0"/>
          <w:lang w:eastAsia="pl-PL"/>
          <w14:ligatures w14:val="none"/>
        </w:rPr>
        <w:t>83/2024</w:t>
      </w:r>
    </w:p>
    <w:p w14:paraId="5AAB1F0C"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4.1.3.) Rodzaj zamówienia: </w:t>
      </w:r>
      <w:r w:rsidRPr="00D509D0">
        <w:rPr>
          <w:rFonts w:ascii="Arial Narrow" w:eastAsia="Times New Roman" w:hAnsi="Arial Narrow" w:cs="Times New Roman"/>
          <w:color w:val="000000"/>
          <w:kern w:val="0"/>
          <w:lang w:eastAsia="pl-PL"/>
          <w14:ligatures w14:val="none"/>
        </w:rPr>
        <w:t>Usługi</w:t>
      </w:r>
    </w:p>
    <w:p w14:paraId="71D2F1BD"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4.1.4.) Zamawiający udziela zamówienia w częściach, z których każda stanowi przedmiot odrębnego postępowania: </w:t>
      </w:r>
      <w:r w:rsidRPr="00D509D0">
        <w:rPr>
          <w:rFonts w:ascii="Arial Narrow" w:eastAsia="Times New Roman" w:hAnsi="Arial Narrow" w:cs="Times New Roman"/>
          <w:color w:val="000000"/>
          <w:kern w:val="0"/>
          <w:lang w:eastAsia="pl-PL"/>
          <w14:ligatures w14:val="none"/>
        </w:rPr>
        <w:t>Nie</w:t>
      </w:r>
    </w:p>
    <w:p w14:paraId="4490CC75"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4.1.8.) Możliwe jest składanie ofert częściowych: </w:t>
      </w:r>
      <w:r w:rsidRPr="00D509D0">
        <w:rPr>
          <w:rFonts w:ascii="Arial Narrow" w:eastAsia="Times New Roman" w:hAnsi="Arial Narrow" w:cs="Times New Roman"/>
          <w:color w:val="000000"/>
          <w:kern w:val="0"/>
          <w:lang w:eastAsia="pl-PL"/>
          <w14:ligatures w14:val="none"/>
        </w:rPr>
        <w:t>Nie</w:t>
      </w:r>
    </w:p>
    <w:p w14:paraId="02007475"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4.1.13.) Zamawiający uwzględnia aspekty społeczne, środowiskowe lub etykiety w opisie przedmiotu zamówienia: </w:t>
      </w:r>
      <w:r w:rsidRPr="00D509D0">
        <w:rPr>
          <w:rFonts w:ascii="Arial Narrow" w:eastAsia="Times New Roman" w:hAnsi="Arial Narrow" w:cs="Times New Roman"/>
          <w:color w:val="000000"/>
          <w:kern w:val="0"/>
          <w:lang w:eastAsia="pl-PL"/>
          <w14:ligatures w14:val="none"/>
        </w:rPr>
        <w:t>Nie</w:t>
      </w:r>
    </w:p>
    <w:p w14:paraId="668058B6"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4.2. Informacje szczegółowe odnoszące się do przedmiotu zamówienia:</w:t>
      </w:r>
    </w:p>
    <w:p w14:paraId="64D81E67"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4.2.2.) Krótki opis przedmiotu zamówienia</w:t>
      </w:r>
    </w:p>
    <w:p w14:paraId="52132F8E" w14:textId="77777777" w:rsidR="00D509D0" w:rsidRPr="00D509D0" w:rsidRDefault="00D509D0" w:rsidP="00D509D0">
      <w:pPr>
        <w:shd w:val="clear" w:color="auto" w:fill="FFFFFF"/>
        <w:spacing w:after="0" w:line="240" w:lineRule="auto"/>
        <w:rPr>
          <w:rFonts w:ascii="Arial Narrow" w:eastAsia="Times New Roman" w:hAnsi="Arial Narrow" w:cs="Times New Roman"/>
          <w:color w:val="4A4A4A"/>
          <w:kern w:val="0"/>
          <w:lang w:eastAsia="pl-PL"/>
          <w14:ligatures w14:val="none"/>
        </w:rPr>
      </w:pPr>
      <w:r w:rsidRPr="00D509D0">
        <w:rPr>
          <w:rFonts w:ascii="Arial Narrow" w:eastAsia="Times New Roman" w:hAnsi="Arial Narrow" w:cs="Times New Roman"/>
          <w:color w:val="4A4A4A"/>
          <w:kern w:val="0"/>
          <w:lang w:eastAsia="pl-PL"/>
          <w14:ligatures w14:val="none"/>
        </w:rPr>
        <w:t>zgodnie z formularzem oferty oraz zapisami SWZ</w:t>
      </w:r>
    </w:p>
    <w:p w14:paraId="45144822"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4.2.6.) Główny kod CPV: </w:t>
      </w:r>
      <w:r w:rsidRPr="00D509D0">
        <w:rPr>
          <w:rFonts w:ascii="Arial Narrow" w:eastAsia="Times New Roman" w:hAnsi="Arial Narrow" w:cs="Times New Roman"/>
          <w:color w:val="000000"/>
          <w:kern w:val="0"/>
          <w:lang w:eastAsia="pl-PL"/>
          <w14:ligatures w14:val="none"/>
        </w:rPr>
        <w:t>50532000-3 - Usługi w zakresie napraw i konserwacji maszyn elektrycznych, aparatury i podobnych urządzeń</w:t>
      </w:r>
    </w:p>
    <w:p w14:paraId="36200942"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4.2.8.) Zamówienie obejmuje opcje: </w:t>
      </w:r>
      <w:r w:rsidRPr="00D509D0">
        <w:rPr>
          <w:rFonts w:ascii="Arial Narrow" w:eastAsia="Times New Roman" w:hAnsi="Arial Narrow" w:cs="Times New Roman"/>
          <w:color w:val="000000"/>
          <w:kern w:val="0"/>
          <w:lang w:eastAsia="pl-PL"/>
          <w14:ligatures w14:val="none"/>
        </w:rPr>
        <w:t>Nie</w:t>
      </w:r>
    </w:p>
    <w:p w14:paraId="060FF8B4"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4.2.10.) Okres realizacji zamówienia albo umowy ramowej: </w:t>
      </w:r>
      <w:r w:rsidRPr="00D509D0">
        <w:rPr>
          <w:rFonts w:ascii="Arial Narrow" w:eastAsia="Times New Roman" w:hAnsi="Arial Narrow" w:cs="Times New Roman"/>
          <w:color w:val="000000"/>
          <w:kern w:val="0"/>
          <w:lang w:eastAsia="pl-PL"/>
          <w14:ligatures w14:val="none"/>
        </w:rPr>
        <w:t>36 miesiące</w:t>
      </w:r>
    </w:p>
    <w:p w14:paraId="2DC4CF0F"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4.2.11.) Zamawiający przewiduje wznowienia: </w:t>
      </w:r>
      <w:r w:rsidRPr="00D509D0">
        <w:rPr>
          <w:rFonts w:ascii="Arial Narrow" w:eastAsia="Times New Roman" w:hAnsi="Arial Narrow" w:cs="Times New Roman"/>
          <w:color w:val="000000"/>
          <w:kern w:val="0"/>
          <w:lang w:eastAsia="pl-PL"/>
          <w14:ligatures w14:val="none"/>
        </w:rPr>
        <w:t>Nie</w:t>
      </w:r>
    </w:p>
    <w:p w14:paraId="724838BB"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D509D0">
        <w:rPr>
          <w:rFonts w:ascii="Arial Narrow" w:eastAsia="Times New Roman" w:hAnsi="Arial Narrow" w:cs="Times New Roman"/>
          <w:color w:val="000000"/>
          <w:kern w:val="0"/>
          <w:lang w:eastAsia="pl-PL"/>
          <w14:ligatures w14:val="none"/>
        </w:rPr>
        <w:t>Nie</w:t>
      </w:r>
    </w:p>
    <w:p w14:paraId="57B5464F"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4.3.) Kryteria oceny ofert</w:t>
      </w:r>
    </w:p>
    <w:p w14:paraId="60571F96"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4.3.1.) Sposób oceny ofert: </w:t>
      </w:r>
      <w:r w:rsidRPr="00D509D0">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0963A3FF"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4.3.2.) Sposób określania wagi kryteriów oceny ofert: </w:t>
      </w:r>
      <w:r w:rsidRPr="00D509D0">
        <w:rPr>
          <w:rFonts w:ascii="Arial Narrow" w:eastAsia="Times New Roman" w:hAnsi="Arial Narrow" w:cs="Times New Roman"/>
          <w:color w:val="000000"/>
          <w:kern w:val="0"/>
          <w:lang w:eastAsia="pl-PL"/>
          <w14:ligatures w14:val="none"/>
        </w:rPr>
        <w:t>Procentowo</w:t>
      </w:r>
    </w:p>
    <w:p w14:paraId="4E9733B2"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4.3.3.) Stosowane kryteria oceny ofert: </w:t>
      </w:r>
      <w:r w:rsidRPr="00D509D0">
        <w:rPr>
          <w:rFonts w:ascii="Arial Narrow" w:eastAsia="Times New Roman" w:hAnsi="Arial Narrow" w:cs="Times New Roman"/>
          <w:color w:val="000000"/>
          <w:kern w:val="0"/>
          <w:lang w:eastAsia="pl-PL"/>
          <w14:ligatures w14:val="none"/>
        </w:rPr>
        <w:t>Kryterium ceny oraz kryteria jakościowe</w:t>
      </w:r>
    </w:p>
    <w:p w14:paraId="19A70723"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Kryterium 1</w:t>
      </w:r>
    </w:p>
    <w:p w14:paraId="37C98A87"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4.3.5.) Nazwa kryterium: </w:t>
      </w:r>
      <w:r w:rsidRPr="00D509D0">
        <w:rPr>
          <w:rFonts w:ascii="Arial Narrow" w:eastAsia="Times New Roman" w:hAnsi="Arial Narrow" w:cs="Times New Roman"/>
          <w:color w:val="000000"/>
          <w:kern w:val="0"/>
          <w:lang w:eastAsia="pl-PL"/>
          <w14:ligatures w14:val="none"/>
        </w:rPr>
        <w:t>Cena</w:t>
      </w:r>
    </w:p>
    <w:p w14:paraId="49D43B74"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4.3.6.) Waga: </w:t>
      </w:r>
      <w:r w:rsidRPr="00D509D0">
        <w:rPr>
          <w:rFonts w:ascii="Arial Narrow" w:eastAsia="Times New Roman" w:hAnsi="Arial Narrow" w:cs="Times New Roman"/>
          <w:color w:val="000000"/>
          <w:kern w:val="0"/>
          <w:lang w:eastAsia="pl-PL"/>
          <w14:ligatures w14:val="none"/>
        </w:rPr>
        <w:t>60</w:t>
      </w:r>
    </w:p>
    <w:p w14:paraId="6DF9A5E2"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Kryterium 2</w:t>
      </w:r>
    </w:p>
    <w:p w14:paraId="1D5DB9A7"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4.3.4.) Rodzaj kryterium:</w:t>
      </w:r>
    </w:p>
    <w:p w14:paraId="2FA7FA89" w14:textId="77777777" w:rsidR="00D509D0" w:rsidRPr="00D509D0" w:rsidRDefault="00D509D0" w:rsidP="00D509D0">
      <w:pPr>
        <w:shd w:val="clear" w:color="auto" w:fill="FFFFFF"/>
        <w:spacing w:after="0" w:line="240" w:lineRule="auto"/>
        <w:rPr>
          <w:rFonts w:ascii="Arial Narrow" w:eastAsia="Times New Roman" w:hAnsi="Arial Narrow" w:cs="Times New Roman"/>
          <w:color w:val="4A4A4A"/>
          <w:kern w:val="0"/>
          <w:lang w:eastAsia="pl-PL"/>
          <w14:ligatures w14:val="none"/>
        </w:rPr>
      </w:pPr>
      <w:r w:rsidRPr="00D509D0">
        <w:rPr>
          <w:rFonts w:ascii="Arial Narrow" w:eastAsia="Times New Roman" w:hAnsi="Arial Narrow" w:cs="Times New Roman"/>
          <w:color w:val="4A4A4A"/>
          <w:kern w:val="0"/>
          <w:lang w:eastAsia="pl-PL"/>
          <w14:ligatures w14:val="none"/>
        </w:rPr>
        <w:t>serwis posprzedażny, pomoc techniczna, warunki dostawy takich jak termin, sposób lub czas dostawy, oraz okresu realizacji.</w:t>
      </w:r>
    </w:p>
    <w:p w14:paraId="5A431C74"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4.3.5.) Nazwa kryterium: </w:t>
      </w:r>
      <w:r w:rsidRPr="00D509D0">
        <w:rPr>
          <w:rFonts w:ascii="Arial Narrow" w:eastAsia="Times New Roman" w:hAnsi="Arial Narrow" w:cs="Times New Roman"/>
          <w:color w:val="000000"/>
          <w:kern w:val="0"/>
          <w:lang w:eastAsia="pl-PL"/>
          <w14:ligatures w14:val="none"/>
        </w:rPr>
        <w:t>Czas reakcji na wezwanie awaryjne</w:t>
      </w:r>
    </w:p>
    <w:p w14:paraId="5BA7814E"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4.3.6.) Waga: </w:t>
      </w:r>
      <w:r w:rsidRPr="00D509D0">
        <w:rPr>
          <w:rFonts w:ascii="Arial Narrow" w:eastAsia="Times New Roman" w:hAnsi="Arial Narrow" w:cs="Times New Roman"/>
          <w:color w:val="000000"/>
          <w:kern w:val="0"/>
          <w:lang w:eastAsia="pl-PL"/>
          <w14:ligatures w14:val="none"/>
        </w:rPr>
        <w:t>10</w:t>
      </w:r>
    </w:p>
    <w:p w14:paraId="44186E25"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Kryterium 3</w:t>
      </w:r>
    </w:p>
    <w:p w14:paraId="78464EFD"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4.3.4.) Rodzaj kryterium:</w:t>
      </w:r>
    </w:p>
    <w:p w14:paraId="3C51400A" w14:textId="77777777" w:rsidR="00D509D0" w:rsidRPr="00D509D0" w:rsidRDefault="00D509D0" w:rsidP="00D509D0">
      <w:pPr>
        <w:shd w:val="clear" w:color="auto" w:fill="FFFFFF"/>
        <w:spacing w:after="0" w:line="240" w:lineRule="auto"/>
        <w:rPr>
          <w:rFonts w:ascii="Arial Narrow" w:eastAsia="Times New Roman" w:hAnsi="Arial Narrow" w:cs="Times New Roman"/>
          <w:color w:val="4A4A4A"/>
          <w:kern w:val="0"/>
          <w:lang w:eastAsia="pl-PL"/>
          <w14:ligatures w14:val="none"/>
        </w:rPr>
      </w:pPr>
      <w:r w:rsidRPr="00D509D0">
        <w:rPr>
          <w:rFonts w:ascii="Arial Narrow" w:eastAsia="Times New Roman" w:hAnsi="Arial Narrow" w:cs="Times New Roman"/>
          <w:color w:val="4A4A4A"/>
          <w:kern w:val="0"/>
          <w:lang w:eastAsia="pl-PL"/>
          <w14:ligatures w14:val="none"/>
        </w:rPr>
        <w:t>inne.</w:t>
      </w:r>
    </w:p>
    <w:p w14:paraId="14128A7D"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4.3.5.) Nazwa kryterium: </w:t>
      </w:r>
      <w:r w:rsidRPr="00D509D0">
        <w:rPr>
          <w:rFonts w:ascii="Arial Narrow" w:eastAsia="Times New Roman" w:hAnsi="Arial Narrow" w:cs="Times New Roman"/>
          <w:color w:val="000000"/>
          <w:kern w:val="0"/>
          <w:lang w:eastAsia="pl-PL"/>
          <w14:ligatures w14:val="none"/>
        </w:rPr>
        <w:t>Składniki cenotwórcze roboczogodziny</w:t>
      </w:r>
    </w:p>
    <w:p w14:paraId="2657A27F"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4.3.6.) Waga: </w:t>
      </w:r>
      <w:r w:rsidRPr="00D509D0">
        <w:rPr>
          <w:rFonts w:ascii="Arial Narrow" w:eastAsia="Times New Roman" w:hAnsi="Arial Narrow" w:cs="Times New Roman"/>
          <w:color w:val="000000"/>
          <w:kern w:val="0"/>
          <w:lang w:eastAsia="pl-PL"/>
          <w14:ligatures w14:val="none"/>
        </w:rPr>
        <w:t>30</w:t>
      </w:r>
    </w:p>
    <w:p w14:paraId="0B01A7C0"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D509D0">
        <w:rPr>
          <w:rFonts w:ascii="Arial Narrow" w:eastAsia="Times New Roman" w:hAnsi="Arial Narrow" w:cs="Times New Roman"/>
          <w:color w:val="000000"/>
          <w:kern w:val="0"/>
          <w:lang w:eastAsia="pl-PL"/>
          <w14:ligatures w14:val="none"/>
        </w:rPr>
        <w:t>Nie</w:t>
      </w:r>
    </w:p>
    <w:p w14:paraId="598D1A69" w14:textId="77777777" w:rsidR="00D509D0" w:rsidRPr="00D509D0" w:rsidRDefault="00D509D0" w:rsidP="00D509D0">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D509D0">
        <w:rPr>
          <w:rFonts w:ascii="Arial Narrow" w:eastAsia="Times New Roman" w:hAnsi="Arial Narrow" w:cs="Times New Roman"/>
          <w:color w:val="4A4A4A"/>
          <w:kern w:val="0"/>
          <w:lang w:eastAsia="pl-PL"/>
          <w14:ligatures w14:val="none"/>
        </w:rPr>
        <w:t>SEKCJA V - KWALIFIKACJA WYKONAWCÓW</w:t>
      </w:r>
    </w:p>
    <w:p w14:paraId="153B07B0"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5.1.) Zamawiający przewiduje fakultatywne podstawy wykluczenia: </w:t>
      </w:r>
      <w:r w:rsidRPr="00D509D0">
        <w:rPr>
          <w:rFonts w:ascii="Arial Narrow" w:eastAsia="Times New Roman" w:hAnsi="Arial Narrow" w:cs="Times New Roman"/>
          <w:color w:val="000000"/>
          <w:kern w:val="0"/>
          <w:lang w:eastAsia="pl-PL"/>
          <w14:ligatures w14:val="none"/>
        </w:rPr>
        <w:t>Tak</w:t>
      </w:r>
    </w:p>
    <w:p w14:paraId="14A2A0BD"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5.2.) Fakultatywne podstawy wykluczenia:</w:t>
      </w:r>
    </w:p>
    <w:p w14:paraId="3DFD362C" w14:textId="77777777" w:rsidR="00D509D0" w:rsidRPr="00D509D0" w:rsidRDefault="00D509D0" w:rsidP="00D509D0">
      <w:pPr>
        <w:shd w:val="clear" w:color="auto" w:fill="FFFFFF"/>
        <w:spacing w:after="0" w:line="240" w:lineRule="auto"/>
        <w:rPr>
          <w:rFonts w:ascii="Arial Narrow" w:eastAsia="Times New Roman" w:hAnsi="Arial Narrow" w:cs="Times New Roman"/>
          <w:color w:val="4A4A4A"/>
          <w:kern w:val="0"/>
          <w:lang w:eastAsia="pl-PL"/>
          <w14:ligatures w14:val="none"/>
        </w:rPr>
      </w:pPr>
      <w:r w:rsidRPr="00D509D0">
        <w:rPr>
          <w:rFonts w:ascii="Arial Narrow" w:eastAsia="Times New Roman" w:hAnsi="Arial Narrow" w:cs="Times New Roman"/>
          <w:color w:val="4A4A4A"/>
          <w:kern w:val="0"/>
          <w:lang w:eastAsia="pl-PL"/>
          <w14:ligatures w14:val="none"/>
        </w:rPr>
        <w:t>Art. 109 ust. 1 pkt 1</w:t>
      </w:r>
    </w:p>
    <w:p w14:paraId="361402B6" w14:textId="77777777" w:rsidR="00D509D0" w:rsidRPr="00D509D0" w:rsidRDefault="00D509D0" w:rsidP="00D509D0">
      <w:pPr>
        <w:shd w:val="clear" w:color="auto" w:fill="FFFFFF"/>
        <w:spacing w:after="0" w:line="240" w:lineRule="auto"/>
        <w:rPr>
          <w:rFonts w:ascii="Arial Narrow" w:eastAsia="Times New Roman" w:hAnsi="Arial Narrow" w:cs="Times New Roman"/>
          <w:color w:val="4A4A4A"/>
          <w:kern w:val="0"/>
          <w:lang w:eastAsia="pl-PL"/>
          <w14:ligatures w14:val="none"/>
        </w:rPr>
      </w:pPr>
      <w:r w:rsidRPr="00D509D0">
        <w:rPr>
          <w:rFonts w:ascii="Arial Narrow" w:eastAsia="Times New Roman" w:hAnsi="Arial Narrow" w:cs="Times New Roman"/>
          <w:color w:val="4A4A4A"/>
          <w:kern w:val="0"/>
          <w:lang w:eastAsia="pl-PL"/>
          <w14:ligatures w14:val="none"/>
        </w:rPr>
        <w:lastRenderedPageBreak/>
        <w:t>Art. 109 ust. 1 pkt 4</w:t>
      </w:r>
    </w:p>
    <w:p w14:paraId="38B8D9F5"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5.3.) Warunki udziału w postępowaniu: </w:t>
      </w:r>
      <w:r w:rsidRPr="00D509D0">
        <w:rPr>
          <w:rFonts w:ascii="Arial Narrow" w:eastAsia="Times New Roman" w:hAnsi="Arial Narrow" w:cs="Times New Roman"/>
          <w:color w:val="000000"/>
          <w:kern w:val="0"/>
          <w:lang w:eastAsia="pl-PL"/>
          <w14:ligatures w14:val="none"/>
        </w:rPr>
        <w:t>Tak</w:t>
      </w:r>
    </w:p>
    <w:p w14:paraId="268E5DAD"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5.4.) Nazwa i opis warunków udziału w postępowaniu.</w:t>
      </w:r>
    </w:p>
    <w:p w14:paraId="3EAC8F3D" w14:textId="77777777" w:rsidR="00D509D0" w:rsidRPr="00D509D0" w:rsidRDefault="00D509D0" w:rsidP="00D509D0">
      <w:pPr>
        <w:shd w:val="clear" w:color="auto" w:fill="FFFFFF"/>
        <w:spacing w:after="0" w:line="240" w:lineRule="auto"/>
        <w:rPr>
          <w:rFonts w:ascii="Arial Narrow" w:eastAsia="Times New Roman" w:hAnsi="Arial Narrow" w:cs="Times New Roman"/>
          <w:color w:val="4A4A4A"/>
          <w:kern w:val="0"/>
          <w:lang w:eastAsia="pl-PL"/>
          <w14:ligatures w14:val="none"/>
        </w:rPr>
      </w:pPr>
      <w:r w:rsidRPr="00D509D0">
        <w:rPr>
          <w:rFonts w:ascii="Arial Narrow" w:eastAsia="Times New Roman" w:hAnsi="Arial Narrow" w:cs="Times New Roman"/>
          <w:color w:val="4A4A4A"/>
          <w:kern w:val="0"/>
          <w:lang w:eastAsia="pl-PL"/>
          <w14:ligatures w14:val="none"/>
        </w:rPr>
        <w:t>Zdolność techniczna lub zawodowa</w:t>
      </w:r>
      <w:r w:rsidRPr="00D509D0">
        <w:rPr>
          <w:rFonts w:ascii="Arial Narrow" w:eastAsia="Times New Roman" w:hAnsi="Arial Narrow" w:cs="Times New Roman"/>
          <w:color w:val="4A4A4A"/>
          <w:kern w:val="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D509D0">
        <w:rPr>
          <w:rFonts w:ascii="Arial Narrow" w:eastAsia="Times New Roman" w:hAnsi="Arial Narrow" w:cs="Times New Roman"/>
          <w:color w:val="4A4A4A"/>
          <w:kern w:val="0"/>
          <w:lang w:eastAsia="pl-PL"/>
          <w14:ligatures w14:val="none"/>
        </w:rPr>
        <w:br/>
        <w:t>Na potwierdzenie spełniania warunku udziału w postępowaniu należy przedłożyć:</w:t>
      </w:r>
      <w:r w:rsidRPr="00D509D0">
        <w:rPr>
          <w:rFonts w:ascii="Arial Narrow" w:eastAsia="Times New Roman" w:hAnsi="Arial Narrow" w:cs="Times New Roman"/>
          <w:color w:val="4A4A4A"/>
          <w:kern w:val="0"/>
          <w:lang w:eastAsia="pl-PL"/>
          <w14:ligatures w14:val="none"/>
        </w:rPr>
        <w:br/>
        <w:t xml:space="preserve">Wykaz min. 1 osoby skierowanej przez wykonawcę do realizacji zamówienia publicznego, z zastrzeżeniem iż posiada uprawnienia grupy G1, E, D do wykonywania konserwacji, remontów, montażu do 1 </w:t>
      </w:r>
      <w:proofErr w:type="spellStart"/>
      <w:r w:rsidRPr="00D509D0">
        <w:rPr>
          <w:rFonts w:ascii="Arial Narrow" w:eastAsia="Times New Roman" w:hAnsi="Arial Narrow" w:cs="Times New Roman"/>
          <w:color w:val="4A4A4A"/>
          <w:kern w:val="0"/>
          <w:lang w:eastAsia="pl-PL"/>
          <w14:ligatures w14:val="none"/>
        </w:rPr>
        <w:t>kV</w:t>
      </w:r>
      <w:proofErr w:type="spellEnd"/>
      <w:r w:rsidRPr="00D509D0">
        <w:rPr>
          <w:rFonts w:ascii="Arial Narrow" w:eastAsia="Times New Roman" w:hAnsi="Arial Narrow" w:cs="Times New Roman"/>
          <w:color w:val="4A4A4A"/>
          <w:kern w:val="0"/>
          <w:lang w:eastAsia="pl-PL"/>
          <w14:ligatures w14:val="none"/>
        </w:rPr>
        <w:t>.</w:t>
      </w:r>
      <w:r w:rsidRPr="00D509D0">
        <w:rPr>
          <w:rFonts w:ascii="Arial Narrow" w:eastAsia="Times New Roman" w:hAnsi="Arial Narrow" w:cs="Times New Roman"/>
          <w:color w:val="4A4A4A"/>
          <w:kern w:val="0"/>
          <w:lang w:eastAsia="pl-PL"/>
          <w14:ligatures w14:val="none"/>
        </w:rPr>
        <w:br/>
        <w:t>Sytuacja ekonomiczna i finansowa</w:t>
      </w:r>
      <w:r w:rsidRPr="00D509D0">
        <w:rPr>
          <w:rFonts w:ascii="Arial Narrow" w:eastAsia="Times New Roman" w:hAnsi="Arial Narrow" w:cs="Times New Roman"/>
          <w:color w:val="4A4A4A"/>
          <w:kern w:val="0"/>
          <w:lang w:eastAsia="pl-PL"/>
          <w14:ligatures w14:val="none"/>
        </w:rPr>
        <w:br/>
        <w:t>O udzielenie zamówienia publicznego mogą ubiegać się wykonawcy, którzy spełniają warunki, dotyczące sytuacji ekonomicznej lub finansowej. Ocena spełniania warunków udziału w postępowaniu będzie dokonana na zasadzie spełnia/nie spełnia.</w:t>
      </w:r>
      <w:r w:rsidRPr="00D509D0">
        <w:rPr>
          <w:rFonts w:ascii="Arial Narrow" w:eastAsia="Times New Roman" w:hAnsi="Arial Narrow" w:cs="Times New Roman"/>
          <w:color w:val="4A4A4A"/>
          <w:kern w:val="0"/>
          <w:lang w:eastAsia="pl-PL"/>
          <w14:ligatures w14:val="none"/>
        </w:rPr>
        <w:br/>
        <w:t>Przedstawienie potwierdzenia, że Wykonawca jest ubezpieczony od odpowiedzialności cywilnej w zakresie prowadzonej działalności związanej z przedmiotem niniejszego zamówienia na sumę gwarancyjną, co najmniej 100 000,00 zł.</w:t>
      </w:r>
    </w:p>
    <w:p w14:paraId="7CFFE562"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5.5.) Zamawiający wymaga złożenia oświadczenia, o którym mowa w art.125 ust. 1 ustawy: </w:t>
      </w:r>
      <w:r w:rsidRPr="00D509D0">
        <w:rPr>
          <w:rFonts w:ascii="Arial Narrow" w:eastAsia="Times New Roman" w:hAnsi="Arial Narrow" w:cs="Times New Roman"/>
          <w:color w:val="000000"/>
          <w:kern w:val="0"/>
          <w:lang w:eastAsia="pl-PL"/>
          <w14:ligatures w14:val="none"/>
        </w:rPr>
        <w:t>Tak</w:t>
      </w:r>
    </w:p>
    <w:p w14:paraId="000FD2B9"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5.6.) Wykaz podmiotowych środków dowodowych na potwierdzenie niepodlegania wykluczeniu: </w:t>
      </w:r>
      <w:r w:rsidRPr="00D509D0">
        <w:rPr>
          <w:rFonts w:ascii="Arial Narrow" w:eastAsia="Times New Roman" w:hAnsi="Arial Narrow" w:cs="Times New Roman"/>
          <w:color w:val="000000"/>
          <w:kern w:val="0"/>
          <w:lang w:eastAsia="pl-PL"/>
          <w14:ligatures w14:val="none"/>
        </w:rPr>
        <w:t xml:space="preserve">Odpis lub informacja z Krajowego Rejestru Sądowego lub z Centralnej Ewidencji i Informacji o Działalności Gospodarczej, w zakresie art. 109 ust. 1 pkt 4 ustawy </w:t>
      </w:r>
      <w:proofErr w:type="spellStart"/>
      <w:r w:rsidRPr="00D509D0">
        <w:rPr>
          <w:rFonts w:ascii="Arial Narrow" w:eastAsia="Times New Roman" w:hAnsi="Arial Narrow" w:cs="Times New Roman"/>
          <w:color w:val="000000"/>
          <w:kern w:val="0"/>
          <w:lang w:eastAsia="pl-PL"/>
          <w14:ligatures w14:val="none"/>
        </w:rPr>
        <w:t>Pzp</w:t>
      </w:r>
      <w:proofErr w:type="spellEnd"/>
      <w:r w:rsidRPr="00D509D0">
        <w:rPr>
          <w:rFonts w:ascii="Arial Narrow" w:eastAsia="Times New Roman" w:hAnsi="Arial Narrow" w:cs="Times New Roman"/>
          <w:color w:val="000000"/>
          <w:kern w:val="0"/>
          <w:lang w:eastAsia="pl-PL"/>
          <w14:ligatures w14:val="none"/>
        </w:rPr>
        <w:t xml:space="preserve">, sporządzone nie wcześniej niż 3 miesiące przed jej złożeniem, jeżeli odrębne przepisy wymagają wpisu do rejestru lub ewidencji.; Oświadczenie Wykonawcy, w zakresie art. 108 ust. 1 pkt 5 ustawy </w:t>
      </w:r>
      <w:proofErr w:type="spellStart"/>
      <w:r w:rsidRPr="00D509D0">
        <w:rPr>
          <w:rFonts w:ascii="Arial Narrow" w:eastAsia="Times New Roman" w:hAnsi="Arial Narrow" w:cs="Times New Roman"/>
          <w:color w:val="000000"/>
          <w:kern w:val="0"/>
          <w:lang w:eastAsia="pl-PL"/>
          <w14:ligatures w14:val="none"/>
        </w:rPr>
        <w:t>Pzp</w:t>
      </w:r>
      <w:proofErr w:type="spellEnd"/>
      <w:r w:rsidRPr="00D509D0">
        <w:rPr>
          <w:rFonts w:ascii="Arial Narrow" w:eastAsia="Times New Roman" w:hAnsi="Arial Narrow" w:cs="Times New Roman"/>
          <w:color w:val="000000"/>
          <w:kern w:val="0"/>
          <w:lang w:eastAsia="pl-PL"/>
          <w14:ligatures w14:val="none"/>
        </w:rPr>
        <w:t>, o braku przynależności do tej samej grupy kapitałowej w rozumieniu ustawy z dnia 16 lutego 2007 r. o ochronie konkurencji i konsumentów (</w:t>
      </w:r>
      <w:proofErr w:type="spellStart"/>
      <w:r w:rsidRPr="00D509D0">
        <w:rPr>
          <w:rFonts w:ascii="Arial Narrow" w:eastAsia="Times New Roman" w:hAnsi="Arial Narrow" w:cs="Times New Roman"/>
          <w:color w:val="000000"/>
          <w:kern w:val="0"/>
          <w:lang w:eastAsia="pl-PL"/>
          <w14:ligatures w14:val="none"/>
        </w:rPr>
        <w:t>t.j</w:t>
      </w:r>
      <w:proofErr w:type="spellEnd"/>
      <w:r w:rsidRPr="00D509D0">
        <w:rPr>
          <w:rFonts w:ascii="Arial Narrow" w:eastAsia="Times New Roman" w:hAnsi="Arial Narrow" w:cs="Times New Roman"/>
          <w:color w:val="000000"/>
          <w:kern w:val="0"/>
          <w:lang w:eastAsia="pl-PL"/>
          <w14:ligatures w14:val="none"/>
        </w:rPr>
        <w:t xml:space="preserve">.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Oświadczenie wykonawcy o aktualności informacji zawartych w oświadczeniu o którym mowa w art. 125 ust. 1 ustawy </w:t>
      </w:r>
      <w:proofErr w:type="spellStart"/>
      <w:r w:rsidRPr="00D509D0">
        <w:rPr>
          <w:rFonts w:ascii="Arial Narrow" w:eastAsia="Times New Roman" w:hAnsi="Arial Narrow" w:cs="Times New Roman"/>
          <w:color w:val="000000"/>
          <w:kern w:val="0"/>
          <w:lang w:eastAsia="pl-PL"/>
          <w14:ligatures w14:val="none"/>
        </w:rPr>
        <w:t>Pzp</w:t>
      </w:r>
      <w:proofErr w:type="spellEnd"/>
      <w:r w:rsidRPr="00D509D0">
        <w:rPr>
          <w:rFonts w:ascii="Arial Narrow" w:eastAsia="Times New Roman" w:hAnsi="Arial Narrow" w:cs="Times New Roman"/>
          <w:color w:val="000000"/>
          <w:kern w:val="0"/>
          <w:lang w:eastAsia="pl-PL"/>
          <w14:ligatures w14:val="none"/>
        </w:rPr>
        <w:t>, w zakresie podstaw wykluczenia z postępowania wskazanych przez Zamawiającego.;</w:t>
      </w:r>
      <w:r w:rsidRPr="00D509D0">
        <w:rPr>
          <w:rFonts w:ascii="Arial Narrow" w:eastAsia="Times New Roman" w:hAnsi="Arial Narrow" w:cs="Times New Roman"/>
          <w:color w:val="000000"/>
          <w:kern w:val="0"/>
          <w:lang w:eastAsia="pl-PL"/>
          <w14:ligatures w14:val="none"/>
        </w:rPr>
        <w:br/>
        <w:t>Dokumenty podmiotów zagranicznych:</w:t>
      </w:r>
      <w:r w:rsidRPr="00D509D0">
        <w:rPr>
          <w:rFonts w:ascii="Arial Narrow" w:eastAsia="Times New Roman" w:hAnsi="Arial Narrow" w:cs="Times New Roman"/>
          <w:color w:val="000000"/>
          <w:kern w:val="0"/>
          <w:lang w:eastAsia="pl-PL"/>
          <w14:ligatures w14:val="none"/>
        </w:rPr>
        <w:br/>
        <w:t>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7A13A8E5"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5.7.) Wykaz podmiotowych środków dowodowych na potwierdzenie spełniania warunków udziału w postępowaniu: </w:t>
      </w:r>
      <w:r w:rsidRPr="00D509D0">
        <w:rPr>
          <w:rFonts w:ascii="Arial Narrow" w:eastAsia="Times New Roman" w:hAnsi="Arial Narrow" w:cs="Times New Roman"/>
          <w:color w:val="000000"/>
          <w:kern w:val="0"/>
          <w:lang w:eastAsia="pl-PL"/>
          <w14:ligatures w14:val="none"/>
        </w:rP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Pr="00D509D0">
        <w:rPr>
          <w:rFonts w:ascii="Arial Narrow" w:eastAsia="Times New Roman" w:hAnsi="Arial Narrow" w:cs="Times New Roman"/>
          <w:color w:val="000000"/>
          <w:kern w:val="0"/>
          <w:lang w:eastAsia="pl-PL"/>
          <w14:ligatures w14:val="none"/>
        </w:rPr>
        <w:br/>
      </w:r>
      <w:r w:rsidRPr="00D509D0">
        <w:rPr>
          <w:rFonts w:ascii="Arial Narrow" w:eastAsia="Times New Roman" w:hAnsi="Arial Narrow" w:cs="Times New Roman"/>
          <w:color w:val="000000"/>
          <w:kern w:val="0"/>
          <w:lang w:eastAsia="pl-PL"/>
          <w14:ligatures w14:val="none"/>
        </w:rPr>
        <w:br/>
        <w:t xml:space="preserve">Wykaz min. 1 osoby skierowanej przez wykonawcę do realizacji zamówienia publicznego, z zastrzeżeniem iż posiada uprawnienia grupy G1, E, D do wykonywania konserwacji, remontów, montażu do 1 </w:t>
      </w:r>
      <w:proofErr w:type="spellStart"/>
      <w:r w:rsidRPr="00D509D0">
        <w:rPr>
          <w:rFonts w:ascii="Arial Narrow" w:eastAsia="Times New Roman" w:hAnsi="Arial Narrow" w:cs="Times New Roman"/>
          <w:color w:val="000000"/>
          <w:kern w:val="0"/>
          <w:lang w:eastAsia="pl-PL"/>
          <w14:ligatures w14:val="none"/>
        </w:rPr>
        <w:t>kV</w:t>
      </w:r>
      <w:proofErr w:type="spellEnd"/>
      <w:r w:rsidRPr="00D509D0">
        <w:rPr>
          <w:rFonts w:ascii="Arial Narrow" w:eastAsia="Times New Roman" w:hAnsi="Arial Narrow" w:cs="Times New Roman"/>
          <w:color w:val="000000"/>
          <w:kern w:val="0"/>
          <w:lang w:eastAsia="pl-PL"/>
          <w14:ligatures w14:val="none"/>
        </w:rPr>
        <w:t>.; Dokument potwierdzający, że Wykonawca jest ubezpieczony od odpowiedzialności cywilnej w zakresie prowadzonej działalności związanej z przedmiotem zamówienia ze wskazaniem sumy gwarancyjnej tego ubezpieczenia. Przedstawienie polisy lub innego dokumentu ubezpieczenia OC w zakresie robót budowlanych na sumę gwarancyjną co najmniej 100 000 PLN.;</w:t>
      </w:r>
    </w:p>
    <w:p w14:paraId="5F43410B"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5.9.) Zamawiający przewiduje uzupełnienie przedmiotowych środków dowodowych: </w:t>
      </w:r>
      <w:r w:rsidRPr="00D509D0">
        <w:rPr>
          <w:rFonts w:ascii="Arial Narrow" w:eastAsia="Times New Roman" w:hAnsi="Arial Narrow" w:cs="Times New Roman"/>
          <w:color w:val="000000"/>
          <w:kern w:val="0"/>
          <w:lang w:eastAsia="pl-PL"/>
          <w14:ligatures w14:val="none"/>
        </w:rPr>
        <w:t>Nie</w:t>
      </w:r>
    </w:p>
    <w:p w14:paraId="3223212F"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5.11.) Wykaz innych wymaganych oświadczeń lub dokumentów:</w:t>
      </w:r>
    </w:p>
    <w:p w14:paraId="08BCC7EB" w14:textId="77777777" w:rsidR="00D509D0" w:rsidRPr="00D509D0" w:rsidRDefault="00D509D0" w:rsidP="00D509D0">
      <w:pPr>
        <w:shd w:val="clear" w:color="auto" w:fill="FFFFFF"/>
        <w:spacing w:after="0" w:line="240" w:lineRule="auto"/>
        <w:rPr>
          <w:rFonts w:ascii="Arial Narrow" w:eastAsia="Times New Roman" w:hAnsi="Arial Narrow" w:cs="Times New Roman"/>
          <w:color w:val="4A4A4A"/>
          <w:kern w:val="0"/>
          <w:lang w:eastAsia="pl-PL"/>
          <w14:ligatures w14:val="none"/>
        </w:rPr>
      </w:pPr>
      <w:r w:rsidRPr="00D509D0">
        <w:rPr>
          <w:rFonts w:ascii="Arial Narrow" w:eastAsia="Times New Roman" w:hAnsi="Arial Narrow" w:cs="Times New Roman"/>
          <w:color w:val="4A4A4A"/>
          <w:kern w:val="0"/>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D509D0">
        <w:rPr>
          <w:rFonts w:ascii="Arial Narrow" w:eastAsia="Times New Roman" w:hAnsi="Arial Narrow" w:cs="Times New Roman"/>
          <w:color w:val="4A4A4A"/>
          <w:kern w:val="0"/>
          <w:lang w:eastAsia="pl-PL"/>
          <w14:ligatures w14:val="none"/>
        </w:rPr>
        <w:br/>
        <w:t>Formularz oferty</w:t>
      </w:r>
    </w:p>
    <w:p w14:paraId="4D4E2C8E" w14:textId="77777777" w:rsidR="00D509D0" w:rsidRPr="00D509D0" w:rsidRDefault="00D509D0" w:rsidP="00D509D0">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D509D0">
        <w:rPr>
          <w:rFonts w:ascii="Arial Narrow" w:eastAsia="Times New Roman" w:hAnsi="Arial Narrow" w:cs="Times New Roman"/>
          <w:color w:val="4A4A4A"/>
          <w:kern w:val="0"/>
          <w:lang w:eastAsia="pl-PL"/>
          <w14:ligatures w14:val="none"/>
        </w:rPr>
        <w:t>SEKCJA VI - WARUNKI ZAMÓWIENIA</w:t>
      </w:r>
    </w:p>
    <w:p w14:paraId="4B10278A"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6.1.) Zamawiający wymaga albo dopuszcza oferty wariantowe: </w:t>
      </w:r>
      <w:r w:rsidRPr="00D509D0">
        <w:rPr>
          <w:rFonts w:ascii="Arial Narrow" w:eastAsia="Times New Roman" w:hAnsi="Arial Narrow" w:cs="Times New Roman"/>
          <w:color w:val="000000"/>
          <w:kern w:val="0"/>
          <w:lang w:eastAsia="pl-PL"/>
          <w14:ligatures w14:val="none"/>
        </w:rPr>
        <w:t>Nie</w:t>
      </w:r>
    </w:p>
    <w:p w14:paraId="45C9BECF"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6.3.) Zamawiający przewiduje aukcję elektroniczną: </w:t>
      </w:r>
      <w:r w:rsidRPr="00D509D0">
        <w:rPr>
          <w:rFonts w:ascii="Arial Narrow" w:eastAsia="Times New Roman" w:hAnsi="Arial Narrow" w:cs="Times New Roman"/>
          <w:color w:val="000000"/>
          <w:kern w:val="0"/>
          <w:lang w:eastAsia="pl-PL"/>
          <w14:ligatures w14:val="none"/>
        </w:rPr>
        <w:t>Nie</w:t>
      </w:r>
    </w:p>
    <w:p w14:paraId="67A9F7B1"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6.4.) Zamawiający wymaga wadium: </w:t>
      </w:r>
      <w:r w:rsidRPr="00D509D0">
        <w:rPr>
          <w:rFonts w:ascii="Arial Narrow" w:eastAsia="Times New Roman" w:hAnsi="Arial Narrow" w:cs="Times New Roman"/>
          <w:color w:val="000000"/>
          <w:kern w:val="0"/>
          <w:lang w:eastAsia="pl-PL"/>
          <w14:ligatures w14:val="none"/>
        </w:rPr>
        <w:t>Nie</w:t>
      </w:r>
    </w:p>
    <w:p w14:paraId="7E904219"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6.5.) Zamawiający wymaga zabezpieczenia należytego wykonania umowy: </w:t>
      </w:r>
      <w:r w:rsidRPr="00D509D0">
        <w:rPr>
          <w:rFonts w:ascii="Arial Narrow" w:eastAsia="Times New Roman" w:hAnsi="Arial Narrow" w:cs="Times New Roman"/>
          <w:color w:val="000000"/>
          <w:kern w:val="0"/>
          <w:lang w:eastAsia="pl-PL"/>
          <w14:ligatures w14:val="none"/>
        </w:rPr>
        <w:t>Nie</w:t>
      </w:r>
    </w:p>
    <w:p w14:paraId="7F44C27F"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lastRenderedPageBreak/>
        <w:t>6.6.) Wymagania dotyczące składania oferty przez wykonawców wspólnie ubiegających się o udzielenie zamówienia:</w:t>
      </w:r>
    </w:p>
    <w:p w14:paraId="0BE68770" w14:textId="77777777" w:rsidR="00D509D0" w:rsidRPr="00D509D0" w:rsidRDefault="00D509D0" w:rsidP="00D509D0">
      <w:pPr>
        <w:shd w:val="clear" w:color="auto" w:fill="FFFFFF"/>
        <w:spacing w:after="0" w:line="240" w:lineRule="auto"/>
        <w:rPr>
          <w:rFonts w:ascii="Arial Narrow" w:eastAsia="Times New Roman" w:hAnsi="Arial Narrow" w:cs="Times New Roman"/>
          <w:color w:val="4A4A4A"/>
          <w:kern w:val="0"/>
          <w:lang w:eastAsia="pl-PL"/>
          <w14:ligatures w14:val="none"/>
        </w:rPr>
      </w:pPr>
      <w:r w:rsidRPr="00D509D0">
        <w:rPr>
          <w:rFonts w:ascii="Arial Narrow" w:eastAsia="Times New Roman" w:hAnsi="Arial Narrow" w:cs="Times New Roman"/>
          <w:color w:val="4A4A4A"/>
          <w:kern w:val="0"/>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D509D0">
        <w:rPr>
          <w:rFonts w:ascii="Arial Narrow" w:eastAsia="Times New Roman" w:hAnsi="Arial Narrow" w:cs="Times New Roman"/>
          <w:color w:val="4A4A4A"/>
          <w:kern w:val="0"/>
          <w:lang w:eastAsia="pl-PL"/>
          <w14:ligatures w14:val="none"/>
        </w:rPr>
        <w:t>publicznego.Pełnomocnictwo</w:t>
      </w:r>
      <w:proofErr w:type="spellEnd"/>
      <w:r w:rsidRPr="00D509D0">
        <w:rPr>
          <w:rFonts w:ascii="Arial Narrow" w:eastAsia="Times New Roman" w:hAnsi="Arial Narrow" w:cs="Times New Roman"/>
          <w:color w:val="4A4A4A"/>
          <w:kern w:val="0"/>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D509D0">
        <w:rPr>
          <w:rFonts w:ascii="Arial Narrow" w:eastAsia="Times New Roman" w:hAnsi="Arial Narrow" w:cs="Times New Roman"/>
          <w:color w:val="4A4A4A"/>
          <w:kern w:val="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25E68C8F"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6.7.) Zamawiający przewiduje unieważnienie postępowania, jeśli środki publiczne, które zamierzał przeznaczyć na sfinansowanie całości lub części zamówienia nie zostały przyznane: </w:t>
      </w:r>
      <w:r w:rsidRPr="00D509D0">
        <w:rPr>
          <w:rFonts w:ascii="Arial Narrow" w:eastAsia="Times New Roman" w:hAnsi="Arial Narrow" w:cs="Times New Roman"/>
          <w:color w:val="000000"/>
          <w:kern w:val="0"/>
          <w:lang w:eastAsia="pl-PL"/>
          <w14:ligatures w14:val="none"/>
        </w:rPr>
        <w:t>Nie</w:t>
      </w:r>
    </w:p>
    <w:p w14:paraId="18AB1E9F" w14:textId="77777777" w:rsidR="00D509D0" w:rsidRPr="00D509D0" w:rsidRDefault="00D509D0" w:rsidP="00D509D0">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D509D0">
        <w:rPr>
          <w:rFonts w:ascii="Arial Narrow" w:eastAsia="Times New Roman" w:hAnsi="Arial Narrow" w:cs="Times New Roman"/>
          <w:color w:val="4A4A4A"/>
          <w:kern w:val="0"/>
          <w:lang w:eastAsia="pl-PL"/>
          <w14:ligatures w14:val="none"/>
        </w:rPr>
        <w:t>SEKCJA VII - PROJEKTOWANE POSTANOWIENIA UMOWY</w:t>
      </w:r>
    </w:p>
    <w:p w14:paraId="77C276FA"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7.1.) Zamawiający przewiduje udzielenia zaliczek: </w:t>
      </w:r>
      <w:r w:rsidRPr="00D509D0">
        <w:rPr>
          <w:rFonts w:ascii="Arial Narrow" w:eastAsia="Times New Roman" w:hAnsi="Arial Narrow" w:cs="Times New Roman"/>
          <w:color w:val="000000"/>
          <w:kern w:val="0"/>
          <w:lang w:eastAsia="pl-PL"/>
          <w14:ligatures w14:val="none"/>
        </w:rPr>
        <w:t>Nie</w:t>
      </w:r>
    </w:p>
    <w:p w14:paraId="7A5B3E04"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7.3.) Zamawiający przewiduje zmiany umowy: </w:t>
      </w:r>
      <w:r w:rsidRPr="00D509D0">
        <w:rPr>
          <w:rFonts w:ascii="Arial Narrow" w:eastAsia="Times New Roman" w:hAnsi="Arial Narrow" w:cs="Times New Roman"/>
          <w:color w:val="000000"/>
          <w:kern w:val="0"/>
          <w:lang w:eastAsia="pl-PL"/>
          <w14:ligatures w14:val="none"/>
        </w:rPr>
        <w:t>Tak</w:t>
      </w:r>
    </w:p>
    <w:p w14:paraId="1967208F"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7.4.) Rodzaj i zakres zmian umowy oraz warunki ich wprowadzenia:</w:t>
      </w:r>
    </w:p>
    <w:p w14:paraId="2458C03A" w14:textId="77777777" w:rsidR="00D509D0" w:rsidRPr="00D509D0" w:rsidRDefault="00D509D0" w:rsidP="00D509D0">
      <w:pPr>
        <w:shd w:val="clear" w:color="auto" w:fill="FFFFFF"/>
        <w:spacing w:after="0" w:line="240" w:lineRule="auto"/>
        <w:rPr>
          <w:rFonts w:ascii="Arial Narrow" w:eastAsia="Times New Roman" w:hAnsi="Arial Narrow" w:cs="Times New Roman"/>
          <w:color w:val="4A4A4A"/>
          <w:kern w:val="0"/>
          <w:lang w:eastAsia="pl-PL"/>
          <w14:ligatures w14:val="none"/>
        </w:rPr>
      </w:pPr>
      <w:r w:rsidRPr="00D509D0">
        <w:rPr>
          <w:rFonts w:ascii="Arial Narrow" w:eastAsia="Times New Roman" w:hAnsi="Arial Narrow" w:cs="Times New Roman"/>
          <w:color w:val="4A4A4A"/>
          <w:kern w:val="0"/>
          <w:lang w:eastAsia="pl-PL"/>
          <w14:ligatures w14:val="none"/>
        </w:rPr>
        <w:t>Zmiany umowy są dopuszczalne bez ograniczeń w zakresie dozwolonym przez art. 455 ust. 1 pkt. 2-4 i ust. 2 ustawy Prawo zamówień publicznych.</w:t>
      </w:r>
    </w:p>
    <w:p w14:paraId="7BD34656"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7.5.) Zamawiający uwzględnił aspekty społeczne, środowiskowe, innowacyjne lub etykiety związane z realizacją zamówienia: </w:t>
      </w:r>
      <w:r w:rsidRPr="00D509D0">
        <w:rPr>
          <w:rFonts w:ascii="Arial Narrow" w:eastAsia="Times New Roman" w:hAnsi="Arial Narrow" w:cs="Times New Roman"/>
          <w:color w:val="000000"/>
          <w:kern w:val="0"/>
          <w:lang w:eastAsia="pl-PL"/>
          <w14:ligatures w14:val="none"/>
        </w:rPr>
        <w:t>Nie</w:t>
      </w:r>
    </w:p>
    <w:p w14:paraId="733E4634" w14:textId="77777777" w:rsidR="00D509D0" w:rsidRPr="00D509D0" w:rsidRDefault="00D509D0" w:rsidP="00D509D0">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D509D0">
        <w:rPr>
          <w:rFonts w:ascii="Arial Narrow" w:eastAsia="Times New Roman" w:hAnsi="Arial Narrow" w:cs="Times New Roman"/>
          <w:color w:val="4A4A4A"/>
          <w:kern w:val="0"/>
          <w:lang w:eastAsia="pl-PL"/>
          <w14:ligatures w14:val="none"/>
        </w:rPr>
        <w:t>SEKCJA VIII – PROCEDURA</w:t>
      </w:r>
    </w:p>
    <w:p w14:paraId="37182790"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8.1.) Termin składania ofert: </w:t>
      </w:r>
      <w:r w:rsidRPr="00D509D0">
        <w:rPr>
          <w:rFonts w:ascii="Arial Narrow" w:eastAsia="Times New Roman" w:hAnsi="Arial Narrow" w:cs="Times New Roman"/>
          <w:color w:val="000000"/>
          <w:kern w:val="0"/>
          <w:lang w:eastAsia="pl-PL"/>
          <w14:ligatures w14:val="none"/>
        </w:rPr>
        <w:t>2024-06-28 08:00</w:t>
      </w:r>
    </w:p>
    <w:p w14:paraId="34B27DBB"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8.2.) Miejsce składania ofert: </w:t>
      </w:r>
      <w:r w:rsidRPr="00D509D0">
        <w:rPr>
          <w:rFonts w:ascii="Arial Narrow" w:eastAsia="Times New Roman" w:hAnsi="Arial Narrow" w:cs="Times New Roman"/>
          <w:color w:val="000000"/>
          <w:kern w:val="0"/>
          <w:lang w:eastAsia="pl-PL"/>
          <w14:ligatures w14:val="none"/>
        </w:rPr>
        <w:t>Drogą elektroniczną za pośrednictwem: https://e-propublico.pl</w:t>
      </w:r>
    </w:p>
    <w:p w14:paraId="3E8E2E2C"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8.3.) Termin otwarcia ofert: </w:t>
      </w:r>
      <w:r w:rsidRPr="00D509D0">
        <w:rPr>
          <w:rFonts w:ascii="Arial Narrow" w:eastAsia="Times New Roman" w:hAnsi="Arial Narrow" w:cs="Times New Roman"/>
          <w:color w:val="000000"/>
          <w:kern w:val="0"/>
          <w:lang w:eastAsia="pl-PL"/>
          <w14:ligatures w14:val="none"/>
        </w:rPr>
        <w:t>2024-06-28 08:30</w:t>
      </w:r>
    </w:p>
    <w:p w14:paraId="6F8E3382" w14:textId="77777777" w:rsidR="00D509D0" w:rsidRPr="00D509D0" w:rsidRDefault="00D509D0" w:rsidP="00D509D0">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509D0">
        <w:rPr>
          <w:rFonts w:ascii="Arial Narrow" w:eastAsia="Times New Roman" w:hAnsi="Arial Narrow" w:cs="Times New Roman"/>
          <w:b/>
          <w:bCs/>
          <w:color w:val="4A4A4A"/>
          <w:kern w:val="0"/>
          <w:lang w:eastAsia="pl-PL"/>
          <w14:ligatures w14:val="none"/>
        </w:rPr>
        <w:t>8.4.) Termin związania ofertą: </w:t>
      </w:r>
      <w:r w:rsidRPr="00D509D0">
        <w:rPr>
          <w:rFonts w:ascii="Arial Narrow" w:eastAsia="Times New Roman" w:hAnsi="Arial Narrow" w:cs="Times New Roman"/>
          <w:color w:val="000000"/>
          <w:kern w:val="0"/>
          <w:lang w:eastAsia="pl-PL"/>
          <w14:ligatures w14:val="none"/>
        </w:rPr>
        <w:t>do 2024-07-27</w:t>
      </w:r>
    </w:p>
    <w:p w14:paraId="36417A30" w14:textId="3D5B0726" w:rsidR="000F6E7C" w:rsidRPr="00D509D0" w:rsidRDefault="000F6E7C" w:rsidP="00D509D0">
      <w:pPr>
        <w:pStyle w:val="Nagwek3"/>
        <w:spacing w:before="0" w:beforeAutospacing="0"/>
        <w:rPr>
          <w:rFonts w:ascii="Arial Narrow" w:hAnsi="Arial Narrow"/>
          <w:b w:val="0"/>
          <w:bCs w:val="0"/>
          <w:color w:val="4A4A4A"/>
        </w:rPr>
      </w:pPr>
    </w:p>
    <w:p w14:paraId="07813D11" w14:textId="08F959E9" w:rsidR="00D62663" w:rsidRPr="00D509D0" w:rsidRDefault="00D62663" w:rsidP="000F6E7C">
      <w:pPr>
        <w:spacing w:after="100" w:afterAutospacing="1" w:line="240" w:lineRule="auto"/>
        <w:outlineLvl w:val="2"/>
        <w:rPr>
          <w:rFonts w:ascii="Arial Narrow" w:hAnsi="Arial Narrow"/>
          <w:sz w:val="20"/>
          <w:szCs w:val="20"/>
        </w:rPr>
      </w:pPr>
    </w:p>
    <w:p w14:paraId="20F6EA32" w14:textId="1F89ACE3" w:rsidR="00AB4ED4" w:rsidRPr="00D509D0" w:rsidRDefault="00AB4ED4" w:rsidP="00AB4ED4">
      <w:pPr>
        <w:jc w:val="right"/>
        <w:rPr>
          <w:rFonts w:ascii="Arial Narrow" w:hAnsi="Arial Narrow"/>
          <w:i/>
          <w:iCs/>
        </w:rPr>
      </w:pPr>
      <w:r w:rsidRPr="00D509D0">
        <w:rPr>
          <w:rFonts w:ascii="Arial Narrow" w:hAnsi="Arial Narrow"/>
          <w:i/>
          <w:iCs/>
        </w:rPr>
        <w:t>Zamawiający</w:t>
      </w:r>
    </w:p>
    <w:p w14:paraId="26F70440" w14:textId="77777777" w:rsidR="00AB4ED4" w:rsidRPr="00D509D0" w:rsidRDefault="00AB4ED4" w:rsidP="00AB4ED4">
      <w:pPr>
        <w:jc w:val="right"/>
        <w:rPr>
          <w:rFonts w:ascii="Arial Narrow" w:hAnsi="Arial Narrow"/>
          <w:i/>
          <w:iCs/>
          <w:sz w:val="20"/>
          <w:szCs w:val="20"/>
        </w:rPr>
      </w:pPr>
    </w:p>
    <w:p w14:paraId="00F46DD9" w14:textId="77777777" w:rsidR="00AB4ED4" w:rsidRPr="00D509D0" w:rsidRDefault="00AB4ED4" w:rsidP="00AB4ED4">
      <w:pPr>
        <w:spacing w:after="0" w:line="240" w:lineRule="auto"/>
        <w:rPr>
          <w:rFonts w:ascii="Arial Narrow" w:hAnsi="Arial Narrow"/>
          <w:sz w:val="16"/>
          <w:szCs w:val="18"/>
        </w:rPr>
      </w:pPr>
    </w:p>
    <w:p w14:paraId="393B49BC" w14:textId="77777777" w:rsidR="00AB4ED4" w:rsidRPr="00D509D0" w:rsidRDefault="00AB4ED4" w:rsidP="00AB4ED4">
      <w:pPr>
        <w:spacing w:after="0" w:line="240" w:lineRule="auto"/>
        <w:rPr>
          <w:rFonts w:ascii="Arial Narrow" w:hAnsi="Arial Narrow"/>
          <w:sz w:val="16"/>
          <w:szCs w:val="18"/>
        </w:rPr>
      </w:pPr>
    </w:p>
    <w:p w14:paraId="6EB4D1F0" w14:textId="77777777" w:rsidR="00806640" w:rsidRPr="00D509D0" w:rsidRDefault="00806640" w:rsidP="00AB4ED4">
      <w:pPr>
        <w:spacing w:after="0" w:line="240" w:lineRule="auto"/>
        <w:rPr>
          <w:rFonts w:ascii="Arial Narrow" w:hAnsi="Arial Narrow"/>
          <w:sz w:val="16"/>
          <w:szCs w:val="18"/>
        </w:rPr>
      </w:pPr>
    </w:p>
    <w:p w14:paraId="18CC2DFA" w14:textId="77777777" w:rsidR="00806640" w:rsidRPr="00D509D0" w:rsidRDefault="00806640" w:rsidP="00AB4ED4">
      <w:pPr>
        <w:spacing w:after="0" w:line="240" w:lineRule="auto"/>
        <w:rPr>
          <w:rFonts w:ascii="Arial Narrow" w:hAnsi="Arial Narrow"/>
          <w:sz w:val="16"/>
          <w:szCs w:val="18"/>
        </w:rPr>
      </w:pPr>
    </w:p>
    <w:p w14:paraId="376368CA" w14:textId="77777777" w:rsidR="00806640" w:rsidRPr="00D509D0" w:rsidRDefault="00806640" w:rsidP="00AB4ED4">
      <w:pPr>
        <w:spacing w:after="0" w:line="240" w:lineRule="auto"/>
        <w:rPr>
          <w:rFonts w:ascii="Arial Narrow" w:hAnsi="Arial Narrow"/>
          <w:sz w:val="16"/>
          <w:szCs w:val="18"/>
        </w:rPr>
      </w:pPr>
    </w:p>
    <w:p w14:paraId="59B2816E" w14:textId="77777777" w:rsidR="00806640" w:rsidRPr="00D509D0" w:rsidRDefault="00806640" w:rsidP="00AB4ED4">
      <w:pPr>
        <w:spacing w:after="0" w:line="240" w:lineRule="auto"/>
        <w:rPr>
          <w:rFonts w:ascii="Arial Narrow" w:hAnsi="Arial Narrow"/>
          <w:sz w:val="16"/>
          <w:szCs w:val="18"/>
        </w:rPr>
      </w:pPr>
    </w:p>
    <w:p w14:paraId="1936D1C0" w14:textId="77777777" w:rsidR="00744561" w:rsidRPr="00D509D0" w:rsidRDefault="00744561" w:rsidP="00AB4ED4">
      <w:pPr>
        <w:spacing w:after="0" w:line="240" w:lineRule="auto"/>
        <w:rPr>
          <w:rFonts w:ascii="Arial Narrow" w:hAnsi="Arial Narrow"/>
          <w:sz w:val="16"/>
          <w:szCs w:val="18"/>
        </w:rPr>
      </w:pPr>
    </w:p>
    <w:p w14:paraId="091B1005" w14:textId="77777777" w:rsidR="00744561" w:rsidRPr="00D509D0" w:rsidRDefault="00744561" w:rsidP="00AB4ED4">
      <w:pPr>
        <w:spacing w:after="0" w:line="240" w:lineRule="auto"/>
        <w:rPr>
          <w:rFonts w:ascii="Arial Narrow" w:hAnsi="Arial Narrow"/>
          <w:sz w:val="16"/>
          <w:szCs w:val="18"/>
        </w:rPr>
      </w:pPr>
    </w:p>
    <w:p w14:paraId="40319AF7" w14:textId="77777777" w:rsidR="00806640" w:rsidRDefault="00806640" w:rsidP="00AB4ED4">
      <w:pPr>
        <w:spacing w:after="0" w:line="240" w:lineRule="auto"/>
        <w:rPr>
          <w:rFonts w:ascii="Arial Narrow" w:hAnsi="Arial Narrow"/>
          <w:sz w:val="16"/>
          <w:szCs w:val="18"/>
        </w:rPr>
      </w:pPr>
    </w:p>
    <w:p w14:paraId="3AAAB43A" w14:textId="77777777" w:rsidR="00D509D0" w:rsidRDefault="00D509D0" w:rsidP="00AB4ED4">
      <w:pPr>
        <w:spacing w:after="0" w:line="240" w:lineRule="auto"/>
        <w:rPr>
          <w:rFonts w:ascii="Arial Narrow" w:hAnsi="Arial Narrow"/>
          <w:sz w:val="16"/>
          <w:szCs w:val="18"/>
        </w:rPr>
      </w:pPr>
    </w:p>
    <w:p w14:paraId="052E2C0E" w14:textId="77777777" w:rsidR="00D509D0" w:rsidRDefault="00D509D0" w:rsidP="00AB4ED4">
      <w:pPr>
        <w:spacing w:after="0" w:line="240" w:lineRule="auto"/>
        <w:rPr>
          <w:rFonts w:ascii="Arial Narrow" w:hAnsi="Arial Narrow"/>
          <w:sz w:val="16"/>
          <w:szCs w:val="18"/>
        </w:rPr>
      </w:pPr>
    </w:p>
    <w:p w14:paraId="1FA095CD" w14:textId="77777777" w:rsidR="00D509D0" w:rsidRDefault="00D509D0" w:rsidP="00AB4ED4">
      <w:pPr>
        <w:spacing w:after="0" w:line="240" w:lineRule="auto"/>
        <w:rPr>
          <w:rFonts w:ascii="Arial Narrow" w:hAnsi="Arial Narrow"/>
          <w:sz w:val="16"/>
          <w:szCs w:val="18"/>
        </w:rPr>
      </w:pPr>
    </w:p>
    <w:p w14:paraId="7F1C3C54" w14:textId="77777777" w:rsidR="00D509D0" w:rsidRDefault="00D509D0" w:rsidP="00AB4ED4">
      <w:pPr>
        <w:spacing w:after="0" w:line="240" w:lineRule="auto"/>
        <w:rPr>
          <w:rFonts w:ascii="Arial Narrow" w:hAnsi="Arial Narrow"/>
          <w:sz w:val="16"/>
          <w:szCs w:val="18"/>
        </w:rPr>
      </w:pPr>
    </w:p>
    <w:p w14:paraId="262121C5" w14:textId="77777777" w:rsidR="00D509D0" w:rsidRDefault="00D509D0" w:rsidP="00AB4ED4">
      <w:pPr>
        <w:spacing w:after="0" w:line="240" w:lineRule="auto"/>
        <w:rPr>
          <w:rFonts w:ascii="Arial Narrow" w:hAnsi="Arial Narrow"/>
          <w:sz w:val="16"/>
          <w:szCs w:val="18"/>
        </w:rPr>
      </w:pPr>
    </w:p>
    <w:p w14:paraId="4479FBCE" w14:textId="77777777" w:rsidR="00D509D0" w:rsidRDefault="00D509D0" w:rsidP="00AB4ED4">
      <w:pPr>
        <w:spacing w:after="0" w:line="240" w:lineRule="auto"/>
        <w:rPr>
          <w:rFonts w:ascii="Arial Narrow" w:hAnsi="Arial Narrow"/>
          <w:sz w:val="16"/>
          <w:szCs w:val="18"/>
        </w:rPr>
      </w:pPr>
    </w:p>
    <w:p w14:paraId="0B938A5F" w14:textId="77777777" w:rsidR="00D509D0" w:rsidRDefault="00D509D0" w:rsidP="00AB4ED4">
      <w:pPr>
        <w:spacing w:after="0" w:line="240" w:lineRule="auto"/>
        <w:rPr>
          <w:rFonts w:ascii="Arial Narrow" w:hAnsi="Arial Narrow"/>
          <w:sz w:val="16"/>
          <w:szCs w:val="18"/>
        </w:rPr>
      </w:pPr>
    </w:p>
    <w:p w14:paraId="6EC15679" w14:textId="77777777" w:rsidR="00D509D0" w:rsidRDefault="00D509D0" w:rsidP="00AB4ED4">
      <w:pPr>
        <w:spacing w:after="0" w:line="240" w:lineRule="auto"/>
        <w:rPr>
          <w:rFonts w:ascii="Arial Narrow" w:hAnsi="Arial Narrow"/>
          <w:sz w:val="16"/>
          <w:szCs w:val="18"/>
        </w:rPr>
      </w:pPr>
    </w:p>
    <w:p w14:paraId="706E1A00" w14:textId="77777777" w:rsidR="00D509D0" w:rsidRDefault="00D509D0" w:rsidP="00AB4ED4">
      <w:pPr>
        <w:spacing w:after="0" w:line="240" w:lineRule="auto"/>
        <w:rPr>
          <w:rFonts w:ascii="Arial Narrow" w:hAnsi="Arial Narrow"/>
          <w:sz w:val="16"/>
          <w:szCs w:val="18"/>
        </w:rPr>
      </w:pPr>
    </w:p>
    <w:p w14:paraId="523B6905" w14:textId="77777777" w:rsidR="00D509D0" w:rsidRDefault="00D509D0" w:rsidP="00AB4ED4">
      <w:pPr>
        <w:spacing w:after="0" w:line="240" w:lineRule="auto"/>
        <w:rPr>
          <w:rFonts w:ascii="Arial Narrow" w:hAnsi="Arial Narrow"/>
          <w:sz w:val="16"/>
          <w:szCs w:val="18"/>
        </w:rPr>
      </w:pPr>
    </w:p>
    <w:p w14:paraId="382222C4" w14:textId="77777777" w:rsidR="00D509D0" w:rsidRPr="00D509D0" w:rsidRDefault="00D509D0" w:rsidP="00AB4ED4">
      <w:pPr>
        <w:spacing w:after="0" w:line="240" w:lineRule="auto"/>
        <w:rPr>
          <w:rFonts w:ascii="Arial Narrow" w:hAnsi="Arial Narrow"/>
          <w:sz w:val="16"/>
          <w:szCs w:val="18"/>
        </w:rPr>
      </w:pPr>
    </w:p>
    <w:p w14:paraId="4BE3460B" w14:textId="77777777" w:rsidR="00806640" w:rsidRPr="00D509D0" w:rsidRDefault="00806640" w:rsidP="00AB4ED4">
      <w:pPr>
        <w:spacing w:after="0" w:line="240" w:lineRule="auto"/>
        <w:rPr>
          <w:rFonts w:ascii="Arial Narrow" w:hAnsi="Arial Narrow"/>
          <w:sz w:val="16"/>
          <w:szCs w:val="18"/>
        </w:rPr>
      </w:pPr>
    </w:p>
    <w:p w14:paraId="26A06374" w14:textId="5C60B871" w:rsidR="006735A9" w:rsidRPr="00D509D0" w:rsidRDefault="006735A9" w:rsidP="006735A9">
      <w:pPr>
        <w:pStyle w:val="NormalnyWeb"/>
        <w:shd w:val="clear" w:color="auto" w:fill="FFFFFF"/>
        <w:spacing w:before="0" w:beforeAutospacing="0" w:after="0" w:afterAutospacing="0"/>
        <w:textAlignment w:val="baseline"/>
        <w:rPr>
          <w:rStyle w:val="Pogrubienie"/>
          <w:rFonts w:ascii="Arial Narrow" w:hAnsi="Arial Narrow" w:cs="Arial"/>
          <w:b w:val="0"/>
          <w:color w:val="1B1B1B"/>
        </w:rPr>
      </w:pPr>
      <w:r w:rsidRPr="00D509D0">
        <w:rPr>
          <w:rFonts w:ascii="Arial Narrow" w:hAnsi="Arial Narrow"/>
          <w:sz w:val="18"/>
          <w:szCs w:val="20"/>
        </w:rPr>
        <w:t xml:space="preserve">Wykonano w 1 egz. na </w:t>
      </w:r>
      <w:r w:rsidR="000F6E7C" w:rsidRPr="00D509D0">
        <w:rPr>
          <w:rFonts w:ascii="Arial Narrow" w:hAnsi="Arial Narrow"/>
          <w:sz w:val="18"/>
          <w:szCs w:val="20"/>
        </w:rPr>
        <w:t>3</w:t>
      </w:r>
      <w:r w:rsidRPr="00D509D0">
        <w:rPr>
          <w:rFonts w:ascii="Arial Narrow" w:hAnsi="Arial Narrow"/>
          <w:sz w:val="18"/>
          <w:szCs w:val="20"/>
        </w:rPr>
        <w:t xml:space="preserve"> ark.</w:t>
      </w:r>
    </w:p>
    <w:p w14:paraId="72141D9F" w14:textId="77777777" w:rsidR="006735A9" w:rsidRPr="00D509D0" w:rsidRDefault="006735A9" w:rsidP="006735A9">
      <w:pPr>
        <w:pStyle w:val="NormalnyWeb"/>
        <w:shd w:val="clear" w:color="auto" w:fill="FFFFFF"/>
        <w:spacing w:before="0" w:beforeAutospacing="0" w:after="0" w:afterAutospacing="0"/>
        <w:textAlignment w:val="baseline"/>
        <w:rPr>
          <w:rStyle w:val="Pogrubienie"/>
          <w:rFonts w:ascii="Arial Narrow" w:hAnsi="Arial Narrow" w:cs="Arial"/>
          <w:b w:val="0"/>
          <w:color w:val="1B1B1B"/>
        </w:rPr>
      </w:pPr>
      <w:r w:rsidRPr="00D509D0">
        <w:rPr>
          <w:rFonts w:ascii="Arial Narrow" w:hAnsi="Arial Narrow"/>
          <w:sz w:val="18"/>
          <w:szCs w:val="20"/>
        </w:rPr>
        <w:t>Egz. 1 –platforma: e-propublico.pl, strona www Zamawiającego,</w:t>
      </w:r>
      <w:r w:rsidRPr="00D509D0">
        <w:rPr>
          <w:rFonts w:ascii="Arial Narrow" w:hAnsi="Arial Narrow"/>
          <w:sz w:val="18"/>
          <w:szCs w:val="18"/>
        </w:rPr>
        <w:t xml:space="preserve"> biuro przepustek,</w:t>
      </w:r>
      <w:r w:rsidRPr="00D509D0">
        <w:rPr>
          <w:rFonts w:ascii="Arial Narrow" w:hAnsi="Arial Narrow"/>
          <w:sz w:val="18"/>
          <w:szCs w:val="20"/>
        </w:rPr>
        <w:t xml:space="preserve"> SZPubl. T2612 B5</w:t>
      </w:r>
    </w:p>
    <w:p w14:paraId="08C15DB8" w14:textId="2F3364B6" w:rsidR="006735A9" w:rsidRPr="00D509D0" w:rsidRDefault="006735A9" w:rsidP="006735A9">
      <w:pPr>
        <w:spacing w:after="0" w:line="240" w:lineRule="auto"/>
        <w:rPr>
          <w:rFonts w:ascii="Arial Narrow" w:hAnsi="Arial Narrow"/>
          <w:sz w:val="18"/>
          <w:szCs w:val="20"/>
        </w:rPr>
      </w:pPr>
      <w:r w:rsidRPr="00D509D0">
        <w:rPr>
          <w:rFonts w:ascii="Arial Narrow" w:hAnsi="Arial Narrow"/>
          <w:sz w:val="18"/>
          <w:szCs w:val="20"/>
        </w:rPr>
        <w:t>Wyk. P</w:t>
      </w:r>
      <w:r w:rsidR="00744561" w:rsidRPr="00D509D0">
        <w:rPr>
          <w:rFonts w:ascii="Arial Narrow" w:hAnsi="Arial Narrow"/>
          <w:sz w:val="18"/>
          <w:szCs w:val="20"/>
        </w:rPr>
        <w:t xml:space="preserve">aulina </w:t>
      </w:r>
      <w:r w:rsidRPr="00D509D0">
        <w:rPr>
          <w:rFonts w:ascii="Arial Narrow" w:hAnsi="Arial Narrow"/>
          <w:sz w:val="18"/>
          <w:szCs w:val="20"/>
        </w:rPr>
        <w:t>Kucharska – tel. 261 417</w:t>
      </w:r>
      <w:r w:rsidR="00744561" w:rsidRPr="00D509D0">
        <w:rPr>
          <w:rFonts w:ascii="Arial Narrow" w:hAnsi="Arial Narrow"/>
          <w:sz w:val="18"/>
        </w:rPr>
        <w:t> </w:t>
      </w:r>
      <w:r w:rsidRPr="00D509D0">
        <w:rPr>
          <w:rFonts w:ascii="Arial Narrow" w:hAnsi="Arial Narrow"/>
          <w:sz w:val="18"/>
          <w:szCs w:val="20"/>
        </w:rPr>
        <w:t>449</w:t>
      </w:r>
      <w:r w:rsidR="00744561" w:rsidRPr="00D509D0">
        <w:rPr>
          <w:rFonts w:ascii="Arial Narrow" w:hAnsi="Arial Narrow"/>
          <w:sz w:val="18"/>
          <w:szCs w:val="20"/>
        </w:rPr>
        <w:t xml:space="preserve">, </w:t>
      </w:r>
      <w:hyperlink r:id="rId6" w:history="1">
        <w:r w:rsidR="00744561" w:rsidRPr="00D509D0">
          <w:rPr>
            <w:rStyle w:val="Hipercze"/>
            <w:rFonts w:ascii="Arial Narrow" w:hAnsi="Arial Narrow"/>
            <w:sz w:val="18"/>
            <w:szCs w:val="18"/>
            <w:shd w:val="clear" w:color="auto" w:fill="FFFFFF"/>
          </w:rPr>
          <w:t>paulina.kucharska@10wsk.mil.pl</w:t>
        </w:r>
      </w:hyperlink>
    </w:p>
    <w:p w14:paraId="3379F35D" w14:textId="59874137" w:rsidR="00AB4ED4" w:rsidRPr="00D509D0" w:rsidRDefault="006735A9" w:rsidP="006735A9">
      <w:pPr>
        <w:spacing w:after="0" w:line="240" w:lineRule="auto"/>
        <w:rPr>
          <w:rFonts w:ascii="Arial Narrow" w:hAnsi="Arial Narrow"/>
          <w:i/>
          <w:iCs/>
          <w:sz w:val="20"/>
          <w:szCs w:val="20"/>
        </w:rPr>
      </w:pPr>
      <w:r w:rsidRPr="00D509D0">
        <w:rPr>
          <w:rFonts w:ascii="Arial Narrow" w:hAnsi="Arial Narrow"/>
          <w:sz w:val="18"/>
        </w:rPr>
        <w:t xml:space="preserve">Data: </w:t>
      </w:r>
      <w:r w:rsidR="00D509D0">
        <w:rPr>
          <w:rFonts w:ascii="Arial Narrow" w:hAnsi="Arial Narrow"/>
          <w:sz w:val="18"/>
        </w:rPr>
        <w:t>20</w:t>
      </w:r>
      <w:r w:rsidRPr="00D509D0">
        <w:rPr>
          <w:rFonts w:ascii="Arial Narrow" w:hAnsi="Arial Narrow"/>
          <w:sz w:val="18"/>
        </w:rPr>
        <w:t>.0</w:t>
      </w:r>
      <w:r w:rsidR="000F6E7C" w:rsidRPr="00D509D0">
        <w:rPr>
          <w:rFonts w:ascii="Arial Narrow" w:hAnsi="Arial Narrow"/>
          <w:sz w:val="18"/>
        </w:rPr>
        <w:t>6</w:t>
      </w:r>
      <w:r w:rsidRPr="00D509D0">
        <w:rPr>
          <w:rFonts w:ascii="Arial Narrow" w:hAnsi="Arial Narrow"/>
          <w:sz w:val="18"/>
        </w:rPr>
        <w:t>.2024 r.</w:t>
      </w:r>
    </w:p>
    <w:sectPr w:rsidR="00AB4ED4" w:rsidRPr="00D509D0" w:rsidSect="00CE0CDB">
      <w:footerReference w:type="default" r:id="rId7"/>
      <w:pgSz w:w="11906" w:h="16838"/>
      <w:pgMar w:top="709" w:right="849"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0FE28C" w14:textId="77777777" w:rsidR="00C43F5B" w:rsidRDefault="00C43F5B" w:rsidP="00AB4ED4">
      <w:pPr>
        <w:spacing w:after="0" w:line="240" w:lineRule="auto"/>
      </w:pPr>
      <w:r>
        <w:separator/>
      </w:r>
    </w:p>
  </w:endnote>
  <w:endnote w:type="continuationSeparator" w:id="0">
    <w:p w14:paraId="454873BB" w14:textId="77777777" w:rsidR="00C43F5B" w:rsidRDefault="00C43F5B" w:rsidP="00AB4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3453497"/>
      <w:docPartObj>
        <w:docPartGallery w:val="Page Numbers (Bottom of Page)"/>
        <w:docPartUnique/>
      </w:docPartObj>
    </w:sdtPr>
    <w:sdtEndPr/>
    <w:sdtContent>
      <w:p w14:paraId="11DD94CD" w14:textId="73CBBDD2" w:rsidR="00AB4ED4" w:rsidRDefault="00AB4ED4">
        <w:pPr>
          <w:pStyle w:val="Stopka"/>
          <w:jc w:val="right"/>
        </w:pPr>
        <w:r>
          <w:fldChar w:fldCharType="begin"/>
        </w:r>
        <w:r>
          <w:instrText>PAGE   \* MERGEFORMAT</w:instrText>
        </w:r>
        <w:r>
          <w:fldChar w:fldCharType="separate"/>
        </w:r>
        <w:r>
          <w:t>2</w:t>
        </w:r>
        <w:r>
          <w:fldChar w:fldCharType="end"/>
        </w:r>
      </w:p>
    </w:sdtContent>
  </w:sdt>
  <w:p w14:paraId="2E424F23" w14:textId="77777777" w:rsidR="00AB4ED4" w:rsidRDefault="00AB4ED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B84CF0" w14:textId="77777777" w:rsidR="00C43F5B" w:rsidRDefault="00C43F5B" w:rsidP="00AB4ED4">
      <w:pPr>
        <w:spacing w:after="0" w:line="240" w:lineRule="auto"/>
      </w:pPr>
      <w:r>
        <w:separator/>
      </w:r>
    </w:p>
  </w:footnote>
  <w:footnote w:type="continuationSeparator" w:id="0">
    <w:p w14:paraId="1B460435" w14:textId="77777777" w:rsidR="00C43F5B" w:rsidRDefault="00C43F5B" w:rsidP="00AB4ED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ED4"/>
    <w:rsid w:val="00080B45"/>
    <w:rsid w:val="000F6E7C"/>
    <w:rsid w:val="001172A8"/>
    <w:rsid w:val="006735A9"/>
    <w:rsid w:val="006E7C10"/>
    <w:rsid w:val="00744561"/>
    <w:rsid w:val="00806640"/>
    <w:rsid w:val="00913517"/>
    <w:rsid w:val="009B6ADF"/>
    <w:rsid w:val="00A35AE5"/>
    <w:rsid w:val="00A63B9A"/>
    <w:rsid w:val="00AB4ED4"/>
    <w:rsid w:val="00B24D85"/>
    <w:rsid w:val="00BF6DEB"/>
    <w:rsid w:val="00C43F5B"/>
    <w:rsid w:val="00C44F83"/>
    <w:rsid w:val="00CE0CDB"/>
    <w:rsid w:val="00CE3042"/>
    <w:rsid w:val="00D509D0"/>
    <w:rsid w:val="00D62663"/>
    <w:rsid w:val="00F102EF"/>
    <w:rsid w:val="00F7721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5ABAC"/>
  <w15:chartTrackingRefBased/>
  <w15:docId w15:val="{4ABFA8C3-DC94-4810-8B5D-24EF504C9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80664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806640"/>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806640"/>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msonormal0">
    <w:name w:val="msonormal"/>
    <w:basedOn w:val="Normalny"/>
    <w:rsid w:val="00AB4ED4"/>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bold">
    <w:name w:val="bold"/>
    <w:basedOn w:val="Domylnaczcionkaakapitu"/>
    <w:rsid w:val="00AB4ED4"/>
  </w:style>
  <w:style w:type="character" w:customStyle="1" w:styleId="label">
    <w:name w:val="label"/>
    <w:basedOn w:val="Domylnaczcionkaakapitu"/>
    <w:rsid w:val="00AB4ED4"/>
  </w:style>
  <w:style w:type="character" w:customStyle="1" w:styleId="data">
    <w:name w:val="data"/>
    <w:basedOn w:val="Domylnaczcionkaakapitu"/>
    <w:rsid w:val="00AB4ED4"/>
  </w:style>
  <w:style w:type="character" w:customStyle="1" w:styleId="line">
    <w:name w:val="line"/>
    <w:basedOn w:val="Domylnaczcionkaakapitu"/>
    <w:rsid w:val="00AB4ED4"/>
  </w:style>
  <w:style w:type="character" w:styleId="Hipercze">
    <w:name w:val="Hyperlink"/>
    <w:basedOn w:val="Domylnaczcionkaakapitu"/>
    <w:uiPriority w:val="99"/>
    <w:unhideWhenUsed/>
    <w:rsid w:val="00AB4ED4"/>
    <w:rPr>
      <w:color w:val="0000FF"/>
      <w:u w:val="single"/>
    </w:rPr>
  </w:style>
  <w:style w:type="character" w:styleId="UyteHipercze">
    <w:name w:val="FollowedHyperlink"/>
    <w:basedOn w:val="Domylnaczcionkaakapitu"/>
    <w:uiPriority w:val="99"/>
    <w:semiHidden/>
    <w:unhideWhenUsed/>
    <w:rsid w:val="00AB4ED4"/>
    <w:rPr>
      <w:color w:val="800080"/>
      <w:u w:val="single"/>
    </w:rPr>
  </w:style>
  <w:style w:type="paragraph" w:styleId="Nagwek">
    <w:name w:val="header"/>
    <w:basedOn w:val="Normalny"/>
    <w:link w:val="NagwekZnak"/>
    <w:uiPriority w:val="99"/>
    <w:unhideWhenUsed/>
    <w:rsid w:val="00AB4ED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B4ED4"/>
  </w:style>
  <w:style w:type="paragraph" w:styleId="Stopka">
    <w:name w:val="footer"/>
    <w:basedOn w:val="Normalny"/>
    <w:link w:val="StopkaZnak"/>
    <w:uiPriority w:val="99"/>
    <w:unhideWhenUsed/>
    <w:rsid w:val="00AB4E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B4ED4"/>
  </w:style>
  <w:style w:type="paragraph" w:styleId="NormalnyWeb">
    <w:name w:val="Normal (Web)"/>
    <w:basedOn w:val="Normalny"/>
    <w:uiPriority w:val="99"/>
    <w:unhideWhenUsed/>
    <w:rsid w:val="006735A9"/>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6735A9"/>
    <w:rPr>
      <w:b/>
      <w:bCs/>
    </w:rPr>
  </w:style>
  <w:style w:type="character" w:customStyle="1" w:styleId="Nagwek1Znak">
    <w:name w:val="Nagłówek 1 Znak"/>
    <w:basedOn w:val="Domylnaczcionkaakapitu"/>
    <w:link w:val="Nagwek1"/>
    <w:uiPriority w:val="9"/>
    <w:rsid w:val="00806640"/>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806640"/>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806640"/>
    <w:rPr>
      <w:rFonts w:ascii="Times New Roman" w:eastAsia="Times New Roman" w:hAnsi="Times New Roman" w:cs="Times New Roman"/>
      <w:b/>
      <w:bCs/>
      <w:kern w:val="0"/>
      <w:sz w:val="27"/>
      <w:szCs w:val="27"/>
      <w:lang w:eastAsia="pl-PL"/>
      <w14:ligatures w14:val="none"/>
    </w:rPr>
  </w:style>
  <w:style w:type="paragraph" w:customStyle="1" w:styleId="mb-0">
    <w:name w:val="mb-0"/>
    <w:basedOn w:val="Normalny"/>
    <w:rsid w:val="00806640"/>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ny1">
    <w:name w:val="Normalny1"/>
    <w:basedOn w:val="Domylnaczcionkaakapitu"/>
    <w:rsid w:val="00806640"/>
  </w:style>
  <w:style w:type="character" w:customStyle="1" w:styleId="Normalny2">
    <w:name w:val="Normalny2"/>
    <w:basedOn w:val="Domylnaczcionkaakapitu"/>
    <w:rsid w:val="00744561"/>
  </w:style>
  <w:style w:type="character" w:customStyle="1" w:styleId="Normalny3">
    <w:name w:val="Normalny3"/>
    <w:basedOn w:val="Domylnaczcionkaakapitu"/>
    <w:rsid w:val="000F6E7C"/>
  </w:style>
  <w:style w:type="character" w:customStyle="1" w:styleId="Normalny4">
    <w:name w:val="Normalny4"/>
    <w:basedOn w:val="Domylnaczcionkaakapitu"/>
    <w:rsid w:val="00D509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7606454">
      <w:bodyDiv w:val="1"/>
      <w:marLeft w:val="0"/>
      <w:marRight w:val="0"/>
      <w:marTop w:val="0"/>
      <w:marBottom w:val="0"/>
      <w:divBdr>
        <w:top w:val="none" w:sz="0" w:space="0" w:color="auto"/>
        <w:left w:val="none" w:sz="0" w:space="0" w:color="auto"/>
        <w:bottom w:val="none" w:sz="0" w:space="0" w:color="auto"/>
        <w:right w:val="none" w:sz="0" w:space="0" w:color="auto"/>
      </w:divBdr>
      <w:divsChild>
        <w:div w:id="2030788495">
          <w:marLeft w:val="0"/>
          <w:marRight w:val="0"/>
          <w:marTop w:val="0"/>
          <w:marBottom w:val="0"/>
          <w:divBdr>
            <w:top w:val="none" w:sz="0" w:space="0" w:color="auto"/>
            <w:left w:val="none" w:sz="0" w:space="0" w:color="auto"/>
            <w:bottom w:val="none" w:sz="0" w:space="0" w:color="auto"/>
            <w:right w:val="none" w:sz="0" w:space="0" w:color="auto"/>
          </w:divBdr>
          <w:divsChild>
            <w:div w:id="481967945">
              <w:marLeft w:val="0"/>
              <w:marRight w:val="0"/>
              <w:marTop w:val="0"/>
              <w:marBottom w:val="0"/>
              <w:divBdr>
                <w:top w:val="none" w:sz="0" w:space="0" w:color="auto"/>
                <w:left w:val="none" w:sz="0" w:space="0" w:color="auto"/>
                <w:bottom w:val="none" w:sz="0" w:space="0" w:color="auto"/>
                <w:right w:val="none" w:sz="0" w:space="0" w:color="auto"/>
              </w:divBdr>
              <w:divsChild>
                <w:div w:id="1158957749">
                  <w:marLeft w:val="0"/>
                  <w:marRight w:val="0"/>
                  <w:marTop w:val="0"/>
                  <w:marBottom w:val="0"/>
                  <w:divBdr>
                    <w:top w:val="none" w:sz="0" w:space="0" w:color="auto"/>
                    <w:left w:val="none" w:sz="0" w:space="0" w:color="auto"/>
                    <w:bottom w:val="none" w:sz="0" w:space="0" w:color="auto"/>
                    <w:right w:val="none" w:sz="0" w:space="0" w:color="auto"/>
                  </w:divBdr>
                  <w:divsChild>
                    <w:div w:id="1564564808">
                      <w:marLeft w:val="-225"/>
                      <w:marRight w:val="-225"/>
                      <w:marTop w:val="0"/>
                      <w:marBottom w:val="0"/>
                      <w:divBdr>
                        <w:top w:val="none" w:sz="0" w:space="0" w:color="auto"/>
                        <w:left w:val="none" w:sz="0" w:space="0" w:color="auto"/>
                        <w:bottom w:val="none" w:sz="0" w:space="0" w:color="auto"/>
                        <w:right w:val="none" w:sz="0" w:space="0" w:color="auto"/>
                      </w:divBdr>
                      <w:divsChild>
                        <w:div w:id="36086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697205">
          <w:marLeft w:val="0"/>
          <w:marRight w:val="0"/>
          <w:marTop w:val="0"/>
          <w:marBottom w:val="0"/>
          <w:divBdr>
            <w:top w:val="none" w:sz="0" w:space="0" w:color="auto"/>
            <w:left w:val="none" w:sz="0" w:space="0" w:color="auto"/>
            <w:bottom w:val="none" w:sz="0" w:space="0" w:color="auto"/>
            <w:right w:val="none" w:sz="0" w:space="0" w:color="auto"/>
          </w:divBdr>
        </w:div>
      </w:divsChild>
    </w:div>
    <w:div w:id="619337258">
      <w:bodyDiv w:val="1"/>
      <w:marLeft w:val="0"/>
      <w:marRight w:val="0"/>
      <w:marTop w:val="0"/>
      <w:marBottom w:val="0"/>
      <w:divBdr>
        <w:top w:val="none" w:sz="0" w:space="0" w:color="auto"/>
        <w:left w:val="none" w:sz="0" w:space="0" w:color="auto"/>
        <w:bottom w:val="none" w:sz="0" w:space="0" w:color="auto"/>
        <w:right w:val="none" w:sz="0" w:space="0" w:color="auto"/>
      </w:divBdr>
      <w:divsChild>
        <w:div w:id="2020767796">
          <w:marLeft w:val="0"/>
          <w:marRight w:val="0"/>
          <w:marTop w:val="0"/>
          <w:marBottom w:val="0"/>
          <w:divBdr>
            <w:top w:val="none" w:sz="0" w:space="0" w:color="auto"/>
            <w:left w:val="none" w:sz="0" w:space="0" w:color="auto"/>
            <w:bottom w:val="none" w:sz="0" w:space="0" w:color="auto"/>
            <w:right w:val="none" w:sz="0" w:space="0" w:color="auto"/>
          </w:divBdr>
          <w:divsChild>
            <w:div w:id="271253607">
              <w:marLeft w:val="0"/>
              <w:marRight w:val="0"/>
              <w:marTop w:val="0"/>
              <w:marBottom w:val="0"/>
              <w:divBdr>
                <w:top w:val="none" w:sz="0" w:space="0" w:color="auto"/>
                <w:left w:val="none" w:sz="0" w:space="0" w:color="auto"/>
                <w:bottom w:val="none" w:sz="0" w:space="0" w:color="auto"/>
                <w:right w:val="none" w:sz="0" w:space="0" w:color="auto"/>
              </w:divBdr>
              <w:divsChild>
                <w:div w:id="785660245">
                  <w:marLeft w:val="0"/>
                  <w:marRight w:val="0"/>
                  <w:marTop w:val="0"/>
                  <w:marBottom w:val="0"/>
                  <w:divBdr>
                    <w:top w:val="none" w:sz="0" w:space="0" w:color="auto"/>
                    <w:left w:val="none" w:sz="0" w:space="0" w:color="auto"/>
                    <w:bottom w:val="none" w:sz="0" w:space="0" w:color="auto"/>
                    <w:right w:val="none" w:sz="0" w:space="0" w:color="auto"/>
                  </w:divBdr>
                  <w:divsChild>
                    <w:div w:id="1292983287">
                      <w:marLeft w:val="-225"/>
                      <w:marRight w:val="-225"/>
                      <w:marTop w:val="0"/>
                      <w:marBottom w:val="0"/>
                      <w:divBdr>
                        <w:top w:val="none" w:sz="0" w:space="0" w:color="auto"/>
                        <w:left w:val="none" w:sz="0" w:space="0" w:color="auto"/>
                        <w:bottom w:val="none" w:sz="0" w:space="0" w:color="auto"/>
                        <w:right w:val="none" w:sz="0" w:space="0" w:color="auto"/>
                      </w:divBdr>
                      <w:divsChild>
                        <w:div w:id="172433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98671">
          <w:marLeft w:val="0"/>
          <w:marRight w:val="0"/>
          <w:marTop w:val="0"/>
          <w:marBottom w:val="0"/>
          <w:divBdr>
            <w:top w:val="none" w:sz="0" w:space="0" w:color="auto"/>
            <w:left w:val="none" w:sz="0" w:space="0" w:color="auto"/>
            <w:bottom w:val="none" w:sz="0" w:space="0" w:color="auto"/>
            <w:right w:val="none" w:sz="0" w:space="0" w:color="auto"/>
          </w:divBdr>
        </w:div>
      </w:divsChild>
    </w:div>
    <w:div w:id="711344543">
      <w:bodyDiv w:val="1"/>
      <w:marLeft w:val="0"/>
      <w:marRight w:val="0"/>
      <w:marTop w:val="0"/>
      <w:marBottom w:val="0"/>
      <w:divBdr>
        <w:top w:val="none" w:sz="0" w:space="0" w:color="auto"/>
        <w:left w:val="none" w:sz="0" w:space="0" w:color="auto"/>
        <w:bottom w:val="none" w:sz="0" w:space="0" w:color="auto"/>
        <w:right w:val="none" w:sz="0" w:space="0" w:color="auto"/>
      </w:divBdr>
      <w:divsChild>
        <w:div w:id="295455463">
          <w:marLeft w:val="0"/>
          <w:marRight w:val="0"/>
          <w:marTop w:val="0"/>
          <w:marBottom w:val="0"/>
          <w:divBdr>
            <w:top w:val="none" w:sz="0" w:space="0" w:color="auto"/>
            <w:left w:val="none" w:sz="0" w:space="0" w:color="auto"/>
            <w:bottom w:val="none" w:sz="0" w:space="0" w:color="auto"/>
            <w:right w:val="none" w:sz="0" w:space="0" w:color="auto"/>
          </w:divBdr>
          <w:divsChild>
            <w:div w:id="913785844">
              <w:marLeft w:val="0"/>
              <w:marRight w:val="0"/>
              <w:marTop w:val="0"/>
              <w:marBottom w:val="0"/>
              <w:divBdr>
                <w:top w:val="none" w:sz="0" w:space="0" w:color="auto"/>
                <w:left w:val="none" w:sz="0" w:space="0" w:color="auto"/>
                <w:bottom w:val="none" w:sz="0" w:space="0" w:color="auto"/>
                <w:right w:val="none" w:sz="0" w:space="0" w:color="auto"/>
              </w:divBdr>
              <w:divsChild>
                <w:div w:id="1926376416">
                  <w:marLeft w:val="0"/>
                  <w:marRight w:val="0"/>
                  <w:marTop w:val="0"/>
                  <w:marBottom w:val="0"/>
                  <w:divBdr>
                    <w:top w:val="none" w:sz="0" w:space="0" w:color="auto"/>
                    <w:left w:val="none" w:sz="0" w:space="0" w:color="auto"/>
                    <w:bottom w:val="none" w:sz="0" w:space="0" w:color="auto"/>
                    <w:right w:val="none" w:sz="0" w:space="0" w:color="auto"/>
                  </w:divBdr>
                  <w:divsChild>
                    <w:div w:id="193152581">
                      <w:marLeft w:val="-225"/>
                      <w:marRight w:val="-225"/>
                      <w:marTop w:val="0"/>
                      <w:marBottom w:val="0"/>
                      <w:divBdr>
                        <w:top w:val="none" w:sz="0" w:space="0" w:color="auto"/>
                        <w:left w:val="none" w:sz="0" w:space="0" w:color="auto"/>
                        <w:bottom w:val="none" w:sz="0" w:space="0" w:color="auto"/>
                        <w:right w:val="none" w:sz="0" w:space="0" w:color="auto"/>
                      </w:divBdr>
                      <w:divsChild>
                        <w:div w:id="63472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0939745">
          <w:marLeft w:val="0"/>
          <w:marRight w:val="0"/>
          <w:marTop w:val="0"/>
          <w:marBottom w:val="0"/>
          <w:divBdr>
            <w:top w:val="none" w:sz="0" w:space="0" w:color="auto"/>
            <w:left w:val="none" w:sz="0" w:space="0" w:color="auto"/>
            <w:bottom w:val="none" w:sz="0" w:space="0" w:color="auto"/>
            <w:right w:val="none" w:sz="0" w:space="0" w:color="auto"/>
          </w:divBdr>
        </w:div>
      </w:divsChild>
    </w:div>
    <w:div w:id="1380935079">
      <w:bodyDiv w:val="1"/>
      <w:marLeft w:val="0"/>
      <w:marRight w:val="0"/>
      <w:marTop w:val="0"/>
      <w:marBottom w:val="0"/>
      <w:divBdr>
        <w:top w:val="none" w:sz="0" w:space="0" w:color="auto"/>
        <w:left w:val="none" w:sz="0" w:space="0" w:color="auto"/>
        <w:bottom w:val="none" w:sz="0" w:space="0" w:color="auto"/>
        <w:right w:val="none" w:sz="0" w:space="0" w:color="auto"/>
      </w:divBdr>
    </w:div>
    <w:div w:id="1411806529">
      <w:bodyDiv w:val="1"/>
      <w:marLeft w:val="0"/>
      <w:marRight w:val="0"/>
      <w:marTop w:val="0"/>
      <w:marBottom w:val="0"/>
      <w:divBdr>
        <w:top w:val="none" w:sz="0" w:space="0" w:color="auto"/>
        <w:left w:val="none" w:sz="0" w:space="0" w:color="auto"/>
        <w:bottom w:val="none" w:sz="0" w:space="0" w:color="auto"/>
        <w:right w:val="none" w:sz="0" w:space="0" w:color="auto"/>
      </w:divBdr>
      <w:divsChild>
        <w:div w:id="282617576">
          <w:marLeft w:val="0"/>
          <w:marRight w:val="0"/>
          <w:marTop w:val="0"/>
          <w:marBottom w:val="0"/>
          <w:divBdr>
            <w:top w:val="none" w:sz="0" w:space="0" w:color="auto"/>
            <w:left w:val="none" w:sz="0" w:space="0" w:color="auto"/>
            <w:bottom w:val="none" w:sz="0" w:space="0" w:color="auto"/>
            <w:right w:val="none" w:sz="0" w:space="0" w:color="auto"/>
          </w:divBdr>
          <w:divsChild>
            <w:div w:id="466358440">
              <w:marLeft w:val="0"/>
              <w:marRight w:val="0"/>
              <w:marTop w:val="0"/>
              <w:marBottom w:val="0"/>
              <w:divBdr>
                <w:top w:val="none" w:sz="0" w:space="0" w:color="auto"/>
                <w:left w:val="none" w:sz="0" w:space="0" w:color="auto"/>
                <w:bottom w:val="none" w:sz="0" w:space="0" w:color="auto"/>
                <w:right w:val="none" w:sz="0" w:space="0" w:color="auto"/>
              </w:divBdr>
              <w:divsChild>
                <w:div w:id="505369263">
                  <w:marLeft w:val="0"/>
                  <w:marRight w:val="0"/>
                  <w:marTop w:val="0"/>
                  <w:marBottom w:val="0"/>
                  <w:divBdr>
                    <w:top w:val="none" w:sz="0" w:space="0" w:color="auto"/>
                    <w:left w:val="none" w:sz="0" w:space="0" w:color="auto"/>
                    <w:bottom w:val="none" w:sz="0" w:space="0" w:color="auto"/>
                    <w:right w:val="none" w:sz="0" w:space="0" w:color="auto"/>
                  </w:divBdr>
                  <w:divsChild>
                    <w:div w:id="1630361777">
                      <w:marLeft w:val="-225"/>
                      <w:marRight w:val="-225"/>
                      <w:marTop w:val="0"/>
                      <w:marBottom w:val="0"/>
                      <w:divBdr>
                        <w:top w:val="none" w:sz="0" w:space="0" w:color="auto"/>
                        <w:left w:val="none" w:sz="0" w:space="0" w:color="auto"/>
                        <w:bottom w:val="none" w:sz="0" w:space="0" w:color="auto"/>
                        <w:right w:val="none" w:sz="0" w:space="0" w:color="auto"/>
                      </w:divBdr>
                      <w:divsChild>
                        <w:div w:id="182585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028486">
          <w:marLeft w:val="0"/>
          <w:marRight w:val="0"/>
          <w:marTop w:val="0"/>
          <w:marBottom w:val="0"/>
          <w:divBdr>
            <w:top w:val="none" w:sz="0" w:space="0" w:color="auto"/>
            <w:left w:val="none" w:sz="0" w:space="0" w:color="auto"/>
            <w:bottom w:val="none" w:sz="0" w:space="0" w:color="auto"/>
            <w:right w:val="none" w:sz="0" w:space="0" w:color="auto"/>
          </w:divBdr>
        </w:div>
      </w:divsChild>
    </w:div>
    <w:div w:id="1492601936">
      <w:bodyDiv w:val="1"/>
      <w:marLeft w:val="0"/>
      <w:marRight w:val="0"/>
      <w:marTop w:val="0"/>
      <w:marBottom w:val="0"/>
      <w:divBdr>
        <w:top w:val="none" w:sz="0" w:space="0" w:color="auto"/>
        <w:left w:val="none" w:sz="0" w:space="0" w:color="auto"/>
        <w:bottom w:val="none" w:sz="0" w:space="0" w:color="auto"/>
        <w:right w:val="none" w:sz="0" w:space="0" w:color="auto"/>
      </w:divBdr>
      <w:divsChild>
        <w:div w:id="492767420">
          <w:marLeft w:val="0"/>
          <w:marRight w:val="0"/>
          <w:marTop w:val="0"/>
          <w:marBottom w:val="0"/>
          <w:divBdr>
            <w:top w:val="none" w:sz="0" w:space="0" w:color="auto"/>
            <w:left w:val="none" w:sz="0" w:space="0" w:color="auto"/>
            <w:bottom w:val="none" w:sz="0" w:space="0" w:color="auto"/>
            <w:right w:val="none" w:sz="0" w:space="0" w:color="auto"/>
          </w:divBdr>
          <w:divsChild>
            <w:div w:id="141045567">
              <w:marLeft w:val="0"/>
              <w:marRight w:val="0"/>
              <w:marTop w:val="0"/>
              <w:marBottom w:val="0"/>
              <w:divBdr>
                <w:top w:val="none" w:sz="0" w:space="0" w:color="auto"/>
                <w:left w:val="none" w:sz="0" w:space="0" w:color="auto"/>
                <w:bottom w:val="none" w:sz="0" w:space="0" w:color="auto"/>
                <w:right w:val="none" w:sz="0" w:space="0" w:color="auto"/>
              </w:divBdr>
              <w:divsChild>
                <w:div w:id="1854804036">
                  <w:marLeft w:val="0"/>
                  <w:marRight w:val="0"/>
                  <w:marTop w:val="0"/>
                  <w:marBottom w:val="0"/>
                  <w:divBdr>
                    <w:top w:val="none" w:sz="0" w:space="0" w:color="auto"/>
                    <w:left w:val="none" w:sz="0" w:space="0" w:color="auto"/>
                    <w:bottom w:val="none" w:sz="0" w:space="0" w:color="auto"/>
                    <w:right w:val="none" w:sz="0" w:space="0" w:color="auto"/>
                  </w:divBdr>
                  <w:divsChild>
                    <w:div w:id="608270487">
                      <w:marLeft w:val="-225"/>
                      <w:marRight w:val="-225"/>
                      <w:marTop w:val="0"/>
                      <w:marBottom w:val="0"/>
                      <w:divBdr>
                        <w:top w:val="none" w:sz="0" w:space="0" w:color="auto"/>
                        <w:left w:val="none" w:sz="0" w:space="0" w:color="auto"/>
                        <w:bottom w:val="none" w:sz="0" w:space="0" w:color="auto"/>
                        <w:right w:val="none" w:sz="0" w:space="0" w:color="auto"/>
                      </w:divBdr>
                      <w:divsChild>
                        <w:div w:id="37515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6429246">
          <w:marLeft w:val="0"/>
          <w:marRight w:val="0"/>
          <w:marTop w:val="0"/>
          <w:marBottom w:val="0"/>
          <w:divBdr>
            <w:top w:val="none" w:sz="0" w:space="0" w:color="auto"/>
            <w:left w:val="none" w:sz="0" w:space="0" w:color="auto"/>
            <w:bottom w:val="none" w:sz="0" w:space="0" w:color="auto"/>
            <w:right w:val="none" w:sz="0" w:space="0" w:color="auto"/>
          </w:divBdr>
        </w:div>
      </w:divsChild>
    </w:div>
    <w:div w:id="1540360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aulina.kucharska@10wsk.mil.p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2759</Words>
  <Characters>16560</Characters>
  <Application>Microsoft Office Word</Application>
  <DocSecurity>0</DocSecurity>
  <Lines>138</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2</cp:revision>
  <cp:lastPrinted>2024-03-21T08:06:00Z</cp:lastPrinted>
  <dcterms:created xsi:type="dcterms:W3CDTF">2024-06-20T06:18:00Z</dcterms:created>
  <dcterms:modified xsi:type="dcterms:W3CDTF">2024-06-20T06:18:00Z</dcterms:modified>
</cp:coreProperties>
</file>