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E75FEC" w14:textId="68D286AE" w:rsidR="00CD711A" w:rsidRDefault="00902BCB" w:rsidP="007753B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>Znak</w:t>
      </w:r>
      <w:r w:rsidR="009C29A3" w:rsidRPr="00AF2181">
        <w:rPr>
          <w:rFonts w:ascii="Calibri" w:hAnsi="Calibri" w:cs="Calibri"/>
          <w:sz w:val="22"/>
          <w:szCs w:val="22"/>
        </w:rPr>
        <w:t xml:space="preserve"> sprawy: LII.264.</w:t>
      </w:r>
      <w:r w:rsidR="00724396" w:rsidRPr="00AF2181">
        <w:rPr>
          <w:rFonts w:ascii="Calibri" w:hAnsi="Calibri" w:cs="Calibri"/>
          <w:sz w:val="22"/>
          <w:szCs w:val="22"/>
        </w:rPr>
        <w:t>2</w:t>
      </w:r>
      <w:r w:rsidR="009C29A3" w:rsidRPr="00AF2181">
        <w:rPr>
          <w:rFonts w:ascii="Calibri" w:hAnsi="Calibri" w:cs="Calibri"/>
          <w:sz w:val="22"/>
          <w:szCs w:val="22"/>
        </w:rPr>
        <w:t>.2024</w:t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CD711A" w:rsidRPr="00AF2181">
        <w:rPr>
          <w:rFonts w:ascii="Calibri" w:hAnsi="Calibri" w:cs="Calibri"/>
          <w:sz w:val="22"/>
          <w:szCs w:val="22"/>
        </w:rPr>
        <w:t>Załącznik nr 1</w:t>
      </w:r>
      <w:r w:rsidR="00872B2C">
        <w:rPr>
          <w:rFonts w:ascii="Calibri" w:hAnsi="Calibri" w:cs="Calibri"/>
          <w:sz w:val="22"/>
          <w:szCs w:val="22"/>
        </w:rPr>
        <w:t>a</w:t>
      </w:r>
      <w:r w:rsidRPr="00AF2181">
        <w:rPr>
          <w:rFonts w:ascii="Calibri" w:hAnsi="Calibri" w:cs="Calibri"/>
          <w:sz w:val="22"/>
          <w:szCs w:val="22"/>
        </w:rPr>
        <w:t xml:space="preserve"> do Ogłoszenia o zamówieniu</w:t>
      </w:r>
    </w:p>
    <w:p w14:paraId="4CAC41F1" w14:textId="121651A6" w:rsidR="00872B2C" w:rsidRPr="00AF2181" w:rsidRDefault="00872B2C" w:rsidP="00EF2D59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(Załącznik nr 2 do umowy)</w:t>
      </w:r>
    </w:p>
    <w:p w14:paraId="61E20BF8" w14:textId="77777777" w:rsidR="007753B0" w:rsidRPr="00AF2181" w:rsidRDefault="007753B0" w:rsidP="00152710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6C6BDC14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297125D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0A44AB9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CB685CD" w14:textId="77777777" w:rsidR="00872B2C" w:rsidRDefault="00872B2C" w:rsidP="007753B0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001763">
        <w:rPr>
          <w:rFonts w:ascii="Calibri" w:hAnsi="Calibri" w:cs="Calibri"/>
          <w:b/>
          <w:bCs/>
          <w:sz w:val="22"/>
          <w:szCs w:val="22"/>
        </w:rPr>
        <w:t>Harmonogram</w:t>
      </w:r>
      <w:r w:rsidRPr="00403E94">
        <w:rPr>
          <w:rFonts w:ascii="Calibri" w:hAnsi="Calibri" w:cs="Calibri"/>
          <w:sz w:val="22"/>
          <w:szCs w:val="22"/>
        </w:rPr>
        <w:t xml:space="preserve"> </w:t>
      </w:r>
    </w:p>
    <w:p w14:paraId="094FC3E2" w14:textId="729AEE57" w:rsidR="004043EE" w:rsidRPr="00AF2181" w:rsidRDefault="00872B2C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403E94">
        <w:rPr>
          <w:rFonts w:ascii="Calibri" w:hAnsi="Calibri" w:cs="Calibri"/>
          <w:sz w:val="22"/>
          <w:szCs w:val="22"/>
        </w:rPr>
        <w:t xml:space="preserve">organizacji </w:t>
      </w:r>
      <w:r w:rsidRPr="00403E94">
        <w:rPr>
          <w:rFonts w:ascii="Calibri" w:eastAsia="Cambria" w:hAnsi="Calibri" w:cs="Calibri"/>
          <w:color w:val="000000"/>
          <w:sz w:val="22"/>
          <w:szCs w:val="22"/>
        </w:rPr>
        <w:t>festiwalu literackiego poświęconemu promocji archiwum Czesława Miłosza opracowanego przez Zakład Rękopisów Biblioteki Narodowej</w:t>
      </w:r>
      <w:r>
        <w:rPr>
          <w:rFonts w:ascii="Calibri" w:eastAsia="Cambria" w:hAnsi="Calibri" w:cs="Calibri"/>
          <w:color w:val="000000"/>
          <w:sz w:val="22"/>
          <w:szCs w:val="22"/>
        </w:rPr>
        <w:t xml:space="preserve"> </w:t>
      </w: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(festiwal w cyklu </w:t>
      </w:r>
      <w:r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Imieniny Jana Kochanowskiego</w:t>
      </w: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) </w:t>
      </w:r>
      <w:r w:rsidRPr="00891775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 xml:space="preserve">w ramach </w:t>
      </w:r>
      <w:r w:rsidRPr="00001763">
        <w:rPr>
          <w:rFonts w:ascii="Calibri" w:eastAsia="Calibri" w:hAnsi="Calibri" w:cs="Calibri"/>
          <w:spacing w:val="-6"/>
          <w:sz w:val="22"/>
          <w:szCs w:val="22"/>
          <w:lang w:eastAsia="en-US"/>
        </w:rPr>
        <w:t xml:space="preserve">promocji projektu pn.: „Pełna czytelnia Rzeczypospolitej”, działanie FENX.07.01 Infrastruktura kultury i turystyki kulturowej, priorytet FENX.07 Kultura Programu </w:t>
      </w:r>
      <w:proofErr w:type="spellStart"/>
      <w:r w:rsidRPr="00001763">
        <w:rPr>
          <w:rFonts w:ascii="Calibri" w:eastAsia="Calibri" w:hAnsi="Calibri" w:cs="Calibri"/>
          <w:spacing w:val="-6"/>
          <w:sz w:val="22"/>
          <w:szCs w:val="22"/>
          <w:lang w:eastAsia="en-US"/>
        </w:rPr>
        <w:t>FEnIKS</w:t>
      </w:r>
      <w:proofErr w:type="spellEnd"/>
      <w:r w:rsidRPr="00001763">
        <w:rPr>
          <w:rFonts w:ascii="Calibri" w:eastAsia="Calibri" w:hAnsi="Calibri" w:cs="Calibri"/>
          <w:spacing w:val="-6"/>
          <w:sz w:val="22"/>
          <w:szCs w:val="22"/>
          <w:lang w:eastAsia="en-US"/>
        </w:rPr>
        <w:t xml:space="preserve">  2021-2027</w:t>
      </w: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.</w:t>
      </w:r>
    </w:p>
    <w:p w14:paraId="7233D5B7" w14:textId="55C01EEE" w:rsidR="00403E94" w:rsidRPr="00403E94" w:rsidRDefault="00403E94" w:rsidP="00403E94">
      <w:pPr>
        <w:spacing w:before="100" w:beforeAutospacing="1" w:after="100" w:afterAutospacing="1" w:line="288" w:lineRule="auto"/>
        <w:ind w:left="426"/>
        <w:jc w:val="both"/>
        <w:textAlignment w:val="baseline"/>
        <w:rPr>
          <w:rFonts w:ascii="Calibri" w:eastAsia="Cambria" w:hAnsi="Calibri" w:cs="Calibri"/>
          <w:color w:val="000000"/>
          <w:sz w:val="22"/>
          <w:szCs w:val="22"/>
        </w:rPr>
      </w:pPr>
    </w:p>
    <w:tbl>
      <w:tblPr>
        <w:tblpPr w:leftFromText="141" w:rightFromText="141" w:vertAnchor="text" w:horzAnchor="page" w:tblpX="1630" w:tblpY="310"/>
        <w:tblW w:w="9075" w:type="dxa"/>
        <w:tblLayout w:type="fixed"/>
        <w:tblLook w:val="04A0" w:firstRow="1" w:lastRow="0" w:firstColumn="1" w:lastColumn="0" w:noHBand="0" w:noVBand="1"/>
      </w:tblPr>
      <w:tblGrid>
        <w:gridCol w:w="3123"/>
        <w:gridCol w:w="5952"/>
      </w:tblGrid>
      <w:tr w:rsidR="00403E94" w:rsidRPr="00403E94" w14:paraId="7840331C" w14:textId="77777777" w:rsidTr="00403E94"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99AC78A" w14:textId="77777777" w:rsidR="00403E94" w:rsidRPr="00403E94" w:rsidRDefault="00403E94" w:rsidP="00403E94">
            <w:pPr>
              <w:spacing w:after="200" w:line="276" w:lineRule="auto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10 czerwca 2024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1E5CEED" w14:textId="77777777" w:rsidR="00403E94" w:rsidRPr="00403E94" w:rsidRDefault="00403E94" w:rsidP="00403E94">
            <w:pPr>
              <w:widowControl w:val="0"/>
              <w:spacing w:after="24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Opracowanie programu wydarzenia</w:t>
            </w:r>
          </w:p>
        </w:tc>
      </w:tr>
      <w:tr w:rsidR="00403E94" w:rsidRPr="00403E94" w14:paraId="428D2CEE" w14:textId="77777777" w:rsidTr="00403E94">
        <w:trPr>
          <w:trHeight w:val="1230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1F5B148" w14:textId="77777777" w:rsidR="00403E94" w:rsidRPr="00403E94" w:rsidRDefault="00403E94" w:rsidP="00403E94">
            <w:pPr>
              <w:spacing w:after="200" w:line="276" w:lineRule="auto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10 czerwca 2024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99EF796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Opracowanie materiałów promocyjnych; rozpoczęcie przygotowań do kampanii promocyjno-informacyjnej.</w:t>
            </w:r>
          </w:p>
        </w:tc>
      </w:tr>
      <w:tr w:rsidR="00403E94" w:rsidRPr="00403E94" w14:paraId="67C25E2C" w14:textId="77777777" w:rsidTr="00403E94">
        <w:trPr>
          <w:trHeight w:val="1458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D016E78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28 czerwca 2024</w:t>
            </w:r>
          </w:p>
          <w:p w14:paraId="7AF7BA6C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godz. 9–15</w:t>
            </w:r>
          </w:p>
          <w:p w14:paraId="0CB7B05B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godz. 15–18</w:t>
            </w:r>
          </w:p>
          <w:p w14:paraId="7DF554EB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C7AE9C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52827E99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Montaż scen i namiotów</w:t>
            </w:r>
          </w:p>
          <w:p w14:paraId="733F8AF2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Próba sceniczna teatru </w:t>
            </w:r>
          </w:p>
        </w:tc>
      </w:tr>
      <w:tr w:rsidR="00403E94" w:rsidRPr="00403E94" w14:paraId="7AD4DFC7" w14:textId="77777777" w:rsidTr="00403E94">
        <w:trPr>
          <w:trHeight w:val="2239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6A3AC5B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29 czerwca 2024</w:t>
            </w:r>
          </w:p>
          <w:p w14:paraId="7017E7E3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godz. 6–10.00</w:t>
            </w:r>
          </w:p>
          <w:p w14:paraId="6027DE95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godz. 10.30–23.00</w:t>
            </w:r>
          </w:p>
          <w:p w14:paraId="7492E25A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0289EF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76727DBF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Próby zespołów muzycznych i teatru</w:t>
            </w:r>
          </w:p>
          <w:p w14:paraId="214F061E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F</w:t>
            </w:r>
            <w:r w:rsidRPr="00403E94">
              <w:rPr>
                <w:rFonts w:ascii="Calibri" w:eastAsia="Cambria" w:hAnsi="Calibri" w:cs="Calibri"/>
                <w:color w:val="000000"/>
                <w:sz w:val="22"/>
                <w:szCs w:val="22"/>
                <w:lang w:eastAsia="en-US"/>
              </w:rPr>
              <w:t>estiwal literacki poświęcony promocji archiwum Czesława Miłosza opracowanego przez Zakład Rękopisów Biblioteki Narodowej.</w:t>
            </w:r>
          </w:p>
          <w:p w14:paraId="6FAA7EF1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403E94" w:rsidRPr="00403E94" w14:paraId="4D44AF95" w14:textId="77777777" w:rsidTr="00403E94"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399DBCA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30 czerwca 2024</w:t>
            </w:r>
          </w:p>
          <w:p w14:paraId="5091B005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do godz. 10.00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1A8F47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15F75A02" w14:textId="1274FF48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Demontaże i sprzątanie terenu </w:t>
            </w:r>
            <w:r w:rsidR="00156E90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</w:t>
            </w:r>
            <w:r w:rsidR="00156E90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grodu </w:t>
            </w: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Krasińskich</w:t>
            </w:r>
          </w:p>
        </w:tc>
      </w:tr>
    </w:tbl>
    <w:p w14:paraId="5A20429F" w14:textId="0DB37584" w:rsidR="00160B2A" w:rsidRPr="00AF2181" w:rsidRDefault="00160B2A" w:rsidP="00630D81">
      <w:pPr>
        <w:rPr>
          <w:rFonts w:ascii="Calibri" w:hAnsi="Calibri" w:cs="Calibri"/>
          <w:sz w:val="22"/>
          <w:szCs w:val="22"/>
        </w:rPr>
      </w:pPr>
    </w:p>
    <w:sectPr w:rsidR="00160B2A" w:rsidRPr="00AF2181" w:rsidSect="006D5850">
      <w:footerReference w:type="default" r:id="rId7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6E5CF" w14:textId="77777777" w:rsidR="00511EF9" w:rsidRDefault="00511EF9" w:rsidP="00D60A50">
      <w:r>
        <w:separator/>
      </w:r>
    </w:p>
  </w:endnote>
  <w:endnote w:type="continuationSeparator" w:id="0">
    <w:p w14:paraId="3983426A" w14:textId="77777777" w:rsidR="00511EF9" w:rsidRDefault="00511EF9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EndPr/>
    <w:sdtContent>
      <w:p w14:paraId="6A5C86BB" w14:textId="13B8D86E" w:rsidR="006D5850" w:rsidRDefault="006D5850" w:rsidP="00C5549C">
        <w:pPr>
          <w:pStyle w:val="Stopka"/>
          <w:jc w:val="right"/>
          <w:rPr>
            <w:sz w:val="16"/>
            <w:szCs w:val="16"/>
          </w:rPr>
        </w:pPr>
      </w:p>
      <w:p w14:paraId="046E10F1" w14:textId="3553BAFE" w:rsidR="006D5850" w:rsidRDefault="00347BC3" w:rsidP="00C5549C">
        <w:pPr>
          <w:pStyle w:val="Stopka"/>
          <w:jc w:val="right"/>
          <w:rPr>
            <w:sz w:val="16"/>
            <w:szCs w:val="16"/>
          </w:rPr>
        </w:pPr>
        <w:r w:rsidRPr="00C5549C">
          <w:rPr>
            <w:noProof/>
            <w:sz w:val="16"/>
            <w:szCs w:val="16"/>
          </w:rPr>
          <w:drawing>
            <wp:anchor distT="0" distB="0" distL="114300" distR="114300" simplePos="0" relativeHeight="251659264" behindDoc="0" locked="0" layoutInCell="1" allowOverlap="1" wp14:anchorId="72BED524" wp14:editId="392679BD">
              <wp:simplePos x="0" y="0"/>
              <wp:positionH relativeFrom="margin">
                <wp:align>left</wp:align>
              </wp:positionH>
              <wp:positionV relativeFrom="margin">
                <wp:posOffset>9141255</wp:posOffset>
              </wp:positionV>
              <wp:extent cx="6196545" cy="661429"/>
              <wp:effectExtent l="0" t="0" r="0" b="5715"/>
              <wp:wrapNone/>
              <wp:docPr id="841185856" name="Grafik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1185856" name="Grafika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96545" cy="66142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75BBC0F7" w14:textId="1483F8EB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EE6C043" w14:textId="04024283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56A9FFC" w14:textId="77777777" w:rsidR="00C5549C" w:rsidRPr="00C5549C" w:rsidRDefault="00C5549C" w:rsidP="00C5549C">
        <w:pPr>
          <w:pStyle w:val="Stopka"/>
          <w:rPr>
            <w:sz w:val="16"/>
            <w:szCs w:val="16"/>
          </w:rPr>
        </w:pPr>
      </w:p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91D7A9" w14:textId="77777777" w:rsidR="006D5850" w:rsidRDefault="006D5850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FED299" w14:textId="77777777" w:rsidR="00511EF9" w:rsidRDefault="00511EF9" w:rsidP="00D60A50">
      <w:r>
        <w:separator/>
      </w:r>
    </w:p>
  </w:footnote>
  <w:footnote w:type="continuationSeparator" w:id="0">
    <w:p w14:paraId="1C978D52" w14:textId="77777777" w:rsidR="00511EF9" w:rsidRDefault="00511EF9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hybridMultilevel"/>
    <w:tmpl w:val="F642C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6B71A">
      <w:start w:val="1"/>
      <w:numFmt w:val="lowerLetter"/>
      <w:lvlText w:val="%3)"/>
      <w:lvlJc w:val="left"/>
      <w:pPr>
        <w:ind w:left="2340" w:hanging="36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2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1"/>
  </w:num>
  <w:num w:numId="2" w16cid:durableId="1224875031">
    <w:abstractNumId w:val="37"/>
  </w:num>
  <w:num w:numId="3" w16cid:durableId="1860121777">
    <w:abstractNumId w:val="15"/>
  </w:num>
  <w:num w:numId="4" w16cid:durableId="797602611">
    <w:abstractNumId w:val="24"/>
  </w:num>
  <w:num w:numId="5" w16cid:durableId="1438940699">
    <w:abstractNumId w:val="3"/>
  </w:num>
  <w:num w:numId="6" w16cid:durableId="1395621471">
    <w:abstractNumId w:val="20"/>
  </w:num>
  <w:num w:numId="7" w16cid:durableId="306016685">
    <w:abstractNumId w:val="9"/>
  </w:num>
  <w:num w:numId="8" w16cid:durableId="1669090073">
    <w:abstractNumId w:val="34"/>
  </w:num>
  <w:num w:numId="9" w16cid:durableId="594628790">
    <w:abstractNumId w:val="25"/>
  </w:num>
  <w:num w:numId="10" w16cid:durableId="700938554">
    <w:abstractNumId w:val="13"/>
  </w:num>
  <w:num w:numId="11" w16cid:durableId="1841383286">
    <w:abstractNumId w:val="12"/>
  </w:num>
  <w:num w:numId="12" w16cid:durableId="848062761">
    <w:abstractNumId w:val="19"/>
  </w:num>
  <w:num w:numId="13" w16cid:durableId="1539851152">
    <w:abstractNumId w:val="2"/>
  </w:num>
  <w:num w:numId="14" w16cid:durableId="1394505024">
    <w:abstractNumId w:val="30"/>
  </w:num>
  <w:num w:numId="15" w16cid:durableId="114451762">
    <w:abstractNumId w:val="39"/>
  </w:num>
  <w:num w:numId="16" w16cid:durableId="377096901">
    <w:abstractNumId w:val="31"/>
  </w:num>
  <w:num w:numId="17" w16cid:durableId="997685095">
    <w:abstractNumId w:val="5"/>
  </w:num>
  <w:num w:numId="18" w16cid:durableId="2046755088">
    <w:abstractNumId w:val="41"/>
  </w:num>
  <w:num w:numId="19" w16cid:durableId="255598822">
    <w:abstractNumId w:val="26"/>
  </w:num>
  <w:num w:numId="20" w16cid:durableId="607081632">
    <w:abstractNumId w:val="28"/>
  </w:num>
  <w:num w:numId="21" w16cid:durableId="1577010241">
    <w:abstractNumId w:val="17"/>
  </w:num>
  <w:num w:numId="22" w16cid:durableId="1870684258">
    <w:abstractNumId w:val="23"/>
  </w:num>
  <w:num w:numId="23" w16cid:durableId="1817528668">
    <w:abstractNumId w:val="14"/>
  </w:num>
  <w:num w:numId="24" w16cid:durableId="1003045867">
    <w:abstractNumId w:val="18"/>
  </w:num>
  <w:num w:numId="25" w16cid:durableId="1444153047">
    <w:abstractNumId w:val="16"/>
  </w:num>
  <w:num w:numId="26" w16cid:durableId="303388915">
    <w:abstractNumId w:val="35"/>
  </w:num>
  <w:num w:numId="27" w16cid:durableId="909580367">
    <w:abstractNumId w:val="40"/>
  </w:num>
  <w:num w:numId="28" w16cid:durableId="987394980">
    <w:abstractNumId w:val="4"/>
  </w:num>
  <w:num w:numId="29" w16cid:durableId="130445082">
    <w:abstractNumId w:val="36"/>
  </w:num>
  <w:num w:numId="30" w16cid:durableId="284241918">
    <w:abstractNumId w:val="7"/>
  </w:num>
  <w:num w:numId="31" w16cid:durableId="2137211460">
    <w:abstractNumId w:val="21"/>
  </w:num>
  <w:num w:numId="32" w16cid:durableId="1376541279">
    <w:abstractNumId w:val="32"/>
  </w:num>
  <w:num w:numId="33" w16cid:durableId="353070965">
    <w:abstractNumId w:val="1"/>
  </w:num>
  <w:num w:numId="34" w16cid:durableId="1462310978">
    <w:abstractNumId w:val="27"/>
  </w:num>
  <w:num w:numId="35" w16cid:durableId="106781800">
    <w:abstractNumId w:val="8"/>
  </w:num>
  <w:num w:numId="36" w16cid:durableId="283467620">
    <w:abstractNumId w:val="22"/>
  </w:num>
  <w:num w:numId="37" w16cid:durableId="744954363">
    <w:abstractNumId w:val="33"/>
  </w:num>
  <w:num w:numId="38" w16cid:durableId="1534924147">
    <w:abstractNumId w:val="0"/>
  </w:num>
  <w:num w:numId="39" w16cid:durableId="698630852">
    <w:abstractNumId w:val="42"/>
  </w:num>
  <w:num w:numId="40" w16cid:durableId="432750576">
    <w:abstractNumId w:val="6"/>
  </w:num>
  <w:num w:numId="41" w16cid:durableId="2144731754">
    <w:abstractNumId w:val="29"/>
  </w:num>
  <w:num w:numId="42" w16cid:durableId="578902005">
    <w:abstractNumId w:val="10"/>
  </w:num>
  <w:num w:numId="43" w16cid:durableId="107046846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01763"/>
    <w:rsid w:val="00011E7E"/>
    <w:rsid w:val="0002769D"/>
    <w:rsid w:val="00042449"/>
    <w:rsid w:val="00082FB9"/>
    <w:rsid w:val="000B79BE"/>
    <w:rsid w:val="000F1672"/>
    <w:rsid w:val="00114E0C"/>
    <w:rsid w:val="00121D0B"/>
    <w:rsid w:val="00132441"/>
    <w:rsid w:val="00152710"/>
    <w:rsid w:val="00156E90"/>
    <w:rsid w:val="0015763C"/>
    <w:rsid w:val="00160B2A"/>
    <w:rsid w:val="001774CB"/>
    <w:rsid w:val="00185411"/>
    <w:rsid w:val="001978E1"/>
    <w:rsid w:val="001B35D3"/>
    <w:rsid w:val="001B7F25"/>
    <w:rsid w:val="001D2BD7"/>
    <w:rsid w:val="001E4656"/>
    <w:rsid w:val="001E5EC0"/>
    <w:rsid w:val="001F3729"/>
    <w:rsid w:val="00221464"/>
    <w:rsid w:val="0022478E"/>
    <w:rsid w:val="00225BCE"/>
    <w:rsid w:val="00243ADA"/>
    <w:rsid w:val="00262075"/>
    <w:rsid w:val="002B625F"/>
    <w:rsid w:val="00317F0F"/>
    <w:rsid w:val="00321707"/>
    <w:rsid w:val="00347BC3"/>
    <w:rsid w:val="00370F60"/>
    <w:rsid w:val="00380BBE"/>
    <w:rsid w:val="003A6F05"/>
    <w:rsid w:val="003B4261"/>
    <w:rsid w:val="003C1418"/>
    <w:rsid w:val="003E3944"/>
    <w:rsid w:val="00403E94"/>
    <w:rsid w:val="004043EE"/>
    <w:rsid w:val="004138F1"/>
    <w:rsid w:val="00422B1E"/>
    <w:rsid w:val="0046084A"/>
    <w:rsid w:val="00475C70"/>
    <w:rsid w:val="00476056"/>
    <w:rsid w:val="004950AB"/>
    <w:rsid w:val="004B0FA2"/>
    <w:rsid w:val="004B3A03"/>
    <w:rsid w:val="004B72D4"/>
    <w:rsid w:val="004B7A7B"/>
    <w:rsid w:val="004D74B6"/>
    <w:rsid w:val="004E46CB"/>
    <w:rsid w:val="004F069C"/>
    <w:rsid w:val="004F3600"/>
    <w:rsid w:val="00507289"/>
    <w:rsid w:val="00511EF9"/>
    <w:rsid w:val="00527DCC"/>
    <w:rsid w:val="005447E6"/>
    <w:rsid w:val="00545204"/>
    <w:rsid w:val="00545A24"/>
    <w:rsid w:val="00557EFF"/>
    <w:rsid w:val="005622F4"/>
    <w:rsid w:val="005C5FB6"/>
    <w:rsid w:val="005E5D5D"/>
    <w:rsid w:val="00601D93"/>
    <w:rsid w:val="00620956"/>
    <w:rsid w:val="006238C9"/>
    <w:rsid w:val="00630D81"/>
    <w:rsid w:val="0063379F"/>
    <w:rsid w:val="00650E21"/>
    <w:rsid w:val="0066111B"/>
    <w:rsid w:val="00670F6F"/>
    <w:rsid w:val="006831CF"/>
    <w:rsid w:val="0069796F"/>
    <w:rsid w:val="006C3651"/>
    <w:rsid w:val="006C74DD"/>
    <w:rsid w:val="006D5850"/>
    <w:rsid w:val="006E46A8"/>
    <w:rsid w:val="007032B0"/>
    <w:rsid w:val="00724396"/>
    <w:rsid w:val="007626E6"/>
    <w:rsid w:val="007753B0"/>
    <w:rsid w:val="007A3FA2"/>
    <w:rsid w:val="007B2519"/>
    <w:rsid w:val="007B5CB9"/>
    <w:rsid w:val="007C5CA4"/>
    <w:rsid w:val="007D1E59"/>
    <w:rsid w:val="007D3551"/>
    <w:rsid w:val="007E7D4E"/>
    <w:rsid w:val="00806512"/>
    <w:rsid w:val="00814CF4"/>
    <w:rsid w:val="00815195"/>
    <w:rsid w:val="00815D5F"/>
    <w:rsid w:val="00855D60"/>
    <w:rsid w:val="008676B8"/>
    <w:rsid w:val="00872B2C"/>
    <w:rsid w:val="00874F64"/>
    <w:rsid w:val="00886BEB"/>
    <w:rsid w:val="008912FA"/>
    <w:rsid w:val="008C1B61"/>
    <w:rsid w:val="00902BCB"/>
    <w:rsid w:val="00913FEF"/>
    <w:rsid w:val="00915EE6"/>
    <w:rsid w:val="00927CDD"/>
    <w:rsid w:val="009629DB"/>
    <w:rsid w:val="009642E4"/>
    <w:rsid w:val="009B406C"/>
    <w:rsid w:val="009C29A3"/>
    <w:rsid w:val="00A10F9B"/>
    <w:rsid w:val="00A30093"/>
    <w:rsid w:val="00A871DF"/>
    <w:rsid w:val="00AA28A1"/>
    <w:rsid w:val="00AB3098"/>
    <w:rsid w:val="00AB3D53"/>
    <w:rsid w:val="00AB6D83"/>
    <w:rsid w:val="00AC16EB"/>
    <w:rsid w:val="00AC17A8"/>
    <w:rsid w:val="00AC6C00"/>
    <w:rsid w:val="00AF2181"/>
    <w:rsid w:val="00AF2634"/>
    <w:rsid w:val="00B23122"/>
    <w:rsid w:val="00B3124D"/>
    <w:rsid w:val="00B3716C"/>
    <w:rsid w:val="00B65717"/>
    <w:rsid w:val="00B74153"/>
    <w:rsid w:val="00BA5341"/>
    <w:rsid w:val="00BB33BE"/>
    <w:rsid w:val="00BD2D8B"/>
    <w:rsid w:val="00C2538D"/>
    <w:rsid w:val="00C43E60"/>
    <w:rsid w:val="00C5549C"/>
    <w:rsid w:val="00C768A2"/>
    <w:rsid w:val="00C8405A"/>
    <w:rsid w:val="00C92A8E"/>
    <w:rsid w:val="00C96051"/>
    <w:rsid w:val="00CA3666"/>
    <w:rsid w:val="00CB49D0"/>
    <w:rsid w:val="00CB5CFC"/>
    <w:rsid w:val="00CD711A"/>
    <w:rsid w:val="00D07BE3"/>
    <w:rsid w:val="00D35BA9"/>
    <w:rsid w:val="00D60A50"/>
    <w:rsid w:val="00D66D91"/>
    <w:rsid w:val="00D7005D"/>
    <w:rsid w:val="00DA3FBD"/>
    <w:rsid w:val="00DA4F4D"/>
    <w:rsid w:val="00DC2C57"/>
    <w:rsid w:val="00DC2E00"/>
    <w:rsid w:val="00DD37D5"/>
    <w:rsid w:val="00DD424C"/>
    <w:rsid w:val="00DE3322"/>
    <w:rsid w:val="00DF42DC"/>
    <w:rsid w:val="00E02811"/>
    <w:rsid w:val="00E10C58"/>
    <w:rsid w:val="00E35B47"/>
    <w:rsid w:val="00E42F0B"/>
    <w:rsid w:val="00E439D3"/>
    <w:rsid w:val="00E67BCA"/>
    <w:rsid w:val="00E85830"/>
    <w:rsid w:val="00EC02AC"/>
    <w:rsid w:val="00EF1770"/>
    <w:rsid w:val="00EF2D59"/>
    <w:rsid w:val="00EF6C10"/>
    <w:rsid w:val="00F05AE7"/>
    <w:rsid w:val="00F077C8"/>
    <w:rsid w:val="00F11B0B"/>
    <w:rsid w:val="00F17493"/>
    <w:rsid w:val="00F20AF6"/>
    <w:rsid w:val="00F213E8"/>
    <w:rsid w:val="00F26049"/>
    <w:rsid w:val="00F35F20"/>
    <w:rsid w:val="00F56D06"/>
    <w:rsid w:val="00F575BE"/>
    <w:rsid w:val="00F76A63"/>
    <w:rsid w:val="00F91D46"/>
    <w:rsid w:val="00F931AC"/>
    <w:rsid w:val="00F942A3"/>
    <w:rsid w:val="00FC3947"/>
    <w:rsid w:val="00FD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  <w15:docId w15:val="{D46181C9-34D6-4952-81B3-8D322B180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Majcher Sławomir</dc:creator>
  <cp:keywords/>
  <dc:description/>
  <cp:lastModifiedBy>Majcher Sławomir</cp:lastModifiedBy>
  <cp:revision>2</cp:revision>
  <dcterms:created xsi:type="dcterms:W3CDTF">2024-05-29T15:01:00Z</dcterms:created>
  <dcterms:modified xsi:type="dcterms:W3CDTF">2024-05-29T15:01:00Z</dcterms:modified>
</cp:coreProperties>
</file>