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7AC" w:rsidRDefault="00BD17AC" w:rsidP="00BD17AC">
      <w:pPr>
        <w:autoSpaceDE w:val="0"/>
        <w:autoSpaceDN w:val="0"/>
        <w:adjustRightInd w:val="0"/>
        <w:spacing w:before="120" w:after="120" w:line="240" w:lineRule="auto"/>
        <w:jc w:val="right"/>
        <w:rPr>
          <w:rFonts w:ascii="Century Schoolbook" w:eastAsia="Times New Roman" w:hAnsi="Century Schoolbook"/>
          <w:b/>
          <w:bCs/>
          <w:lang w:eastAsia="pl-PL"/>
        </w:rPr>
      </w:pPr>
      <w:r w:rsidRPr="00DC0526">
        <w:rPr>
          <w:rFonts w:ascii="Century Schoolbook" w:eastAsia="Times New Roman" w:hAnsi="Century Schoolbook"/>
          <w:b/>
          <w:bCs/>
          <w:lang w:eastAsia="pl-PL"/>
        </w:rPr>
        <w:t xml:space="preserve">Załącznik nr </w:t>
      </w:r>
      <w:r w:rsidR="00DC0526" w:rsidRPr="00DC0526">
        <w:rPr>
          <w:rFonts w:ascii="Century Schoolbook" w:eastAsia="Times New Roman" w:hAnsi="Century Schoolbook"/>
          <w:b/>
          <w:bCs/>
          <w:lang w:eastAsia="pl-PL"/>
        </w:rPr>
        <w:t xml:space="preserve">4 </w:t>
      </w:r>
      <w:r w:rsidRPr="00DC0526">
        <w:rPr>
          <w:rFonts w:ascii="Century Schoolbook" w:eastAsia="Times New Roman" w:hAnsi="Century Schoolbook"/>
          <w:b/>
          <w:bCs/>
          <w:lang w:eastAsia="pl-PL"/>
        </w:rPr>
        <w:t>do SWZ</w:t>
      </w:r>
    </w:p>
    <w:p w:rsidR="00DC0526" w:rsidRPr="00DC0526" w:rsidRDefault="00DC0526" w:rsidP="00BD17AC">
      <w:pPr>
        <w:autoSpaceDE w:val="0"/>
        <w:autoSpaceDN w:val="0"/>
        <w:adjustRightInd w:val="0"/>
        <w:spacing w:before="120" w:after="120" w:line="240" w:lineRule="auto"/>
        <w:jc w:val="right"/>
        <w:rPr>
          <w:rFonts w:ascii="Century Schoolbook" w:eastAsia="Times New Roman" w:hAnsi="Century Schoolbook"/>
          <w:b/>
          <w:bCs/>
          <w:lang w:eastAsia="pl-PL"/>
        </w:rPr>
      </w:pPr>
    </w:p>
    <w:p w:rsidR="00BD17AC" w:rsidRPr="00DC0526" w:rsidRDefault="00DC0526" w:rsidP="00BD17A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entury Schoolbook" w:eastAsia="Times New Roman" w:hAnsi="Century Schoolbook"/>
          <w:b/>
          <w:bCs/>
          <w:lang w:eastAsia="pl-PL"/>
        </w:rPr>
      </w:pPr>
      <w:r>
        <w:rPr>
          <w:rFonts w:ascii="Century Schoolbook" w:eastAsia="Times New Roman" w:hAnsi="Century Schoolbook"/>
          <w:b/>
          <w:bCs/>
          <w:lang w:eastAsia="pl-PL"/>
        </w:rPr>
        <w:t>Opis przedmiotu zamówienia</w:t>
      </w:r>
    </w:p>
    <w:p w:rsidR="00BD17AC" w:rsidRPr="00DC0526" w:rsidRDefault="00BD17AC" w:rsidP="00BD17A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Century Schoolbook" w:eastAsia="Times New Roman" w:hAnsi="Century Schoolbook" w:cs="Calibri"/>
          <w:b/>
          <w:bCs/>
          <w:lang w:eastAsia="pl-PL"/>
        </w:rPr>
      </w:pPr>
    </w:p>
    <w:p w:rsidR="00961A43" w:rsidRPr="002A3BBD" w:rsidRDefault="002A3BBD" w:rsidP="002A3BBD">
      <w:pPr>
        <w:jc w:val="both"/>
        <w:rPr>
          <w:rFonts w:ascii="Century Schoolbook" w:hAnsi="Century Schoolbook" w:cs="Calibri"/>
          <w:b/>
          <w:iCs/>
        </w:rPr>
      </w:pPr>
      <w:r w:rsidRPr="002A3BBD">
        <w:rPr>
          <w:rFonts w:ascii="Century Schoolbook" w:hAnsi="Century Schoolbook"/>
          <w:b/>
        </w:rPr>
        <w:t>Wynajem długoterminowy samochodu elektrycznego o nadwoziu typu osobowy van 9-cio miejscowy</w:t>
      </w:r>
      <w:r>
        <w:rPr>
          <w:rFonts w:ascii="Century Schoolbook" w:hAnsi="Century Schoolbook"/>
          <w:b/>
        </w:rPr>
        <w:t>, bez kierowcy,</w:t>
      </w:r>
      <w:r w:rsidRPr="002A3BBD">
        <w:rPr>
          <w:rFonts w:ascii="Century Schoolbook" w:hAnsi="Century Schoolbook"/>
          <w:b/>
        </w:rPr>
        <w:t xml:space="preserve"> </w:t>
      </w:r>
      <w:r w:rsidR="0069445D" w:rsidRPr="00DC0526">
        <w:rPr>
          <w:rFonts w:ascii="Century Schoolbook" w:hAnsi="Century Schoolbook"/>
          <w:b/>
        </w:rPr>
        <w:t>na potrzeby Uniwersytetu Morskiego w Gdyni</w:t>
      </w:r>
    </w:p>
    <w:p w:rsidR="00961A43" w:rsidRPr="00DC0526" w:rsidRDefault="00961A43" w:rsidP="00517C95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Samochód fabrycznie nowy, wyprodukowany nie wcześniej niż w roku 2023. Fabrycznie kompletny i wyposażony </w:t>
      </w:r>
      <w:r w:rsidR="00DC0526" w:rsidRPr="00DC0526">
        <w:rPr>
          <w:rFonts w:ascii="Century Schoolbook" w:hAnsi="Century Schoolbook" w:cs="Calibri"/>
        </w:rPr>
        <w:t>samochód</w:t>
      </w:r>
      <w:r w:rsidRPr="00DC0526">
        <w:rPr>
          <w:rFonts w:ascii="Century Schoolbook" w:hAnsi="Century Schoolbook" w:cs="Calibri"/>
        </w:rPr>
        <w:t xml:space="preserve"> przeznaczon</w:t>
      </w:r>
      <w:r w:rsidR="00DC0526" w:rsidRPr="00DC0526">
        <w:rPr>
          <w:rFonts w:ascii="Century Schoolbook" w:hAnsi="Century Schoolbook" w:cs="Calibri"/>
        </w:rPr>
        <w:t>y</w:t>
      </w:r>
      <w:r w:rsidRPr="00DC0526">
        <w:rPr>
          <w:rFonts w:ascii="Century Schoolbook" w:hAnsi="Century Schoolbook" w:cs="Calibri"/>
        </w:rPr>
        <w:t xml:space="preserve"> dla krajów europejskich i ruchu prawostronnego. </w:t>
      </w:r>
    </w:p>
    <w:p w:rsidR="00961A43" w:rsidRPr="00DC0526" w:rsidRDefault="00961A43" w:rsidP="00517C95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Samochód musi spełniać obowiązujące w Polsce wymagania wynikające z ustawy z dnia 20 czerwca 1997r – Prawo o ruchu drogowym oraz rozporządzeń wykonawczych do tej ustawy.</w:t>
      </w:r>
    </w:p>
    <w:p w:rsidR="00961A43" w:rsidRPr="00DC0526" w:rsidRDefault="00961A43" w:rsidP="00517C95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Sprzedający przekaże zamawiającemu komplet dokumentów wymaganych do rejestracji samochodu na terenie Polski. Oferowany samochód musi pochodzić z oficjalnego autoryzowanego kanału dystrybucji producenta na terenie Polski.</w:t>
      </w:r>
    </w:p>
    <w:p w:rsidR="00961A43" w:rsidRPr="00DC0526" w:rsidRDefault="00961A43" w:rsidP="00DC0526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Sprzedający przeprowadzi w imieniu zamawiającego procedurę pozyskania środków finansowych z rządowego programu „Mój elektryk”.</w:t>
      </w:r>
    </w:p>
    <w:p w:rsidR="00961A43" w:rsidRPr="00DC0526" w:rsidRDefault="00961A43" w:rsidP="00961A43">
      <w:pPr>
        <w:rPr>
          <w:rFonts w:ascii="Century Schoolbook" w:hAnsi="Century Schoolbook" w:cs="Calibri"/>
          <w:b/>
        </w:rPr>
      </w:pPr>
      <w:r w:rsidRPr="00DC0526">
        <w:rPr>
          <w:rFonts w:ascii="Century Schoolbook" w:hAnsi="Century Schoolbook" w:cs="Calibri"/>
          <w:b/>
        </w:rPr>
        <w:t>Wymagania szczegółowe związane z przedmiotem zamówienia</w:t>
      </w:r>
    </w:p>
    <w:p w:rsidR="00961A43" w:rsidRPr="00FC2CEE" w:rsidRDefault="00961A43" w:rsidP="00961A43">
      <w:pPr>
        <w:pStyle w:val="Akapitzlist"/>
        <w:numPr>
          <w:ilvl w:val="0"/>
          <w:numId w:val="1"/>
        </w:numPr>
        <w:rPr>
          <w:rFonts w:ascii="Century Schoolbook" w:hAnsi="Century Schoolbook"/>
          <w:sz w:val="22"/>
          <w:szCs w:val="22"/>
        </w:rPr>
      </w:pPr>
      <w:r w:rsidRPr="00DC0526">
        <w:rPr>
          <w:rFonts w:ascii="Century Schoolbook" w:hAnsi="Century Schoolbook" w:cs="Calibri"/>
          <w:b/>
          <w:i/>
          <w:sz w:val="22"/>
          <w:szCs w:val="22"/>
        </w:rPr>
        <w:t>Napęd i ładowanie</w:t>
      </w:r>
    </w:p>
    <w:p w:rsidR="00961A43" w:rsidRPr="00DC0526" w:rsidRDefault="00961A43" w:rsidP="00961A43">
      <w:pPr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Napęd wyłącznie elektryczny o łącznej mocy min. 180KM</w:t>
      </w:r>
    </w:p>
    <w:p w:rsidR="00961A43" w:rsidRPr="00DC0526" w:rsidRDefault="00961A43" w:rsidP="00961A43">
      <w:pPr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Typ baterii: wysokonapięciowa </w:t>
      </w:r>
      <w:proofErr w:type="spellStart"/>
      <w:r w:rsidRPr="00DC0526">
        <w:rPr>
          <w:rFonts w:ascii="Century Schoolbook" w:hAnsi="Century Schoolbook" w:cs="Calibri"/>
        </w:rPr>
        <w:t>litowo</w:t>
      </w:r>
      <w:proofErr w:type="spellEnd"/>
      <w:r w:rsidRPr="00DC0526">
        <w:rPr>
          <w:rFonts w:ascii="Century Schoolbook" w:hAnsi="Century Schoolbook" w:cs="Calibri"/>
        </w:rPr>
        <w:t xml:space="preserve"> – jonowa o pojemności brutto min. 75kWh</w:t>
      </w:r>
    </w:p>
    <w:p w:rsidR="00961A43" w:rsidRPr="00DC0526" w:rsidRDefault="00961A43" w:rsidP="00961A43">
      <w:pPr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Zasięg na jednym pełnym ładowaniu w mieszanym cyklu jazdy min. 300 km (mierzony wg WLTP – Światowa Zharmonizowana Procedura Testowania Lekkich Pojazdów)</w:t>
      </w:r>
    </w:p>
    <w:p w:rsidR="00961A43" w:rsidRPr="00DC0526" w:rsidRDefault="00961A43" w:rsidP="00961A43">
      <w:pPr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Możliwość ładowania prądem stałym (DC) od 10% do 80% pojemności baterii w czasie nie dłuższym niż 60 minut</w:t>
      </w:r>
    </w:p>
    <w:p w:rsidR="00961A43" w:rsidRPr="00DC0526" w:rsidRDefault="00961A43" w:rsidP="00961A43">
      <w:pPr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Kabel zasilający Typu 2 do ładowania 3 - fazowego prądem zmiennym</w:t>
      </w:r>
    </w:p>
    <w:p w:rsidR="00961A43" w:rsidRPr="00DC0526" w:rsidRDefault="00961A43" w:rsidP="00FC2CEE">
      <w:pPr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Złącze ładowania: Typ-2</w:t>
      </w:r>
    </w:p>
    <w:p w:rsidR="00961A43" w:rsidRPr="00FC2CEE" w:rsidRDefault="00961A43" w:rsidP="00961A43">
      <w:pPr>
        <w:pStyle w:val="Akapitzlist"/>
        <w:numPr>
          <w:ilvl w:val="0"/>
          <w:numId w:val="1"/>
        </w:numPr>
        <w:jc w:val="both"/>
        <w:rPr>
          <w:rFonts w:ascii="Century Schoolbook" w:hAnsi="Century Schoolbook" w:cs="Calibri"/>
          <w:sz w:val="22"/>
          <w:szCs w:val="22"/>
        </w:rPr>
      </w:pPr>
      <w:r w:rsidRPr="00DC0526">
        <w:rPr>
          <w:rFonts w:ascii="Century Schoolbook" w:hAnsi="Century Schoolbook" w:cs="Calibri"/>
          <w:b/>
          <w:i/>
          <w:sz w:val="22"/>
          <w:szCs w:val="22"/>
        </w:rPr>
        <w:t>Zabudowa, konstrukcja, masy i wymiary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Nadwozie zamknięte, oszklone typu osobowy van z 3 rzędami foteli. 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Liczba miejsc wraz z kierowcą: 9 osób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  <w:color w:val="000000"/>
        </w:rPr>
      </w:pPr>
      <w:bookmarkStart w:id="0" w:name="_Hlk88473408"/>
      <w:r w:rsidRPr="00DC0526">
        <w:rPr>
          <w:rFonts w:ascii="Century Schoolbook" w:hAnsi="Century Schoolbook" w:cs="Calibri"/>
          <w:color w:val="000000"/>
        </w:rPr>
        <w:t>Wysokość całkowita (bez obciążenia) min. 1</w:t>
      </w:r>
      <w:r w:rsidR="00770FE7" w:rsidRPr="00DC0526">
        <w:rPr>
          <w:rFonts w:ascii="Century Schoolbook" w:hAnsi="Century Schoolbook" w:cs="Calibri"/>
          <w:color w:val="000000"/>
        </w:rPr>
        <w:t>.</w:t>
      </w:r>
      <w:r w:rsidRPr="00DC0526">
        <w:rPr>
          <w:rFonts w:ascii="Century Schoolbook" w:hAnsi="Century Schoolbook" w:cs="Calibri"/>
          <w:color w:val="000000"/>
        </w:rPr>
        <w:t>800 mm, maks.</w:t>
      </w:r>
      <w:r w:rsidR="00770FE7" w:rsidRPr="00DC0526">
        <w:rPr>
          <w:rFonts w:ascii="Century Schoolbook" w:hAnsi="Century Schoolbook" w:cs="Calibri"/>
          <w:color w:val="000000"/>
        </w:rPr>
        <w:t xml:space="preserve"> </w:t>
      </w:r>
      <w:r w:rsidRPr="00DC0526">
        <w:rPr>
          <w:rFonts w:ascii="Century Schoolbook" w:hAnsi="Century Schoolbook" w:cs="Calibri"/>
          <w:color w:val="000000"/>
        </w:rPr>
        <w:t>2</w:t>
      </w:r>
      <w:r w:rsidR="00770FE7" w:rsidRPr="00DC0526">
        <w:rPr>
          <w:rFonts w:ascii="Century Schoolbook" w:hAnsi="Century Schoolbook" w:cs="Calibri"/>
          <w:color w:val="000000"/>
        </w:rPr>
        <w:t>.</w:t>
      </w:r>
      <w:r w:rsidRPr="00DC0526">
        <w:rPr>
          <w:rFonts w:ascii="Century Schoolbook" w:hAnsi="Century Schoolbook" w:cs="Calibri"/>
          <w:color w:val="000000"/>
        </w:rPr>
        <w:t>000 mm.</w:t>
      </w:r>
    </w:p>
    <w:bookmarkEnd w:id="0"/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  <w:color w:val="000000"/>
        </w:rPr>
      </w:pPr>
      <w:r w:rsidRPr="00DC0526">
        <w:rPr>
          <w:rFonts w:ascii="Century Schoolbook" w:hAnsi="Century Schoolbook" w:cs="Calibri"/>
          <w:color w:val="000000"/>
        </w:rPr>
        <w:t>Rozstaw osi min. 3</w:t>
      </w:r>
      <w:r w:rsidR="00770FE7" w:rsidRPr="00DC0526">
        <w:rPr>
          <w:rFonts w:ascii="Century Schoolbook" w:hAnsi="Century Schoolbook" w:cs="Calibri"/>
          <w:color w:val="000000"/>
        </w:rPr>
        <w:t>.</w:t>
      </w:r>
      <w:r w:rsidRPr="00DC0526">
        <w:rPr>
          <w:rFonts w:ascii="Century Schoolbook" w:hAnsi="Century Schoolbook" w:cs="Calibri"/>
          <w:color w:val="000000"/>
        </w:rPr>
        <w:t>400 mm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  <w:color w:val="000000"/>
        </w:rPr>
      </w:pPr>
      <w:bookmarkStart w:id="1" w:name="_Hlk156392711"/>
      <w:r w:rsidRPr="00DC0526">
        <w:rPr>
          <w:rFonts w:ascii="Century Schoolbook" w:hAnsi="Century Schoolbook" w:cs="Calibri"/>
          <w:color w:val="000000"/>
        </w:rPr>
        <w:t>Szerokość całkowita bez lusterek bocznych min. 1</w:t>
      </w:r>
      <w:r w:rsidR="00770FE7" w:rsidRPr="00DC0526">
        <w:rPr>
          <w:rFonts w:ascii="Century Schoolbook" w:hAnsi="Century Schoolbook" w:cs="Calibri"/>
          <w:color w:val="000000"/>
        </w:rPr>
        <w:t>.</w:t>
      </w:r>
      <w:r w:rsidRPr="00DC0526">
        <w:rPr>
          <w:rFonts w:ascii="Century Schoolbook" w:hAnsi="Century Schoolbook" w:cs="Calibri"/>
          <w:color w:val="000000"/>
        </w:rPr>
        <w:t>900 mm.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  <w:color w:val="000000"/>
        </w:rPr>
      </w:pPr>
      <w:bookmarkStart w:id="2" w:name="_Hlk156393350"/>
      <w:bookmarkEnd w:id="1"/>
      <w:r w:rsidRPr="00DC0526">
        <w:rPr>
          <w:rFonts w:ascii="Century Schoolbook" w:hAnsi="Century Schoolbook" w:cs="Calibri"/>
          <w:color w:val="000000"/>
        </w:rPr>
        <w:t>Długość całkowita pojazdu min. 4</w:t>
      </w:r>
      <w:r w:rsidR="00770FE7" w:rsidRPr="00DC0526">
        <w:rPr>
          <w:rFonts w:ascii="Century Schoolbook" w:hAnsi="Century Schoolbook" w:cs="Calibri"/>
          <w:color w:val="000000"/>
        </w:rPr>
        <w:t>.</w:t>
      </w:r>
      <w:r w:rsidRPr="00DC0526">
        <w:rPr>
          <w:rFonts w:ascii="Century Schoolbook" w:hAnsi="Century Schoolbook" w:cs="Calibri"/>
          <w:color w:val="000000"/>
        </w:rPr>
        <w:t>900 mm, maks. 5</w:t>
      </w:r>
      <w:r w:rsidR="00770FE7" w:rsidRPr="00DC0526">
        <w:rPr>
          <w:rFonts w:ascii="Century Schoolbook" w:hAnsi="Century Schoolbook" w:cs="Calibri"/>
          <w:color w:val="000000"/>
        </w:rPr>
        <w:t>.</w:t>
      </w:r>
      <w:r w:rsidRPr="00DC0526">
        <w:rPr>
          <w:rFonts w:ascii="Century Schoolbook" w:hAnsi="Century Schoolbook" w:cs="Calibri"/>
          <w:color w:val="000000"/>
        </w:rPr>
        <w:t>400 mm.</w:t>
      </w:r>
    </w:p>
    <w:bookmarkEnd w:id="2"/>
    <w:p w:rsidR="00961A43" w:rsidRDefault="00961A43" w:rsidP="00FC2CEE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Dopuszczalna masa całkowita maks. 3</w:t>
      </w:r>
      <w:r w:rsidR="00770FE7" w:rsidRPr="00DC0526">
        <w:rPr>
          <w:rFonts w:ascii="Century Schoolbook" w:hAnsi="Century Schoolbook" w:cs="Calibri"/>
        </w:rPr>
        <w:t>.</w:t>
      </w:r>
      <w:r w:rsidRPr="00DC0526">
        <w:rPr>
          <w:rFonts w:ascii="Century Schoolbook" w:hAnsi="Century Schoolbook" w:cs="Calibri"/>
        </w:rPr>
        <w:t>500 kg</w:t>
      </w:r>
    </w:p>
    <w:p w:rsidR="00FC2CEE" w:rsidRDefault="00FC2CEE" w:rsidP="00FC2CEE">
      <w:pPr>
        <w:spacing w:after="0"/>
        <w:jc w:val="both"/>
        <w:rPr>
          <w:rFonts w:ascii="Century Schoolbook" w:hAnsi="Century Schoolbook" w:cs="Calibri"/>
        </w:rPr>
      </w:pPr>
    </w:p>
    <w:p w:rsidR="00FC2CEE" w:rsidRDefault="00FC2CEE" w:rsidP="00FC2CEE">
      <w:pPr>
        <w:spacing w:after="0"/>
        <w:jc w:val="both"/>
        <w:rPr>
          <w:rFonts w:ascii="Century Schoolbook" w:hAnsi="Century Schoolbook" w:cs="Calibri"/>
        </w:rPr>
      </w:pPr>
    </w:p>
    <w:p w:rsidR="00FC2CEE" w:rsidRPr="00DC0526" w:rsidRDefault="00FC2CEE" w:rsidP="00FC2CEE">
      <w:pPr>
        <w:spacing w:after="0"/>
        <w:jc w:val="both"/>
        <w:rPr>
          <w:rFonts w:ascii="Century Schoolbook" w:hAnsi="Century Schoolbook" w:cs="Calibri"/>
        </w:rPr>
      </w:pPr>
    </w:p>
    <w:p w:rsidR="00961A43" w:rsidRPr="00FC2CEE" w:rsidRDefault="00961A43" w:rsidP="00961A43">
      <w:pPr>
        <w:pStyle w:val="Akapitzlist"/>
        <w:numPr>
          <w:ilvl w:val="0"/>
          <w:numId w:val="1"/>
        </w:numPr>
        <w:jc w:val="both"/>
        <w:rPr>
          <w:rFonts w:ascii="Century Schoolbook" w:hAnsi="Century Schoolbook" w:cs="Calibri"/>
          <w:sz w:val="22"/>
          <w:szCs w:val="22"/>
        </w:rPr>
      </w:pPr>
      <w:r w:rsidRPr="00DC0526">
        <w:rPr>
          <w:rFonts w:ascii="Century Schoolbook" w:hAnsi="Century Schoolbook" w:cs="Calibri"/>
          <w:b/>
          <w:i/>
          <w:sz w:val="22"/>
          <w:szCs w:val="22"/>
        </w:rPr>
        <w:lastRenderedPageBreak/>
        <w:t>Układ napędowy i systemy wspomagające kierowcę: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Skrzynia biegów automatyczna + bieg wsteczny. Przeniesienie napędu: na przednią lub tylną oś</w:t>
      </w:r>
      <w:r w:rsidR="00621A5A">
        <w:rPr>
          <w:rFonts w:ascii="Century Schoolbook" w:hAnsi="Century Schoolbook" w:cs="Calibri"/>
        </w:rPr>
        <w:t>.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Hamulce przednie i tylne tarczowe. Układ wspomagający awaryjne hamowanie.</w:t>
      </w:r>
      <w:r w:rsidRPr="00DC0526">
        <w:rPr>
          <w:rFonts w:ascii="Century Schoolbook" w:hAnsi="Century Schoolbook" w:cs="MazdaTypeRegular"/>
        </w:rPr>
        <w:t xml:space="preserve"> 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Układ stabilizacji toru jazdy - z układem kontroli trakcji.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System monitorowania koncentracji kierowcy. 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Inteligentny tempomat z ogranicznikiem prędkości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Tylne czujniki parkowania i kamera cofania </w:t>
      </w:r>
    </w:p>
    <w:p w:rsidR="00961A43" w:rsidRPr="00DC0526" w:rsidRDefault="00961A43" w:rsidP="00961A43">
      <w:pPr>
        <w:spacing w:after="0"/>
        <w:jc w:val="both"/>
        <w:rPr>
          <w:rFonts w:ascii="Century Schoolbook" w:hAnsi="Century Schoolbook" w:cs="MazdaTypeRegular"/>
        </w:rPr>
      </w:pPr>
      <w:r w:rsidRPr="00DC0526">
        <w:rPr>
          <w:rFonts w:ascii="Century Schoolbook" w:hAnsi="Century Schoolbook" w:cs="Calibri"/>
        </w:rPr>
        <w:t>Układ wspomagający ruszanie na wzniesieniu.</w:t>
      </w:r>
    </w:p>
    <w:p w:rsidR="00961A43" w:rsidRPr="00FC2CEE" w:rsidRDefault="00961A43" w:rsidP="00FC2CEE">
      <w:pPr>
        <w:spacing w:after="0"/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System wspomagający utrzymanie pojazdu w pasie ruchu.</w:t>
      </w:r>
    </w:p>
    <w:p w:rsidR="00961A43" w:rsidRPr="00FC2CEE" w:rsidRDefault="00961A43" w:rsidP="00961A43">
      <w:pPr>
        <w:pStyle w:val="Akapitzlist"/>
        <w:numPr>
          <w:ilvl w:val="0"/>
          <w:numId w:val="1"/>
        </w:numPr>
        <w:jc w:val="both"/>
        <w:rPr>
          <w:rFonts w:ascii="Century Schoolbook" w:hAnsi="Century Schoolbook" w:cs="Calibri"/>
          <w:b/>
          <w:i/>
          <w:sz w:val="22"/>
          <w:szCs w:val="22"/>
        </w:rPr>
      </w:pPr>
      <w:r w:rsidRPr="00DC0526">
        <w:rPr>
          <w:rFonts w:ascii="Century Schoolbook" w:hAnsi="Century Schoolbook" w:cs="Calibri"/>
          <w:b/>
          <w:i/>
          <w:sz w:val="22"/>
          <w:szCs w:val="22"/>
        </w:rPr>
        <w:t>Wyposażenie wymagane (kolorystyka, wnętrze, bezpieczeństwo, komfort):</w:t>
      </w:r>
      <w:bookmarkStart w:id="3" w:name="_GoBack"/>
      <w:bookmarkEnd w:id="3"/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bookmarkStart w:id="4" w:name="_Hlk156395507"/>
      <w:bookmarkStart w:id="5" w:name="_Hlk156395532"/>
      <w:r w:rsidRPr="00DC0526">
        <w:rPr>
          <w:rFonts w:ascii="Century Schoolbook" w:hAnsi="Century Schoolbook" w:cs="Calibri"/>
        </w:rPr>
        <w:t>Nadwozie polakierowane lakierem zwykłym lub metalizowanym w kolorze białym, granatowym, srebrnym, grafitowym lub niebieskim</w:t>
      </w:r>
      <w:bookmarkEnd w:id="4"/>
      <w:bookmarkEnd w:id="5"/>
      <w:r w:rsidRPr="00DC0526">
        <w:rPr>
          <w:rFonts w:ascii="Century Schoolbook" w:hAnsi="Century Schoolbook" w:cs="Calibri"/>
        </w:rPr>
        <w:t xml:space="preserve">. Nadwozie 4 drzwiowe + drzwi bagażnika dwuskrzydłowe lub klapa uchylna.  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Wspomaganie układu kierowniczego. Regulacja kolumny kierownicy.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  <w:bCs/>
        </w:rPr>
        <w:t>Fotel kierowcy regulowany. Fotel pasażera w pierwszym rzędzie 2 miejscowy.</w:t>
      </w:r>
      <w:r w:rsidRPr="00DC0526">
        <w:rPr>
          <w:rFonts w:ascii="Century Schoolbook" w:hAnsi="Century Schoolbook" w:cs="Calibri"/>
        </w:rPr>
        <w:t xml:space="preserve"> Drugi i trzeci rząd siedzeń - kanapa trzymiejscowa. 3- punktowe pasy bezpieczeństwa dla wszystkich miejsc. Tapicerka foteli materiałowa w ciemnej tonacji. 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bookmarkStart w:id="6" w:name="_Hlk156394417"/>
      <w:bookmarkStart w:id="7" w:name="_Hlk156394691"/>
      <w:r w:rsidRPr="00DC0526">
        <w:rPr>
          <w:rFonts w:ascii="Century Schoolbook" w:hAnsi="Century Schoolbook" w:cs="Calibri"/>
        </w:rPr>
        <w:t xml:space="preserve">Kolorowy, centralny wyświetlacz multimedialny pozwala na podłączenie nawigacji przez smartfon z wykorzystaniem aplikacji Android Auto oraz Apple Car Play. Radioodtwarzacz ze złączem USB lub/i odtwarzaczem CD/MP3, instalacja radiowa, głośniki, antena, wyposażony w tryb głośnomówiący umożliwiający prowadzenie rozmów z telefonu komórkowego za pośrednictwem standardu Bluetooth. Przyciski sterowania na kierownicy. </w:t>
      </w:r>
      <w:bookmarkEnd w:id="6"/>
    </w:p>
    <w:bookmarkEnd w:id="7"/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Klimatyzacja manualna lub automatyczna.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Dodatkowa klimatyzacja dla przedziału pasażerskiego 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Podgrzewany fotel kierowcy  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bookmarkStart w:id="8" w:name="_Hlk156392602"/>
      <w:r w:rsidRPr="00DC0526">
        <w:rPr>
          <w:rFonts w:ascii="Century Schoolbook" w:hAnsi="Century Schoolbook" w:cs="Calibri"/>
        </w:rPr>
        <w:t>Elektrycznie regulowane i podgrzewane lusterka boczne.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bookmarkStart w:id="9" w:name="_Hlk155765631"/>
      <w:bookmarkEnd w:id="8"/>
      <w:r w:rsidRPr="00DC0526">
        <w:rPr>
          <w:rFonts w:ascii="Century Schoolbook" w:hAnsi="Century Schoolbook" w:cs="Calibri"/>
        </w:rPr>
        <w:t xml:space="preserve">Poduszki powietrzne czołowe kierowcy i pasażera/ów. Poduszki powietrzne boczne </w:t>
      </w:r>
    </w:p>
    <w:bookmarkEnd w:id="9"/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 xml:space="preserve">Autoalarm, immobiliser oraz centralny zamek. </w:t>
      </w:r>
    </w:p>
    <w:p w:rsidR="00961A43" w:rsidRPr="00DC0526" w:rsidRDefault="00961A43" w:rsidP="00961A43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Czujnik deszczu i zmierzchu (inteligentne wycieraczki i automatyczne światła mijania).</w:t>
      </w:r>
    </w:p>
    <w:p w:rsidR="0069445D" w:rsidRDefault="00961A43" w:rsidP="00DC0526">
      <w:pPr>
        <w:jc w:val="both"/>
        <w:rPr>
          <w:rFonts w:ascii="Century Schoolbook" w:hAnsi="Century Schoolbook" w:cs="Calibri"/>
        </w:rPr>
      </w:pPr>
      <w:r w:rsidRPr="00DC0526">
        <w:rPr>
          <w:rFonts w:ascii="Century Schoolbook" w:hAnsi="Century Schoolbook" w:cs="Calibri"/>
        </w:rPr>
        <w:t>Obręcze kół stalowe lub aluminiowe o średnicy minimum 15cali, maksimum 18 cali, z oponami letnimi lub całorocznymi. Koło zapasowe lub zestaw naprawczy do ogumienia.</w:t>
      </w:r>
    </w:p>
    <w:p w:rsidR="0069445D" w:rsidRDefault="0069445D" w:rsidP="0069445D">
      <w:pPr>
        <w:pStyle w:val="Akapitzlist"/>
        <w:numPr>
          <w:ilvl w:val="0"/>
          <w:numId w:val="1"/>
        </w:numPr>
        <w:ind w:left="0" w:firstLine="0"/>
        <w:rPr>
          <w:rFonts w:ascii="Cambria" w:hAnsi="Cambria"/>
          <w:b/>
          <w:bCs/>
        </w:rPr>
      </w:pPr>
      <w:r w:rsidRPr="00A86874">
        <w:rPr>
          <w:rFonts w:ascii="Cambria" w:hAnsi="Cambria"/>
          <w:b/>
          <w:bCs/>
        </w:rPr>
        <w:t>Sposób finansowania</w:t>
      </w:r>
    </w:p>
    <w:p w:rsidR="0069445D" w:rsidRDefault="0069445D" w:rsidP="0069445D">
      <w:pPr>
        <w:pStyle w:val="Akapitzlist"/>
        <w:ind w:left="0"/>
        <w:rPr>
          <w:rFonts w:ascii="Cambria" w:hAnsi="Cambria"/>
          <w:b/>
          <w:bCs/>
        </w:rPr>
      </w:pPr>
    </w:p>
    <w:p w:rsidR="0069445D" w:rsidRDefault="0069445D" w:rsidP="0069445D">
      <w:pPr>
        <w:pStyle w:val="Akapitzlist"/>
        <w:ind w:left="0"/>
        <w:rPr>
          <w:rFonts w:ascii="Cambria" w:hAnsi="Cambria"/>
        </w:rPr>
      </w:pPr>
      <w:r w:rsidRPr="00FC2CEE">
        <w:rPr>
          <w:rFonts w:ascii="Cambria" w:hAnsi="Cambria"/>
        </w:rPr>
        <w:t>Wynajem długoterminowy z umową na okres</w:t>
      </w:r>
      <w:r w:rsidR="009C1FA4" w:rsidRPr="00FC2CEE">
        <w:rPr>
          <w:rFonts w:ascii="Cambria" w:hAnsi="Cambria"/>
        </w:rPr>
        <w:t xml:space="preserve"> maksymalnie 39 miesięcy,</w:t>
      </w:r>
      <w:r w:rsidRPr="00FC2CEE">
        <w:rPr>
          <w:rFonts w:ascii="Cambria" w:hAnsi="Cambria"/>
        </w:rPr>
        <w:t xml:space="preserve"> nie krótszy niż 36 miesięcy.</w:t>
      </w:r>
    </w:p>
    <w:p w:rsidR="0069445D" w:rsidRDefault="0069445D" w:rsidP="0069445D">
      <w:pPr>
        <w:pStyle w:val="Akapitzlist"/>
        <w:ind w:left="0"/>
        <w:rPr>
          <w:rFonts w:ascii="Cambria" w:hAnsi="Cambria"/>
          <w:b/>
          <w:bCs/>
        </w:rPr>
      </w:pPr>
    </w:p>
    <w:p w:rsidR="0069445D" w:rsidRDefault="0069445D" w:rsidP="0069445D">
      <w:pPr>
        <w:pStyle w:val="Akapitzlist"/>
        <w:numPr>
          <w:ilvl w:val="0"/>
          <w:numId w:val="1"/>
        </w:numPr>
        <w:ind w:left="0" w:firstLine="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Dostępność pojazdu</w:t>
      </w:r>
    </w:p>
    <w:p w:rsidR="0069445D" w:rsidRDefault="0069445D" w:rsidP="0069445D">
      <w:pPr>
        <w:pStyle w:val="Akapitzlist"/>
        <w:ind w:left="0"/>
        <w:rPr>
          <w:rFonts w:ascii="Cambria" w:hAnsi="Cambria"/>
          <w:b/>
          <w:bCs/>
        </w:rPr>
      </w:pPr>
    </w:p>
    <w:p w:rsidR="0069445D" w:rsidRPr="00F561A8" w:rsidRDefault="0069445D" w:rsidP="0069445D">
      <w:pPr>
        <w:pStyle w:val="Akapitzlist"/>
        <w:ind w:left="0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Preferowany termin dostawa do 14.06.2024, </w:t>
      </w:r>
      <w:r w:rsidR="00FC2CEE">
        <w:rPr>
          <w:rFonts w:ascii="Cambria" w:hAnsi="Cambria"/>
          <w:bCs/>
        </w:rPr>
        <w:t>maksymalnie 20 dni</w:t>
      </w:r>
      <w:r>
        <w:rPr>
          <w:rFonts w:ascii="Cambria" w:hAnsi="Cambria"/>
          <w:bCs/>
        </w:rPr>
        <w:t xml:space="preserve"> od podpisania umowy.</w:t>
      </w:r>
    </w:p>
    <w:p w:rsidR="00961A43" w:rsidRDefault="00961A43" w:rsidP="00DC0526">
      <w:pPr>
        <w:jc w:val="both"/>
        <w:rPr>
          <w:rFonts w:ascii="Century Schoolbook" w:hAnsi="Century Schoolbook" w:cs="Calibri"/>
        </w:rPr>
      </w:pPr>
    </w:p>
    <w:p w:rsidR="00961A43" w:rsidRPr="00DC0526" w:rsidRDefault="00DC0526" w:rsidP="00DC0526">
      <w:pPr>
        <w:autoSpaceDE w:val="0"/>
        <w:autoSpaceDN w:val="0"/>
        <w:adjustRightInd w:val="0"/>
        <w:spacing w:before="120" w:after="120" w:line="240" w:lineRule="auto"/>
        <w:rPr>
          <w:rFonts w:ascii="Century Schoolbook" w:eastAsia="Times New Roman" w:hAnsi="Century Schoolbook"/>
          <w:b/>
          <w:bCs/>
          <w:lang w:eastAsia="pl-PL"/>
        </w:rPr>
      </w:pPr>
      <w:r w:rsidRPr="00DC0526">
        <w:rPr>
          <w:rFonts w:ascii="Century Schoolbook" w:eastAsia="Times New Roman" w:hAnsi="Century Schoolbook"/>
          <w:b/>
          <w:bCs/>
          <w:lang w:eastAsia="pl-PL"/>
        </w:rPr>
        <w:t>Wymagania techniczne pojazdu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2774"/>
        <w:gridCol w:w="3191"/>
        <w:gridCol w:w="2948"/>
      </w:tblGrid>
      <w:tr w:rsidR="005E5D3A" w:rsidRPr="00DC0526" w:rsidTr="005E5D3A">
        <w:tc>
          <w:tcPr>
            <w:tcW w:w="3325" w:type="dxa"/>
            <w:gridSpan w:val="2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Wymagania szczegółowe związane z przedmiotem zamówienia</w:t>
            </w:r>
          </w:p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Opis, parametry i wyposażenie oferowanego przez Wykonawcę samochodu</w:t>
            </w:r>
          </w:p>
        </w:tc>
      </w:tr>
      <w:tr w:rsidR="005E5D3A" w:rsidRPr="00DC0526" w:rsidTr="005E5D3A">
        <w:tc>
          <w:tcPr>
            <w:tcW w:w="551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8913" w:type="dxa"/>
            <w:gridSpan w:val="3"/>
            <w:shd w:val="clear" w:color="auto" w:fill="D9D9D9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b/>
                <w:lang w:eastAsia="pl-PL"/>
              </w:rPr>
              <w:t>Rodzaj pojazdu i parametry</w:t>
            </w:r>
          </w:p>
        </w:tc>
      </w:tr>
      <w:tr w:rsidR="005E5D3A" w:rsidRPr="00DC0526" w:rsidTr="005E5D3A">
        <w:tc>
          <w:tcPr>
            <w:tcW w:w="551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Nazwa pojazdu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----------------------------------------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 w:val="restart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highlight w:val="yellow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Segment: 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Passenger van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----------------------------</w:t>
            </w: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Klasa: 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I (minibusy)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----------------------------</w:t>
            </w: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Typ nadwozia: 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Minibus 4 dr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----------------------------</w:t>
            </w: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Wersja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ekstra długi 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Rok produkcji </w:t>
            </w:r>
          </w:p>
        </w:tc>
        <w:tc>
          <w:tcPr>
            <w:tcW w:w="3191" w:type="dxa"/>
          </w:tcPr>
          <w:p w:rsidR="005E5D3A" w:rsidRPr="00DC0526" w:rsidRDefault="00DF1DF7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nie starszy niż 20</w:t>
            </w:r>
            <w:r w:rsidR="00961A43" w:rsidRPr="00DC0526">
              <w:rPr>
                <w:rFonts w:ascii="Century Schoolbook" w:eastAsia="Times New Roman" w:hAnsi="Century Schoolbook"/>
                <w:lang w:eastAsia="pl-PL"/>
              </w:rPr>
              <w:t xml:space="preserve">23 </w:t>
            </w:r>
            <w:r w:rsidR="005E5D3A" w:rsidRPr="00DC0526">
              <w:rPr>
                <w:rFonts w:ascii="Century Schoolbook" w:eastAsia="Times New Roman" w:hAnsi="Century Schoolbook"/>
                <w:lang w:eastAsia="pl-PL"/>
              </w:rPr>
              <w:t>r.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Przebieg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Max </w:t>
            </w:r>
            <w:r w:rsidR="00961A43" w:rsidRPr="00DC0526">
              <w:rPr>
                <w:rFonts w:ascii="Century Schoolbook" w:eastAsia="Times New Roman" w:hAnsi="Century Schoolbook"/>
                <w:lang w:eastAsia="pl-PL"/>
              </w:rPr>
              <w:t>1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> 000 km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Liczba miejsc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9 osób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Dopuszczalna masa całkowita</w:t>
            </w:r>
          </w:p>
        </w:tc>
        <w:tc>
          <w:tcPr>
            <w:tcW w:w="3191" w:type="dxa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3.00</w:t>
            </w:r>
            <w:r w:rsidR="00961A43" w:rsidRPr="00DC0526">
              <w:rPr>
                <w:rFonts w:ascii="Century Schoolbook" w:eastAsia="Times New Roman" w:hAnsi="Century Schoolbook"/>
                <w:lang w:eastAsia="pl-PL"/>
              </w:rPr>
              <w:t>0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 - 3.</w:t>
            </w:r>
            <w:r w:rsidR="00961A43" w:rsidRPr="00DC0526">
              <w:rPr>
                <w:rFonts w:ascii="Century Schoolbook" w:eastAsia="Times New Roman" w:hAnsi="Century Schoolbook"/>
                <w:lang w:eastAsia="pl-PL"/>
              </w:rPr>
              <w:t>5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00 kg 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Ładowność</w:t>
            </w:r>
          </w:p>
        </w:tc>
        <w:tc>
          <w:tcPr>
            <w:tcW w:w="3191" w:type="dxa"/>
          </w:tcPr>
          <w:p w:rsidR="005E5D3A" w:rsidRPr="00DC0526" w:rsidRDefault="00961A43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600</w:t>
            </w:r>
            <w:r w:rsidR="005E5D3A" w:rsidRPr="00DC0526">
              <w:rPr>
                <w:rFonts w:ascii="Century Schoolbook" w:eastAsia="Times New Roman" w:hAnsi="Century Schoolbook"/>
                <w:lang w:eastAsia="pl-PL"/>
              </w:rPr>
              <w:t xml:space="preserve"> - 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>700</w:t>
            </w:r>
            <w:r w:rsidR="005E5D3A" w:rsidRPr="00DC0526">
              <w:rPr>
                <w:rFonts w:ascii="Century Schoolbook" w:eastAsia="Times New Roman" w:hAnsi="Century Schoolbook"/>
                <w:lang w:eastAsia="pl-PL"/>
              </w:rPr>
              <w:t xml:space="preserve"> kg</w:t>
            </w:r>
          </w:p>
        </w:tc>
        <w:tc>
          <w:tcPr>
            <w:tcW w:w="2948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vMerge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2774" w:type="dxa"/>
            <w:tcBorders>
              <w:bottom w:val="single" w:sz="4" w:space="0" w:color="auto"/>
            </w:tcBorders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Kolor nadwozia 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5E5D3A" w:rsidRPr="00DC0526" w:rsidRDefault="00961A43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Preferowany s</w:t>
            </w:r>
            <w:r w:rsidR="00DF1DF7" w:rsidRPr="00DC0526">
              <w:rPr>
                <w:rFonts w:ascii="Century Schoolbook" w:eastAsia="Times New Roman" w:hAnsi="Century Schoolbook"/>
                <w:lang w:eastAsia="pl-PL"/>
              </w:rPr>
              <w:t>zary metalik lub czarny metalik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5E5D3A" w:rsidRPr="00DC0526" w:rsidTr="005E5D3A">
        <w:tc>
          <w:tcPr>
            <w:tcW w:w="551" w:type="dxa"/>
            <w:shd w:val="clear" w:color="auto" w:fill="auto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</w:p>
        </w:tc>
        <w:tc>
          <w:tcPr>
            <w:tcW w:w="8913" w:type="dxa"/>
            <w:gridSpan w:val="3"/>
            <w:shd w:val="clear" w:color="auto" w:fill="D9D9D9"/>
          </w:tcPr>
          <w:p w:rsidR="005E5D3A" w:rsidRPr="00DC0526" w:rsidRDefault="005E5D3A" w:rsidP="005E5D3A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b/>
                <w:lang w:eastAsia="pl-PL"/>
              </w:rPr>
              <w:t>Silniki i skrzynie biegów</w:t>
            </w: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1.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Silnik</w:t>
            </w:r>
          </w:p>
        </w:tc>
        <w:tc>
          <w:tcPr>
            <w:tcW w:w="3191" w:type="dxa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Silnik elektryczny 150 kW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2.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Akumulator</w:t>
            </w:r>
          </w:p>
        </w:tc>
        <w:tc>
          <w:tcPr>
            <w:tcW w:w="3191" w:type="dxa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Akumulator HV</w:t>
            </w:r>
            <w:r w:rsidR="00517C95" w:rsidRPr="00DC0526">
              <w:rPr>
                <w:rFonts w:ascii="Century Schoolbook" w:eastAsia="Times New Roman" w:hAnsi="Century Schoolbook"/>
                <w:lang w:eastAsia="pl-PL"/>
              </w:rPr>
              <w:t xml:space="preserve"> 60 -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 </w:t>
            </w:r>
            <w:r w:rsidR="00517C95" w:rsidRPr="00DC0526">
              <w:rPr>
                <w:rFonts w:ascii="Century Schoolbook" w:eastAsia="Times New Roman" w:hAnsi="Century Schoolbook"/>
                <w:lang w:eastAsia="pl-PL"/>
              </w:rPr>
              <w:t>10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>0 kWh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3.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Napęd</w:t>
            </w:r>
          </w:p>
        </w:tc>
        <w:tc>
          <w:tcPr>
            <w:tcW w:w="3191" w:type="dxa"/>
          </w:tcPr>
          <w:p w:rsidR="00226242" w:rsidRPr="00DC0526" w:rsidRDefault="00F561A8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FWD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4.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Moc silnika (kW)</w:t>
            </w:r>
          </w:p>
        </w:tc>
        <w:tc>
          <w:tcPr>
            <w:tcW w:w="3191" w:type="dxa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min. 110 do 150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5.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hAnsi="Century Schoolbook"/>
              </w:rPr>
              <w:t>Zużycie energii elektrycznej w cyklu mieszanym</w:t>
            </w:r>
          </w:p>
        </w:tc>
        <w:tc>
          <w:tcPr>
            <w:tcW w:w="3191" w:type="dxa"/>
          </w:tcPr>
          <w:p w:rsidR="00226242" w:rsidRPr="00DC0526" w:rsidRDefault="00F561A8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25 - 30 kWh/100km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6.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F561A8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Zużycie energii w obszarze miejskim /śródmiejskim</w:t>
            </w:r>
          </w:p>
        </w:tc>
        <w:tc>
          <w:tcPr>
            <w:tcW w:w="3191" w:type="dxa"/>
          </w:tcPr>
          <w:p w:rsidR="00226242" w:rsidRPr="00DC0526" w:rsidRDefault="00F561A8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18 - 20 kWh/100km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7.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F561A8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Zużycie energii na autostradzie</w:t>
            </w:r>
          </w:p>
        </w:tc>
        <w:tc>
          <w:tcPr>
            <w:tcW w:w="3191" w:type="dxa"/>
          </w:tcPr>
          <w:p w:rsidR="00226242" w:rsidRPr="00DC0526" w:rsidRDefault="00F561A8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30 – 38 kWh/100km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</w:p>
        </w:tc>
        <w:tc>
          <w:tcPr>
            <w:tcW w:w="8913" w:type="dxa"/>
            <w:gridSpan w:val="3"/>
            <w:shd w:val="clear" w:color="auto" w:fill="D9D9D9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b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b/>
                <w:lang w:eastAsia="pl-PL"/>
              </w:rPr>
              <w:t xml:space="preserve">Parametry </w:t>
            </w: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770FE7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8</w:t>
            </w:r>
            <w:r w:rsidR="00226242" w:rsidRPr="00DC0526">
              <w:rPr>
                <w:rFonts w:ascii="Century Schoolbook" w:eastAsia="Times New Roman" w:hAnsi="Century Schoolbook"/>
                <w:lang w:eastAsia="pl-PL"/>
              </w:rPr>
              <w:t>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Wysokość pojazdu</w:t>
            </w:r>
          </w:p>
        </w:tc>
        <w:tc>
          <w:tcPr>
            <w:tcW w:w="3191" w:type="dxa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1.8</w:t>
            </w:r>
            <w:r w:rsidR="00F561A8" w:rsidRPr="00DC0526">
              <w:rPr>
                <w:rFonts w:ascii="Century Schoolbook" w:eastAsia="Times New Roman" w:hAnsi="Century Schoolbook"/>
                <w:lang w:eastAsia="pl-PL"/>
              </w:rPr>
              <w:t>00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 mm - </w:t>
            </w:r>
            <w:r w:rsidR="00F561A8" w:rsidRPr="00DC0526">
              <w:rPr>
                <w:rFonts w:ascii="Century Schoolbook" w:eastAsia="Times New Roman" w:hAnsi="Century Schoolbook"/>
                <w:lang w:eastAsia="pl-PL"/>
              </w:rPr>
              <w:t>2</w:t>
            </w:r>
            <w:r w:rsidRPr="00DC0526">
              <w:rPr>
                <w:rFonts w:ascii="Century Schoolbook" w:eastAsia="Times New Roman" w:hAnsi="Century Schoolbook"/>
                <w:bCs/>
                <w:lang w:eastAsia="pl-PL"/>
              </w:rPr>
              <w:t>.</w:t>
            </w:r>
            <w:r w:rsidR="00F561A8" w:rsidRPr="00DC0526">
              <w:rPr>
                <w:rFonts w:ascii="Century Schoolbook" w:eastAsia="Times New Roman" w:hAnsi="Century Schoolbook"/>
                <w:bCs/>
                <w:lang w:eastAsia="pl-PL"/>
              </w:rPr>
              <w:t>000</w:t>
            </w:r>
            <w:r w:rsidRPr="00DC0526">
              <w:rPr>
                <w:rFonts w:ascii="Century Schoolbook" w:eastAsia="Times New Roman" w:hAnsi="Century Schoolbook"/>
                <w:bCs/>
                <w:lang w:eastAsia="pl-PL"/>
              </w:rPr>
              <w:t xml:space="preserve"> mm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770FE7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9</w:t>
            </w:r>
            <w:r w:rsidR="00226242" w:rsidRPr="00DC0526">
              <w:rPr>
                <w:rFonts w:ascii="Century Schoolbook" w:eastAsia="Times New Roman" w:hAnsi="Century Schoolbook"/>
                <w:lang w:eastAsia="pl-PL"/>
              </w:rPr>
              <w:t>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Długość pojazdu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ab/>
            </w:r>
          </w:p>
        </w:tc>
        <w:tc>
          <w:tcPr>
            <w:tcW w:w="3191" w:type="dxa"/>
          </w:tcPr>
          <w:p w:rsidR="00226242" w:rsidRPr="00DC0526" w:rsidRDefault="00770FE7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4</w:t>
            </w:r>
            <w:r w:rsidR="00226242" w:rsidRPr="00DC0526">
              <w:rPr>
                <w:rFonts w:ascii="Century Schoolbook" w:eastAsia="Times New Roman" w:hAnsi="Century Schoolbook"/>
                <w:lang w:eastAsia="pl-PL"/>
              </w:rPr>
              <w:t>.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>9</w:t>
            </w:r>
            <w:r w:rsidR="00226242" w:rsidRPr="00DC0526">
              <w:rPr>
                <w:rFonts w:ascii="Century Schoolbook" w:eastAsia="Times New Roman" w:hAnsi="Century Schoolbook"/>
                <w:lang w:eastAsia="pl-PL"/>
              </w:rPr>
              <w:t>0</w:t>
            </w:r>
            <w:r w:rsidR="00F561A8" w:rsidRPr="00DC0526">
              <w:rPr>
                <w:rFonts w:ascii="Century Schoolbook" w:eastAsia="Times New Roman" w:hAnsi="Century Schoolbook"/>
                <w:lang w:eastAsia="pl-PL"/>
              </w:rPr>
              <w:t>0</w:t>
            </w:r>
            <w:r w:rsidR="00226242" w:rsidRPr="00DC0526">
              <w:rPr>
                <w:rFonts w:ascii="Century Schoolbook" w:eastAsia="Times New Roman" w:hAnsi="Century Schoolbook"/>
                <w:lang w:eastAsia="pl-PL"/>
              </w:rPr>
              <w:t xml:space="preserve"> mm - 5.</w:t>
            </w:r>
            <w:r w:rsidR="00F561A8" w:rsidRPr="00DC0526">
              <w:rPr>
                <w:rFonts w:ascii="Century Schoolbook" w:eastAsia="Times New Roman" w:hAnsi="Century Schoolbook"/>
                <w:lang w:eastAsia="pl-PL"/>
              </w:rPr>
              <w:t>40</w:t>
            </w:r>
            <w:r w:rsidR="00226242" w:rsidRPr="00DC0526">
              <w:rPr>
                <w:rFonts w:ascii="Century Schoolbook" w:eastAsia="Times New Roman" w:hAnsi="Century Schoolbook"/>
                <w:lang w:eastAsia="pl-PL"/>
              </w:rPr>
              <w:t>0 mm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  <w:tr w:rsidR="00226242" w:rsidRPr="00DC0526" w:rsidTr="005E5D3A">
        <w:tc>
          <w:tcPr>
            <w:tcW w:w="551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1</w:t>
            </w:r>
            <w:r w:rsidR="00770FE7" w:rsidRPr="00DC0526">
              <w:rPr>
                <w:rFonts w:ascii="Century Schoolbook" w:eastAsia="Times New Roman" w:hAnsi="Century Schoolbook"/>
                <w:lang w:eastAsia="pl-PL"/>
              </w:rPr>
              <w:t>0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>.</w:t>
            </w:r>
          </w:p>
        </w:tc>
        <w:tc>
          <w:tcPr>
            <w:tcW w:w="2774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lang w:eastAsia="pl-PL"/>
              </w:rPr>
              <w:t>Rozstaw osi</w:t>
            </w:r>
          </w:p>
        </w:tc>
        <w:tc>
          <w:tcPr>
            <w:tcW w:w="3191" w:type="dxa"/>
          </w:tcPr>
          <w:p w:rsidR="00226242" w:rsidRPr="00DC0526" w:rsidRDefault="00226242" w:rsidP="00226242">
            <w:pPr>
              <w:spacing w:after="0" w:line="240" w:lineRule="auto"/>
              <w:rPr>
                <w:rFonts w:ascii="Century Schoolbook" w:eastAsia="Times New Roman" w:hAnsi="Century Schoolbook"/>
                <w:lang w:eastAsia="pl-PL"/>
              </w:rPr>
            </w:pPr>
            <w:r w:rsidRPr="00DC0526">
              <w:rPr>
                <w:rFonts w:ascii="Century Schoolbook" w:eastAsia="Times New Roman" w:hAnsi="Century Schoolbook"/>
                <w:bCs/>
                <w:lang w:eastAsia="pl-PL"/>
              </w:rPr>
              <w:t>3.400 mm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 xml:space="preserve"> - 3.</w:t>
            </w:r>
            <w:r w:rsidR="000E21A5" w:rsidRPr="00DC0526">
              <w:rPr>
                <w:rFonts w:ascii="Century Schoolbook" w:eastAsia="Times New Roman" w:hAnsi="Century Schoolbook"/>
                <w:lang w:eastAsia="pl-PL"/>
              </w:rPr>
              <w:t>50</w:t>
            </w:r>
            <w:r w:rsidRPr="00DC0526">
              <w:rPr>
                <w:rFonts w:ascii="Century Schoolbook" w:eastAsia="Times New Roman" w:hAnsi="Century Schoolbook"/>
                <w:lang w:eastAsia="pl-PL"/>
              </w:rPr>
              <w:t>0 mm</w:t>
            </w:r>
          </w:p>
        </w:tc>
        <w:tc>
          <w:tcPr>
            <w:tcW w:w="2948" w:type="dxa"/>
            <w:shd w:val="clear" w:color="auto" w:fill="auto"/>
          </w:tcPr>
          <w:p w:rsidR="00226242" w:rsidRPr="00DC0526" w:rsidRDefault="00226242" w:rsidP="00226242">
            <w:pPr>
              <w:spacing w:after="0" w:line="240" w:lineRule="auto"/>
              <w:jc w:val="center"/>
              <w:rPr>
                <w:rFonts w:ascii="Century Schoolbook" w:eastAsia="Times New Roman" w:hAnsi="Century Schoolbook"/>
                <w:lang w:eastAsia="pl-PL"/>
              </w:rPr>
            </w:pPr>
          </w:p>
        </w:tc>
      </w:tr>
    </w:tbl>
    <w:p w:rsidR="00DF1DF7" w:rsidRPr="00DC0526" w:rsidRDefault="00DF1DF7" w:rsidP="00DF1DF7">
      <w:pPr>
        <w:tabs>
          <w:tab w:val="left" w:pos="284"/>
          <w:tab w:val="left" w:pos="1134"/>
          <w:tab w:val="left" w:pos="1701"/>
          <w:tab w:val="right" w:pos="7088"/>
        </w:tabs>
        <w:spacing w:after="0" w:line="270" w:lineRule="atLeast"/>
        <w:rPr>
          <w:rFonts w:ascii="Century Schoolbook" w:hAnsi="Century Schoolbook"/>
          <w:b/>
          <w:bCs/>
          <w:lang w:val="en-US"/>
        </w:rPr>
      </w:pPr>
    </w:p>
    <w:p w:rsidR="00F561A8" w:rsidRPr="00DC0526" w:rsidRDefault="00F561A8" w:rsidP="00DF1DF7">
      <w:pPr>
        <w:tabs>
          <w:tab w:val="left" w:pos="284"/>
          <w:tab w:val="left" w:pos="1134"/>
          <w:tab w:val="left" w:pos="1701"/>
          <w:tab w:val="right" w:pos="7088"/>
        </w:tabs>
        <w:spacing w:after="0" w:line="270" w:lineRule="atLeast"/>
        <w:rPr>
          <w:rFonts w:ascii="Century Schoolbook" w:hAnsi="Century Schoolbook"/>
          <w:b/>
          <w:bCs/>
          <w:lang w:val="en-US"/>
        </w:rPr>
      </w:pPr>
    </w:p>
    <w:p w:rsidR="00DC0526" w:rsidRPr="00DC0526" w:rsidRDefault="00DC0526" w:rsidP="00DF1DF7">
      <w:pPr>
        <w:tabs>
          <w:tab w:val="left" w:pos="284"/>
          <w:tab w:val="left" w:pos="1134"/>
          <w:tab w:val="left" w:pos="1701"/>
          <w:tab w:val="right" w:pos="7088"/>
        </w:tabs>
        <w:spacing w:after="0" w:line="270" w:lineRule="atLeast"/>
        <w:rPr>
          <w:rFonts w:ascii="Century Schoolbook" w:hAnsi="Century Schoolbook"/>
          <w:b/>
          <w:bCs/>
          <w:lang w:val="en-US"/>
        </w:rPr>
      </w:pPr>
    </w:p>
    <w:p w:rsidR="00DC0526" w:rsidRPr="00DC0526" w:rsidRDefault="00DC0526">
      <w:pPr>
        <w:spacing w:after="0" w:line="240" w:lineRule="auto"/>
        <w:rPr>
          <w:rFonts w:ascii="Century Schoolbook" w:hAnsi="Century Schoolbook"/>
          <w:b/>
          <w:bCs/>
          <w:lang w:val="en-US"/>
        </w:rPr>
      </w:pPr>
    </w:p>
    <w:sectPr w:rsidR="00DC0526" w:rsidRPr="00DC0526" w:rsidSect="00FC2CE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azdaType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94BFE"/>
    <w:multiLevelType w:val="hybridMultilevel"/>
    <w:tmpl w:val="4574E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44778"/>
    <w:multiLevelType w:val="hybridMultilevel"/>
    <w:tmpl w:val="5F745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de-DE" w:vendorID="64" w:dllVersion="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AC"/>
    <w:rsid w:val="00065C62"/>
    <w:rsid w:val="000E21A5"/>
    <w:rsid w:val="00226242"/>
    <w:rsid w:val="002A3BBD"/>
    <w:rsid w:val="003D4EC2"/>
    <w:rsid w:val="00413E09"/>
    <w:rsid w:val="00444664"/>
    <w:rsid w:val="00517C95"/>
    <w:rsid w:val="00562344"/>
    <w:rsid w:val="005E5D3A"/>
    <w:rsid w:val="00610E4D"/>
    <w:rsid w:val="00621A5A"/>
    <w:rsid w:val="0069445D"/>
    <w:rsid w:val="006A2405"/>
    <w:rsid w:val="00770FE7"/>
    <w:rsid w:val="007D04C1"/>
    <w:rsid w:val="00804E70"/>
    <w:rsid w:val="00845460"/>
    <w:rsid w:val="00961A43"/>
    <w:rsid w:val="009C1FA4"/>
    <w:rsid w:val="00AD63FA"/>
    <w:rsid w:val="00B75ECA"/>
    <w:rsid w:val="00BD17AC"/>
    <w:rsid w:val="00DC0526"/>
    <w:rsid w:val="00DF1DF7"/>
    <w:rsid w:val="00F06F52"/>
    <w:rsid w:val="00F47883"/>
    <w:rsid w:val="00F561A8"/>
    <w:rsid w:val="00FC2CEE"/>
    <w:rsid w:val="00F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0EFC8"/>
  <w15:chartTrackingRefBased/>
  <w15:docId w15:val="{01413224-CD24-4A9F-99D0-7E016D6E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43"/>
    <w:pPr>
      <w:spacing w:after="0" w:line="240" w:lineRule="auto"/>
      <w:ind w:left="720"/>
      <w:contextualSpacing/>
    </w:pPr>
    <w:rPr>
      <w:rFonts w:ascii="Aptos" w:eastAsia="Aptos" w:hAnsi="Aptos"/>
      <w:kern w:val="2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4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dcterms:created xsi:type="dcterms:W3CDTF">2024-05-17T11:06:00Z</dcterms:created>
  <dcterms:modified xsi:type="dcterms:W3CDTF">2024-05-17T11:06:00Z</dcterms:modified>
</cp:coreProperties>
</file>