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6F4A0" w14:textId="38253C40" w:rsidR="00165101" w:rsidRDefault="00165101" w:rsidP="00165101">
      <w:pPr>
        <w:spacing w:line="360" w:lineRule="auto"/>
        <w:jc w:val="right"/>
        <w:rPr>
          <w:rFonts w:ascii="Arial" w:hAnsi="Arial" w:cs="Arial"/>
          <w:b/>
          <w:sz w:val="24"/>
          <w:szCs w:val="24"/>
        </w:rPr>
      </w:pPr>
      <w:r>
        <w:rPr>
          <w:rFonts w:ascii="Arial" w:hAnsi="Arial" w:cs="Arial"/>
          <w:b/>
          <w:sz w:val="24"/>
          <w:szCs w:val="24"/>
        </w:rPr>
        <w:t>Załącznik nr 8 do SWZ</w:t>
      </w:r>
    </w:p>
    <w:p w14:paraId="7E710940" w14:textId="529B62B7" w:rsidR="00E61FD5" w:rsidRPr="00165101" w:rsidRDefault="00E61FD5" w:rsidP="00165101">
      <w:pPr>
        <w:spacing w:line="360" w:lineRule="auto"/>
        <w:rPr>
          <w:rFonts w:ascii="Arial" w:hAnsi="Arial" w:cs="Arial"/>
          <w:b/>
          <w:sz w:val="24"/>
          <w:szCs w:val="24"/>
        </w:rPr>
      </w:pPr>
      <w:r w:rsidRPr="00165101">
        <w:rPr>
          <w:rFonts w:ascii="Arial" w:hAnsi="Arial" w:cs="Arial"/>
          <w:b/>
          <w:sz w:val="24"/>
          <w:szCs w:val="24"/>
        </w:rPr>
        <w:t>Rozbudowa i moderni</w:t>
      </w:r>
      <w:r w:rsidR="00165101">
        <w:rPr>
          <w:rFonts w:ascii="Arial" w:hAnsi="Arial" w:cs="Arial"/>
          <w:b/>
          <w:sz w:val="24"/>
          <w:szCs w:val="24"/>
        </w:rPr>
        <w:t xml:space="preserve">zacja klastra obliczeniowego w Katedrze Maszyn Cieplnych Politechniki Częstochowskiej </w:t>
      </w:r>
    </w:p>
    <w:p w14:paraId="66FDCBC9" w14:textId="59D9670A" w:rsidR="0022658D" w:rsidRPr="00165101" w:rsidRDefault="006E3F5C" w:rsidP="00165101">
      <w:pPr>
        <w:spacing w:line="360" w:lineRule="auto"/>
        <w:rPr>
          <w:rFonts w:ascii="Arial" w:hAnsi="Arial" w:cs="Arial"/>
          <w:b/>
          <w:sz w:val="24"/>
          <w:szCs w:val="24"/>
        </w:rPr>
      </w:pPr>
      <w:r w:rsidRPr="00165101">
        <w:rPr>
          <w:rFonts w:ascii="Arial" w:hAnsi="Arial" w:cs="Arial"/>
          <w:b/>
          <w:sz w:val="24"/>
          <w:szCs w:val="24"/>
        </w:rPr>
        <w:t xml:space="preserve">1. </w:t>
      </w:r>
      <w:r w:rsidR="0022658D" w:rsidRPr="00165101">
        <w:rPr>
          <w:rFonts w:ascii="Arial" w:hAnsi="Arial" w:cs="Arial"/>
          <w:b/>
          <w:sz w:val="24"/>
          <w:szCs w:val="24"/>
        </w:rPr>
        <w:t xml:space="preserve">Specyfikacja </w:t>
      </w:r>
      <w:r w:rsidR="0048208B" w:rsidRPr="00165101">
        <w:rPr>
          <w:rFonts w:ascii="Arial" w:hAnsi="Arial" w:cs="Arial"/>
          <w:b/>
          <w:sz w:val="24"/>
          <w:szCs w:val="24"/>
        </w:rPr>
        <w:t>serwera obliczeniowego</w:t>
      </w:r>
      <w:r w:rsidR="00E61FD5" w:rsidRPr="00165101">
        <w:rPr>
          <w:rFonts w:ascii="Arial" w:hAnsi="Arial" w:cs="Arial"/>
          <w:b/>
          <w:sz w:val="24"/>
          <w:szCs w:val="24"/>
        </w:rPr>
        <w:t xml:space="preserve"> do uzupełnienia infrastruktury komputerowej</w:t>
      </w:r>
    </w:p>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1981"/>
        <w:gridCol w:w="7079"/>
      </w:tblGrid>
      <w:tr w:rsidR="00FF34E9" w:rsidRPr="00165101" w14:paraId="631EA038" w14:textId="77777777" w:rsidTr="00165101">
        <w:trPr>
          <w:jc w:val="center"/>
        </w:trPr>
        <w:tc>
          <w:tcPr>
            <w:tcW w:w="1093" w:type="pct"/>
            <w:shd w:val="clear" w:color="auto" w:fill="FFFFFF" w:themeFill="background1"/>
          </w:tcPr>
          <w:p w14:paraId="317FBEFA" w14:textId="77777777" w:rsidR="00FB6E60" w:rsidRPr="00165101" w:rsidRDefault="00FB6E60" w:rsidP="00165101">
            <w:pPr>
              <w:spacing w:line="360" w:lineRule="auto"/>
              <w:jc w:val="center"/>
              <w:rPr>
                <w:rFonts w:ascii="Arial" w:hAnsi="Arial" w:cs="Arial"/>
                <w:b/>
                <w:bCs/>
                <w:sz w:val="24"/>
                <w:szCs w:val="24"/>
              </w:rPr>
            </w:pPr>
            <w:r w:rsidRPr="00165101">
              <w:rPr>
                <w:rFonts w:ascii="Arial" w:hAnsi="Arial" w:cs="Arial"/>
                <w:b/>
                <w:bCs/>
                <w:sz w:val="24"/>
                <w:szCs w:val="24"/>
              </w:rPr>
              <w:t>Nazwa elementu, parametru lub cechy</w:t>
            </w:r>
          </w:p>
        </w:tc>
        <w:tc>
          <w:tcPr>
            <w:tcW w:w="3907" w:type="pct"/>
            <w:shd w:val="clear" w:color="auto" w:fill="FFFFFF" w:themeFill="background1"/>
            <w:vAlign w:val="center"/>
          </w:tcPr>
          <w:p w14:paraId="0CCE5850" w14:textId="77777777" w:rsidR="00FB6E60" w:rsidRPr="00165101" w:rsidRDefault="00FB6E60" w:rsidP="00165101">
            <w:pPr>
              <w:spacing w:line="360" w:lineRule="auto"/>
              <w:jc w:val="center"/>
              <w:rPr>
                <w:rFonts w:ascii="Arial" w:hAnsi="Arial" w:cs="Arial"/>
                <w:b/>
                <w:bCs/>
                <w:sz w:val="24"/>
                <w:szCs w:val="24"/>
              </w:rPr>
            </w:pPr>
            <w:r w:rsidRPr="00165101">
              <w:rPr>
                <w:rFonts w:ascii="Arial" w:hAnsi="Arial" w:cs="Arial"/>
                <w:b/>
                <w:bCs/>
                <w:sz w:val="24"/>
                <w:szCs w:val="24"/>
              </w:rPr>
              <w:t xml:space="preserve">Opis wymagań </w:t>
            </w:r>
            <w:r w:rsidR="00FF34E9" w:rsidRPr="00165101">
              <w:rPr>
                <w:rFonts w:ascii="Arial" w:hAnsi="Arial" w:cs="Arial"/>
                <w:b/>
                <w:bCs/>
                <w:sz w:val="24"/>
                <w:szCs w:val="24"/>
              </w:rPr>
              <w:t>s</w:t>
            </w:r>
            <w:r w:rsidRPr="00165101">
              <w:rPr>
                <w:rFonts w:ascii="Arial" w:hAnsi="Arial" w:cs="Arial"/>
                <w:b/>
                <w:bCs/>
                <w:sz w:val="24"/>
                <w:szCs w:val="24"/>
              </w:rPr>
              <w:t>erwer</w:t>
            </w:r>
            <w:r w:rsidR="00FF34E9" w:rsidRPr="00165101">
              <w:rPr>
                <w:rFonts w:ascii="Arial" w:hAnsi="Arial" w:cs="Arial"/>
                <w:b/>
                <w:bCs/>
                <w:sz w:val="24"/>
                <w:szCs w:val="24"/>
              </w:rPr>
              <w:t>a</w:t>
            </w:r>
          </w:p>
        </w:tc>
      </w:tr>
      <w:tr w:rsidR="00FB6E60" w:rsidRPr="00165101" w14:paraId="2D198FCA" w14:textId="77777777" w:rsidTr="00165101">
        <w:trPr>
          <w:jc w:val="center"/>
        </w:trPr>
        <w:tc>
          <w:tcPr>
            <w:tcW w:w="1093" w:type="pct"/>
            <w:shd w:val="clear" w:color="auto" w:fill="auto"/>
          </w:tcPr>
          <w:p w14:paraId="28F57629" w14:textId="77777777" w:rsidR="00FB6E60" w:rsidRPr="00165101" w:rsidRDefault="00FB6E60" w:rsidP="00165101">
            <w:pPr>
              <w:spacing w:line="360" w:lineRule="auto"/>
              <w:rPr>
                <w:rFonts w:ascii="Arial" w:hAnsi="Arial" w:cs="Arial"/>
                <w:b/>
                <w:bCs/>
                <w:sz w:val="24"/>
                <w:szCs w:val="24"/>
              </w:rPr>
            </w:pPr>
            <w:r w:rsidRPr="00165101">
              <w:rPr>
                <w:rFonts w:ascii="Arial" w:hAnsi="Arial" w:cs="Arial"/>
                <w:b/>
                <w:bCs/>
                <w:sz w:val="24"/>
                <w:szCs w:val="24"/>
              </w:rPr>
              <w:t>Ilość sztuk</w:t>
            </w:r>
          </w:p>
        </w:tc>
        <w:tc>
          <w:tcPr>
            <w:tcW w:w="3907" w:type="pct"/>
            <w:shd w:val="clear" w:color="auto" w:fill="auto"/>
          </w:tcPr>
          <w:p w14:paraId="6BC2D95C" w14:textId="77777777" w:rsidR="00FB6E60" w:rsidRPr="00165101" w:rsidRDefault="00FB6E60" w:rsidP="00165101">
            <w:pPr>
              <w:spacing w:line="360" w:lineRule="auto"/>
              <w:rPr>
                <w:rFonts w:ascii="Arial" w:hAnsi="Arial" w:cs="Arial"/>
                <w:color w:val="000000"/>
                <w:sz w:val="24"/>
                <w:szCs w:val="24"/>
              </w:rPr>
            </w:pPr>
            <w:r w:rsidRPr="00165101">
              <w:rPr>
                <w:rFonts w:ascii="Arial" w:hAnsi="Arial" w:cs="Arial"/>
                <w:color w:val="000000"/>
                <w:sz w:val="24"/>
                <w:szCs w:val="24"/>
              </w:rPr>
              <w:t>1 szt.</w:t>
            </w:r>
          </w:p>
        </w:tc>
      </w:tr>
      <w:tr w:rsidR="00FB6E60" w:rsidRPr="00165101" w14:paraId="5ABAB677" w14:textId="77777777" w:rsidTr="00165101">
        <w:trPr>
          <w:jc w:val="center"/>
        </w:trPr>
        <w:tc>
          <w:tcPr>
            <w:tcW w:w="1093" w:type="pct"/>
            <w:shd w:val="clear" w:color="auto" w:fill="auto"/>
            <w:vAlign w:val="center"/>
          </w:tcPr>
          <w:p w14:paraId="48AE0B7A"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Obudowa</w:t>
            </w:r>
          </w:p>
        </w:tc>
        <w:tc>
          <w:tcPr>
            <w:tcW w:w="3907" w:type="pct"/>
            <w:shd w:val="clear" w:color="auto" w:fill="auto"/>
            <w:vAlign w:val="center"/>
          </w:tcPr>
          <w:p w14:paraId="0EB4CD64" w14:textId="59A9DFD4" w:rsidR="007903C2"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Do instalacji w szafie </w:t>
            </w:r>
            <w:proofErr w:type="spellStart"/>
            <w:r w:rsidRPr="00165101">
              <w:rPr>
                <w:rFonts w:ascii="Arial" w:hAnsi="Arial" w:cs="Arial"/>
                <w:sz w:val="24"/>
                <w:szCs w:val="24"/>
              </w:rPr>
              <w:t>Rack</w:t>
            </w:r>
            <w:proofErr w:type="spellEnd"/>
            <w:r w:rsidRPr="00165101">
              <w:rPr>
                <w:rFonts w:ascii="Arial" w:hAnsi="Arial" w:cs="Arial"/>
                <w:sz w:val="24"/>
                <w:szCs w:val="24"/>
              </w:rPr>
              <w:t xml:space="preserve"> 19", wysokość nie więcej niż </w:t>
            </w:r>
            <w:r w:rsidR="0048208B" w:rsidRPr="00165101">
              <w:rPr>
                <w:rFonts w:ascii="Arial" w:hAnsi="Arial" w:cs="Arial"/>
                <w:sz w:val="24"/>
                <w:szCs w:val="24"/>
              </w:rPr>
              <w:t>8</w:t>
            </w:r>
            <w:r w:rsidRPr="00165101">
              <w:rPr>
                <w:rFonts w:ascii="Arial" w:hAnsi="Arial" w:cs="Arial"/>
                <w:sz w:val="24"/>
                <w:szCs w:val="24"/>
              </w:rPr>
              <w:t>U, z zestawem szyn do mocowania w szafie</w:t>
            </w:r>
            <w:r w:rsidR="00DD408B" w:rsidRPr="00165101">
              <w:rPr>
                <w:rFonts w:ascii="Arial" w:hAnsi="Arial" w:cs="Arial"/>
                <w:sz w:val="24"/>
                <w:szCs w:val="24"/>
              </w:rPr>
              <w:t>.</w:t>
            </w:r>
          </w:p>
          <w:p w14:paraId="4316B851" w14:textId="77777777" w:rsidR="00B55FBC" w:rsidRPr="00165101" w:rsidRDefault="007903C2" w:rsidP="00165101">
            <w:pPr>
              <w:spacing w:line="360" w:lineRule="auto"/>
              <w:rPr>
                <w:rFonts w:ascii="Arial" w:hAnsi="Arial" w:cs="Arial"/>
                <w:sz w:val="24"/>
                <w:szCs w:val="24"/>
              </w:rPr>
            </w:pPr>
            <w:r w:rsidRPr="00165101">
              <w:rPr>
                <w:rFonts w:ascii="Arial" w:hAnsi="Arial" w:cs="Arial"/>
                <w:sz w:val="24"/>
                <w:szCs w:val="24"/>
              </w:rPr>
              <w:t xml:space="preserve">Możliwość instalacji min. 10 kart </w:t>
            </w:r>
            <w:proofErr w:type="spellStart"/>
            <w:r w:rsidRPr="00165101">
              <w:rPr>
                <w:rFonts w:ascii="Arial" w:hAnsi="Arial" w:cs="Arial"/>
                <w:sz w:val="24"/>
                <w:szCs w:val="24"/>
              </w:rPr>
              <w:t>PCIe</w:t>
            </w:r>
            <w:proofErr w:type="spellEnd"/>
            <w:r w:rsidRPr="00165101">
              <w:rPr>
                <w:rFonts w:ascii="Arial" w:hAnsi="Arial" w:cs="Arial"/>
                <w:sz w:val="24"/>
                <w:szCs w:val="24"/>
              </w:rPr>
              <w:t xml:space="preserve"> 4.0/5.0, w tym min. 4 kart </w:t>
            </w:r>
            <w:proofErr w:type="spellStart"/>
            <w:r w:rsidRPr="00165101">
              <w:rPr>
                <w:rFonts w:ascii="Arial" w:hAnsi="Arial" w:cs="Arial"/>
                <w:sz w:val="24"/>
                <w:szCs w:val="24"/>
              </w:rPr>
              <w:t>PCIe</w:t>
            </w:r>
            <w:proofErr w:type="spellEnd"/>
            <w:r w:rsidRPr="00165101">
              <w:rPr>
                <w:rFonts w:ascii="Arial" w:hAnsi="Arial" w:cs="Arial"/>
                <w:sz w:val="24"/>
                <w:szCs w:val="24"/>
              </w:rPr>
              <w:t xml:space="preserve"> 5.0 od frontu serwera</w:t>
            </w:r>
          </w:p>
          <w:p w14:paraId="65FC8C34" w14:textId="44B08623" w:rsidR="00A9402A" w:rsidRPr="00165101" w:rsidRDefault="00A9402A" w:rsidP="00165101">
            <w:pPr>
              <w:spacing w:line="360" w:lineRule="auto"/>
              <w:rPr>
                <w:rFonts w:ascii="Arial" w:hAnsi="Arial" w:cs="Arial"/>
                <w:sz w:val="24"/>
                <w:szCs w:val="24"/>
              </w:rPr>
            </w:pPr>
            <w:r w:rsidRPr="00165101">
              <w:rPr>
                <w:rFonts w:ascii="Arial" w:hAnsi="Arial" w:cs="Arial"/>
                <w:sz w:val="24"/>
                <w:szCs w:val="24"/>
              </w:rPr>
              <w:t>Serwer musi być zaprojektowany i wyprodukowany w całości przez jednego producenta</w:t>
            </w:r>
          </w:p>
          <w:p w14:paraId="57FB3204" w14:textId="58A4EEB0" w:rsidR="00FB6E60" w:rsidRPr="00165101" w:rsidRDefault="00A9402A" w:rsidP="00165101">
            <w:pPr>
              <w:spacing w:line="360" w:lineRule="auto"/>
              <w:rPr>
                <w:rFonts w:ascii="Arial" w:hAnsi="Arial" w:cs="Arial"/>
                <w:sz w:val="24"/>
                <w:szCs w:val="24"/>
              </w:rPr>
            </w:pPr>
            <w:r w:rsidRPr="00165101">
              <w:rPr>
                <w:rFonts w:ascii="Arial" w:hAnsi="Arial" w:cs="Arial"/>
                <w:sz w:val="24"/>
                <w:szCs w:val="24"/>
              </w:rPr>
              <w:t>Elementy składowe serwera muszą być przez producenta sygnowane (opatrzone numerem katalogowym producenta serwera)</w:t>
            </w:r>
          </w:p>
        </w:tc>
      </w:tr>
      <w:tr w:rsidR="00FB6E60" w:rsidRPr="00165101" w14:paraId="63AF2A31" w14:textId="77777777" w:rsidTr="00165101">
        <w:trPr>
          <w:jc w:val="center"/>
        </w:trPr>
        <w:tc>
          <w:tcPr>
            <w:tcW w:w="1093" w:type="pct"/>
            <w:shd w:val="clear" w:color="auto" w:fill="auto"/>
            <w:vAlign w:val="center"/>
          </w:tcPr>
          <w:p w14:paraId="47F6EC77" w14:textId="77777777" w:rsidR="00FB6E60" w:rsidRPr="00165101" w:rsidRDefault="00FB6E60" w:rsidP="00165101">
            <w:pPr>
              <w:spacing w:line="360" w:lineRule="auto"/>
              <w:rPr>
                <w:rFonts w:ascii="Arial" w:hAnsi="Arial" w:cs="Arial"/>
                <w:b/>
                <w:bCs/>
                <w:sz w:val="24"/>
                <w:szCs w:val="24"/>
              </w:rPr>
            </w:pPr>
            <w:r w:rsidRPr="00165101">
              <w:rPr>
                <w:rFonts w:ascii="Arial" w:hAnsi="Arial" w:cs="Arial"/>
                <w:b/>
                <w:bCs/>
                <w:sz w:val="24"/>
                <w:szCs w:val="24"/>
              </w:rPr>
              <w:t>Procesor</w:t>
            </w:r>
          </w:p>
        </w:tc>
        <w:tc>
          <w:tcPr>
            <w:tcW w:w="3907" w:type="pct"/>
            <w:shd w:val="clear" w:color="auto" w:fill="auto"/>
            <w:vAlign w:val="center"/>
          </w:tcPr>
          <w:p w14:paraId="66DA6705" w14:textId="7D5F1928"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Architektura x86, </w:t>
            </w:r>
            <w:r w:rsidR="0048208B" w:rsidRPr="00165101">
              <w:rPr>
                <w:rFonts w:ascii="Arial" w:hAnsi="Arial" w:cs="Arial"/>
                <w:sz w:val="24"/>
                <w:szCs w:val="24"/>
              </w:rPr>
              <w:t xml:space="preserve">z zestawem instrukcji </w:t>
            </w:r>
            <w:r w:rsidR="00E27EF1" w:rsidRPr="00165101">
              <w:rPr>
                <w:rFonts w:ascii="Arial" w:hAnsi="Arial" w:cs="Arial"/>
                <w:sz w:val="24"/>
                <w:szCs w:val="24"/>
              </w:rPr>
              <w:t xml:space="preserve">obejmującym listę rozkazów </w:t>
            </w:r>
            <w:r w:rsidR="0048208B" w:rsidRPr="00165101">
              <w:rPr>
                <w:rFonts w:ascii="Arial" w:hAnsi="Arial" w:cs="Arial"/>
                <w:sz w:val="24"/>
                <w:szCs w:val="24"/>
              </w:rPr>
              <w:t>AVX</w:t>
            </w:r>
            <w:r w:rsidR="00E27EF1" w:rsidRPr="00165101">
              <w:rPr>
                <w:rFonts w:ascii="Arial" w:hAnsi="Arial" w:cs="Arial"/>
                <w:sz w:val="24"/>
                <w:szCs w:val="24"/>
              </w:rPr>
              <w:t>-</w:t>
            </w:r>
            <w:r w:rsidR="0048208B" w:rsidRPr="00165101">
              <w:rPr>
                <w:rFonts w:ascii="Arial" w:hAnsi="Arial" w:cs="Arial"/>
                <w:sz w:val="24"/>
                <w:szCs w:val="24"/>
              </w:rPr>
              <w:t>512</w:t>
            </w:r>
            <w:r w:rsidR="00E27EF1" w:rsidRPr="00165101">
              <w:rPr>
                <w:rFonts w:ascii="Arial" w:hAnsi="Arial" w:cs="Arial"/>
                <w:sz w:val="24"/>
                <w:szCs w:val="24"/>
              </w:rPr>
              <w:t>, AVX, AVX2,</w:t>
            </w:r>
            <w:r w:rsidR="0048208B" w:rsidRPr="00165101">
              <w:rPr>
                <w:rFonts w:ascii="Arial" w:hAnsi="Arial" w:cs="Arial"/>
                <w:sz w:val="24"/>
                <w:szCs w:val="24"/>
              </w:rPr>
              <w:t xml:space="preserve"> AM</w:t>
            </w:r>
            <w:r w:rsidR="00E27EF1" w:rsidRPr="00165101">
              <w:rPr>
                <w:rFonts w:ascii="Arial" w:hAnsi="Arial" w:cs="Arial"/>
                <w:sz w:val="24"/>
                <w:szCs w:val="24"/>
              </w:rPr>
              <w:t>X, SSE4.2</w:t>
            </w:r>
            <w:r w:rsidR="0048208B" w:rsidRPr="00165101">
              <w:rPr>
                <w:rFonts w:ascii="Arial" w:hAnsi="Arial" w:cs="Arial"/>
                <w:sz w:val="24"/>
                <w:szCs w:val="24"/>
              </w:rPr>
              <w:t xml:space="preserve">. </w:t>
            </w:r>
            <w:r w:rsidRPr="00165101">
              <w:rPr>
                <w:rFonts w:ascii="Arial" w:hAnsi="Arial" w:cs="Arial"/>
                <w:sz w:val="24"/>
                <w:szCs w:val="24"/>
              </w:rPr>
              <w:t xml:space="preserve">maksymalny TDP dla procesora – </w:t>
            </w:r>
            <w:r w:rsidR="00E82363" w:rsidRPr="00165101">
              <w:rPr>
                <w:rFonts w:ascii="Arial" w:hAnsi="Arial" w:cs="Arial"/>
                <w:sz w:val="24"/>
                <w:szCs w:val="24"/>
              </w:rPr>
              <w:t>25</w:t>
            </w:r>
            <w:r w:rsidRPr="00165101">
              <w:rPr>
                <w:rFonts w:ascii="Arial" w:hAnsi="Arial" w:cs="Arial"/>
                <w:sz w:val="24"/>
                <w:szCs w:val="24"/>
              </w:rPr>
              <w:t>0W. Minimalna ilość rdzeni dla procesora – 2</w:t>
            </w:r>
            <w:r w:rsidR="0048208B" w:rsidRPr="00165101">
              <w:rPr>
                <w:rFonts w:ascii="Arial" w:hAnsi="Arial" w:cs="Arial"/>
                <w:sz w:val="24"/>
                <w:szCs w:val="24"/>
              </w:rPr>
              <w:t>8</w:t>
            </w:r>
            <w:r w:rsidR="00E27EF1" w:rsidRPr="00165101">
              <w:rPr>
                <w:rFonts w:ascii="Arial" w:hAnsi="Arial" w:cs="Arial"/>
                <w:sz w:val="24"/>
                <w:szCs w:val="24"/>
              </w:rPr>
              <w:t xml:space="preserve"> (56 HT)</w:t>
            </w:r>
            <w:r w:rsidRPr="00165101">
              <w:rPr>
                <w:rFonts w:ascii="Arial" w:hAnsi="Arial" w:cs="Arial"/>
                <w:sz w:val="24"/>
                <w:szCs w:val="24"/>
              </w:rPr>
              <w:t xml:space="preserve">. </w:t>
            </w:r>
            <w:r w:rsidR="00E27EF1" w:rsidRPr="00165101">
              <w:rPr>
                <w:rFonts w:ascii="Arial" w:hAnsi="Arial" w:cs="Arial"/>
                <w:sz w:val="24"/>
                <w:szCs w:val="24"/>
              </w:rPr>
              <w:t xml:space="preserve">Minimalny wielkość pamięci cache L3 75 MB. </w:t>
            </w:r>
            <w:r w:rsidRPr="00165101">
              <w:rPr>
                <w:rFonts w:ascii="Arial" w:hAnsi="Arial" w:cs="Arial"/>
                <w:sz w:val="24"/>
                <w:szCs w:val="24"/>
              </w:rPr>
              <w:t xml:space="preserve">Wynik wydajności procesora instalowanego w oferowanym serwerze powinien przekraczać </w:t>
            </w:r>
            <w:r w:rsidR="00246911" w:rsidRPr="00165101">
              <w:rPr>
                <w:rFonts w:ascii="Arial" w:hAnsi="Arial" w:cs="Arial"/>
                <w:sz w:val="24"/>
                <w:szCs w:val="24"/>
              </w:rPr>
              <w:t>17</w:t>
            </w:r>
            <w:r w:rsidR="00F46068" w:rsidRPr="00165101">
              <w:rPr>
                <w:rFonts w:ascii="Arial" w:hAnsi="Arial" w:cs="Arial"/>
                <w:sz w:val="24"/>
                <w:szCs w:val="24"/>
              </w:rPr>
              <w:t>8</w:t>
            </w:r>
            <w:r w:rsidR="00246911" w:rsidRPr="00165101">
              <w:rPr>
                <w:rFonts w:ascii="Arial" w:hAnsi="Arial" w:cs="Arial"/>
                <w:sz w:val="24"/>
                <w:szCs w:val="24"/>
              </w:rPr>
              <w:t xml:space="preserve">0 </w:t>
            </w:r>
            <w:r w:rsidRPr="00165101">
              <w:rPr>
                <w:rFonts w:ascii="Arial" w:hAnsi="Arial" w:cs="Arial"/>
                <w:sz w:val="24"/>
                <w:szCs w:val="24"/>
              </w:rPr>
              <w:t xml:space="preserve">punktów </w:t>
            </w:r>
            <w:r w:rsidR="00246911" w:rsidRPr="00165101">
              <w:rPr>
                <w:rFonts w:ascii="Arial" w:hAnsi="Arial" w:cs="Arial"/>
                <w:sz w:val="24"/>
                <w:szCs w:val="24"/>
              </w:rPr>
              <w:lastRenderedPageBreak/>
              <w:t xml:space="preserve">SPEC CPU®2017 </w:t>
            </w:r>
            <w:proofErr w:type="spellStart"/>
            <w:r w:rsidR="00246911" w:rsidRPr="00165101">
              <w:rPr>
                <w:rFonts w:ascii="Arial" w:hAnsi="Arial" w:cs="Arial"/>
                <w:sz w:val="24"/>
                <w:szCs w:val="24"/>
              </w:rPr>
              <w:t>Integer</w:t>
            </w:r>
            <w:proofErr w:type="spellEnd"/>
            <w:r w:rsidR="00246911" w:rsidRPr="00165101">
              <w:rPr>
                <w:rFonts w:ascii="Arial" w:hAnsi="Arial" w:cs="Arial"/>
                <w:sz w:val="24"/>
                <w:szCs w:val="24"/>
              </w:rPr>
              <w:t xml:space="preserve"> </w:t>
            </w:r>
            <w:proofErr w:type="spellStart"/>
            <w:r w:rsidR="00246911" w:rsidRPr="00165101">
              <w:rPr>
                <w:rFonts w:ascii="Arial" w:hAnsi="Arial" w:cs="Arial"/>
                <w:sz w:val="24"/>
                <w:szCs w:val="24"/>
              </w:rPr>
              <w:t>Rate</w:t>
            </w:r>
            <w:proofErr w:type="spellEnd"/>
            <w:r w:rsidR="00246911" w:rsidRPr="00165101">
              <w:rPr>
                <w:rFonts w:ascii="Arial" w:hAnsi="Arial" w:cs="Arial"/>
                <w:sz w:val="24"/>
                <w:szCs w:val="24"/>
              </w:rPr>
              <w:t xml:space="preserve"> </w:t>
            </w:r>
            <w:proofErr w:type="spellStart"/>
            <w:r w:rsidR="00246911" w:rsidRPr="00165101">
              <w:rPr>
                <w:rFonts w:ascii="Arial" w:hAnsi="Arial" w:cs="Arial"/>
                <w:sz w:val="24"/>
                <w:szCs w:val="24"/>
              </w:rPr>
              <w:t>Result</w:t>
            </w:r>
            <w:proofErr w:type="spellEnd"/>
            <w:r w:rsidRPr="00165101">
              <w:rPr>
                <w:rFonts w:ascii="Arial" w:hAnsi="Arial" w:cs="Arial"/>
                <w:sz w:val="24"/>
                <w:szCs w:val="24"/>
              </w:rPr>
              <w:t xml:space="preserve"> opublikowanych przez SPEC.org (</w:t>
            </w:r>
            <w:hyperlink r:id="rId11" w:history="1">
              <w:r w:rsidRPr="00165101">
                <w:rPr>
                  <w:rFonts w:ascii="Arial" w:hAnsi="Arial" w:cs="Arial"/>
                  <w:sz w:val="24"/>
                  <w:szCs w:val="24"/>
                </w:rPr>
                <w:t>www.spec.org</w:t>
              </w:r>
            </w:hyperlink>
            <w:r w:rsidRPr="00165101">
              <w:rPr>
                <w:rFonts w:ascii="Arial" w:hAnsi="Arial" w:cs="Arial"/>
                <w:sz w:val="24"/>
                <w:szCs w:val="24"/>
              </w:rPr>
              <w:t>) dla konfiguracji ośmioprocesorowej. Test przeprowadzony przez producenta serwera musi być zamieszczony na stronie spec.org. Obsługa minimum ośmiu procesorów.</w:t>
            </w:r>
          </w:p>
        </w:tc>
      </w:tr>
      <w:tr w:rsidR="00FB6E60" w:rsidRPr="00165101" w14:paraId="2F0C8878" w14:textId="77777777" w:rsidTr="00165101">
        <w:trPr>
          <w:jc w:val="center"/>
        </w:trPr>
        <w:tc>
          <w:tcPr>
            <w:tcW w:w="1093" w:type="pct"/>
            <w:shd w:val="clear" w:color="auto" w:fill="auto"/>
            <w:vAlign w:val="center"/>
          </w:tcPr>
          <w:p w14:paraId="51F291E9" w14:textId="77777777" w:rsidR="00FB6E60" w:rsidRPr="00165101" w:rsidRDefault="00FB6E60" w:rsidP="00165101">
            <w:pPr>
              <w:spacing w:line="360" w:lineRule="auto"/>
              <w:rPr>
                <w:rFonts w:ascii="Arial" w:hAnsi="Arial" w:cs="Arial"/>
                <w:b/>
                <w:bCs/>
                <w:sz w:val="24"/>
                <w:szCs w:val="24"/>
              </w:rPr>
            </w:pPr>
            <w:r w:rsidRPr="00165101">
              <w:rPr>
                <w:rFonts w:ascii="Arial" w:hAnsi="Arial" w:cs="Arial"/>
                <w:b/>
                <w:bCs/>
                <w:sz w:val="24"/>
                <w:szCs w:val="24"/>
              </w:rPr>
              <w:lastRenderedPageBreak/>
              <w:t xml:space="preserve">Liczba procesorów </w:t>
            </w:r>
          </w:p>
        </w:tc>
        <w:tc>
          <w:tcPr>
            <w:tcW w:w="3907" w:type="pct"/>
            <w:shd w:val="clear" w:color="auto" w:fill="auto"/>
            <w:vAlign w:val="center"/>
          </w:tcPr>
          <w:p w14:paraId="61D47800" w14:textId="77777777"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Min. 8</w:t>
            </w:r>
          </w:p>
        </w:tc>
      </w:tr>
      <w:tr w:rsidR="00FB6E60" w:rsidRPr="00165101" w14:paraId="46970A09" w14:textId="77777777" w:rsidTr="00165101">
        <w:trPr>
          <w:jc w:val="center"/>
        </w:trPr>
        <w:tc>
          <w:tcPr>
            <w:tcW w:w="1093" w:type="pct"/>
            <w:shd w:val="clear" w:color="auto" w:fill="auto"/>
            <w:vAlign w:val="center"/>
          </w:tcPr>
          <w:p w14:paraId="0EDC2FB9" w14:textId="77777777" w:rsidR="00FB6E60" w:rsidRPr="00165101" w:rsidRDefault="00FB6E60" w:rsidP="00165101">
            <w:pPr>
              <w:spacing w:line="360" w:lineRule="auto"/>
              <w:rPr>
                <w:rFonts w:ascii="Arial" w:hAnsi="Arial" w:cs="Arial"/>
                <w:b/>
                <w:bCs/>
                <w:sz w:val="24"/>
                <w:szCs w:val="24"/>
              </w:rPr>
            </w:pPr>
            <w:r w:rsidRPr="00165101">
              <w:rPr>
                <w:rFonts w:ascii="Arial" w:hAnsi="Arial" w:cs="Arial"/>
                <w:b/>
                <w:bCs/>
                <w:sz w:val="24"/>
                <w:szCs w:val="24"/>
              </w:rPr>
              <w:t>Płyta główna</w:t>
            </w:r>
          </w:p>
        </w:tc>
        <w:tc>
          <w:tcPr>
            <w:tcW w:w="3907" w:type="pct"/>
            <w:shd w:val="clear" w:color="auto" w:fill="auto"/>
            <w:vAlign w:val="center"/>
          </w:tcPr>
          <w:p w14:paraId="301F94AA" w14:textId="7292C98D" w:rsidR="00A9402A" w:rsidRPr="00165101" w:rsidRDefault="00FB6E60" w:rsidP="00165101">
            <w:pPr>
              <w:spacing w:line="360" w:lineRule="auto"/>
              <w:rPr>
                <w:rFonts w:ascii="Arial" w:hAnsi="Arial" w:cs="Arial"/>
                <w:sz w:val="24"/>
                <w:szCs w:val="24"/>
              </w:rPr>
            </w:pPr>
            <w:r w:rsidRPr="00165101">
              <w:rPr>
                <w:rFonts w:ascii="Arial" w:hAnsi="Arial" w:cs="Arial"/>
                <w:sz w:val="24"/>
                <w:szCs w:val="24"/>
              </w:rPr>
              <w:t>Platforma dedykowana do pracy w serwerach, wyprodukowana przez producenta serwera z możliwością zainstalowania w serwerze do ośmiu procesorów wykonujących 64-bitowe instrukcje EM64T (Intel Xeon)</w:t>
            </w:r>
            <w:r w:rsidR="00E27EF1" w:rsidRPr="00165101">
              <w:rPr>
                <w:rFonts w:ascii="Arial" w:hAnsi="Arial" w:cs="Arial"/>
                <w:sz w:val="24"/>
                <w:szCs w:val="24"/>
              </w:rPr>
              <w:t xml:space="preserve">. </w:t>
            </w:r>
            <w:proofErr w:type="spellStart"/>
            <w:r w:rsidR="00E27EF1" w:rsidRPr="00165101">
              <w:rPr>
                <w:rFonts w:ascii="Arial" w:hAnsi="Arial" w:cs="Arial"/>
                <w:sz w:val="24"/>
                <w:szCs w:val="24"/>
              </w:rPr>
              <w:t>PCIe</w:t>
            </w:r>
            <w:proofErr w:type="spellEnd"/>
            <w:r w:rsidR="00E27EF1" w:rsidRPr="00165101">
              <w:rPr>
                <w:rFonts w:ascii="Arial" w:hAnsi="Arial" w:cs="Arial"/>
                <w:sz w:val="24"/>
                <w:szCs w:val="24"/>
              </w:rPr>
              <w:t xml:space="preserve"> wersja min. 5.0. </w:t>
            </w:r>
          </w:p>
        </w:tc>
      </w:tr>
      <w:tr w:rsidR="00FB6E60" w:rsidRPr="00165101" w14:paraId="5F44BB74" w14:textId="77777777" w:rsidTr="00165101">
        <w:trPr>
          <w:jc w:val="center"/>
        </w:trPr>
        <w:tc>
          <w:tcPr>
            <w:tcW w:w="1093" w:type="pct"/>
            <w:shd w:val="clear" w:color="auto" w:fill="auto"/>
            <w:vAlign w:val="center"/>
          </w:tcPr>
          <w:p w14:paraId="2B68D1AA"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Pamięć operacyjna</w:t>
            </w:r>
          </w:p>
        </w:tc>
        <w:tc>
          <w:tcPr>
            <w:tcW w:w="3907" w:type="pct"/>
            <w:shd w:val="clear" w:color="auto" w:fill="auto"/>
            <w:vAlign w:val="center"/>
          </w:tcPr>
          <w:p w14:paraId="6F402ACA" w14:textId="77777777"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Zainstalowane 1024GB pamięci RAM </w:t>
            </w:r>
          </w:p>
          <w:p w14:paraId="0BB684E4" w14:textId="4EFF97B6"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Minimum </w:t>
            </w:r>
            <w:r w:rsidR="00A9402A" w:rsidRPr="00165101">
              <w:rPr>
                <w:rFonts w:ascii="Arial" w:hAnsi="Arial" w:cs="Arial"/>
                <w:sz w:val="24"/>
                <w:szCs w:val="24"/>
              </w:rPr>
              <w:t>128</w:t>
            </w:r>
            <w:r w:rsidRPr="00165101">
              <w:rPr>
                <w:rFonts w:ascii="Arial" w:hAnsi="Arial" w:cs="Arial"/>
                <w:sz w:val="24"/>
                <w:szCs w:val="24"/>
              </w:rPr>
              <w:t xml:space="preserve"> slotów na pamięć, wsparcie pamięci typu RDIMM oraz </w:t>
            </w:r>
            <w:r w:rsidR="00603275" w:rsidRPr="00165101">
              <w:rPr>
                <w:rFonts w:ascii="Arial" w:hAnsi="Arial" w:cs="Arial"/>
                <w:sz w:val="24"/>
                <w:szCs w:val="24"/>
              </w:rPr>
              <w:t xml:space="preserve">3DS </w:t>
            </w:r>
            <w:r w:rsidRPr="00165101">
              <w:rPr>
                <w:rFonts w:ascii="Arial" w:hAnsi="Arial" w:cs="Arial"/>
                <w:sz w:val="24"/>
                <w:szCs w:val="24"/>
              </w:rPr>
              <w:t>DIMM.</w:t>
            </w:r>
            <w:r w:rsidR="00E27EF1" w:rsidRPr="00165101">
              <w:rPr>
                <w:rFonts w:ascii="Arial" w:hAnsi="Arial" w:cs="Arial"/>
                <w:sz w:val="24"/>
                <w:szCs w:val="24"/>
              </w:rPr>
              <w:t xml:space="preserve"> </w:t>
            </w:r>
          </w:p>
          <w:p w14:paraId="6ACC7011" w14:textId="77777777" w:rsidR="00B55FBC"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Pamięć o częstotliwości </w:t>
            </w:r>
            <w:r w:rsidR="00246911" w:rsidRPr="00165101">
              <w:rPr>
                <w:rFonts w:ascii="Arial" w:hAnsi="Arial" w:cs="Arial"/>
                <w:sz w:val="24"/>
                <w:szCs w:val="24"/>
              </w:rPr>
              <w:t xml:space="preserve">min. </w:t>
            </w:r>
            <w:r w:rsidR="00E27EF1" w:rsidRPr="00165101">
              <w:rPr>
                <w:rFonts w:ascii="Arial" w:hAnsi="Arial" w:cs="Arial"/>
                <w:sz w:val="24"/>
                <w:szCs w:val="24"/>
              </w:rPr>
              <w:t>4800</w:t>
            </w:r>
            <w:r w:rsidRPr="00165101">
              <w:rPr>
                <w:rFonts w:ascii="Arial" w:hAnsi="Arial" w:cs="Arial"/>
                <w:sz w:val="24"/>
                <w:szCs w:val="24"/>
              </w:rPr>
              <w:t xml:space="preserve">MHz. </w:t>
            </w:r>
          </w:p>
          <w:p w14:paraId="7414DBE4" w14:textId="3898F5B2" w:rsidR="00FB6E60" w:rsidRPr="00165101" w:rsidRDefault="00A9402A" w:rsidP="00165101">
            <w:pPr>
              <w:spacing w:line="360" w:lineRule="auto"/>
              <w:rPr>
                <w:rFonts w:ascii="Arial" w:hAnsi="Arial" w:cs="Arial"/>
                <w:sz w:val="24"/>
                <w:szCs w:val="24"/>
              </w:rPr>
            </w:pPr>
            <w:r w:rsidRPr="00165101">
              <w:rPr>
                <w:rFonts w:ascii="Arial" w:hAnsi="Arial" w:cs="Arial"/>
                <w:sz w:val="24"/>
                <w:szCs w:val="24"/>
              </w:rPr>
              <w:t>Dodatkowo serwer powinien mieć możliwość rozbudowy RAM do 32 TB oraz min. 4TB bez konieczności wymiany zainstalowanych kości pamięci.</w:t>
            </w:r>
          </w:p>
        </w:tc>
      </w:tr>
      <w:tr w:rsidR="00FB6E60" w:rsidRPr="00165101" w14:paraId="33A9E58B" w14:textId="77777777" w:rsidTr="00165101">
        <w:trPr>
          <w:jc w:val="center"/>
        </w:trPr>
        <w:tc>
          <w:tcPr>
            <w:tcW w:w="1093" w:type="pct"/>
            <w:shd w:val="clear" w:color="auto" w:fill="auto"/>
            <w:vAlign w:val="center"/>
          </w:tcPr>
          <w:p w14:paraId="6AD83445"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Zabezpieczenie pamięci</w:t>
            </w:r>
          </w:p>
        </w:tc>
        <w:tc>
          <w:tcPr>
            <w:tcW w:w="3907" w:type="pct"/>
            <w:shd w:val="clear" w:color="auto" w:fill="auto"/>
            <w:vAlign w:val="center"/>
          </w:tcPr>
          <w:p w14:paraId="035A20D3" w14:textId="4B244DD9" w:rsidR="00FB6E60" w:rsidRPr="00165101" w:rsidRDefault="00FB6E60" w:rsidP="00165101">
            <w:pPr>
              <w:spacing w:line="360" w:lineRule="auto"/>
              <w:rPr>
                <w:rFonts w:ascii="Arial" w:hAnsi="Arial" w:cs="Arial"/>
                <w:sz w:val="24"/>
                <w:szCs w:val="24"/>
                <w:lang w:val="en-US"/>
              </w:rPr>
            </w:pPr>
            <w:r w:rsidRPr="00165101">
              <w:rPr>
                <w:rFonts w:ascii="Arial" w:hAnsi="Arial" w:cs="Arial"/>
                <w:sz w:val="24"/>
                <w:szCs w:val="24"/>
                <w:lang w:val="en-US"/>
              </w:rPr>
              <w:t>ECC, SDDC, ADDDC, memory mirroring</w:t>
            </w:r>
          </w:p>
        </w:tc>
      </w:tr>
      <w:tr w:rsidR="00FB6E60" w:rsidRPr="00165101" w14:paraId="4190ECA6" w14:textId="77777777" w:rsidTr="00165101">
        <w:trPr>
          <w:jc w:val="center"/>
        </w:trPr>
        <w:tc>
          <w:tcPr>
            <w:tcW w:w="1093" w:type="pct"/>
            <w:shd w:val="clear" w:color="auto" w:fill="auto"/>
            <w:vAlign w:val="center"/>
          </w:tcPr>
          <w:p w14:paraId="17D7C364"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Procesor Graficzny</w:t>
            </w:r>
          </w:p>
        </w:tc>
        <w:tc>
          <w:tcPr>
            <w:tcW w:w="3907" w:type="pct"/>
            <w:shd w:val="clear" w:color="auto" w:fill="auto"/>
            <w:vAlign w:val="center"/>
          </w:tcPr>
          <w:p w14:paraId="4B6F8827" w14:textId="77777777"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Zintegrowana karta graficzna z minimum 16MB pamięci osiągająca rozdzielczość 1920x1200 przy 60 </w:t>
            </w:r>
            <w:proofErr w:type="spellStart"/>
            <w:r w:rsidRPr="00165101">
              <w:rPr>
                <w:rFonts w:ascii="Arial" w:hAnsi="Arial" w:cs="Arial"/>
                <w:sz w:val="24"/>
                <w:szCs w:val="24"/>
              </w:rPr>
              <w:t>Hz</w:t>
            </w:r>
            <w:proofErr w:type="spellEnd"/>
            <w:r w:rsidRPr="00165101">
              <w:rPr>
                <w:rFonts w:ascii="Arial" w:hAnsi="Arial" w:cs="Arial"/>
                <w:sz w:val="24"/>
                <w:szCs w:val="24"/>
              </w:rPr>
              <w:t>.</w:t>
            </w:r>
          </w:p>
          <w:p w14:paraId="10C71C2F" w14:textId="4ACB6BFA"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 xml:space="preserve">Porty VGA z przodu serwera. </w:t>
            </w:r>
          </w:p>
        </w:tc>
      </w:tr>
      <w:tr w:rsidR="00FB6E60" w:rsidRPr="00165101" w14:paraId="7FBCF503" w14:textId="77777777" w:rsidTr="00165101">
        <w:trPr>
          <w:jc w:val="center"/>
        </w:trPr>
        <w:tc>
          <w:tcPr>
            <w:tcW w:w="1093" w:type="pct"/>
            <w:shd w:val="clear" w:color="auto" w:fill="auto"/>
            <w:vAlign w:val="center"/>
          </w:tcPr>
          <w:p w14:paraId="6FD37145"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lastRenderedPageBreak/>
              <w:t xml:space="preserve">Dyski </w:t>
            </w:r>
          </w:p>
        </w:tc>
        <w:tc>
          <w:tcPr>
            <w:tcW w:w="3907" w:type="pct"/>
            <w:shd w:val="clear" w:color="auto" w:fill="auto"/>
            <w:vAlign w:val="center"/>
          </w:tcPr>
          <w:p w14:paraId="6A737470" w14:textId="77777777" w:rsidR="007903C2" w:rsidRPr="00165101" w:rsidRDefault="007903C2" w:rsidP="00165101">
            <w:pPr>
              <w:spacing w:line="360" w:lineRule="auto"/>
              <w:rPr>
                <w:rFonts w:ascii="Arial" w:hAnsi="Arial" w:cs="Arial"/>
                <w:sz w:val="24"/>
                <w:szCs w:val="24"/>
              </w:rPr>
            </w:pPr>
            <w:r w:rsidRPr="00165101">
              <w:rPr>
                <w:rFonts w:ascii="Arial" w:hAnsi="Arial" w:cs="Arial"/>
                <w:sz w:val="24"/>
                <w:szCs w:val="24"/>
              </w:rPr>
              <w:t>Oferowany serwer musi być wyposażony w podsystem dyskowy, wyposażony w co najmniej:</w:t>
            </w:r>
          </w:p>
          <w:p w14:paraId="6A46EACB" w14:textId="77777777" w:rsidR="007903C2" w:rsidRPr="00165101" w:rsidRDefault="007903C2" w:rsidP="00165101">
            <w:pPr>
              <w:spacing w:line="360" w:lineRule="auto"/>
              <w:rPr>
                <w:rFonts w:ascii="Arial" w:hAnsi="Arial" w:cs="Arial"/>
                <w:sz w:val="24"/>
                <w:szCs w:val="24"/>
                <w:lang w:val="en-US"/>
              </w:rPr>
            </w:pPr>
            <w:r w:rsidRPr="00165101">
              <w:rPr>
                <w:rFonts w:ascii="Arial" w:hAnsi="Arial" w:cs="Arial"/>
                <w:sz w:val="24"/>
                <w:szCs w:val="24"/>
                <w:lang w:val="en-US"/>
              </w:rPr>
              <w:t xml:space="preserve">- 10 x 1.6TB SSD 24Gb SAS </w:t>
            </w:r>
            <w:proofErr w:type="spellStart"/>
            <w:r w:rsidRPr="00165101">
              <w:rPr>
                <w:rFonts w:ascii="Arial" w:hAnsi="Arial" w:cs="Arial"/>
                <w:sz w:val="24"/>
                <w:szCs w:val="24"/>
                <w:lang w:val="en-US"/>
              </w:rPr>
              <w:t>HotSwap</w:t>
            </w:r>
            <w:proofErr w:type="spellEnd"/>
          </w:p>
          <w:p w14:paraId="3DAA4A82" w14:textId="595067B3" w:rsidR="007903C2" w:rsidRPr="00165101" w:rsidRDefault="007903C2" w:rsidP="00165101">
            <w:pPr>
              <w:spacing w:line="360" w:lineRule="auto"/>
              <w:rPr>
                <w:rFonts w:ascii="Arial" w:hAnsi="Arial" w:cs="Arial"/>
                <w:sz w:val="24"/>
                <w:szCs w:val="24"/>
                <w:lang w:val="en-US"/>
              </w:rPr>
            </w:pPr>
            <w:r w:rsidRPr="00165101">
              <w:rPr>
                <w:rFonts w:ascii="Arial" w:hAnsi="Arial" w:cs="Arial"/>
                <w:sz w:val="24"/>
                <w:szCs w:val="24"/>
                <w:lang w:val="en-US"/>
              </w:rPr>
              <w:t>- 2 x 4</w:t>
            </w:r>
            <w:r w:rsidR="002438DC" w:rsidRPr="00165101">
              <w:rPr>
                <w:rFonts w:ascii="Arial" w:hAnsi="Arial" w:cs="Arial"/>
                <w:sz w:val="24"/>
                <w:szCs w:val="24"/>
                <w:lang w:val="en-US"/>
              </w:rPr>
              <w:t>8</w:t>
            </w:r>
            <w:r w:rsidRPr="00165101">
              <w:rPr>
                <w:rFonts w:ascii="Arial" w:hAnsi="Arial" w:cs="Arial"/>
                <w:sz w:val="24"/>
                <w:szCs w:val="24"/>
                <w:lang w:val="en-US"/>
              </w:rPr>
              <w:t xml:space="preserve">0GB SSD 6Gb SATA </w:t>
            </w:r>
            <w:proofErr w:type="spellStart"/>
            <w:r w:rsidRPr="00165101">
              <w:rPr>
                <w:rFonts w:ascii="Arial" w:hAnsi="Arial" w:cs="Arial"/>
                <w:sz w:val="24"/>
                <w:szCs w:val="24"/>
                <w:lang w:val="en-US"/>
              </w:rPr>
              <w:t>HotSwap</w:t>
            </w:r>
            <w:proofErr w:type="spellEnd"/>
          </w:p>
          <w:p w14:paraId="1FCFBE1C" w14:textId="52501272" w:rsidR="00FB6E60" w:rsidRPr="00165101" w:rsidRDefault="007903C2" w:rsidP="00165101">
            <w:pPr>
              <w:spacing w:line="360" w:lineRule="auto"/>
              <w:rPr>
                <w:rFonts w:ascii="Arial" w:hAnsi="Arial" w:cs="Arial"/>
                <w:sz w:val="24"/>
                <w:szCs w:val="24"/>
              </w:rPr>
            </w:pPr>
            <w:r w:rsidRPr="00165101">
              <w:rPr>
                <w:rFonts w:ascii="Arial" w:hAnsi="Arial" w:cs="Arial"/>
                <w:sz w:val="24"/>
                <w:szCs w:val="24"/>
              </w:rPr>
              <w:t xml:space="preserve">Parametry DWPD dla zastosowanych dysków pod system muszą wynosić minimum 5, zaś dla dysków danych (1.6TB) minimum 3. Możliwość instalacji do 16 dysków. Dwa kontrolery dyskowe dla dysków SSD (każdy min. 4GB pamięci cache). </w:t>
            </w:r>
          </w:p>
        </w:tc>
      </w:tr>
      <w:tr w:rsidR="00FB6E60" w:rsidRPr="00165101" w14:paraId="7D2FB27D" w14:textId="77777777" w:rsidTr="00165101">
        <w:trPr>
          <w:jc w:val="center"/>
        </w:trPr>
        <w:tc>
          <w:tcPr>
            <w:tcW w:w="1093" w:type="pct"/>
            <w:shd w:val="clear" w:color="auto" w:fill="auto"/>
            <w:vAlign w:val="center"/>
          </w:tcPr>
          <w:p w14:paraId="0F1060D0"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Rozbudowa dysków</w:t>
            </w:r>
          </w:p>
        </w:tc>
        <w:tc>
          <w:tcPr>
            <w:tcW w:w="3907" w:type="pct"/>
            <w:shd w:val="clear" w:color="auto" w:fill="auto"/>
            <w:vAlign w:val="center"/>
          </w:tcPr>
          <w:p w14:paraId="025ED49F" w14:textId="39508294"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Serwer musi </w:t>
            </w:r>
            <w:r w:rsidR="00B55FBC" w:rsidRPr="00165101">
              <w:rPr>
                <w:rFonts w:ascii="Arial" w:hAnsi="Arial" w:cs="Arial"/>
                <w:sz w:val="24"/>
                <w:szCs w:val="24"/>
              </w:rPr>
              <w:t>posiadać 16</w:t>
            </w:r>
            <w:r w:rsidRPr="00165101">
              <w:rPr>
                <w:rFonts w:ascii="Arial" w:hAnsi="Arial" w:cs="Arial"/>
                <w:sz w:val="24"/>
                <w:szCs w:val="24"/>
              </w:rPr>
              <w:t xml:space="preserve"> zato</w:t>
            </w:r>
            <w:r w:rsidR="00A9402A" w:rsidRPr="00165101">
              <w:rPr>
                <w:rFonts w:ascii="Arial" w:hAnsi="Arial" w:cs="Arial"/>
                <w:sz w:val="24"/>
                <w:szCs w:val="24"/>
              </w:rPr>
              <w:t>k</w:t>
            </w:r>
            <w:r w:rsidRPr="00165101">
              <w:rPr>
                <w:rFonts w:ascii="Arial" w:hAnsi="Arial" w:cs="Arial"/>
                <w:sz w:val="24"/>
                <w:szCs w:val="24"/>
              </w:rPr>
              <w:t xml:space="preserve"> na dyski Hot-</w:t>
            </w:r>
            <w:proofErr w:type="spellStart"/>
            <w:r w:rsidRPr="00165101">
              <w:rPr>
                <w:rFonts w:ascii="Arial" w:hAnsi="Arial" w:cs="Arial"/>
                <w:sz w:val="24"/>
                <w:szCs w:val="24"/>
              </w:rPr>
              <w:t>Swap</w:t>
            </w:r>
            <w:proofErr w:type="spellEnd"/>
            <w:r w:rsidRPr="00165101">
              <w:rPr>
                <w:rFonts w:ascii="Arial" w:hAnsi="Arial" w:cs="Arial"/>
                <w:sz w:val="24"/>
                <w:szCs w:val="24"/>
              </w:rPr>
              <w:t>, umożliwiających instalację dysków SATA/SAS – bez wymiany/dokładania jakichkolwiek elementów serwera.</w:t>
            </w:r>
          </w:p>
          <w:p w14:paraId="3AD563D9" w14:textId="77777777" w:rsidR="00A9402A" w:rsidRPr="00165101" w:rsidRDefault="00A9402A" w:rsidP="00165101">
            <w:pPr>
              <w:spacing w:line="360" w:lineRule="auto"/>
              <w:rPr>
                <w:rFonts w:ascii="Arial" w:hAnsi="Arial" w:cs="Arial"/>
                <w:sz w:val="24"/>
                <w:szCs w:val="24"/>
              </w:rPr>
            </w:pPr>
            <w:r w:rsidRPr="00165101">
              <w:rPr>
                <w:rFonts w:ascii="Arial" w:hAnsi="Arial" w:cs="Arial"/>
                <w:sz w:val="24"/>
                <w:szCs w:val="24"/>
              </w:rPr>
              <w:t>Możliwość instalacji dysków SED.</w:t>
            </w:r>
          </w:p>
          <w:p w14:paraId="0A5F1830" w14:textId="60AE4580" w:rsidR="00FB6E60" w:rsidRPr="00165101" w:rsidRDefault="00A9402A" w:rsidP="00165101">
            <w:pPr>
              <w:spacing w:line="360" w:lineRule="auto"/>
              <w:rPr>
                <w:rFonts w:ascii="Arial" w:hAnsi="Arial" w:cs="Arial"/>
                <w:sz w:val="24"/>
                <w:szCs w:val="24"/>
              </w:rPr>
            </w:pPr>
            <w:r w:rsidRPr="00165101">
              <w:rPr>
                <w:rFonts w:ascii="Arial" w:hAnsi="Arial" w:cs="Arial"/>
                <w:sz w:val="24"/>
                <w:szCs w:val="24"/>
              </w:rPr>
              <w:t xml:space="preserve">Możliwość wymiany wewnętrznego podsystemu dyskowego na umożliwiający instalację 16 dysków </w:t>
            </w:r>
            <w:proofErr w:type="spellStart"/>
            <w:r w:rsidRPr="00165101">
              <w:rPr>
                <w:rFonts w:ascii="Arial" w:hAnsi="Arial" w:cs="Arial"/>
                <w:sz w:val="24"/>
                <w:szCs w:val="24"/>
              </w:rPr>
              <w:t>NVMe</w:t>
            </w:r>
            <w:proofErr w:type="spellEnd"/>
            <w:r w:rsidRPr="00165101">
              <w:rPr>
                <w:rFonts w:ascii="Arial" w:hAnsi="Arial" w:cs="Arial"/>
                <w:sz w:val="24"/>
                <w:szCs w:val="24"/>
              </w:rPr>
              <w:t xml:space="preserve"> </w:t>
            </w:r>
            <w:proofErr w:type="spellStart"/>
            <w:r w:rsidRPr="00165101">
              <w:rPr>
                <w:rFonts w:ascii="Arial" w:hAnsi="Arial" w:cs="Arial"/>
                <w:sz w:val="24"/>
                <w:szCs w:val="24"/>
              </w:rPr>
              <w:t>PCIe</w:t>
            </w:r>
            <w:proofErr w:type="spellEnd"/>
            <w:r w:rsidRPr="00165101">
              <w:rPr>
                <w:rFonts w:ascii="Arial" w:hAnsi="Arial" w:cs="Arial"/>
                <w:sz w:val="24"/>
                <w:szCs w:val="24"/>
              </w:rPr>
              <w:t xml:space="preserve"> 5.0, o pojemnościach min. 15TB.  </w:t>
            </w:r>
          </w:p>
        </w:tc>
      </w:tr>
      <w:tr w:rsidR="00FB6E60" w:rsidRPr="00165101" w14:paraId="7D70164E" w14:textId="77777777" w:rsidTr="00165101">
        <w:trPr>
          <w:jc w:val="center"/>
        </w:trPr>
        <w:tc>
          <w:tcPr>
            <w:tcW w:w="1093" w:type="pct"/>
            <w:shd w:val="clear" w:color="auto" w:fill="auto"/>
            <w:vAlign w:val="center"/>
          </w:tcPr>
          <w:p w14:paraId="29DF696F"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Kontroler dyskowy</w:t>
            </w:r>
          </w:p>
        </w:tc>
        <w:tc>
          <w:tcPr>
            <w:tcW w:w="3907" w:type="pct"/>
            <w:shd w:val="clear" w:color="auto" w:fill="auto"/>
            <w:vAlign w:val="center"/>
          </w:tcPr>
          <w:p w14:paraId="7ADCA342" w14:textId="77777777" w:rsidR="00FB6E60" w:rsidRPr="00165101" w:rsidRDefault="00FB6E60" w:rsidP="00165101">
            <w:pPr>
              <w:shd w:val="clear" w:color="auto" w:fill="FFFFFF"/>
              <w:spacing w:line="360" w:lineRule="auto"/>
              <w:rPr>
                <w:rFonts w:ascii="Arial" w:hAnsi="Arial" w:cs="Arial"/>
                <w:sz w:val="24"/>
                <w:szCs w:val="24"/>
              </w:rPr>
            </w:pPr>
            <w:r w:rsidRPr="00165101">
              <w:rPr>
                <w:rFonts w:ascii="Arial" w:hAnsi="Arial" w:cs="Arial"/>
                <w:sz w:val="24"/>
                <w:szCs w:val="24"/>
              </w:rPr>
              <w:t xml:space="preserve">Zainstalowane dwa kontrolery 12 </w:t>
            </w:r>
            <w:proofErr w:type="spellStart"/>
            <w:r w:rsidRPr="00165101">
              <w:rPr>
                <w:rFonts w:ascii="Arial" w:hAnsi="Arial" w:cs="Arial"/>
                <w:sz w:val="24"/>
                <w:szCs w:val="24"/>
              </w:rPr>
              <w:t>Gb</w:t>
            </w:r>
            <w:proofErr w:type="spellEnd"/>
            <w:r w:rsidRPr="00165101">
              <w:rPr>
                <w:rFonts w:ascii="Arial" w:hAnsi="Arial" w:cs="Arial"/>
                <w:sz w:val="24"/>
                <w:szCs w:val="24"/>
              </w:rPr>
              <w:t xml:space="preserve"> SAS/SATA z obsługą RAID 0, 1, 10, 5, 50, 6, 60 Minimum 4 GB </w:t>
            </w:r>
            <w:proofErr w:type="spellStart"/>
            <w:r w:rsidRPr="00165101">
              <w:rPr>
                <w:rFonts w:ascii="Arial" w:hAnsi="Arial" w:cs="Arial"/>
                <w:sz w:val="24"/>
                <w:szCs w:val="24"/>
              </w:rPr>
              <w:t>flash-backed</w:t>
            </w:r>
            <w:proofErr w:type="spellEnd"/>
            <w:r w:rsidRPr="00165101">
              <w:rPr>
                <w:rFonts w:ascii="Arial" w:hAnsi="Arial" w:cs="Arial"/>
                <w:sz w:val="24"/>
                <w:szCs w:val="24"/>
              </w:rPr>
              <w:t xml:space="preserve"> cache. </w:t>
            </w:r>
          </w:p>
        </w:tc>
      </w:tr>
      <w:tr w:rsidR="00FB6E60" w:rsidRPr="00165101" w14:paraId="73B309F8" w14:textId="77777777" w:rsidTr="00165101">
        <w:trPr>
          <w:jc w:val="center"/>
        </w:trPr>
        <w:tc>
          <w:tcPr>
            <w:tcW w:w="1093" w:type="pct"/>
            <w:shd w:val="clear" w:color="auto" w:fill="auto"/>
            <w:vAlign w:val="center"/>
          </w:tcPr>
          <w:p w14:paraId="5014ADF0" w14:textId="3B3729A8"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Zasila</w:t>
            </w:r>
            <w:r w:rsidR="00A9402A" w:rsidRPr="00165101">
              <w:rPr>
                <w:rFonts w:ascii="Arial" w:hAnsi="Arial" w:cs="Arial"/>
                <w:b/>
                <w:sz w:val="24"/>
                <w:szCs w:val="24"/>
              </w:rPr>
              <w:t>nie i chłodzenie</w:t>
            </w:r>
          </w:p>
        </w:tc>
        <w:tc>
          <w:tcPr>
            <w:tcW w:w="3907" w:type="pct"/>
            <w:shd w:val="clear" w:color="auto" w:fill="auto"/>
            <w:vAlign w:val="center"/>
          </w:tcPr>
          <w:p w14:paraId="6571F995" w14:textId="77777777" w:rsidR="00A9402A" w:rsidRPr="00165101" w:rsidRDefault="00A9402A" w:rsidP="00165101">
            <w:pPr>
              <w:spacing w:line="360" w:lineRule="auto"/>
              <w:rPr>
                <w:rFonts w:ascii="Arial" w:hAnsi="Arial" w:cs="Arial"/>
                <w:sz w:val="24"/>
                <w:szCs w:val="24"/>
              </w:rPr>
            </w:pPr>
            <w:r w:rsidRPr="00165101">
              <w:rPr>
                <w:rFonts w:ascii="Arial" w:hAnsi="Arial" w:cs="Arial"/>
                <w:sz w:val="24"/>
                <w:szCs w:val="24"/>
              </w:rPr>
              <w:t xml:space="preserve">Minimum 8 zasilaczy, każdy o mocy min. 1800W </w:t>
            </w:r>
            <w:proofErr w:type="spellStart"/>
            <w:r w:rsidRPr="00165101">
              <w:rPr>
                <w:rFonts w:ascii="Arial" w:hAnsi="Arial" w:cs="Arial"/>
                <w:sz w:val="24"/>
                <w:szCs w:val="24"/>
              </w:rPr>
              <w:t>Titanium</w:t>
            </w:r>
            <w:proofErr w:type="spellEnd"/>
            <w:r w:rsidRPr="00165101">
              <w:rPr>
                <w:rFonts w:ascii="Arial" w:hAnsi="Arial" w:cs="Arial"/>
                <w:sz w:val="24"/>
                <w:szCs w:val="24"/>
              </w:rPr>
              <w:t xml:space="preserve">, pracujące w trybie N+N. Serwer musi mieć możliwość pracy z pełną wydajnością przy awarii połowy zasilaczy lub jednej z dwóch domen zasilających, w utrudnionych warunkach termicznych (np. w trakcie awarii systemu klimatyzacji). Wszystkie elementy chłodzące (wentylatory) oraz zasilające (zasilacze) muszą być redundantne i gwarantować poprawną </w:t>
            </w:r>
            <w:r w:rsidRPr="00165101">
              <w:rPr>
                <w:rFonts w:ascii="Arial" w:hAnsi="Arial" w:cs="Arial"/>
                <w:sz w:val="24"/>
                <w:szCs w:val="24"/>
              </w:rPr>
              <w:lastRenderedPageBreak/>
              <w:t>pracę dla środowiska obsadzonego maksymalną ilością CPU i RAM jaką przewiduje producent dla oferowanego modelu.</w:t>
            </w:r>
          </w:p>
          <w:p w14:paraId="4461B6EA" w14:textId="6080BADE" w:rsidR="00FB6E60" w:rsidRPr="00165101" w:rsidRDefault="00A9402A" w:rsidP="00165101">
            <w:pPr>
              <w:spacing w:line="360" w:lineRule="auto"/>
              <w:rPr>
                <w:rFonts w:ascii="Arial" w:hAnsi="Arial" w:cs="Arial"/>
                <w:sz w:val="24"/>
                <w:szCs w:val="24"/>
              </w:rPr>
            </w:pPr>
            <w:r w:rsidRPr="00165101">
              <w:rPr>
                <w:rFonts w:ascii="Arial" w:hAnsi="Arial" w:cs="Arial"/>
                <w:sz w:val="24"/>
                <w:szCs w:val="24"/>
              </w:rPr>
              <w:t>Możliwość pracy w temp. min. 35st. C.</w:t>
            </w:r>
          </w:p>
        </w:tc>
      </w:tr>
      <w:tr w:rsidR="00FB6E60" w:rsidRPr="00165101" w14:paraId="4F60DF48" w14:textId="77777777" w:rsidTr="00165101">
        <w:trPr>
          <w:jc w:val="center"/>
        </w:trPr>
        <w:tc>
          <w:tcPr>
            <w:tcW w:w="1093" w:type="pct"/>
            <w:shd w:val="clear" w:color="auto" w:fill="auto"/>
            <w:vAlign w:val="center"/>
          </w:tcPr>
          <w:p w14:paraId="36925C91"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lastRenderedPageBreak/>
              <w:t>Interfejsy sieciowe</w:t>
            </w:r>
          </w:p>
        </w:tc>
        <w:tc>
          <w:tcPr>
            <w:tcW w:w="3907" w:type="pct"/>
            <w:shd w:val="clear" w:color="auto" w:fill="auto"/>
            <w:vAlign w:val="center"/>
          </w:tcPr>
          <w:p w14:paraId="529E1A07" w14:textId="146263D1"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Jeden port RJ-45 o przepustowości </w:t>
            </w:r>
            <w:r w:rsidR="00246911" w:rsidRPr="00165101">
              <w:rPr>
                <w:rFonts w:ascii="Arial" w:hAnsi="Arial" w:cs="Arial"/>
                <w:sz w:val="24"/>
                <w:szCs w:val="24"/>
              </w:rPr>
              <w:t xml:space="preserve">min. </w:t>
            </w:r>
            <w:r w:rsidRPr="00165101">
              <w:rPr>
                <w:rFonts w:ascii="Arial" w:hAnsi="Arial" w:cs="Arial"/>
                <w:sz w:val="24"/>
                <w:szCs w:val="24"/>
              </w:rPr>
              <w:t>1GbE dedykowany dla karty zarządzającej.</w:t>
            </w:r>
          </w:p>
          <w:p w14:paraId="1FEC82C1" w14:textId="38FDD82E" w:rsidR="006E3F5C" w:rsidRPr="00165101" w:rsidRDefault="000B2ADA" w:rsidP="00165101">
            <w:pPr>
              <w:spacing w:line="360" w:lineRule="auto"/>
              <w:rPr>
                <w:rFonts w:ascii="Arial" w:hAnsi="Arial" w:cs="Arial"/>
                <w:sz w:val="24"/>
                <w:szCs w:val="24"/>
              </w:rPr>
            </w:pPr>
            <w:r w:rsidRPr="00165101">
              <w:rPr>
                <w:rFonts w:ascii="Arial" w:hAnsi="Arial" w:cs="Arial"/>
                <w:sz w:val="24"/>
                <w:szCs w:val="24"/>
              </w:rPr>
              <w:t xml:space="preserve">Min. 4 porty </w:t>
            </w:r>
            <w:proofErr w:type="spellStart"/>
            <w:r w:rsidRPr="00165101">
              <w:rPr>
                <w:rFonts w:ascii="Arial" w:hAnsi="Arial" w:cs="Arial"/>
                <w:sz w:val="24"/>
                <w:szCs w:val="24"/>
              </w:rPr>
              <w:t>et</w:t>
            </w:r>
            <w:r w:rsidR="00955839" w:rsidRPr="00165101">
              <w:rPr>
                <w:rFonts w:ascii="Arial" w:hAnsi="Arial" w:cs="Arial"/>
                <w:sz w:val="24"/>
                <w:szCs w:val="24"/>
              </w:rPr>
              <w:t>h</w:t>
            </w:r>
            <w:r w:rsidRPr="00165101">
              <w:rPr>
                <w:rFonts w:ascii="Arial" w:hAnsi="Arial" w:cs="Arial"/>
                <w:sz w:val="24"/>
                <w:szCs w:val="24"/>
              </w:rPr>
              <w:t>ernet</w:t>
            </w:r>
            <w:proofErr w:type="spellEnd"/>
            <w:r w:rsidRPr="00165101">
              <w:rPr>
                <w:rFonts w:ascii="Arial" w:hAnsi="Arial" w:cs="Arial"/>
                <w:sz w:val="24"/>
                <w:szCs w:val="24"/>
              </w:rPr>
              <w:t xml:space="preserve"> 10Gb RJ45 z chipsetem Intel</w:t>
            </w:r>
          </w:p>
        </w:tc>
      </w:tr>
      <w:tr w:rsidR="00FB6E60" w:rsidRPr="00165101" w14:paraId="1CE0EF72" w14:textId="77777777" w:rsidTr="00165101">
        <w:trPr>
          <w:jc w:val="center"/>
        </w:trPr>
        <w:tc>
          <w:tcPr>
            <w:tcW w:w="1093" w:type="pct"/>
            <w:shd w:val="clear" w:color="auto" w:fill="auto"/>
            <w:vAlign w:val="center"/>
          </w:tcPr>
          <w:p w14:paraId="3EEA8D3A"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Dodatkowe porty</w:t>
            </w:r>
          </w:p>
        </w:tc>
        <w:tc>
          <w:tcPr>
            <w:tcW w:w="3907" w:type="pct"/>
            <w:shd w:val="clear" w:color="auto" w:fill="auto"/>
            <w:vAlign w:val="center"/>
          </w:tcPr>
          <w:p w14:paraId="68338E24" w14:textId="18AD2242" w:rsidR="00FB6E60" w:rsidRPr="00165101" w:rsidRDefault="00FB6E60" w:rsidP="00165101">
            <w:pPr>
              <w:numPr>
                <w:ilvl w:val="0"/>
                <w:numId w:val="18"/>
              </w:numPr>
              <w:shd w:val="clear" w:color="auto" w:fill="FFFFFF"/>
              <w:tabs>
                <w:tab w:val="clear" w:pos="720"/>
                <w:tab w:val="num" w:pos="253"/>
              </w:tabs>
              <w:spacing w:after="0" w:line="360" w:lineRule="auto"/>
              <w:ind w:hanging="647"/>
              <w:rPr>
                <w:rFonts w:ascii="Arial" w:hAnsi="Arial" w:cs="Arial"/>
                <w:sz w:val="24"/>
                <w:szCs w:val="24"/>
              </w:rPr>
            </w:pPr>
            <w:r w:rsidRPr="00165101">
              <w:rPr>
                <w:rFonts w:ascii="Arial" w:hAnsi="Arial" w:cs="Arial"/>
                <w:sz w:val="24"/>
                <w:szCs w:val="24"/>
              </w:rPr>
              <w:t xml:space="preserve">z przodu obudowy: 2x USB </w:t>
            </w:r>
            <w:r w:rsidR="00A736E0" w:rsidRPr="00165101">
              <w:rPr>
                <w:rFonts w:ascii="Arial" w:hAnsi="Arial" w:cs="Arial"/>
                <w:sz w:val="24"/>
                <w:szCs w:val="24"/>
              </w:rPr>
              <w:t>min 3.1</w:t>
            </w:r>
            <w:r w:rsidRPr="00165101">
              <w:rPr>
                <w:rFonts w:ascii="Arial" w:hAnsi="Arial" w:cs="Arial"/>
                <w:sz w:val="24"/>
                <w:szCs w:val="24"/>
              </w:rPr>
              <w:t>,</w:t>
            </w:r>
            <w:r w:rsidR="00A736E0" w:rsidRPr="00165101">
              <w:rPr>
                <w:rFonts w:ascii="Arial" w:hAnsi="Arial" w:cs="Arial"/>
                <w:sz w:val="24"/>
                <w:szCs w:val="24"/>
              </w:rPr>
              <w:t xml:space="preserve"> 1x USB2.0,</w:t>
            </w:r>
            <w:r w:rsidRPr="00165101">
              <w:rPr>
                <w:rFonts w:ascii="Arial" w:hAnsi="Arial" w:cs="Arial"/>
                <w:sz w:val="24"/>
                <w:szCs w:val="24"/>
              </w:rPr>
              <w:t xml:space="preserve"> 1x DB-15 video</w:t>
            </w:r>
            <w:r w:rsidR="00A736E0" w:rsidRPr="00165101">
              <w:rPr>
                <w:rFonts w:ascii="Arial" w:hAnsi="Arial" w:cs="Arial"/>
                <w:sz w:val="24"/>
                <w:szCs w:val="24"/>
              </w:rPr>
              <w:t>, serial port</w:t>
            </w:r>
            <w:r w:rsidRPr="00165101">
              <w:rPr>
                <w:rFonts w:ascii="Arial" w:hAnsi="Arial" w:cs="Arial"/>
                <w:sz w:val="24"/>
                <w:szCs w:val="24"/>
              </w:rPr>
              <w:t>.</w:t>
            </w:r>
          </w:p>
        </w:tc>
      </w:tr>
      <w:tr w:rsidR="00FB6E60" w:rsidRPr="00165101" w14:paraId="2880C75E" w14:textId="77777777" w:rsidTr="00165101">
        <w:trPr>
          <w:jc w:val="center"/>
        </w:trPr>
        <w:tc>
          <w:tcPr>
            <w:tcW w:w="1093" w:type="pct"/>
            <w:shd w:val="clear" w:color="auto" w:fill="auto"/>
            <w:vAlign w:val="center"/>
          </w:tcPr>
          <w:p w14:paraId="6ED9601F"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Zarządzanie</w:t>
            </w:r>
          </w:p>
        </w:tc>
        <w:tc>
          <w:tcPr>
            <w:tcW w:w="3907" w:type="pct"/>
            <w:shd w:val="clear" w:color="auto" w:fill="auto"/>
            <w:vAlign w:val="center"/>
          </w:tcPr>
          <w:p w14:paraId="24497535" w14:textId="78FF0AA5"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sz w:val="24"/>
                <w:szCs w:val="24"/>
              </w:rPr>
              <w:t>Zintegrowany z płytą główną serwera, niezależny od systemu operacyjnego, sprzętowy kontroler zdalnego zarządzania</w:t>
            </w:r>
            <w:r w:rsidR="00246911" w:rsidRPr="00165101">
              <w:rPr>
                <w:rFonts w:ascii="Arial" w:hAnsi="Arial" w:cs="Arial"/>
                <w:sz w:val="24"/>
                <w:szCs w:val="24"/>
              </w:rPr>
              <w:t xml:space="preserve"> </w:t>
            </w:r>
            <w:r w:rsidR="00A920F8" w:rsidRPr="00165101">
              <w:rPr>
                <w:rFonts w:ascii="Arial" w:hAnsi="Arial" w:cs="Arial"/>
                <w:sz w:val="24"/>
                <w:szCs w:val="24"/>
              </w:rPr>
              <w:t xml:space="preserve">zgodny z posiadanym przez zamawiającego systemem </w:t>
            </w:r>
            <w:proofErr w:type="spellStart"/>
            <w:r w:rsidR="00246911" w:rsidRPr="00165101">
              <w:rPr>
                <w:rFonts w:ascii="Arial" w:hAnsi="Arial" w:cs="Arial"/>
                <w:sz w:val="24"/>
                <w:szCs w:val="24"/>
              </w:rPr>
              <w:t>XClarity</w:t>
            </w:r>
            <w:proofErr w:type="spellEnd"/>
            <w:r w:rsidR="00246911" w:rsidRPr="00165101">
              <w:rPr>
                <w:rFonts w:ascii="Arial" w:hAnsi="Arial" w:cs="Arial"/>
                <w:sz w:val="24"/>
                <w:szCs w:val="24"/>
              </w:rPr>
              <w:t>.</w:t>
            </w:r>
          </w:p>
          <w:p w14:paraId="3122341E"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Monitoring statusu i zdrowia systemu</w:t>
            </w:r>
          </w:p>
          <w:p w14:paraId="08362FC7"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Logowanie zdarzeń</w:t>
            </w:r>
          </w:p>
          <w:p w14:paraId="21D3A6B5" w14:textId="01B8EDDE"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Umożliwiający Update systemowego</w:t>
            </w:r>
            <w:r w:rsidR="006B7882" w:rsidRPr="00165101">
              <w:rPr>
                <w:rFonts w:ascii="Arial" w:hAnsi="Arial" w:cs="Arial"/>
                <w:color w:val="333333"/>
                <w:sz w:val="24"/>
                <w:szCs w:val="24"/>
                <w:lang w:eastAsia="pl-PL"/>
              </w:rPr>
              <w:t xml:space="preserve"> </w:t>
            </w:r>
            <w:proofErr w:type="spellStart"/>
            <w:r w:rsidRPr="00165101">
              <w:rPr>
                <w:rFonts w:ascii="Arial" w:hAnsi="Arial" w:cs="Arial"/>
                <w:color w:val="333333"/>
                <w:sz w:val="24"/>
                <w:szCs w:val="24"/>
                <w:lang w:eastAsia="pl-PL"/>
              </w:rPr>
              <w:t>firmware</w:t>
            </w:r>
            <w:proofErr w:type="spellEnd"/>
          </w:p>
          <w:p w14:paraId="4FAF372F"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val="en-GB" w:eastAsia="pl-PL"/>
              </w:rPr>
            </w:pPr>
            <w:proofErr w:type="spellStart"/>
            <w:r w:rsidRPr="00165101">
              <w:rPr>
                <w:rFonts w:ascii="Arial" w:hAnsi="Arial" w:cs="Arial"/>
                <w:color w:val="333333"/>
                <w:sz w:val="24"/>
                <w:szCs w:val="24"/>
                <w:lang w:val="en-GB" w:eastAsia="pl-PL"/>
              </w:rPr>
              <w:t>Umożliwiający</w:t>
            </w:r>
            <w:proofErr w:type="spellEnd"/>
            <w:r w:rsidRPr="00165101">
              <w:rPr>
                <w:rFonts w:ascii="Arial" w:hAnsi="Arial" w:cs="Arial"/>
                <w:color w:val="333333"/>
                <w:sz w:val="24"/>
                <w:szCs w:val="24"/>
                <w:lang w:val="en-GB" w:eastAsia="pl-PL"/>
              </w:rPr>
              <w:t xml:space="preserve"> </w:t>
            </w:r>
            <w:proofErr w:type="spellStart"/>
            <w:r w:rsidRPr="00165101">
              <w:rPr>
                <w:rFonts w:ascii="Arial" w:hAnsi="Arial" w:cs="Arial"/>
                <w:color w:val="333333"/>
                <w:sz w:val="24"/>
                <w:szCs w:val="24"/>
                <w:lang w:val="en-GB" w:eastAsia="pl-PL"/>
              </w:rPr>
              <w:t>zdalną</w:t>
            </w:r>
            <w:proofErr w:type="spellEnd"/>
            <w:r w:rsidRPr="00165101">
              <w:rPr>
                <w:rFonts w:ascii="Arial" w:hAnsi="Arial" w:cs="Arial"/>
                <w:color w:val="333333"/>
                <w:sz w:val="24"/>
                <w:szCs w:val="24"/>
                <w:lang w:val="en-GB" w:eastAsia="pl-PL"/>
              </w:rPr>
              <w:t xml:space="preserve"> </w:t>
            </w:r>
            <w:proofErr w:type="spellStart"/>
            <w:r w:rsidRPr="00165101">
              <w:rPr>
                <w:rFonts w:ascii="Arial" w:hAnsi="Arial" w:cs="Arial"/>
                <w:color w:val="333333"/>
                <w:sz w:val="24"/>
                <w:szCs w:val="24"/>
                <w:lang w:val="en-GB" w:eastAsia="pl-PL"/>
              </w:rPr>
              <w:t>konfigurację</w:t>
            </w:r>
            <w:proofErr w:type="spellEnd"/>
            <w:r w:rsidRPr="00165101">
              <w:rPr>
                <w:rFonts w:ascii="Arial" w:hAnsi="Arial" w:cs="Arial"/>
                <w:color w:val="333333"/>
                <w:sz w:val="24"/>
                <w:szCs w:val="24"/>
                <w:lang w:val="en-GB" w:eastAsia="pl-PL"/>
              </w:rPr>
              <w:t xml:space="preserve"> </w:t>
            </w:r>
            <w:proofErr w:type="spellStart"/>
            <w:r w:rsidRPr="00165101">
              <w:rPr>
                <w:rFonts w:ascii="Arial" w:hAnsi="Arial" w:cs="Arial"/>
                <w:color w:val="333333"/>
                <w:sz w:val="24"/>
                <w:szCs w:val="24"/>
                <w:lang w:val="en-GB" w:eastAsia="pl-PL"/>
              </w:rPr>
              <w:t>serwera</w:t>
            </w:r>
            <w:proofErr w:type="spellEnd"/>
          </w:p>
          <w:p w14:paraId="0FE4E037"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Monitoring i możliwość ograniczenia poboru prądu</w:t>
            </w:r>
          </w:p>
          <w:p w14:paraId="5A7A6529"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val="en-GB" w:eastAsia="pl-PL"/>
              </w:rPr>
            </w:pPr>
            <w:proofErr w:type="spellStart"/>
            <w:r w:rsidRPr="00165101">
              <w:rPr>
                <w:rFonts w:ascii="Arial" w:hAnsi="Arial" w:cs="Arial"/>
                <w:color w:val="333333"/>
                <w:sz w:val="24"/>
                <w:szCs w:val="24"/>
                <w:lang w:val="en-GB" w:eastAsia="pl-PL"/>
              </w:rPr>
              <w:t>Zdalne</w:t>
            </w:r>
            <w:proofErr w:type="spellEnd"/>
            <w:r w:rsidRPr="00165101">
              <w:rPr>
                <w:rFonts w:ascii="Arial" w:hAnsi="Arial" w:cs="Arial"/>
                <w:color w:val="333333"/>
                <w:sz w:val="24"/>
                <w:szCs w:val="24"/>
                <w:lang w:val="en-GB" w:eastAsia="pl-PL"/>
              </w:rPr>
              <w:t xml:space="preserve"> </w:t>
            </w:r>
            <w:proofErr w:type="spellStart"/>
            <w:r w:rsidRPr="00165101">
              <w:rPr>
                <w:rFonts w:ascii="Arial" w:hAnsi="Arial" w:cs="Arial"/>
                <w:color w:val="333333"/>
                <w:sz w:val="24"/>
                <w:szCs w:val="24"/>
                <w:lang w:val="en-GB" w:eastAsia="pl-PL"/>
              </w:rPr>
              <w:t>włączanie</w:t>
            </w:r>
            <w:proofErr w:type="spellEnd"/>
            <w:r w:rsidRPr="00165101">
              <w:rPr>
                <w:rFonts w:ascii="Arial" w:hAnsi="Arial" w:cs="Arial"/>
                <w:color w:val="333333"/>
                <w:sz w:val="24"/>
                <w:szCs w:val="24"/>
                <w:lang w:val="en-GB" w:eastAsia="pl-PL"/>
              </w:rPr>
              <w:t>/</w:t>
            </w:r>
            <w:proofErr w:type="spellStart"/>
            <w:r w:rsidRPr="00165101">
              <w:rPr>
                <w:rFonts w:ascii="Arial" w:hAnsi="Arial" w:cs="Arial"/>
                <w:color w:val="333333"/>
                <w:sz w:val="24"/>
                <w:szCs w:val="24"/>
                <w:lang w:val="en-GB" w:eastAsia="pl-PL"/>
              </w:rPr>
              <w:t>wyłączanie</w:t>
            </w:r>
            <w:proofErr w:type="spellEnd"/>
            <w:r w:rsidRPr="00165101">
              <w:rPr>
                <w:rFonts w:ascii="Arial" w:hAnsi="Arial" w:cs="Arial"/>
                <w:color w:val="333333"/>
                <w:sz w:val="24"/>
                <w:szCs w:val="24"/>
                <w:lang w:val="en-GB" w:eastAsia="pl-PL"/>
              </w:rPr>
              <w:t xml:space="preserve">/restart </w:t>
            </w:r>
          </w:p>
          <w:p w14:paraId="2487C52A" w14:textId="16CACDEE"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 xml:space="preserve">Przekierowanie </w:t>
            </w:r>
            <w:r w:rsidR="00246911" w:rsidRPr="00165101">
              <w:rPr>
                <w:rFonts w:ascii="Arial" w:hAnsi="Arial" w:cs="Arial"/>
                <w:color w:val="333333"/>
                <w:sz w:val="24"/>
                <w:szCs w:val="24"/>
                <w:lang w:eastAsia="pl-PL"/>
              </w:rPr>
              <w:t>konsoli</w:t>
            </w:r>
            <w:r w:rsidRPr="00165101">
              <w:rPr>
                <w:rFonts w:ascii="Arial" w:hAnsi="Arial" w:cs="Arial"/>
                <w:color w:val="333333"/>
                <w:sz w:val="24"/>
                <w:szCs w:val="24"/>
                <w:lang w:eastAsia="pl-PL"/>
              </w:rPr>
              <w:t xml:space="preserve"> szeregowej przez IPMI</w:t>
            </w:r>
          </w:p>
          <w:p w14:paraId="07A3ABFC"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Zrzut ekranu w momencie zawieszenia system</w:t>
            </w:r>
          </w:p>
          <w:p w14:paraId="2D09A037"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 xml:space="preserve">Możliwość przejęcia zdalnego ekranu 1920x1200, 60 Hz,16 </w:t>
            </w:r>
            <w:proofErr w:type="spellStart"/>
            <w:r w:rsidRPr="00165101">
              <w:rPr>
                <w:rFonts w:ascii="Arial" w:hAnsi="Arial" w:cs="Arial"/>
                <w:color w:val="333333"/>
                <w:sz w:val="24"/>
                <w:szCs w:val="24"/>
                <w:lang w:eastAsia="pl-PL"/>
              </w:rPr>
              <w:t>bpp</w:t>
            </w:r>
            <w:proofErr w:type="spellEnd"/>
          </w:p>
          <w:p w14:paraId="65542443"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val="en-GB" w:eastAsia="pl-PL"/>
              </w:rPr>
            </w:pPr>
            <w:proofErr w:type="spellStart"/>
            <w:r w:rsidRPr="00165101">
              <w:rPr>
                <w:rFonts w:ascii="Arial" w:hAnsi="Arial" w:cs="Arial"/>
                <w:color w:val="333333"/>
                <w:sz w:val="24"/>
                <w:szCs w:val="24"/>
                <w:lang w:val="en-GB" w:eastAsia="pl-PL"/>
              </w:rPr>
              <w:t>Zdalny</w:t>
            </w:r>
            <w:proofErr w:type="spellEnd"/>
            <w:r w:rsidRPr="00165101">
              <w:rPr>
                <w:rFonts w:ascii="Arial" w:hAnsi="Arial" w:cs="Arial"/>
                <w:color w:val="333333"/>
                <w:sz w:val="24"/>
                <w:szCs w:val="24"/>
                <w:lang w:val="en-GB" w:eastAsia="pl-PL"/>
              </w:rPr>
              <w:t xml:space="preserve"> </w:t>
            </w:r>
            <w:proofErr w:type="spellStart"/>
            <w:r w:rsidRPr="00165101">
              <w:rPr>
                <w:rFonts w:ascii="Arial" w:hAnsi="Arial" w:cs="Arial"/>
                <w:color w:val="333333"/>
                <w:sz w:val="24"/>
                <w:szCs w:val="24"/>
                <w:lang w:val="en-GB" w:eastAsia="pl-PL"/>
              </w:rPr>
              <w:t>dostęp</w:t>
            </w:r>
            <w:proofErr w:type="spellEnd"/>
            <w:r w:rsidRPr="00165101">
              <w:rPr>
                <w:rFonts w:ascii="Arial" w:hAnsi="Arial" w:cs="Arial"/>
                <w:color w:val="333333"/>
                <w:sz w:val="24"/>
                <w:szCs w:val="24"/>
                <w:lang w:val="en-GB" w:eastAsia="pl-PL"/>
              </w:rPr>
              <w:t xml:space="preserve"> do </w:t>
            </w:r>
            <w:proofErr w:type="spellStart"/>
            <w:r w:rsidRPr="00165101">
              <w:rPr>
                <w:rFonts w:ascii="Arial" w:hAnsi="Arial" w:cs="Arial"/>
                <w:color w:val="333333"/>
                <w:sz w:val="24"/>
                <w:szCs w:val="24"/>
                <w:lang w:val="en-GB" w:eastAsia="pl-PL"/>
              </w:rPr>
              <w:t>serwera</w:t>
            </w:r>
            <w:proofErr w:type="spellEnd"/>
          </w:p>
          <w:p w14:paraId="680006B6"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Możliwość zdalnej instalacji systemu operacyjnego</w:t>
            </w:r>
          </w:p>
          <w:p w14:paraId="640E754B"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 xml:space="preserve">Alerty </w:t>
            </w:r>
            <w:proofErr w:type="spellStart"/>
            <w:r w:rsidRPr="00165101">
              <w:rPr>
                <w:rFonts w:ascii="Arial" w:hAnsi="Arial" w:cs="Arial"/>
                <w:color w:val="333333"/>
                <w:sz w:val="24"/>
                <w:szCs w:val="24"/>
                <w:lang w:eastAsia="pl-PL"/>
              </w:rPr>
              <w:t>Syslog</w:t>
            </w:r>
            <w:proofErr w:type="spellEnd"/>
          </w:p>
          <w:p w14:paraId="19B69DC8"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Przekierowanie konsoli szeregowej przez SSH</w:t>
            </w:r>
          </w:p>
          <w:p w14:paraId="0DCFCBD7" w14:textId="4BB36F51"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lastRenderedPageBreak/>
              <w:t xml:space="preserve">Wyświetlanie danych aktualnych I historycznych dla użycia energii </w:t>
            </w:r>
            <w:r w:rsidR="006B7882" w:rsidRPr="00165101">
              <w:rPr>
                <w:rFonts w:ascii="Arial" w:hAnsi="Arial" w:cs="Arial"/>
                <w:color w:val="333333"/>
                <w:sz w:val="24"/>
                <w:szCs w:val="24"/>
                <w:lang w:eastAsia="pl-PL"/>
              </w:rPr>
              <w:t>i</w:t>
            </w:r>
            <w:r w:rsidRPr="00165101">
              <w:rPr>
                <w:rFonts w:ascii="Arial" w:hAnsi="Arial" w:cs="Arial"/>
                <w:color w:val="333333"/>
                <w:sz w:val="24"/>
                <w:szCs w:val="24"/>
                <w:lang w:eastAsia="pl-PL"/>
              </w:rPr>
              <w:t xml:space="preserve"> temperatury serwera </w:t>
            </w:r>
          </w:p>
          <w:p w14:paraId="77CBA3D6"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Możliwość mapowania obrazów ISO z lokalnego dysku operatora</w:t>
            </w:r>
          </w:p>
          <w:p w14:paraId="5A593370" w14:textId="77777777"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Możliwość mapowania obrazów ISO przez HTTPS, SFTP, CIFS oraz NFS</w:t>
            </w:r>
          </w:p>
          <w:p w14:paraId="36170CC7" w14:textId="77777777" w:rsidR="00A920F8"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Możliwość jednoczesnej pracy do 6 użytkowników przez wirtualną konsolę</w:t>
            </w:r>
            <w:r w:rsidR="00A920F8" w:rsidRPr="00165101">
              <w:rPr>
                <w:rFonts w:ascii="Arial" w:hAnsi="Arial" w:cs="Arial"/>
                <w:color w:val="333333"/>
                <w:sz w:val="24"/>
                <w:szCs w:val="24"/>
                <w:lang w:eastAsia="pl-PL"/>
              </w:rPr>
              <w:t>.</w:t>
            </w:r>
          </w:p>
          <w:p w14:paraId="3666C643" w14:textId="7E9BB260" w:rsidR="00FB6E60" w:rsidRPr="00165101" w:rsidRDefault="00FB6E60" w:rsidP="00165101">
            <w:pPr>
              <w:numPr>
                <w:ilvl w:val="0"/>
                <w:numId w:val="19"/>
              </w:numPr>
              <w:shd w:val="clear" w:color="auto" w:fill="FFFFFF"/>
              <w:spacing w:before="100" w:beforeAutospacing="1" w:after="0" w:line="360" w:lineRule="auto"/>
              <w:rPr>
                <w:rFonts w:ascii="Arial" w:hAnsi="Arial" w:cs="Arial"/>
                <w:color w:val="333333"/>
                <w:sz w:val="24"/>
                <w:szCs w:val="24"/>
                <w:lang w:eastAsia="pl-PL"/>
              </w:rPr>
            </w:pPr>
            <w:r w:rsidRPr="00165101">
              <w:rPr>
                <w:rFonts w:ascii="Arial" w:hAnsi="Arial" w:cs="Arial"/>
                <w:color w:val="333333"/>
                <w:sz w:val="24"/>
                <w:szCs w:val="24"/>
                <w:lang w:eastAsia="pl-PL"/>
              </w:rPr>
              <w:t>Wspierane protokoły/interfejsy: IPMI v2.0, SNMP v3, CIM, DCMI v1.5, REST API</w:t>
            </w:r>
          </w:p>
          <w:p w14:paraId="1FD0CE23" w14:textId="6E6A2DAF" w:rsidR="00F46068"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Możliwość przełączenia frontowego portu USB w taki sposób, aby ten port służył serwisantowi (był podłączony do karty zarządzającej) bez możliwości uzyskania jakiejkolwiek funkcjonalności na poziomie zainstalowanego systemu operacyjnego. Funkcjonalność ta musi być realizowana na poziomie sprzętowym i musi być niezależna od zainstalowanego systemu operacyjnego.</w:t>
            </w:r>
          </w:p>
        </w:tc>
      </w:tr>
      <w:tr w:rsidR="00FB6E60" w:rsidRPr="00165101" w14:paraId="6532FA7A" w14:textId="77777777" w:rsidTr="00165101">
        <w:trPr>
          <w:jc w:val="center"/>
        </w:trPr>
        <w:tc>
          <w:tcPr>
            <w:tcW w:w="1093" w:type="pct"/>
            <w:shd w:val="clear" w:color="auto" w:fill="auto"/>
            <w:vAlign w:val="center"/>
          </w:tcPr>
          <w:p w14:paraId="6F6D32E5"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lastRenderedPageBreak/>
              <w:t>Funkcje zabezpieczeń</w:t>
            </w:r>
          </w:p>
        </w:tc>
        <w:tc>
          <w:tcPr>
            <w:tcW w:w="3907" w:type="pct"/>
            <w:shd w:val="clear" w:color="auto" w:fill="auto"/>
            <w:vAlign w:val="center"/>
          </w:tcPr>
          <w:p w14:paraId="4B465B8D" w14:textId="77777777"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Hasło włączania, hasło administratora, moduł TPM.</w:t>
            </w:r>
          </w:p>
        </w:tc>
      </w:tr>
      <w:tr w:rsidR="00FB6E60" w:rsidRPr="00165101" w14:paraId="0D37C3D1" w14:textId="77777777" w:rsidTr="00165101">
        <w:trPr>
          <w:jc w:val="center"/>
        </w:trPr>
        <w:tc>
          <w:tcPr>
            <w:tcW w:w="1093" w:type="pct"/>
            <w:shd w:val="clear" w:color="auto" w:fill="auto"/>
            <w:vAlign w:val="center"/>
          </w:tcPr>
          <w:p w14:paraId="6FBFF462"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 xml:space="preserve">Urządzenia hot </w:t>
            </w:r>
            <w:proofErr w:type="spellStart"/>
            <w:r w:rsidRPr="00165101">
              <w:rPr>
                <w:rFonts w:ascii="Arial" w:hAnsi="Arial" w:cs="Arial"/>
                <w:b/>
                <w:sz w:val="24"/>
                <w:szCs w:val="24"/>
              </w:rPr>
              <w:t>swap</w:t>
            </w:r>
            <w:proofErr w:type="spellEnd"/>
          </w:p>
        </w:tc>
        <w:tc>
          <w:tcPr>
            <w:tcW w:w="3907" w:type="pct"/>
            <w:shd w:val="clear" w:color="auto" w:fill="auto"/>
            <w:vAlign w:val="center"/>
          </w:tcPr>
          <w:p w14:paraId="320F3A2E" w14:textId="0D9559C1"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Dyski twarde</w:t>
            </w:r>
            <w:r w:rsidR="000B2ADA" w:rsidRPr="00165101">
              <w:rPr>
                <w:rFonts w:ascii="Arial" w:hAnsi="Arial" w:cs="Arial"/>
                <w:sz w:val="24"/>
                <w:szCs w:val="24"/>
              </w:rPr>
              <w:t xml:space="preserve"> oraz</w:t>
            </w:r>
            <w:r w:rsidRPr="00165101">
              <w:rPr>
                <w:rFonts w:ascii="Arial" w:hAnsi="Arial" w:cs="Arial"/>
                <w:sz w:val="24"/>
                <w:szCs w:val="24"/>
              </w:rPr>
              <w:t xml:space="preserve"> zasilacze </w:t>
            </w:r>
          </w:p>
        </w:tc>
      </w:tr>
      <w:tr w:rsidR="00FB6E60" w:rsidRPr="00165101" w14:paraId="6D18D69C" w14:textId="77777777" w:rsidTr="00165101">
        <w:trPr>
          <w:jc w:val="center"/>
        </w:trPr>
        <w:tc>
          <w:tcPr>
            <w:tcW w:w="1093" w:type="pct"/>
            <w:shd w:val="clear" w:color="auto" w:fill="auto"/>
            <w:vAlign w:val="center"/>
          </w:tcPr>
          <w:p w14:paraId="091F4816"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Diagnostyka</w:t>
            </w:r>
          </w:p>
        </w:tc>
        <w:tc>
          <w:tcPr>
            <w:tcW w:w="3907" w:type="pct"/>
            <w:shd w:val="clear" w:color="auto" w:fill="auto"/>
            <w:vAlign w:val="center"/>
          </w:tcPr>
          <w:p w14:paraId="101D2573" w14:textId="77777777"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Możliwość przewidywania awarii dla procesorów, regulatorów napięcia, pamięci, dysków wewnętrznych, wentylatorów, zasilaczy, kontrolerów RAID</w:t>
            </w:r>
          </w:p>
          <w:p w14:paraId="2F69135E" w14:textId="06EC0759"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Możliwość użycia aplikacji mobilnej na telefonie, do przeglądania awarii, konfiguracji i włączenia/wyłączenia serwera.</w:t>
            </w:r>
          </w:p>
        </w:tc>
      </w:tr>
      <w:tr w:rsidR="00FB6E60" w:rsidRPr="00165101" w14:paraId="5DAB6579" w14:textId="77777777" w:rsidTr="00165101">
        <w:trPr>
          <w:jc w:val="center"/>
        </w:trPr>
        <w:tc>
          <w:tcPr>
            <w:tcW w:w="1093" w:type="pct"/>
            <w:shd w:val="clear" w:color="auto" w:fill="auto"/>
            <w:vAlign w:val="center"/>
          </w:tcPr>
          <w:p w14:paraId="6CEE1A3A"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lastRenderedPageBreak/>
              <w:t>Systemy operacyjne</w:t>
            </w:r>
          </w:p>
        </w:tc>
        <w:tc>
          <w:tcPr>
            <w:tcW w:w="3907" w:type="pct"/>
            <w:shd w:val="clear" w:color="auto" w:fill="auto"/>
            <w:vAlign w:val="center"/>
          </w:tcPr>
          <w:p w14:paraId="05711125" w14:textId="477FF62F" w:rsidR="00FB6E60" w:rsidRPr="00165101" w:rsidRDefault="00FB6E60" w:rsidP="00165101">
            <w:pPr>
              <w:spacing w:line="360" w:lineRule="auto"/>
              <w:jc w:val="both"/>
              <w:rPr>
                <w:rFonts w:ascii="Arial" w:hAnsi="Arial" w:cs="Arial"/>
                <w:sz w:val="24"/>
                <w:szCs w:val="24"/>
                <w:lang w:val="en-GB"/>
              </w:rPr>
            </w:pPr>
            <w:r w:rsidRPr="00165101">
              <w:rPr>
                <w:rFonts w:ascii="Arial" w:hAnsi="Arial" w:cs="Arial"/>
                <w:sz w:val="24"/>
                <w:szCs w:val="24"/>
                <w:lang w:val="en-GB"/>
              </w:rPr>
              <w:t>Red Hat Enterprise Linux</w:t>
            </w:r>
            <w:r w:rsidR="000B2ADA" w:rsidRPr="00165101">
              <w:rPr>
                <w:rFonts w:ascii="Arial" w:hAnsi="Arial" w:cs="Arial"/>
                <w:sz w:val="24"/>
                <w:szCs w:val="24"/>
                <w:lang w:val="en-GB"/>
              </w:rPr>
              <w:t xml:space="preserve"> 8 </w:t>
            </w:r>
            <w:proofErr w:type="spellStart"/>
            <w:r w:rsidR="000B2ADA" w:rsidRPr="00165101">
              <w:rPr>
                <w:rFonts w:ascii="Arial" w:hAnsi="Arial" w:cs="Arial"/>
                <w:sz w:val="24"/>
                <w:szCs w:val="24"/>
                <w:lang w:val="en-GB"/>
              </w:rPr>
              <w:t>oraz</w:t>
            </w:r>
            <w:proofErr w:type="spellEnd"/>
            <w:r w:rsidR="006E3F5C" w:rsidRPr="00165101">
              <w:rPr>
                <w:rFonts w:ascii="Arial" w:hAnsi="Arial" w:cs="Arial"/>
                <w:sz w:val="24"/>
                <w:szCs w:val="24"/>
                <w:lang w:val="en-GB"/>
              </w:rPr>
              <w:t xml:space="preserve"> 9</w:t>
            </w:r>
            <w:r w:rsidRPr="00165101">
              <w:rPr>
                <w:rFonts w:ascii="Arial" w:hAnsi="Arial" w:cs="Arial"/>
                <w:sz w:val="24"/>
                <w:szCs w:val="24"/>
                <w:lang w:val="en-GB"/>
              </w:rPr>
              <w:t>, SUSE Linux Enterprise Server</w:t>
            </w:r>
            <w:r w:rsidR="00246911" w:rsidRPr="00165101">
              <w:rPr>
                <w:rFonts w:ascii="Arial" w:hAnsi="Arial" w:cs="Arial"/>
                <w:sz w:val="24"/>
                <w:szCs w:val="24"/>
                <w:lang w:val="en-GB"/>
              </w:rPr>
              <w:t xml:space="preserve"> 15</w:t>
            </w:r>
            <w:r w:rsidR="006E3F5C" w:rsidRPr="00165101">
              <w:rPr>
                <w:rFonts w:ascii="Arial" w:hAnsi="Arial" w:cs="Arial"/>
                <w:sz w:val="24"/>
                <w:szCs w:val="24"/>
                <w:lang w:val="en-GB"/>
              </w:rPr>
              <w:t xml:space="preserve">, </w:t>
            </w:r>
            <w:r w:rsidR="000B2ADA" w:rsidRPr="00165101">
              <w:rPr>
                <w:rFonts w:ascii="Arial" w:hAnsi="Arial" w:cs="Arial"/>
                <w:sz w:val="24"/>
                <w:szCs w:val="24"/>
                <w:lang w:val="en-GB"/>
              </w:rPr>
              <w:t xml:space="preserve">VMware 7 </w:t>
            </w:r>
            <w:proofErr w:type="spellStart"/>
            <w:r w:rsidR="000B2ADA" w:rsidRPr="00165101">
              <w:rPr>
                <w:rFonts w:ascii="Arial" w:hAnsi="Arial" w:cs="Arial"/>
                <w:sz w:val="24"/>
                <w:szCs w:val="24"/>
                <w:lang w:val="en-GB"/>
              </w:rPr>
              <w:t>oraz</w:t>
            </w:r>
            <w:proofErr w:type="spellEnd"/>
            <w:r w:rsidR="000B2ADA" w:rsidRPr="00165101">
              <w:rPr>
                <w:rFonts w:ascii="Arial" w:hAnsi="Arial" w:cs="Arial"/>
                <w:sz w:val="24"/>
                <w:szCs w:val="24"/>
                <w:lang w:val="en-GB"/>
              </w:rPr>
              <w:t xml:space="preserve"> 8.</w:t>
            </w:r>
          </w:p>
        </w:tc>
      </w:tr>
      <w:tr w:rsidR="00FB6E60" w:rsidRPr="00165101" w14:paraId="71E3FDC0" w14:textId="77777777" w:rsidTr="00165101">
        <w:trPr>
          <w:jc w:val="center"/>
        </w:trPr>
        <w:tc>
          <w:tcPr>
            <w:tcW w:w="1093" w:type="pct"/>
            <w:shd w:val="clear" w:color="auto" w:fill="auto"/>
            <w:vAlign w:val="center"/>
          </w:tcPr>
          <w:p w14:paraId="1360B32B"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Waga</w:t>
            </w:r>
          </w:p>
        </w:tc>
        <w:tc>
          <w:tcPr>
            <w:tcW w:w="3907" w:type="pct"/>
            <w:shd w:val="clear" w:color="auto" w:fill="auto"/>
            <w:vAlign w:val="center"/>
          </w:tcPr>
          <w:p w14:paraId="7FC634C9" w14:textId="139B62A7" w:rsidR="00FB6E60" w:rsidRPr="00165101" w:rsidRDefault="00FB6E60" w:rsidP="00165101">
            <w:pPr>
              <w:spacing w:line="360" w:lineRule="auto"/>
              <w:jc w:val="both"/>
              <w:rPr>
                <w:rFonts w:ascii="Arial" w:hAnsi="Arial" w:cs="Arial"/>
                <w:sz w:val="24"/>
                <w:szCs w:val="24"/>
              </w:rPr>
            </w:pPr>
            <w:r w:rsidRPr="00165101">
              <w:rPr>
                <w:rFonts w:ascii="Arial" w:hAnsi="Arial" w:cs="Arial"/>
                <w:sz w:val="24"/>
                <w:szCs w:val="24"/>
              </w:rPr>
              <w:t xml:space="preserve">maximum: </w:t>
            </w:r>
            <w:r w:rsidR="00603275" w:rsidRPr="00165101">
              <w:rPr>
                <w:rFonts w:ascii="Arial" w:hAnsi="Arial" w:cs="Arial"/>
                <w:sz w:val="24"/>
                <w:szCs w:val="24"/>
              </w:rPr>
              <w:t>100</w:t>
            </w:r>
            <w:r w:rsidRPr="00165101">
              <w:rPr>
                <w:rFonts w:ascii="Arial" w:hAnsi="Arial" w:cs="Arial"/>
                <w:sz w:val="24"/>
                <w:szCs w:val="24"/>
              </w:rPr>
              <w:t xml:space="preserve"> kg</w:t>
            </w:r>
          </w:p>
        </w:tc>
      </w:tr>
      <w:tr w:rsidR="00213C3E" w:rsidRPr="00165101" w14:paraId="5AF6B65D" w14:textId="77777777" w:rsidTr="00165101">
        <w:trPr>
          <w:jc w:val="center"/>
        </w:trPr>
        <w:tc>
          <w:tcPr>
            <w:tcW w:w="1093" w:type="pct"/>
            <w:shd w:val="clear" w:color="auto" w:fill="auto"/>
            <w:vAlign w:val="center"/>
          </w:tcPr>
          <w:p w14:paraId="115D7EAC" w14:textId="37AB41FB" w:rsidR="00213C3E" w:rsidRPr="00165101" w:rsidRDefault="00213C3E" w:rsidP="00165101">
            <w:pPr>
              <w:spacing w:line="360" w:lineRule="auto"/>
              <w:rPr>
                <w:rFonts w:ascii="Arial" w:hAnsi="Arial" w:cs="Arial"/>
                <w:b/>
                <w:sz w:val="24"/>
                <w:szCs w:val="24"/>
              </w:rPr>
            </w:pPr>
            <w:r w:rsidRPr="00165101">
              <w:rPr>
                <w:rFonts w:ascii="Arial" w:hAnsi="Arial" w:cs="Arial"/>
                <w:b/>
                <w:sz w:val="24"/>
                <w:szCs w:val="24"/>
              </w:rPr>
              <w:t>Wyposażenie dodatkowe</w:t>
            </w:r>
          </w:p>
        </w:tc>
        <w:tc>
          <w:tcPr>
            <w:tcW w:w="3907" w:type="pct"/>
            <w:shd w:val="clear" w:color="auto" w:fill="auto"/>
            <w:vAlign w:val="center"/>
          </w:tcPr>
          <w:p w14:paraId="3B01D835" w14:textId="56ED112F" w:rsidR="00ED735B" w:rsidRPr="00165101" w:rsidRDefault="00213C3E" w:rsidP="00165101">
            <w:pPr>
              <w:spacing w:line="360" w:lineRule="auto"/>
              <w:jc w:val="both"/>
              <w:rPr>
                <w:rFonts w:ascii="Arial" w:hAnsi="Arial" w:cs="Arial"/>
                <w:sz w:val="24"/>
                <w:szCs w:val="24"/>
              </w:rPr>
            </w:pPr>
            <w:r w:rsidRPr="00165101">
              <w:rPr>
                <w:rFonts w:ascii="Arial" w:hAnsi="Arial" w:cs="Arial"/>
                <w:sz w:val="24"/>
                <w:szCs w:val="24"/>
              </w:rPr>
              <w:t xml:space="preserve">Klawiatura </w:t>
            </w:r>
            <w:r w:rsidR="00ED735B" w:rsidRPr="00165101">
              <w:rPr>
                <w:rFonts w:ascii="Arial" w:hAnsi="Arial" w:cs="Arial"/>
                <w:sz w:val="24"/>
                <w:szCs w:val="24"/>
              </w:rPr>
              <w:t>bezprzewodowa</w:t>
            </w:r>
            <w:r w:rsidR="005244BE" w:rsidRPr="00165101">
              <w:rPr>
                <w:rFonts w:ascii="Arial" w:hAnsi="Arial" w:cs="Arial"/>
                <w:sz w:val="24"/>
                <w:szCs w:val="24"/>
              </w:rPr>
              <w:t>,</w:t>
            </w:r>
            <w:r w:rsidR="00ED735B" w:rsidRPr="00165101">
              <w:rPr>
                <w:rFonts w:ascii="Arial" w:hAnsi="Arial" w:cs="Arial"/>
                <w:sz w:val="24"/>
                <w:szCs w:val="24"/>
              </w:rPr>
              <w:t xml:space="preserve"> </w:t>
            </w:r>
            <w:r w:rsidRPr="00165101">
              <w:rPr>
                <w:rFonts w:ascii="Arial" w:hAnsi="Arial" w:cs="Arial"/>
                <w:sz w:val="24"/>
                <w:szCs w:val="24"/>
              </w:rPr>
              <w:t xml:space="preserve">pełnowymiarowa z blokiem numerycznym. </w:t>
            </w:r>
          </w:p>
          <w:p w14:paraId="7A3C934E" w14:textId="58709977" w:rsidR="00ED735B" w:rsidRPr="00165101" w:rsidRDefault="00213C3E" w:rsidP="00165101">
            <w:pPr>
              <w:spacing w:line="360" w:lineRule="auto"/>
              <w:jc w:val="both"/>
              <w:rPr>
                <w:rFonts w:ascii="Arial" w:hAnsi="Arial" w:cs="Arial"/>
                <w:sz w:val="24"/>
                <w:szCs w:val="24"/>
              </w:rPr>
            </w:pPr>
            <w:r w:rsidRPr="00165101">
              <w:rPr>
                <w:rFonts w:ascii="Arial" w:hAnsi="Arial" w:cs="Arial"/>
                <w:sz w:val="24"/>
                <w:szCs w:val="24"/>
              </w:rPr>
              <w:t>Mysz bezprzewodowa optyczna, trzyprzyciskowa z rolką</w:t>
            </w:r>
            <w:r w:rsidR="00ED735B" w:rsidRPr="00165101">
              <w:rPr>
                <w:rFonts w:ascii="Arial" w:hAnsi="Arial" w:cs="Arial"/>
                <w:sz w:val="24"/>
                <w:szCs w:val="24"/>
              </w:rPr>
              <w:t>,</w:t>
            </w:r>
            <w:r w:rsidRPr="00165101">
              <w:rPr>
                <w:rFonts w:ascii="Arial" w:hAnsi="Arial" w:cs="Arial"/>
                <w:sz w:val="24"/>
                <w:szCs w:val="24"/>
              </w:rPr>
              <w:t xml:space="preserve"> o rozdzielczości </w:t>
            </w:r>
            <w:r w:rsidR="00ED735B" w:rsidRPr="00165101">
              <w:rPr>
                <w:rFonts w:ascii="Arial" w:hAnsi="Arial" w:cs="Arial"/>
                <w:sz w:val="24"/>
                <w:szCs w:val="24"/>
              </w:rPr>
              <w:t>regulowanej w zakresie 1000-4</w:t>
            </w:r>
            <w:r w:rsidRPr="00165101">
              <w:rPr>
                <w:rFonts w:ascii="Arial" w:hAnsi="Arial" w:cs="Arial"/>
                <w:sz w:val="24"/>
                <w:szCs w:val="24"/>
              </w:rPr>
              <w:t xml:space="preserve">000 </w:t>
            </w:r>
            <w:proofErr w:type="spellStart"/>
            <w:r w:rsidRPr="00165101">
              <w:rPr>
                <w:rFonts w:ascii="Arial" w:hAnsi="Arial" w:cs="Arial"/>
                <w:sz w:val="24"/>
                <w:szCs w:val="24"/>
              </w:rPr>
              <w:t>dpi</w:t>
            </w:r>
            <w:proofErr w:type="spellEnd"/>
            <w:r w:rsidRPr="00165101">
              <w:rPr>
                <w:rFonts w:ascii="Arial" w:hAnsi="Arial" w:cs="Arial"/>
                <w:sz w:val="24"/>
                <w:szCs w:val="24"/>
              </w:rPr>
              <w:t>.</w:t>
            </w:r>
          </w:p>
          <w:p w14:paraId="4AD14FFF" w14:textId="603206D2" w:rsidR="00213C3E" w:rsidRPr="00165101" w:rsidRDefault="00213C3E" w:rsidP="00165101">
            <w:pPr>
              <w:spacing w:line="360" w:lineRule="auto"/>
              <w:jc w:val="both"/>
              <w:rPr>
                <w:rFonts w:ascii="Arial" w:hAnsi="Arial" w:cs="Arial"/>
                <w:sz w:val="24"/>
                <w:szCs w:val="24"/>
              </w:rPr>
            </w:pPr>
            <w:r w:rsidRPr="00165101">
              <w:rPr>
                <w:rFonts w:ascii="Arial" w:hAnsi="Arial" w:cs="Arial"/>
                <w:sz w:val="24"/>
                <w:szCs w:val="24"/>
              </w:rPr>
              <w:t xml:space="preserve">Oba urządzenia muszą </w:t>
            </w:r>
            <w:r w:rsidR="00ED735B" w:rsidRPr="00165101">
              <w:rPr>
                <w:rFonts w:ascii="Arial" w:hAnsi="Arial" w:cs="Arial"/>
                <w:sz w:val="24"/>
                <w:szCs w:val="24"/>
              </w:rPr>
              <w:t xml:space="preserve">stanowić komplet i </w:t>
            </w:r>
            <w:r w:rsidRPr="00165101">
              <w:rPr>
                <w:rFonts w:ascii="Arial" w:hAnsi="Arial" w:cs="Arial"/>
                <w:sz w:val="24"/>
                <w:szCs w:val="24"/>
              </w:rPr>
              <w:t>korzystać z pojedynczego, wspólnego nadajnika</w:t>
            </w:r>
            <w:r w:rsidR="00ED735B" w:rsidRPr="00165101">
              <w:rPr>
                <w:rFonts w:ascii="Arial" w:hAnsi="Arial" w:cs="Arial"/>
                <w:sz w:val="24"/>
                <w:szCs w:val="24"/>
              </w:rPr>
              <w:t>/odbiornika</w:t>
            </w:r>
            <w:r w:rsidRPr="00165101">
              <w:rPr>
                <w:rFonts w:ascii="Arial" w:hAnsi="Arial" w:cs="Arial"/>
                <w:sz w:val="24"/>
                <w:szCs w:val="24"/>
              </w:rPr>
              <w:t xml:space="preserve"> bezprzewodowego USB.</w:t>
            </w:r>
          </w:p>
        </w:tc>
      </w:tr>
      <w:tr w:rsidR="00FB6E60" w:rsidRPr="00165101" w14:paraId="45687F98" w14:textId="77777777" w:rsidTr="00165101">
        <w:trPr>
          <w:jc w:val="center"/>
        </w:trPr>
        <w:tc>
          <w:tcPr>
            <w:tcW w:w="1093" w:type="pct"/>
            <w:shd w:val="clear" w:color="auto" w:fill="auto"/>
            <w:vAlign w:val="center"/>
          </w:tcPr>
          <w:p w14:paraId="528A9CF8" w14:textId="77777777" w:rsidR="00FB6E60" w:rsidRPr="00165101" w:rsidRDefault="00FB6E60" w:rsidP="00165101">
            <w:pPr>
              <w:spacing w:line="360" w:lineRule="auto"/>
              <w:rPr>
                <w:rFonts w:ascii="Arial" w:hAnsi="Arial" w:cs="Arial"/>
                <w:b/>
                <w:sz w:val="24"/>
                <w:szCs w:val="24"/>
              </w:rPr>
            </w:pPr>
            <w:r w:rsidRPr="00165101">
              <w:rPr>
                <w:rFonts w:ascii="Arial" w:hAnsi="Arial" w:cs="Arial"/>
                <w:b/>
                <w:sz w:val="24"/>
                <w:szCs w:val="24"/>
              </w:rPr>
              <w:t>Gwarancja</w:t>
            </w:r>
          </w:p>
        </w:tc>
        <w:tc>
          <w:tcPr>
            <w:tcW w:w="3907" w:type="pct"/>
            <w:shd w:val="clear" w:color="auto" w:fill="auto"/>
            <w:vAlign w:val="center"/>
          </w:tcPr>
          <w:p w14:paraId="50E4C546" w14:textId="66C74B66" w:rsidR="004D21FD" w:rsidRPr="00165101" w:rsidRDefault="004D21FD" w:rsidP="00165101">
            <w:pPr>
              <w:spacing w:line="360" w:lineRule="auto"/>
              <w:rPr>
                <w:rFonts w:ascii="Arial" w:hAnsi="Arial" w:cs="Arial"/>
                <w:sz w:val="24"/>
                <w:szCs w:val="24"/>
              </w:rPr>
            </w:pPr>
            <w:r w:rsidRPr="00165101">
              <w:rPr>
                <w:rFonts w:ascii="Arial" w:hAnsi="Arial" w:cs="Arial"/>
                <w:sz w:val="24"/>
                <w:szCs w:val="24"/>
              </w:rPr>
              <w:t xml:space="preserve">Serwis gwarancyjny </w:t>
            </w:r>
            <w:r w:rsidR="00A920F8" w:rsidRPr="00165101">
              <w:rPr>
                <w:rFonts w:ascii="Arial" w:hAnsi="Arial" w:cs="Arial"/>
                <w:sz w:val="24"/>
                <w:szCs w:val="24"/>
              </w:rPr>
              <w:t xml:space="preserve">w okresie 36 miesięcy </w:t>
            </w:r>
            <w:r w:rsidRPr="00165101">
              <w:rPr>
                <w:rFonts w:ascii="Arial" w:hAnsi="Arial" w:cs="Arial"/>
                <w:sz w:val="24"/>
                <w:szCs w:val="24"/>
              </w:rPr>
              <w:t>dla serwerów realizowany poprzez producenta lub autoryzowany serwis gwarancyjny producenta z gwarantowanym 24 godzinnym czasem usunięcia awarii. Możliwość rozszerzenia serwisu do poziomu gwarantującego min. 12h czas naprawy realizowany przez serwis producenta</w:t>
            </w:r>
          </w:p>
          <w:p w14:paraId="71EDA890" w14:textId="46D77B9F" w:rsidR="00FB6E60" w:rsidRPr="00165101" w:rsidRDefault="00FB6E60" w:rsidP="00165101">
            <w:pPr>
              <w:spacing w:line="360" w:lineRule="auto"/>
              <w:rPr>
                <w:rFonts w:ascii="Arial" w:hAnsi="Arial" w:cs="Arial"/>
                <w:sz w:val="24"/>
                <w:szCs w:val="24"/>
              </w:rPr>
            </w:pPr>
            <w:r w:rsidRPr="00165101">
              <w:rPr>
                <w:rFonts w:ascii="Arial" w:hAnsi="Arial" w:cs="Arial"/>
                <w:sz w:val="24"/>
                <w:szCs w:val="24"/>
              </w:rPr>
              <w:t xml:space="preserve">W przypadku braku funkcjonalności przewidywania </w:t>
            </w:r>
            <w:r w:rsidR="00B55FBC" w:rsidRPr="00165101">
              <w:rPr>
                <w:rFonts w:ascii="Arial" w:hAnsi="Arial" w:cs="Arial"/>
                <w:sz w:val="24"/>
                <w:szCs w:val="24"/>
              </w:rPr>
              <w:t>awarii dla</w:t>
            </w:r>
            <w:r w:rsidRPr="00165101">
              <w:rPr>
                <w:rFonts w:ascii="Arial" w:hAnsi="Arial" w:cs="Arial"/>
                <w:sz w:val="24"/>
                <w:szCs w:val="24"/>
              </w:rPr>
              <w:t xml:space="preserve"> wszystkich komponentów wymienionych w punkcie Karty zdalnego </w:t>
            </w:r>
            <w:r w:rsidR="00B55FBC" w:rsidRPr="00165101">
              <w:rPr>
                <w:rFonts w:ascii="Arial" w:hAnsi="Arial" w:cs="Arial"/>
                <w:sz w:val="24"/>
                <w:szCs w:val="24"/>
              </w:rPr>
              <w:t>zarządzania (</w:t>
            </w:r>
            <w:r w:rsidRPr="00165101">
              <w:rPr>
                <w:rFonts w:ascii="Arial" w:hAnsi="Arial" w:cs="Arial"/>
                <w:sz w:val="24"/>
                <w:szCs w:val="24"/>
              </w:rPr>
              <w:t xml:space="preserve">tj. procesor, pamięć, VRM, dyski, </w:t>
            </w:r>
            <w:r w:rsidR="00B55FBC" w:rsidRPr="00165101">
              <w:rPr>
                <w:rFonts w:ascii="Arial" w:hAnsi="Arial" w:cs="Arial"/>
                <w:sz w:val="24"/>
                <w:szCs w:val="24"/>
              </w:rPr>
              <w:t>zasilacze, wentylatory</w:t>
            </w:r>
            <w:r w:rsidRPr="00165101">
              <w:rPr>
                <w:rFonts w:ascii="Arial" w:hAnsi="Arial" w:cs="Arial"/>
                <w:sz w:val="24"/>
                <w:szCs w:val="24"/>
              </w:rPr>
              <w:t xml:space="preserve">) wymagane jest rozszerzenie poziomu gwarancji do 36 miesięcy 7/24 </w:t>
            </w:r>
            <w:proofErr w:type="spellStart"/>
            <w:r w:rsidRPr="00165101">
              <w:rPr>
                <w:rFonts w:ascii="Arial" w:hAnsi="Arial" w:cs="Arial"/>
                <w:sz w:val="24"/>
                <w:szCs w:val="24"/>
              </w:rPr>
              <w:t>fix</w:t>
            </w:r>
            <w:proofErr w:type="spellEnd"/>
            <w:r w:rsidRPr="00165101">
              <w:rPr>
                <w:rFonts w:ascii="Arial" w:hAnsi="Arial" w:cs="Arial"/>
                <w:sz w:val="24"/>
                <w:szCs w:val="24"/>
              </w:rPr>
              <w:t xml:space="preserve"> 4h oraz zainstalowania dodatkowego dla każdej lokalizacji systemu monitoringu (na dedykowanym serwerze o parametrach rekomendowanych przez producenta oprogramowania monitorującego)</w:t>
            </w:r>
          </w:p>
        </w:tc>
      </w:tr>
      <w:tr w:rsidR="00C44B63" w:rsidRPr="00165101" w14:paraId="4E03C74B" w14:textId="77777777" w:rsidTr="00165101">
        <w:trPr>
          <w:jc w:val="center"/>
        </w:trPr>
        <w:tc>
          <w:tcPr>
            <w:tcW w:w="1093" w:type="pct"/>
            <w:shd w:val="clear" w:color="auto" w:fill="auto"/>
            <w:vAlign w:val="center"/>
          </w:tcPr>
          <w:p w14:paraId="1FC3BF01" w14:textId="757EB69C" w:rsidR="00C44B63" w:rsidRPr="00165101" w:rsidRDefault="00C44B63" w:rsidP="00165101">
            <w:pPr>
              <w:spacing w:line="360" w:lineRule="auto"/>
              <w:rPr>
                <w:rFonts w:ascii="Arial" w:hAnsi="Arial" w:cs="Arial"/>
                <w:b/>
                <w:sz w:val="24"/>
                <w:szCs w:val="24"/>
              </w:rPr>
            </w:pPr>
            <w:r w:rsidRPr="00165101">
              <w:rPr>
                <w:rFonts w:ascii="Arial" w:hAnsi="Arial" w:cs="Arial"/>
                <w:b/>
                <w:sz w:val="24"/>
                <w:szCs w:val="24"/>
              </w:rPr>
              <w:lastRenderedPageBreak/>
              <w:t>Montaż</w:t>
            </w:r>
          </w:p>
        </w:tc>
        <w:tc>
          <w:tcPr>
            <w:tcW w:w="3907" w:type="pct"/>
            <w:shd w:val="clear" w:color="auto" w:fill="auto"/>
            <w:vAlign w:val="center"/>
          </w:tcPr>
          <w:p w14:paraId="01B73A7A" w14:textId="77777777" w:rsidR="00C44B63" w:rsidRPr="00165101" w:rsidRDefault="00C44B63" w:rsidP="00165101">
            <w:pPr>
              <w:spacing w:line="360" w:lineRule="auto"/>
              <w:rPr>
                <w:rFonts w:ascii="Arial" w:hAnsi="Arial" w:cs="Arial"/>
                <w:bCs/>
                <w:sz w:val="24"/>
                <w:szCs w:val="24"/>
              </w:rPr>
            </w:pPr>
            <w:r w:rsidRPr="00165101">
              <w:rPr>
                <w:rFonts w:ascii="Arial" w:hAnsi="Arial" w:cs="Arial"/>
                <w:bCs/>
                <w:sz w:val="24"/>
                <w:szCs w:val="24"/>
              </w:rPr>
              <w:t xml:space="preserve">Zamawiający wymaga od Wykonawcy instalacji (montażu) szafy </w:t>
            </w:r>
            <w:proofErr w:type="spellStart"/>
            <w:r w:rsidRPr="00165101">
              <w:rPr>
                <w:rFonts w:ascii="Arial" w:hAnsi="Arial" w:cs="Arial"/>
                <w:bCs/>
                <w:sz w:val="24"/>
                <w:szCs w:val="24"/>
              </w:rPr>
              <w:t>rackowej</w:t>
            </w:r>
            <w:proofErr w:type="spellEnd"/>
            <w:r w:rsidRPr="00165101">
              <w:rPr>
                <w:rFonts w:ascii="Arial" w:hAnsi="Arial" w:cs="Arial"/>
                <w:bCs/>
                <w:sz w:val="24"/>
                <w:szCs w:val="24"/>
              </w:rPr>
              <w:t xml:space="preserve"> z półkami i listwami zasilającymi, </w:t>
            </w:r>
            <w:proofErr w:type="spellStart"/>
            <w:r w:rsidRPr="00165101">
              <w:rPr>
                <w:rFonts w:ascii="Arial" w:hAnsi="Arial" w:cs="Arial"/>
                <w:bCs/>
                <w:sz w:val="24"/>
                <w:szCs w:val="24"/>
              </w:rPr>
              <w:t>switcha</w:t>
            </w:r>
            <w:proofErr w:type="spellEnd"/>
            <w:r w:rsidRPr="00165101">
              <w:rPr>
                <w:rFonts w:ascii="Arial" w:hAnsi="Arial" w:cs="Arial"/>
                <w:bCs/>
                <w:sz w:val="24"/>
                <w:szCs w:val="24"/>
              </w:rPr>
              <w:t xml:space="preserve">, serwera oraz </w:t>
            </w:r>
            <w:proofErr w:type="spellStart"/>
            <w:r w:rsidRPr="00165101">
              <w:rPr>
                <w:rFonts w:ascii="Arial" w:hAnsi="Arial" w:cs="Arial"/>
                <w:bCs/>
                <w:sz w:val="24"/>
                <w:szCs w:val="24"/>
              </w:rPr>
              <w:t>UPSa</w:t>
            </w:r>
            <w:proofErr w:type="spellEnd"/>
            <w:r w:rsidRPr="00165101">
              <w:rPr>
                <w:rFonts w:ascii="Arial" w:hAnsi="Arial" w:cs="Arial"/>
                <w:bCs/>
                <w:sz w:val="24"/>
                <w:szCs w:val="24"/>
              </w:rPr>
              <w:t xml:space="preserve"> we wskazanym przez KMC pomieszczeniu (budynek </w:t>
            </w:r>
            <w:proofErr w:type="spellStart"/>
            <w:r w:rsidRPr="00165101">
              <w:rPr>
                <w:rFonts w:ascii="Arial" w:hAnsi="Arial" w:cs="Arial"/>
                <w:bCs/>
                <w:sz w:val="24"/>
                <w:szCs w:val="24"/>
              </w:rPr>
              <w:t>WIMiI</w:t>
            </w:r>
            <w:proofErr w:type="spellEnd"/>
            <w:r w:rsidRPr="00165101">
              <w:rPr>
                <w:rFonts w:ascii="Arial" w:hAnsi="Arial" w:cs="Arial"/>
                <w:bCs/>
                <w:sz w:val="24"/>
                <w:szCs w:val="24"/>
              </w:rPr>
              <w:t>, serwerownia 55). Pomieszczenie jest przygotowane przez zamawiającego. Jest wyposażone w podłogę techniczną, system klimatyzacji oraz dedykowane zasilanie elektryczne.</w:t>
            </w:r>
          </w:p>
          <w:p w14:paraId="3383453B" w14:textId="6D4B1523" w:rsidR="00C44B63" w:rsidRPr="00165101" w:rsidRDefault="00C44B63" w:rsidP="00165101">
            <w:pPr>
              <w:spacing w:line="360" w:lineRule="auto"/>
              <w:rPr>
                <w:rFonts w:ascii="Arial" w:hAnsi="Arial" w:cs="Arial"/>
                <w:bCs/>
                <w:sz w:val="24"/>
                <w:szCs w:val="24"/>
              </w:rPr>
            </w:pPr>
            <w:r w:rsidRPr="00165101">
              <w:rPr>
                <w:rFonts w:ascii="Arial" w:hAnsi="Arial" w:cs="Arial"/>
                <w:bCs/>
                <w:sz w:val="24"/>
                <w:szCs w:val="24"/>
              </w:rPr>
              <w:t>Zamawiający nie wymaga instalacji systemu operacyjnego oraz oprogramowania, który wykona we własnym zakresie.</w:t>
            </w:r>
          </w:p>
        </w:tc>
      </w:tr>
    </w:tbl>
    <w:p w14:paraId="111EF9F6" w14:textId="77777777" w:rsidR="004D21FD" w:rsidRDefault="004D21FD">
      <w:pPr>
        <w:rPr>
          <w:b/>
          <w:bCs/>
        </w:rPr>
      </w:pPr>
      <w:r>
        <w:rPr>
          <w:b/>
          <w:bCs/>
        </w:rPr>
        <w:br w:type="page"/>
      </w:r>
    </w:p>
    <w:p w14:paraId="45656776" w14:textId="5BC3FA67" w:rsidR="006E3F5C" w:rsidRPr="00327152" w:rsidRDefault="006E3F5C" w:rsidP="00327152">
      <w:pPr>
        <w:spacing w:after="0" w:line="360" w:lineRule="auto"/>
        <w:rPr>
          <w:rFonts w:ascii="Arial" w:hAnsi="Arial" w:cs="Arial"/>
          <w:b/>
          <w:bCs/>
          <w:sz w:val="24"/>
          <w:szCs w:val="24"/>
        </w:rPr>
      </w:pPr>
      <w:r w:rsidRPr="00327152">
        <w:rPr>
          <w:rFonts w:ascii="Arial" w:hAnsi="Arial" w:cs="Arial"/>
          <w:b/>
          <w:bCs/>
          <w:sz w:val="24"/>
          <w:szCs w:val="24"/>
        </w:rPr>
        <w:lastRenderedPageBreak/>
        <w:t>2. UPS</w:t>
      </w:r>
    </w:p>
    <w:tbl>
      <w:tblPr>
        <w:tblpPr w:leftFromText="142" w:rightFromText="142" w:vertAnchor="text" w:horzAnchor="page" w:tblpXSpec="center" w:tblpY="114"/>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2297"/>
        <w:gridCol w:w="5499"/>
      </w:tblGrid>
      <w:tr w:rsidR="00B55FBC" w:rsidRPr="00327152" w14:paraId="54A09874" w14:textId="77777777" w:rsidTr="002E2953">
        <w:trPr>
          <w:trHeight w:val="138"/>
        </w:trPr>
        <w:tc>
          <w:tcPr>
            <w:tcW w:w="9180" w:type="dxa"/>
            <w:gridSpan w:val="3"/>
            <w:shd w:val="clear" w:color="auto" w:fill="auto"/>
            <w:noWrap/>
            <w:hideMark/>
          </w:tcPr>
          <w:p w14:paraId="6A8A3F05" w14:textId="746DAAF9" w:rsidR="00B55FBC" w:rsidRPr="00327152" w:rsidRDefault="00B55FBC" w:rsidP="00327152">
            <w:pPr>
              <w:pStyle w:val="Tekstpodstawowy"/>
              <w:spacing w:line="360" w:lineRule="auto"/>
              <w:jc w:val="center"/>
              <w:rPr>
                <w:rFonts w:ascii="Arial" w:hAnsi="Arial" w:cs="Arial"/>
                <w:b/>
                <w:bCs/>
              </w:rPr>
            </w:pPr>
            <w:r w:rsidRPr="00327152">
              <w:rPr>
                <w:rFonts w:ascii="Arial" w:hAnsi="Arial" w:cs="Arial"/>
                <w:b/>
                <w:bCs/>
              </w:rPr>
              <w:t xml:space="preserve">Wymagania minimalne dla systemu UPS </w:t>
            </w:r>
            <w:r w:rsidR="00C44B63" w:rsidRPr="00327152">
              <w:rPr>
                <w:rFonts w:ascii="Arial" w:hAnsi="Arial" w:cs="Arial"/>
                <w:b/>
                <w:bCs/>
              </w:rPr>
              <w:t>3</w:t>
            </w:r>
            <w:r w:rsidRPr="00327152">
              <w:rPr>
                <w:rFonts w:ascii="Arial" w:hAnsi="Arial" w:cs="Arial"/>
                <w:b/>
                <w:bCs/>
              </w:rPr>
              <w:t>000W</w:t>
            </w:r>
          </w:p>
        </w:tc>
      </w:tr>
      <w:tr w:rsidR="00B55FBC" w:rsidRPr="00327152" w14:paraId="44C3261C" w14:textId="77777777" w:rsidTr="002E2953">
        <w:trPr>
          <w:trHeight w:val="324"/>
        </w:trPr>
        <w:tc>
          <w:tcPr>
            <w:tcW w:w="3681" w:type="dxa"/>
            <w:gridSpan w:val="2"/>
            <w:shd w:val="clear" w:color="auto" w:fill="auto"/>
            <w:noWrap/>
            <w:hideMark/>
          </w:tcPr>
          <w:p w14:paraId="30057AB9"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ZASILANIE</w:t>
            </w:r>
          </w:p>
        </w:tc>
        <w:tc>
          <w:tcPr>
            <w:tcW w:w="5499" w:type="dxa"/>
            <w:shd w:val="clear" w:color="auto" w:fill="auto"/>
            <w:noWrap/>
            <w:hideMark/>
          </w:tcPr>
          <w:p w14:paraId="5D41EA37"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1 fazowe</w:t>
            </w:r>
          </w:p>
        </w:tc>
      </w:tr>
      <w:tr w:rsidR="00B55FBC" w:rsidRPr="00327152" w14:paraId="57222DF4" w14:textId="77777777" w:rsidTr="002E2953">
        <w:trPr>
          <w:trHeight w:val="168"/>
        </w:trPr>
        <w:tc>
          <w:tcPr>
            <w:tcW w:w="3681" w:type="dxa"/>
            <w:gridSpan w:val="2"/>
            <w:shd w:val="clear" w:color="auto" w:fill="auto"/>
            <w:noWrap/>
            <w:hideMark/>
          </w:tcPr>
          <w:p w14:paraId="0D99C9C1"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Moc</w:t>
            </w:r>
          </w:p>
        </w:tc>
        <w:tc>
          <w:tcPr>
            <w:tcW w:w="5499" w:type="dxa"/>
            <w:shd w:val="clear" w:color="auto" w:fill="auto"/>
            <w:noWrap/>
            <w:hideMark/>
          </w:tcPr>
          <w:p w14:paraId="5FDDB2D3"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3000 VA / 3000 W</w:t>
            </w:r>
          </w:p>
        </w:tc>
      </w:tr>
      <w:tr w:rsidR="00B55FBC" w:rsidRPr="00327152" w14:paraId="0D2FF114" w14:textId="77777777" w:rsidTr="002E2953">
        <w:trPr>
          <w:trHeight w:val="324"/>
        </w:trPr>
        <w:tc>
          <w:tcPr>
            <w:tcW w:w="9180" w:type="dxa"/>
            <w:gridSpan w:val="3"/>
            <w:shd w:val="clear" w:color="auto" w:fill="auto"/>
            <w:noWrap/>
            <w:hideMark/>
          </w:tcPr>
          <w:p w14:paraId="5549D9A8"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WEJŚCIE</w:t>
            </w:r>
          </w:p>
        </w:tc>
      </w:tr>
      <w:tr w:rsidR="00B55FBC" w:rsidRPr="00327152" w14:paraId="4E0C6857" w14:textId="77777777" w:rsidTr="002E2953">
        <w:trPr>
          <w:trHeight w:val="324"/>
        </w:trPr>
        <w:tc>
          <w:tcPr>
            <w:tcW w:w="3681" w:type="dxa"/>
            <w:gridSpan w:val="2"/>
            <w:shd w:val="clear" w:color="auto" w:fill="auto"/>
            <w:noWrap/>
            <w:hideMark/>
          </w:tcPr>
          <w:p w14:paraId="03404717"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Napięcie nominalne</w:t>
            </w:r>
          </w:p>
        </w:tc>
        <w:tc>
          <w:tcPr>
            <w:tcW w:w="5499" w:type="dxa"/>
            <w:shd w:val="clear" w:color="auto" w:fill="auto"/>
            <w:noWrap/>
            <w:hideMark/>
          </w:tcPr>
          <w:p w14:paraId="53F3E105"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100/110/115/120 /127 VAC </w:t>
            </w:r>
            <w:proofErr w:type="spellStart"/>
            <w:r w:rsidRPr="00327152">
              <w:rPr>
                <w:rFonts w:ascii="Arial" w:hAnsi="Arial" w:cs="Arial"/>
              </w:rPr>
              <w:t>or</w:t>
            </w:r>
            <w:proofErr w:type="spellEnd"/>
            <w:r w:rsidRPr="00327152">
              <w:rPr>
                <w:rFonts w:ascii="Arial" w:hAnsi="Arial" w:cs="Arial"/>
              </w:rPr>
              <w:t xml:space="preserve"> 200/208/220/230/240 VAC</w:t>
            </w:r>
          </w:p>
        </w:tc>
      </w:tr>
      <w:tr w:rsidR="00B55FBC" w:rsidRPr="00327152" w14:paraId="1561192C" w14:textId="77777777" w:rsidTr="002E2953">
        <w:trPr>
          <w:trHeight w:val="324"/>
        </w:trPr>
        <w:tc>
          <w:tcPr>
            <w:tcW w:w="3681" w:type="dxa"/>
            <w:gridSpan w:val="2"/>
            <w:shd w:val="clear" w:color="auto" w:fill="auto"/>
            <w:hideMark/>
          </w:tcPr>
          <w:p w14:paraId="4D0BB52F"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Zakres Napięcia</w:t>
            </w:r>
          </w:p>
        </w:tc>
        <w:tc>
          <w:tcPr>
            <w:tcW w:w="5499" w:type="dxa"/>
            <w:shd w:val="clear" w:color="auto" w:fill="auto"/>
            <w:hideMark/>
          </w:tcPr>
          <w:p w14:paraId="5532B546" w14:textId="69958D04"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55-150 VAC ± 5% </w:t>
            </w:r>
            <w:proofErr w:type="spellStart"/>
            <w:r w:rsidRPr="00327152">
              <w:rPr>
                <w:rFonts w:ascii="Arial" w:hAnsi="Arial" w:cs="Arial"/>
              </w:rPr>
              <w:t>or</w:t>
            </w:r>
            <w:proofErr w:type="spellEnd"/>
            <w:r w:rsidRPr="00327152">
              <w:rPr>
                <w:rFonts w:ascii="Arial" w:hAnsi="Arial" w:cs="Arial"/>
              </w:rPr>
              <w:t xml:space="preserve"> 110-300 VAC ± 5% @ 50% obciążenie</w:t>
            </w:r>
            <w:r w:rsidRPr="00327152">
              <w:rPr>
                <w:rFonts w:ascii="Arial" w:hAnsi="Arial" w:cs="Arial"/>
              </w:rPr>
              <w:br/>
              <w:t xml:space="preserve">80-150 VAC ± 5% </w:t>
            </w:r>
            <w:proofErr w:type="spellStart"/>
            <w:r w:rsidRPr="00327152">
              <w:rPr>
                <w:rFonts w:ascii="Arial" w:hAnsi="Arial" w:cs="Arial"/>
              </w:rPr>
              <w:t>or</w:t>
            </w:r>
            <w:proofErr w:type="spellEnd"/>
            <w:r w:rsidRPr="00327152">
              <w:rPr>
                <w:rFonts w:ascii="Arial" w:hAnsi="Arial" w:cs="Arial"/>
              </w:rPr>
              <w:t xml:space="preserve"> 160-300 VAC ± 5% @ 100% obciążenia</w:t>
            </w:r>
          </w:p>
        </w:tc>
      </w:tr>
      <w:tr w:rsidR="00B55FBC" w:rsidRPr="00327152" w14:paraId="007B5F63" w14:textId="77777777" w:rsidTr="002E2953">
        <w:trPr>
          <w:trHeight w:val="324"/>
        </w:trPr>
        <w:tc>
          <w:tcPr>
            <w:tcW w:w="3681" w:type="dxa"/>
            <w:gridSpan w:val="2"/>
            <w:shd w:val="clear" w:color="auto" w:fill="auto"/>
            <w:noWrap/>
            <w:hideMark/>
          </w:tcPr>
          <w:p w14:paraId="490F5F30"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Zakres Częstotliwości</w:t>
            </w:r>
          </w:p>
        </w:tc>
        <w:tc>
          <w:tcPr>
            <w:tcW w:w="5499" w:type="dxa"/>
            <w:shd w:val="clear" w:color="auto" w:fill="auto"/>
            <w:noWrap/>
            <w:hideMark/>
          </w:tcPr>
          <w:p w14:paraId="6DC382BC"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40Hz ~ 70Hz</w:t>
            </w:r>
          </w:p>
        </w:tc>
      </w:tr>
      <w:tr w:rsidR="00B55FBC" w:rsidRPr="00327152" w14:paraId="02D88458" w14:textId="77777777" w:rsidTr="002E2953">
        <w:trPr>
          <w:trHeight w:val="324"/>
        </w:trPr>
        <w:tc>
          <w:tcPr>
            <w:tcW w:w="3681" w:type="dxa"/>
            <w:gridSpan w:val="2"/>
            <w:shd w:val="clear" w:color="auto" w:fill="auto"/>
            <w:noWrap/>
            <w:hideMark/>
          </w:tcPr>
          <w:p w14:paraId="1806FA76" w14:textId="0528D910" w:rsidR="00B55FBC" w:rsidRPr="00327152" w:rsidRDefault="00B55FBC" w:rsidP="00327152">
            <w:pPr>
              <w:pStyle w:val="Tekstpodstawowy"/>
              <w:spacing w:line="360" w:lineRule="auto"/>
              <w:rPr>
                <w:rFonts w:ascii="Arial" w:hAnsi="Arial" w:cs="Arial"/>
              </w:rPr>
            </w:pPr>
            <w:r w:rsidRPr="00327152">
              <w:rPr>
                <w:rFonts w:ascii="Arial" w:hAnsi="Arial" w:cs="Arial"/>
              </w:rPr>
              <w:t>Harmoniczne (</w:t>
            </w:r>
            <w:proofErr w:type="spellStart"/>
            <w:r w:rsidRPr="00327152">
              <w:rPr>
                <w:rFonts w:ascii="Arial" w:hAnsi="Arial" w:cs="Arial"/>
              </w:rPr>
              <w:t>THDi</w:t>
            </w:r>
            <w:proofErr w:type="spellEnd"/>
            <w:r w:rsidRPr="00327152">
              <w:rPr>
                <w:rFonts w:ascii="Arial" w:hAnsi="Arial" w:cs="Arial"/>
              </w:rPr>
              <w:t>)</w:t>
            </w:r>
          </w:p>
        </w:tc>
        <w:tc>
          <w:tcPr>
            <w:tcW w:w="5499" w:type="dxa"/>
            <w:shd w:val="clear" w:color="auto" w:fill="auto"/>
            <w:noWrap/>
            <w:hideMark/>
          </w:tcPr>
          <w:p w14:paraId="5EC33BC3" w14:textId="77777777" w:rsidR="00B55FBC" w:rsidRPr="00327152" w:rsidRDefault="00B55FBC" w:rsidP="00327152">
            <w:pPr>
              <w:pStyle w:val="Tekstpodstawowy"/>
              <w:spacing w:line="360" w:lineRule="auto"/>
              <w:jc w:val="center"/>
              <w:rPr>
                <w:rFonts w:ascii="Arial" w:hAnsi="Arial" w:cs="Arial"/>
              </w:rPr>
            </w:pPr>
            <w:r w:rsidRPr="00327152">
              <w:rPr>
                <w:rFonts w:ascii="Cambria Math" w:hAnsi="Cambria Math" w:cs="Cambria Math"/>
              </w:rPr>
              <w:t>≦</w:t>
            </w:r>
            <w:r w:rsidRPr="00327152">
              <w:rPr>
                <w:rFonts w:ascii="Arial" w:hAnsi="Arial" w:cs="Arial"/>
              </w:rPr>
              <w:t>5% @ nominalne napięcie wejściowe</w:t>
            </w:r>
          </w:p>
        </w:tc>
      </w:tr>
      <w:tr w:rsidR="00B55FBC" w:rsidRPr="00327152" w14:paraId="005A1F26" w14:textId="77777777" w:rsidTr="002E2953">
        <w:trPr>
          <w:trHeight w:val="324"/>
        </w:trPr>
        <w:tc>
          <w:tcPr>
            <w:tcW w:w="3681" w:type="dxa"/>
            <w:gridSpan w:val="2"/>
            <w:shd w:val="clear" w:color="auto" w:fill="auto"/>
            <w:noWrap/>
            <w:hideMark/>
          </w:tcPr>
          <w:p w14:paraId="4759CD54"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Współczynnik Mocy</w:t>
            </w:r>
          </w:p>
        </w:tc>
        <w:tc>
          <w:tcPr>
            <w:tcW w:w="5499" w:type="dxa"/>
            <w:shd w:val="clear" w:color="auto" w:fill="auto"/>
            <w:noWrap/>
            <w:hideMark/>
          </w:tcPr>
          <w:p w14:paraId="5B26F38C" w14:textId="77777777" w:rsidR="00B55FBC" w:rsidRPr="00327152" w:rsidRDefault="00B55FBC" w:rsidP="00327152">
            <w:pPr>
              <w:pStyle w:val="Tekstpodstawowy"/>
              <w:spacing w:line="360" w:lineRule="auto"/>
              <w:jc w:val="center"/>
              <w:rPr>
                <w:rFonts w:ascii="Arial" w:hAnsi="Arial" w:cs="Arial"/>
              </w:rPr>
            </w:pPr>
            <w:r w:rsidRPr="00327152">
              <w:rPr>
                <w:rFonts w:ascii="Cambria Math" w:hAnsi="Cambria Math" w:cs="Cambria Math"/>
              </w:rPr>
              <w:t>≧</w:t>
            </w:r>
            <w:r w:rsidRPr="00327152">
              <w:rPr>
                <w:rFonts w:ascii="Arial" w:hAnsi="Arial" w:cs="Arial"/>
              </w:rPr>
              <w:t xml:space="preserve"> 0,99 @ napięcie znamionowe</w:t>
            </w:r>
          </w:p>
        </w:tc>
      </w:tr>
      <w:tr w:rsidR="00B55FBC" w:rsidRPr="00327152" w14:paraId="1D3B7A64" w14:textId="77777777" w:rsidTr="002E2953">
        <w:trPr>
          <w:trHeight w:val="324"/>
        </w:trPr>
        <w:tc>
          <w:tcPr>
            <w:tcW w:w="9180" w:type="dxa"/>
            <w:gridSpan w:val="3"/>
            <w:shd w:val="clear" w:color="auto" w:fill="auto"/>
            <w:noWrap/>
            <w:hideMark/>
          </w:tcPr>
          <w:p w14:paraId="1C69ADC1"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WYJŚCIE</w:t>
            </w:r>
          </w:p>
        </w:tc>
      </w:tr>
      <w:tr w:rsidR="00B55FBC" w:rsidRPr="00327152" w14:paraId="5AF87E6C" w14:textId="77777777" w:rsidTr="002E2953">
        <w:trPr>
          <w:trHeight w:val="324"/>
        </w:trPr>
        <w:tc>
          <w:tcPr>
            <w:tcW w:w="3681" w:type="dxa"/>
            <w:gridSpan w:val="2"/>
            <w:shd w:val="clear" w:color="auto" w:fill="auto"/>
            <w:noWrap/>
            <w:hideMark/>
          </w:tcPr>
          <w:p w14:paraId="0DD315D0"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Napięcie wyjściowe</w:t>
            </w:r>
          </w:p>
        </w:tc>
        <w:tc>
          <w:tcPr>
            <w:tcW w:w="5499" w:type="dxa"/>
            <w:shd w:val="clear" w:color="auto" w:fill="auto"/>
            <w:noWrap/>
            <w:hideMark/>
          </w:tcPr>
          <w:p w14:paraId="75F88AFA"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100*/110*/115*/120/127 VAC </w:t>
            </w:r>
            <w:proofErr w:type="spellStart"/>
            <w:r w:rsidRPr="00327152">
              <w:rPr>
                <w:rFonts w:ascii="Arial" w:hAnsi="Arial" w:cs="Arial"/>
              </w:rPr>
              <w:t>or</w:t>
            </w:r>
            <w:proofErr w:type="spellEnd"/>
            <w:r w:rsidRPr="00327152">
              <w:rPr>
                <w:rFonts w:ascii="Arial" w:hAnsi="Arial" w:cs="Arial"/>
              </w:rPr>
              <w:t xml:space="preserve"> 200*/208*/220/230/240 VAC</w:t>
            </w:r>
          </w:p>
        </w:tc>
      </w:tr>
      <w:tr w:rsidR="00B55FBC" w:rsidRPr="00327152" w14:paraId="29B3B0BD" w14:textId="77777777" w:rsidTr="002E2953">
        <w:trPr>
          <w:trHeight w:val="324"/>
        </w:trPr>
        <w:tc>
          <w:tcPr>
            <w:tcW w:w="3681" w:type="dxa"/>
            <w:gridSpan w:val="2"/>
            <w:shd w:val="clear" w:color="auto" w:fill="auto"/>
            <w:noWrap/>
            <w:hideMark/>
          </w:tcPr>
          <w:p w14:paraId="0A16DAC4"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Regulacja napięcia (</w:t>
            </w:r>
            <w:proofErr w:type="spellStart"/>
            <w:r w:rsidRPr="00327152">
              <w:rPr>
                <w:rFonts w:ascii="Arial" w:hAnsi="Arial" w:cs="Arial"/>
              </w:rPr>
              <w:t>Batt</w:t>
            </w:r>
            <w:proofErr w:type="spellEnd"/>
            <w:r w:rsidRPr="00327152">
              <w:rPr>
                <w:rFonts w:ascii="Arial" w:hAnsi="Arial" w:cs="Arial"/>
              </w:rPr>
              <w:t xml:space="preserve">. </w:t>
            </w:r>
            <w:proofErr w:type="spellStart"/>
            <w:r w:rsidRPr="00327152">
              <w:rPr>
                <w:rFonts w:ascii="Arial" w:hAnsi="Arial" w:cs="Arial"/>
              </w:rPr>
              <w:t>Mode</w:t>
            </w:r>
            <w:proofErr w:type="spellEnd"/>
            <w:r w:rsidRPr="00327152">
              <w:rPr>
                <w:rFonts w:ascii="Arial" w:hAnsi="Arial" w:cs="Arial"/>
              </w:rPr>
              <w:t>)</w:t>
            </w:r>
          </w:p>
        </w:tc>
        <w:tc>
          <w:tcPr>
            <w:tcW w:w="5499" w:type="dxa"/>
            <w:shd w:val="clear" w:color="auto" w:fill="auto"/>
            <w:noWrap/>
            <w:hideMark/>
          </w:tcPr>
          <w:p w14:paraId="29D34967"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1%</w:t>
            </w:r>
          </w:p>
        </w:tc>
      </w:tr>
      <w:tr w:rsidR="00B55FBC" w:rsidRPr="00327152" w14:paraId="24C66313" w14:textId="77777777" w:rsidTr="002E2953">
        <w:trPr>
          <w:trHeight w:val="324"/>
        </w:trPr>
        <w:tc>
          <w:tcPr>
            <w:tcW w:w="3681" w:type="dxa"/>
            <w:gridSpan w:val="2"/>
            <w:shd w:val="clear" w:color="auto" w:fill="auto"/>
            <w:noWrap/>
            <w:hideMark/>
          </w:tcPr>
          <w:p w14:paraId="6D8FFE9A"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Zakres częstotliwości (zsynchronizowany)</w:t>
            </w:r>
          </w:p>
        </w:tc>
        <w:tc>
          <w:tcPr>
            <w:tcW w:w="5499" w:type="dxa"/>
            <w:shd w:val="clear" w:color="auto" w:fill="auto"/>
            <w:noWrap/>
            <w:hideMark/>
          </w:tcPr>
          <w:p w14:paraId="48273FC6"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57 ~ 63 </w:t>
            </w:r>
            <w:proofErr w:type="spellStart"/>
            <w:r w:rsidRPr="00327152">
              <w:rPr>
                <w:rFonts w:ascii="Arial" w:hAnsi="Arial" w:cs="Arial"/>
              </w:rPr>
              <w:t>Hz</w:t>
            </w:r>
            <w:proofErr w:type="spellEnd"/>
            <w:r w:rsidRPr="00327152">
              <w:rPr>
                <w:rFonts w:ascii="Arial" w:hAnsi="Arial" w:cs="Arial"/>
              </w:rPr>
              <w:t xml:space="preserve"> i 47 ~ 53 </w:t>
            </w:r>
            <w:proofErr w:type="spellStart"/>
            <w:r w:rsidRPr="00327152">
              <w:rPr>
                <w:rFonts w:ascii="Arial" w:hAnsi="Arial" w:cs="Arial"/>
              </w:rPr>
              <w:t>Hz</w:t>
            </w:r>
            <w:proofErr w:type="spellEnd"/>
          </w:p>
        </w:tc>
      </w:tr>
      <w:tr w:rsidR="00B55FBC" w:rsidRPr="00327152" w14:paraId="2B9E600A" w14:textId="77777777" w:rsidTr="002E2953">
        <w:trPr>
          <w:trHeight w:val="324"/>
        </w:trPr>
        <w:tc>
          <w:tcPr>
            <w:tcW w:w="3681" w:type="dxa"/>
            <w:gridSpan w:val="2"/>
            <w:shd w:val="clear" w:color="auto" w:fill="auto"/>
            <w:noWrap/>
            <w:hideMark/>
          </w:tcPr>
          <w:p w14:paraId="69D3A911"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Zakres częstotliwości (</w:t>
            </w:r>
            <w:proofErr w:type="spellStart"/>
            <w:r w:rsidRPr="00327152">
              <w:rPr>
                <w:rFonts w:ascii="Arial" w:hAnsi="Arial" w:cs="Arial"/>
              </w:rPr>
              <w:t>Batt</w:t>
            </w:r>
            <w:proofErr w:type="spellEnd"/>
            <w:r w:rsidRPr="00327152">
              <w:rPr>
                <w:rFonts w:ascii="Arial" w:hAnsi="Arial" w:cs="Arial"/>
              </w:rPr>
              <w:t>. Tryb)</w:t>
            </w:r>
          </w:p>
        </w:tc>
        <w:tc>
          <w:tcPr>
            <w:tcW w:w="5499" w:type="dxa"/>
            <w:shd w:val="clear" w:color="auto" w:fill="auto"/>
            <w:noWrap/>
            <w:hideMark/>
          </w:tcPr>
          <w:p w14:paraId="7809D0DB"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60Hz ± 0.1Hz - 50 </w:t>
            </w:r>
            <w:proofErr w:type="spellStart"/>
            <w:r w:rsidRPr="00327152">
              <w:rPr>
                <w:rFonts w:ascii="Arial" w:hAnsi="Arial" w:cs="Arial"/>
              </w:rPr>
              <w:t>Hz</w:t>
            </w:r>
            <w:proofErr w:type="spellEnd"/>
            <w:r w:rsidRPr="00327152">
              <w:rPr>
                <w:rFonts w:ascii="Arial" w:hAnsi="Arial" w:cs="Arial"/>
              </w:rPr>
              <w:t xml:space="preserve"> ± 0.1Hz</w:t>
            </w:r>
          </w:p>
        </w:tc>
      </w:tr>
      <w:tr w:rsidR="00B55FBC" w:rsidRPr="00327152" w14:paraId="588347E5" w14:textId="77777777" w:rsidTr="002E2953">
        <w:trPr>
          <w:trHeight w:val="324"/>
        </w:trPr>
        <w:tc>
          <w:tcPr>
            <w:tcW w:w="3681" w:type="dxa"/>
            <w:gridSpan w:val="2"/>
            <w:shd w:val="clear" w:color="auto" w:fill="auto"/>
            <w:noWrap/>
            <w:hideMark/>
          </w:tcPr>
          <w:p w14:paraId="75D72A7C"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Współczynnik szczytu</w:t>
            </w:r>
          </w:p>
        </w:tc>
        <w:tc>
          <w:tcPr>
            <w:tcW w:w="5499" w:type="dxa"/>
            <w:shd w:val="clear" w:color="auto" w:fill="auto"/>
            <w:noWrap/>
            <w:hideMark/>
          </w:tcPr>
          <w:p w14:paraId="5A85C27E"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3:1 (max.)</w:t>
            </w:r>
          </w:p>
        </w:tc>
      </w:tr>
      <w:tr w:rsidR="00B55FBC" w:rsidRPr="00327152" w14:paraId="43C36124" w14:textId="77777777" w:rsidTr="002E2953">
        <w:trPr>
          <w:trHeight w:val="324"/>
        </w:trPr>
        <w:tc>
          <w:tcPr>
            <w:tcW w:w="3681" w:type="dxa"/>
            <w:gridSpan w:val="2"/>
            <w:shd w:val="clear" w:color="auto" w:fill="auto"/>
            <w:hideMark/>
          </w:tcPr>
          <w:p w14:paraId="3F69FA27"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Zniekształcenia harmoniczne</w:t>
            </w:r>
          </w:p>
        </w:tc>
        <w:tc>
          <w:tcPr>
            <w:tcW w:w="5499" w:type="dxa"/>
            <w:shd w:val="clear" w:color="auto" w:fill="auto"/>
            <w:hideMark/>
          </w:tcPr>
          <w:p w14:paraId="5FAE7B77" w14:textId="77777777" w:rsidR="00B55FBC" w:rsidRPr="00327152" w:rsidRDefault="00B55FBC" w:rsidP="00327152">
            <w:pPr>
              <w:pStyle w:val="Tekstpodstawowy"/>
              <w:spacing w:line="360" w:lineRule="auto"/>
              <w:jc w:val="center"/>
              <w:rPr>
                <w:rFonts w:ascii="Arial" w:hAnsi="Arial" w:cs="Arial"/>
              </w:rPr>
            </w:pPr>
            <w:r w:rsidRPr="00327152">
              <w:rPr>
                <w:rFonts w:ascii="Cambria Math" w:hAnsi="Cambria Math" w:cs="Cambria Math"/>
              </w:rPr>
              <w:t>≦</w:t>
            </w:r>
            <w:r w:rsidRPr="00327152">
              <w:rPr>
                <w:rFonts w:ascii="Arial" w:hAnsi="Arial" w:cs="Arial"/>
              </w:rPr>
              <w:t xml:space="preserve"> 2 % THD</w:t>
            </w:r>
          </w:p>
        </w:tc>
      </w:tr>
      <w:tr w:rsidR="00B55FBC" w:rsidRPr="00327152" w14:paraId="18AFD799" w14:textId="77777777" w:rsidTr="002E2953">
        <w:trPr>
          <w:trHeight w:val="324"/>
        </w:trPr>
        <w:tc>
          <w:tcPr>
            <w:tcW w:w="1384" w:type="dxa"/>
            <w:vMerge w:val="restart"/>
            <w:shd w:val="clear" w:color="auto" w:fill="auto"/>
            <w:hideMark/>
          </w:tcPr>
          <w:p w14:paraId="397284E9" w14:textId="77777777" w:rsidR="00B55FBC" w:rsidRPr="00327152" w:rsidRDefault="00B55FBC" w:rsidP="00327152">
            <w:pPr>
              <w:pStyle w:val="Tekstpodstawowy"/>
              <w:spacing w:line="360" w:lineRule="auto"/>
              <w:rPr>
                <w:rFonts w:ascii="Arial" w:hAnsi="Arial" w:cs="Arial"/>
              </w:rPr>
            </w:pPr>
            <w:proofErr w:type="spellStart"/>
            <w:r w:rsidRPr="00327152">
              <w:rPr>
                <w:rFonts w:ascii="Arial" w:hAnsi="Arial" w:cs="Arial"/>
              </w:rPr>
              <w:t>Przełaczenie</w:t>
            </w:r>
            <w:proofErr w:type="spellEnd"/>
          </w:p>
        </w:tc>
        <w:tc>
          <w:tcPr>
            <w:tcW w:w="2297" w:type="dxa"/>
            <w:shd w:val="clear" w:color="auto" w:fill="auto"/>
            <w:noWrap/>
            <w:hideMark/>
          </w:tcPr>
          <w:p w14:paraId="7961A885"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AC - Tryb baterii</w:t>
            </w:r>
          </w:p>
        </w:tc>
        <w:tc>
          <w:tcPr>
            <w:tcW w:w="5499" w:type="dxa"/>
            <w:shd w:val="clear" w:color="auto" w:fill="auto"/>
            <w:noWrap/>
            <w:hideMark/>
          </w:tcPr>
          <w:p w14:paraId="328AFA44"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Zero</w:t>
            </w:r>
          </w:p>
        </w:tc>
      </w:tr>
      <w:tr w:rsidR="00B55FBC" w:rsidRPr="00327152" w14:paraId="330BC2D3" w14:textId="77777777" w:rsidTr="002E2953">
        <w:trPr>
          <w:trHeight w:val="324"/>
        </w:trPr>
        <w:tc>
          <w:tcPr>
            <w:tcW w:w="1384" w:type="dxa"/>
            <w:vMerge/>
            <w:shd w:val="clear" w:color="auto" w:fill="auto"/>
            <w:hideMark/>
          </w:tcPr>
          <w:p w14:paraId="2CEEDAB4" w14:textId="77777777" w:rsidR="00B55FBC" w:rsidRPr="00327152" w:rsidRDefault="00B55FBC" w:rsidP="00327152">
            <w:pPr>
              <w:pStyle w:val="Tekstpodstawowy"/>
              <w:spacing w:line="360" w:lineRule="auto"/>
              <w:ind w:left="1418"/>
              <w:rPr>
                <w:rFonts w:ascii="Arial" w:hAnsi="Arial" w:cs="Arial"/>
              </w:rPr>
            </w:pPr>
          </w:p>
        </w:tc>
        <w:tc>
          <w:tcPr>
            <w:tcW w:w="2297" w:type="dxa"/>
            <w:shd w:val="clear" w:color="auto" w:fill="auto"/>
            <w:noWrap/>
            <w:hideMark/>
          </w:tcPr>
          <w:p w14:paraId="6249083A" w14:textId="77777777" w:rsidR="00B55FBC" w:rsidRPr="00327152" w:rsidRDefault="00B55FBC" w:rsidP="00327152">
            <w:pPr>
              <w:pStyle w:val="Tekstpodstawowy"/>
              <w:spacing w:line="360" w:lineRule="auto"/>
              <w:rPr>
                <w:rFonts w:ascii="Arial" w:hAnsi="Arial" w:cs="Arial"/>
              </w:rPr>
            </w:pPr>
            <w:proofErr w:type="spellStart"/>
            <w:r w:rsidRPr="00327152">
              <w:rPr>
                <w:rFonts w:ascii="Arial" w:hAnsi="Arial" w:cs="Arial"/>
              </w:rPr>
              <w:t>Inverter</w:t>
            </w:r>
            <w:proofErr w:type="spellEnd"/>
            <w:r w:rsidRPr="00327152">
              <w:rPr>
                <w:rFonts w:ascii="Arial" w:hAnsi="Arial" w:cs="Arial"/>
              </w:rPr>
              <w:t xml:space="preserve"> - Bypass</w:t>
            </w:r>
          </w:p>
        </w:tc>
        <w:tc>
          <w:tcPr>
            <w:tcW w:w="5499" w:type="dxa"/>
            <w:shd w:val="clear" w:color="auto" w:fill="auto"/>
            <w:noWrap/>
            <w:hideMark/>
          </w:tcPr>
          <w:p w14:paraId="26CD74EF"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4 ms (</w:t>
            </w:r>
            <w:proofErr w:type="spellStart"/>
            <w:r w:rsidRPr="00327152">
              <w:rPr>
                <w:rFonts w:ascii="Arial" w:hAnsi="Arial" w:cs="Arial"/>
              </w:rPr>
              <w:t>Typical</w:t>
            </w:r>
            <w:proofErr w:type="spellEnd"/>
            <w:r w:rsidRPr="00327152">
              <w:rPr>
                <w:rFonts w:ascii="Arial" w:hAnsi="Arial" w:cs="Arial"/>
              </w:rPr>
              <w:t>)</w:t>
            </w:r>
          </w:p>
        </w:tc>
      </w:tr>
      <w:tr w:rsidR="00B55FBC" w:rsidRPr="00327152" w14:paraId="53E194E2" w14:textId="77777777" w:rsidTr="002E2953">
        <w:trPr>
          <w:trHeight w:val="324"/>
        </w:trPr>
        <w:tc>
          <w:tcPr>
            <w:tcW w:w="3681" w:type="dxa"/>
            <w:gridSpan w:val="2"/>
            <w:shd w:val="clear" w:color="auto" w:fill="auto"/>
            <w:noWrap/>
            <w:hideMark/>
          </w:tcPr>
          <w:p w14:paraId="653DF5DC" w14:textId="77777777" w:rsidR="00B55FBC" w:rsidRPr="00327152" w:rsidRDefault="00B55FBC" w:rsidP="00327152">
            <w:pPr>
              <w:pStyle w:val="Tekstpodstawowy"/>
              <w:spacing w:line="360" w:lineRule="auto"/>
              <w:rPr>
                <w:rFonts w:ascii="Arial" w:hAnsi="Arial" w:cs="Arial"/>
              </w:rPr>
            </w:pPr>
            <w:proofErr w:type="spellStart"/>
            <w:r w:rsidRPr="00327152">
              <w:rPr>
                <w:rFonts w:ascii="Arial" w:hAnsi="Arial" w:cs="Arial"/>
              </w:rPr>
              <w:t>Waveform</w:t>
            </w:r>
            <w:proofErr w:type="spellEnd"/>
            <w:r w:rsidRPr="00327152">
              <w:rPr>
                <w:rFonts w:ascii="Arial" w:hAnsi="Arial" w:cs="Arial"/>
              </w:rPr>
              <w:t xml:space="preserve"> (</w:t>
            </w:r>
            <w:proofErr w:type="spellStart"/>
            <w:r w:rsidRPr="00327152">
              <w:rPr>
                <w:rFonts w:ascii="Arial" w:hAnsi="Arial" w:cs="Arial"/>
              </w:rPr>
              <w:t>Batt</w:t>
            </w:r>
            <w:proofErr w:type="spellEnd"/>
            <w:r w:rsidRPr="00327152">
              <w:rPr>
                <w:rFonts w:ascii="Arial" w:hAnsi="Arial" w:cs="Arial"/>
              </w:rPr>
              <w:t xml:space="preserve">. </w:t>
            </w:r>
            <w:proofErr w:type="spellStart"/>
            <w:r w:rsidRPr="00327152">
              <w:rPr>
                <w:rFonts w:ascii="Arial" w:hAnsi="Arial" w:cs="Arial"/>
              </w:rPr>
              <w:t>Mode</w:t>
            </w:r>
            <w:proofErr w:type="spellEnd"/>
            <w:r w:rsidRPr="00327152">
              <w:rPr>
                <w:rFonts w:ascii="Arial" w:hAnsi="Arial" w:cs="Arial"/>
              </w:rPr>
              <w:t>)</w:t>
            </w:r>
          </w:p>
        </w:tc>
        <w:tc>
          <w:tcPr>
            <w:tcW w:w="5499" w:type="dxa"/>
            <w:shd w:val="clear" w:color="auto" w:fill="auto"/>
            <w:noWrap/>
            <w:hideMark/>
          </w:tcPr>
          <w:p w14:paraId="150DF7A1"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SINUSOIDA</w:t>
            </w:r>
          </w:p>
        </w:tc>
      </w:tr>
      <w:tr w:rsidR="00B55FBC" w:rsidRPr="00327152" w14:paraId="3D7DD52C" w14:textId="77777777" w:rsidTr="002E2953">
        <w:trPr>
          <w:trHeight w:val="324"/>
        </w:trPr>
        <w:tc>
          <w:tcPr>
            <w:tcW w:w="9180" w:type="dxa"/>
            <w:gridSpan w:val="3"/>
            <w:shd w:val="clear" w:color="auto" w:fill="auto"/>
            <w:noWrap/>
            <w:hideMark/>
          </w:tcPr>
          <w:p w14:paraId="10198130"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SPRAWNOŚĆ</w:t>
            </w:r>
          </w:p>
        </w:tc>
      </w:tr>
      <w:tr w:rsidR="00B55FBC" w:rsidRPr="00327152" w14:paraId="649B5948" w14:textId="77777777" w:rsidTr="002E2953">
        <w:trPr>
          <w:trHeight w:val="324"/>
        </w:trPr>
        <w:tc>
          <w:tcPr>
            <w:tcW w:w="3681" w:type="dxa"/>
            <w:gridSpan w:val="2"/>
            <w:shd w:val="clear" w:color="auto" w:fill="auto"/>
            <w:noWrap/>
            <w:hideMark/>
          </w:tcPr>
          <w:p w14:paraId="1F67BE72"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lastRenderedPageBreak/>
              <w:t>Praca Normalna</w:t>
            </w:r>
          </w:p>
        </w:tc>
        <w:tc>
          <w:tcPr>
            <w:tcW w:w="5499" w:type="dxa"/>
            <w:shd w:val="clear" w:color="auto" w:fill="auto"/>
            <w:noWrap/>
            <w:hideMark/>
          </w:tcPr>
          <w:p w14:paraId="6A01DD80" w14:textId="77777777" w:rsidR="00B55FBC" w:rsidRPr="00327152" w:rsidRDefault="00B55FBC" w:rsidP="00327152">
            <w:pPr>
              <w:pStyle w:val="Tekstpodstawowy"/>
              <w:spacing w:line="360" w:lineRule="auto"/>
              <w:jc w:val="center"/>
              <w:rPr>
                <w:rFonts w:ascii="Arial" w:hAnsi="Arial" w:cs="Arial"/>
              </w:rPr>
            </w:pPr>
            <w:r w:rsidRPr="00327152">
              <w:rPr>
                <w:rFonts w:ascii="Cambria Math" w:hAnsi="Cambria Math" w:cs="Cambria Math"/>
              </w:rPr>
              <w:t>≧</w:t>
            </w:r>
            <w:r w:rsidRPr="00327152">
              <w:rPr>
                <w:rFonts w:ascii="Arial" w:hAnsi="Arial" w:cs="Arial"/>
              </w:rPr>
              <w:t>91% @ w pełni naładowana bateria</w:t>
            </w:r>
          </w:p>
        </w:tc>
      </w:tr>
      <w:tr w:rsidR="00B55FBC" w:rsidRPr="00327152" w14:paraId="210FFFCB" w14:textId="77777777" w:rsidTr="002E2953">
        <w:trPr>
          <w:trHeight w:val="324"/>
        </w:trPr>
        <w:tc>
          <w:tcPr>
            <w:tcW w:w="3681" w:type="dxa"/>
            <w:gridSpan w:val="2"/>
            <w:shd w:val="clear" w:color="auto" w:fill="auto"/>
            <w:noWrap/>
            <w:hideMark/>
          </w:tcPr>
          <w:p w14:paraId="36BCFA92"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Tryb ECO</w:t>
            </w:r>
          </w:p>
        </w:tc>
        <w:tc>
          <w:tcPr>
            <w:tcW w:w="5499" w:type="dxa"/>
            <w:shd w:val="clear" w:color="auto" w:fill="auto"/>
            <w:noWrap/>
            <w:hideMark/>
          </w:tcPr>
          <w:p w14:paraId="0AE57D99" w14:textId="77777777" w:rsidR="00B55FBC" w:rsidRPr="00327152" w:rsidRDefault="00B55FBC" w:rsidP="00327152">
            <w:pPr>
              <w:pStyle w:val="Tekstpodstawowy"/>
              <w:spacing w:line="360" w:lineRule="auto"/>
              <w:jc w:val="center"/>
              <w:rPr>
                <w:rFonts w:ascii="Arial" w:hAnsi="Arial" w:cs="Arial"/>
              </w:rPr>
            </w:pPr>
            <w:r w:rsidRPr="00327152">
              <w:rPr>
                <w:rFonts w:ascii="Cambria Math" w:hAnsi="Cambria Math" w:cs="Cambria Math"/>
              </w:rPr>
              <w:t>≧</w:t>
            </w:r>
            <w:r w:rsidRPr="00327152">
              <w:rPr>
                <w:rFonts w:ascii="Arial" w:hAnsi="Arial" w:cs="Arial"/>
              </w:rPr>
              <w:t xml:space="preserve"> 96% @ w pełni naładowana bateria</w:t>
            </w:r>
          </w:p>
        </w:tc>
      </w:tr>
      <w:tr w:rsidR="00B55FBC" w:rsidRPr="00327152" w14:paraId="6B5BDAA1" w14:textId="77777777" w:rsidTr="002E2953">
        <w:trPr>
          <w:trHeight w:val="324"/>
        </w:trPr>
        <w:tc>
          <w:tcPr>
            <w:tcW w:w="9180" w:type="dxa"/>
            <w:gridSpan w:val="3"/>
            <w:shd w:val="clear" w:color="auto" w:fill="auto"/>
            <w:noWrap/>
            <w:hideMark/>
          </w:tcPr>
          <w:p w14:paraId="7DD4E4D6"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BATERIA</w:t>
            </w:r>
          </w:p>
        </w:tc>
      </w:tr>
      <w:tr w:rsidR="00B55FBC" w:rsidRPr="00327152" w14:paraId="07D55CFB" w14:textId="77777777" w:rsidTr="002E2953">
        <w:trPr>
          <w:trHeight w:val="324"/>
        </w:trPr>
        <w:tc>
          <w:tcPr>
            <w:tcW w:w="3681" w:type="dxa"/>
            <w:gridSpan w:val="2"/>
            <w:shd w:val="clear" w:color="auto" w:fill="auto"/>
            <w:noWrap/>
            <w:hideMark/>
          </w:tcPr>
          <w:p w14:paraId="4196FBC7"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Typowy czas ładowania</w:t>
            </w:r>
          </w:p>
        </w:tc>
        <w:tc>
          <w:tcPr>
            <w:tcW w:w="5499" w:type="dxa"/>
            <w:shd w:val="clear" w:color="auto" w:fill="auto"/>
            <w:noWrap/>
            <w:hideMark/>
          </w:tcPr>
          <w:p w14:paraId="5845C64D" w14:textId="74320125" w:rsidR="00B55FBC" w:rsidRPr="00327152" w:rsidRDefault="00B55FBC" w:rsidP="00327152">
            <w:pPr>
              <w:pStyle w:val="Tekstpodstawowy"/>
              <w:spacing w:line="360" w:lineRule="auto"/>
              <w:jc w:val="center"/>
              <w:rPr>
                <w:rFonts w:ascii="Arial" w:hAnsi="Arial" w:cs="Arial"/>
              </w:rPr>
            </w:pPr>
            <w:r w:rsidRPr="00327152">
              <w:rPr>
                <w:rFonts w:ascii="Arial" w:hAnsi="Arial" w:cs="Arial"/>
              </w:rPr>
              <w:t>3 godziny do 95% pojemności dla wewnętrznej baterii</w:t>
            </w:r>
          </w:p>
        </w:tc>
      </w:tr>
      <w:tr w:rsidR="00B55FBC" w:rsidRPr="00327152" w14:paraId="3F1D02E0" w14:textId="77777777" w:rsidTr="002E2953">
        <w:trPr>
          <w:trHeight w:val="324"/>
        </w:trPr>
        <w:tc>
          <w:tcPr>
            <w:tcW w:w="3681" w:type="dxa"/>
            <w:gridSpan w:val="2"/>
            <w:shd w:val="clear" w:color="auto" w:fill="auto"/>
            <w:noWrap/>
            <w:hideMark/>
          </w:tcPr>
          <w:p w14:paraId="1F5CB6F8"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Prąd ładowania</w:t>
            </w:r>
          </w:p>
        </w:tc>
        <w:tc>
          <w:tcPr>
            <w:tcW w:w="5499" w:type="dxa"/>
            <w:shd w:val="clear" w:color="auto" w:fill="auto"/>
            <w:hideMark/>
          </w:tcPr>
          <w:p w14:paraId="42E3FAE5" w14:textId="7704C52E" w:rsidR="00B55FBC" w:rsidRPr="00327152" w:rsidRDefault="00B55FBC" w:rsidP="00327152">
            <w:pPr>
              <w:pStyle w:val="Tekstpodstawowy"/>
              <w:spacing w:line="360" w:lineRule="auto"/>
              <w:jc w:val="center"/>
              <w:rPr>
                <w:rFonts w:ascii="Arial" w:hAnsi="Arial" w:cs="Arial"/>
              </w:rPr>
            </w:pPr>
            <w:r w:rsidRPr="00327152">
              <w:rPr>
                <w:rFonts w:ascii="Arial" w:hAnsi="Arial" w:cs="Arial"/>
              </w:rPr>
              <w:t>maks.12A regulowane z poziomu użytkownika z panelu LCD</w:t>
            </w:r>
          </w:p>
        </w:tc>
      </w:tr>
      <w:tr w:rsidR="00B55FBC" w:rsidRPr="00327152" w14:paraId="54D263A0" w14:textId="77777777" w:rsidTr="002E2953">
        <w:trPr>
          <w:trHeight w:val="324"/>
        </w:trPr>
        <w:tc>
          <w:tcPr>
            <w:tcW w:w="9180" w:type="dxa"/>
            <w:gridSpan w:val="3"/>
            <w:shd w:val="clear" w:color="auto" w:fill="auto"/>
            <w:noWrap/>
            <w:hideMark/>
          </w:tcPr>
          <w:p w14:paraId="5704237D"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WYMIARY</w:t>
            </w:r>
          </w:p>
        </w:tc>
      </w:tr>
      <w:tr w:rsidR="00B55FBC" w:rsidRPr="00327152" w14:paraId="279C781D" w14:textId="77777777" w:rsidTr="002E2953">
        <w:trPr>
          <w:trHeight w:val="324"/>
        </w:trPr>
        <w:tc>
          <w:tcPr>
            <w:tcW w:w="3681" w:type="dxa"/>
            <w:gridSpan w:val="2"/>
            <w:shd w:val="clear" w:color="auto" w:fill="auto"/>
            <w:noWrap/>
            <w:hideMark/>
          </w:tcPr>
          <w:p w14:paraId="2644DC93" w14:textId="290767D4" w:rsidR="00B55FBC" w:rsidRPr="00327152" w:rsidRDefault="00B55FBC" w:rsidP="00327152">
            <w:pPr>
              <w:pStyle w:val="Tekstpodstawowy"/>
              <w:spacing w:line="360" w:lineRule="auto"/>
              <w:rPr>
                <w:rFonts w:ascii="Arial" w:hAnsi="Arial" w:cs="Arial"/>
              </w:rPr>
            </w:pPr>
            <w:r w:rsidRPr="00327152">
              <w:rPr>
                <w:rFonts w:ascii="Arial" w:hAnsi="Arial" w:cs="Arial"/>
              </w:rPr>
              <w:t xml:space="preserve">Wymiary, </w:t>
            </w:r>
            <w:r w:rsidR="00D73154" w:rsidRPr="00327152">
              <w:rPr>
                <w:rFonts w:ascii="Arial" w:hAnsi="Arial" w:cs="Arial"/>
              </w:rPr>
              <w:t>głąb</w:t>
            </w:r>
            <w:r w:rsidRPr="00327152">
              <w:rPr>
                <w:rFonts w:ascii="Arial" w:hAnsi="Arial" w:cs="Arial"/>
              </w:rPr>
              <w:t>. x szer. x wys. (mm)</w:t>
            </w:r>
          </w:p>
        </w:tc>
        <w:tc>
          <w:tcPr>
            <w:tcW w:w="5499" w:type="dxa"/>
            <w:shd w:val="clear" w:color="auto" w:fill="auto"/>
            <w:noWrap/>
            <w:hideMark/>
          </w:tcPr>
          <w:p w14:paraId="3ACEB903" w14:textId="108FC853" w:rsidR="00B55FBC" w:rsidRPr="00327152" w:rsidRDefault="00B55FBC" w:rsidP="00327152">
            <w:pPr>
              <w:pStyle w:val="Tekstpodstawowy"/>
              <w:spacing w:line="360" w:lineRule="auto"/>
              <w:jc w:val="center"/>
              <w:rPr>
                <w:rFonts w:ascii="Arial" w:hAnsi="Arial" w:cs="Arial"/>
              </w:rPr>
            </w:pPr>
            <w:r w:rsidRPr="00327152">
              <w:rPr>
                <w:rFonts w:ascii="Arial" w:hAnsi="Arial" w:cs="Arial"/>
              </w:rPr>
              <w:t xml:space="preserve">UPS do zabudowy w szafie </w:t>
            </w:r>
            <w:proofErr w:type="spellStart"/>
            <w:r w:rsidRPr="00327152">
              <w:rPr>
                <w:rFonts w:ascii="Arial" w:hAnsi="Arial" w:cs="Arial"/>
              </w:rPr>
              <w:t>rack</w:t>
            </w:r>
            <w:proofErr w:type="spellEnd"/>
            <w:r w:rsidRPr="00327152">
              <w:rPr>
                <w:rFonts w:ascii="Arial" w:hAnsi="Arial" w:cs="Arial"/>
              </w:rPr>
              <w:t xml:space="preserve"> 19” z dedykowanymi prowadnicami.</w:t>
            </w:r>
          </w:p>
        </w:tc>
      </w:tr>
      <w:tr w:rsidR="00B55FBC" w:rsidRPr="00327152" w14:paraId="6B4DB396" w14:textId="77777777" w:rsidTr="002E2953">
        <w:trPr>
          <w:trHeight w:val="324"/>
        </w:trPr>
        <w:tc>
          <w:tcPr>
            <w:tcW w:w="9180" w:type="dxa"/>
            <w:gridSpan w:val="3"/>
            <w:shd w:val="clear" w:color="auto" w:fill="auto"/>
            <w:noWrap/>
            <w:hideMark/>
          </w:tcPr>
          <w:p w14:paraId="11D9CB02"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ŚRODOWISKO</w:t>
            </w:r>
          </w:p>
        </w:tc>
      </w:tr>
      <w:tr w:rsidR="00B55FBC" w:rsidRPr="00327152" w14:paraId="34BCE80F" w14:textId="77777777" w:rsidTr="002E2953">
        <w:trPr>
          <w:trHeight w:val="324"/>
        </w:trPr>
        <w:tc>
          <w:tcPr>
            <w:tcW w:w="3681" w:type="dxa"/>
            <w:gridSpan w:val="2"/>
            <w:shd w:val="clear" w:color="auto" w:fill="auto"/>
            <w:noWrap/>
            <w:hideMark/>
          </w:tcPr>
          <w:p w14:paraId="1EEF739C" w14:textId="5965B8B0" w:rsidR="00B55FBC" w:rsidRPr="00327152" w:rsidRDefault="00B55FBC" w:rsidP="00327152">
            <w:pPr>
              <w:pStyle w:val="Tekstpodstawowy"/>
              <w:spacing w:line="360" w:lineRule="auto"/>
              <w:rPr>
                <w:rFonts w:ascii="Arial" w:hAnsi="Arial" w:cs="Arial"/>
              </w:rPr>
            </w:pPr>
            <w:r w:rsidRPr="00327152">
              <w:rPr>
                <w:rFonts w:ascii="Arial" w:hAnsi="Arial" w:cs="Arial"/>
              </w:rPr>
              <w:t>Wilgotność względna</w:t>
            </w:r>
          </w:p>
        </w:tc>
        <w:tc>
          <w:tcPr>
            <w:tcW w:w="5499" w:type="dxa"/>
            <w:shd w:val="clear" w:color="auto" w:fill="auto"/>
            <w:noWrap/>
            <w:hideMark/>
          </w:tcPr>
          <w:p w14:paraId="6332F3B9"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20-90% RH @ 0- 40°C (bez kondensacji)</w:t>
            </w:r>
          </w:p>
        </w:tc>
      </w:tr>
      <w:tr w:rsidR="00B55FBC" w:rsidRPr="00327152" w14:paraId="18D973C1" w14:textId="77777777" w:rsidTr="002E2953">
        <w:trPr>
          <w:trHeight w:val="324"/>
        </w:trPr>
        <w:tc>
          <w:tcPr>
            <w:tcW w:w="3681" w:type="dxa"/>
            <w:gridSpan w:val="2"/>
            <w:shd w:val="clear" w:color="auto" w:fill="auto"/>
            <w:noWrap/>
            <w:hideMark/>
          </w:tcPr>
          <w:p w14:paraId="4E1F57D9"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Hałas</w:t>
            </w:r>
          </w:p>
        </w:tc>
        <w:tc>
          <w:tcPr>
            <w:tcW w:w="5499" w:type="dxa"/>
            <w:shd w:val="clear" w:color="auto" w:fill="auto"/>
            <w:noWrap/>
            <w:hideMark/>
          </w:tcPr>
          <w:p w14:paraId="2379F5DA"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Mniej niż 54dBA z 1 metra</w:t>
            </w:r>
          </w:p>
        </w:tc>
      </w:tr>
      <w:tr w:rsidR="00B55FBC" w:rsidRPr="00327152" w14:paraId="032D819F" w14:textId="77777777" w:rsidTr="002E2953">
        <w:trPr>
          <w:trHeight w:val="324"/>
        </w:trPr>
        <w:tc>
          <w:tcPr>
            <w:tcW w:w="9180" w:type="dxa"/>
            <w:gridSpan w:val="3"/>
            <w:shd w:val="clear" w:color="auto" w:fill="auto"/>
            <w:noWrap/>
            <w:hideMark/>
          </w:tcPr>
          <w:p w14:paraId="693A787F" w14:textId="77777777" w:rsidR="00B55FBC" w:rsidRPr="00327152" w:rsidRDefault="00B55FBC" w:rsidP="00327152">
            <w:pPr>
              <w:pStyle w:val="Tekstpodstawowy"/>
              <w:spacing w:line="360" w:lineRule="auto"/>
              <w:rPr>
                <w:rFonts w:ascii="Arial" w:hAnsi="Arial" w:cs="Arial"/>
                <w:b/>
                <w:bCs/>
              </w:rPr>
            </w:pPr>
            <w:r w:rsidRPr="00327152">
              <w:rPr>
                <w:rFonts w:ascii="Arial" w:hAnsi="Arial" w:cs="Arial"/>
                <w:b/>
                <w:bCs/>
              </w:rPr>
              <w:t>ZARZĄDZANIE</w:t>
            </w:r>
          </w:p>
        </w:tc>
      </w:tr>
      <w:tr w:rsidR="00B55FBC" w:rsidRPr="00327152" w14:paraId="7ED1F928" w14:textId="77777777" w:rsidTr="002E2953">
        <w:trPr>
          <w:trHeight w:val="324"/>
        </w:trPr>
        <w:tc>
          <w:tcPr>
            <w:tcW w:w="3681" w:type="dxa"/>
            <w:gridSpan w:val="2"/>
            <w:shd w:val="clear" w:color="auto" w:fill="auto"/>
            <w:noWrap/>
            <w:hideMark/>
          </w:tcPr>
          <w:p w14:paraId="03D2704E" w14:textId="77777777" w:rsidR="00B55FBC" w:rsidRPr="00327152" w:rsidRDefault="00B55FBC" w:rsidP="00327152">
            <w:pPr>
              <w:pStyle w:val="Tekstpodstawowy"/>
              <w:spacing w:line="360" w:lineRule="auto"/>
              <w:rPr>
                <w:rFonts w:ascii="Arial" w:hAnsi="Arial" w:cs="Arial"/>
              </w:rPr>
            </w:pPr>
            <w:r w:rsidRPr="00327152">
              <w:rPr>
                <w:rFonts w:ascii="Arial" w:hAnsi="Arial" w:cs="Arial"/>
              </w:rPr>
              <w:t>SNMP z oprogramowaniem j. polski</w:t>
            </w:r>
          </w:p>
        </w:tc>
        <w:tc>
          <w:tcPr>
            <w:tcW w:w="5499" w:type="dxa"/>
            <w:shd w:val="clear" w:color="auto" w:fill="auto"/>
            <w:noWrap/>
            <w:hideMark/>
          </w:tcPr>
          <w:p w14:paraId="3B2B1503" w14:textId="77777777" w:rsidR="00B55FBC" w:rsidRPr="00327152" w:rsidRDefault="00B55FBC" w:rsidP="00327152">
            <w:pPr>
              <w:pStyle w:val="Tekstpodstawowy"/>
              <w:spacing w:line="360" w:lineRule="auto"/>
              <w:jc w:val="center"/>
              <w:rPr>
                <w:rFonts w:ascii="Arial" w:hAnsi="Arial" w:cs="Arial"/>
              </w:rPr>
            </w:pPr>
            <w:r w:rsidRPr="00327152">
              <w:rPr>
                <w:rFonts w:ascii="Arial" w:hAnsi="Arial" w:cs="Arial"/>
              </w:rPr>
              <w:t>TAK</w:t>
            </w:r>
          </w:p>
        </w:tc>
      </w:tr>
      <w:tr w:rsidR="00B55FBC" w:rsidRPr="00327152" w14:paraId="36961D2E" w14:textId="77777777" w:rsidTr="002E2953">
        <w:trPr>
          <w:trHeight w:val="324"/>
        </w:trPr>
        <w:tc>
          <w:tcPr>
            <w:tcW w:w="3681" w:type="dxa"/>
            <w:gridSpan w:val="2"/>
            <w:shd w:val="clear" w:color="auto" w:fill="auto"/>
            <w:noWrap/>
            <w:hideMark/>
          </w:tcPr>
          <w:p w14:paraId="0A45DDEF" w14:textId="468FE359" w:rsidR="00B55FBC" w:rsidRPr="00327152" w:rsidRDefault="00C44B63" w:rsidP="00327152">
            <w:pPr>
              <w:pStyle w:val="Tekstpodstawowy"/>
              <w:spacing w:line="360" w:lineRule="auto"/>
              <w:rPr>
                <w:rFonts w:ascii="Arial" w:hAnsi="Arial" w:cs="Arial"/>
              </w:rPr>
            </w:pPr>
            <w:r w:rsidRPr="00327152">
              <w:rPr>
                <w:rFonts w:ascii="Arial" w:hAnsi="Arial" w:cs="Arial"/>
                <w:b/>
                <w:bCs/>
              </w:rPr>
              <w:t>NORMY</w:t>
            </w:r>
            <w:r w:rsidRPr="00327152">
              <w:rPr>
                <w:rFonts w:ascii="Arial" w:hAnsi="Arial" w:cs="Arial"/>
              </w:rPr>
              <w:t xml:space="preserve"> </w:t>
            </w:r>
            <w:r w:rsidR="00B55FBC" w:rsidRPr="00327152">
              <w:rPr>
                <w:rFonts w:ascii="Arial" w:hAnsi="Arial" w:cs="Arial"/>
              </w:rPr>
              <w:t>EMC/</w:t>
            </w:r>
            <w:proofErr w:type="spellStart"/>
            <w:r w:rsidR="00B55FBC" w:rsidRPr="00327152">
              <w:rPr>
                <w:rFonts w:ascii="Arial" w:hAnsi="Arial" w:cs="Arial"/>
              </w:rPr>
              <w:t>safety</w:t>
            </w:r>
            <w:proofErr w:type="spellEnd"/>
          </w:p>
        </w:tc>
        <w:tc>
          <w:tcPr>
            <w:tcW w:w="5499" w:type="dxa"/>
            <w:shd w:val="clear" w:color="auto" w:fill="auto"/>
            <w:noWrap/>
            <w:hideMark/>
          </w:tcPr>
          <w:p w14:paraId="355FC85B" w14:textId="77777777" w:rsidR="00B55FBC" w:rsidRPr="00327152" w:rsidRDefault="00B55FBC" w:rsidP="00327152">
            <w:pPr>
              <w:pStyle w:val="Tekstpodstawowy"/>
              <w:spacing w:line="360" w:lineRule="auto"/>
              <w:jc w:val="center"/>
              <w:rPr>
                <w:rFonts w:ascii="Arial" w:hAnsi="Arial" w:cs="Arial"/>
                <w:lang w:val="en-GB"/>
              </w:rPr>
            </w:pPr>
            <w:r w:rsidRPr="00327152">
              <w:rPr>
                <w:rFonts w:ascii="Arial" w:hAnsi="Arial" w:cs="Arial"/>
                <w:lang w:val="en-GB"/>
              </w:rPr>
              <w:t>EMC EN62040-2 C2 for CE models</w:t>
            </w:r>
          </w:p>
        </w:tc>
      </w:tr>
      <w:tr w:rsidR="001B24C8" w:rsidRPr="00327152" w14:paraId="59062DE8" w14:textId="77777777" w:rsidTr="002E2953">
        <w:trPr>
          <w:trHeight w:val="324"/>
        </w:trPr>
        <w:tc>
          <w:tcPr>
            <w:tcW w:w="3681" w:type="dxa"/>
            <w:gridSpan w:val="2"/>
            <w:shd w:val="clear" w:color="auto" w:fill="auto"/>
            <w:noWrap/>
          </w:tcPr>
          <w:p w14:paraId="7443D669" w14:textId="77777777" w:rsidR="00C44B63" w:rsidRPr="00327152" w:rsidRDefault="00C44B63" w:rsidP="00327152">
            <w:pPr>
              <w:pStyle w:val="Tekstpodstawowy"/>
              <w:spacing w:line="360" w:lineRule="auto"/>
              <w:rPr>
                <w:rFonts w:ascii="Arial" w:hAnsi="Arial" w:cs="Arial"/>
                <w:b/>
                <w:bCs/>
              </w:rPr>
            </w:pPr>
            <w:r w:rsidRPr="00327152">
              <w:rPr>
                <w:rFonts w:ascii="Arial" w:hAnsi="Arial" w:cs="Arial"/>
                <w:b/>
                <w:bCs/>
              </w:rPr>
              <w:t>GWARANCJA</w:t>
            </w:r>
          </w:p>
          <w:p w14:paraId="0953DD98" w14:textId="41DA7192" w:rsidR="001B24C8" w:rsidRPr="00327152" w:rsidRDefault="001B24C8" w:rsidP="00327152">
            <w:pPr>
              <w:pStyle w:val="Tekstpodstawowy"/>
              <w:spacing w:line="360" w:lineRule="auto"/>
              <w:rPr>
                <w:rFonts w:ascii="Arial" w:hAnsi="Arial" w:cs="Arial"/>
              </w:rPr>
            </w:pPr>
            <w:r w:rsidRPr="00327152">
              <w:rPr>
                <w:rFonts w:ascii="Arial" w:hAnsi="Arial" w:cs="Arial"/>
              </w:rPr>
              <w:t>Gwarancja producenta</w:t>
            </w:r>
          </w:p>
        </w:tc>
        <w:tc>
          <w:tcPr>
            <w:tcW w:w="5499" w:type="dxa"/>
            <w:shd w:val="clear" w:color="auto" w:fill="auto"/>
            <w:noWrap/>
          </w:tcPr>
          <w:p w14:paraId="7168B575" w14:textId="5FCD9EDB" w:rsidR="001B24C8" w:rsidRPr="00327152" w:rsidRDefault="001B24C8" w:rsidP="00327152">
            <w:pPr>
              <w:pStyle w:val="Tekstpodstawowy"/>
              <w:spacing w:line="360" w:lineRule="auto"/>
              <w:jc w:val="center"/>
              <w:rPr>
                <w:rFonts w:ascii="Arial" w:hAnsi="Arial" w:cs="Arial"/>
                <w:lang w:val="en-GB"/>
              </w:rPr>
            </w:pPr>
            <w:r w:rsidRPr="00327152">
              <w:rPr>
                <w:rFonts w:ascii="Arial" w:hAnsi="Arial" w:cs="Arial"/>
              </w:rPr>
              <w:t>Min. 24 miesiące z gwarantowanym 24 godzinnym czasem usunięcia awarii</w:t>
            </w:r>
          </w:p>
        </w:tc>
      </w:tr>
      <w:tr w:rsidR="00C44B63" w:rsidRPr="00327152" w14:paraId="468077DD" w14:textId="77777777" w:rsidTr="002E2953">
        <w:trPr>
          <w:trHeight w:val="324"/>
        </w:trPr>
        <w:tc>
          <w:tcPr>
            <w:tcW w:w="3681" w:type="dxa"/>
            <w:gridSpan w:val="2"/>
            <w:shd w:val="clear" w:color="auto" w:fill="auto"/>
            <w:noWrap/>
          </w:tcPr>
          <w:p w14:paraId="2E5C5AD2" w14:textId="7D02A471" w:rsidR="00C44B63" w:rsidRPr="00327152" w:rsidRDefault="00C44B63" w:rsidP="00327152">
            <w:pPr>
              <w:pStyle w:val="Tekstpodstawowy"/>
              <w:spacing w:line="360" w:lineRule="auto"/>
              <w:rPr>
                <w:rFonts w:ascii="Arial" w:hAnsi="Arial" w:cs="Arial"/>
                <w:b/>
                <w:bCs/>
              </w:rPr>
            </w:pPr>
            <w:r w:rsidRPr="00327152">
              <w:rPr>
                <w:rFonts w:ascii="Arial" w:hAnsi="Arial" w:cs="Arial"/>
                <w:b/>
                <w:bCs/>
              </w:rPr>
              <w:t>MONTAŻ</w:t>
            </w:r>
          </w:p>
        </w:tc>
        <w:tc>
          <w:tcPr>
            <w:tcW w:w="5499" w:type="dxa"/>
            <w:shd w:val="clear" w:color="auto" w:fill="auto"/>
            <w:noWrap/>
          </w:tcPr>
          <w:p w14:paraId="2814F179" w14:textId="196DA265" w:rsidR="00C44B63" w:rsidRPr="00327152" w:rsidRDefault="00C44B63" w:rsidP="00327152">
            <w:pPr>
              <w:pStyle w:val="Tekstpodstawowy"/>
              <w:spacing w:line="360" w:lineRule="auto"/>
              <w:rPr>
                <w:rFonts w:ascii="Arial" w:hAnsi="Arial" w:cs="Arial"/>
              </w:rPr>
            </w:pPr>
            <w:r w:rsidRPr="00327152">
              <w:rPr>
                <w:rFonts w:ascii="Arial" w:hAnsi="Arial" w:cs="Arial"/>
                <w:bCs/>
              </w:rPr>
              <w:t xml:space="preserve">Wykonawca przeprowadzi wstępną konfigurację systemu polegającą na podłączeniu do sieci elektrycznej </w:t>
            </w:r>
            <w:proofErr w:type="spellStart"/>
            <w:r w:rsidRPr="00327152">
              <w:rPr>
                <w:rFonts w:ascii="Arial" w:hAnsi="Arial" w:cs="Arial"/>
                <w:bCs/>
              </w:rPr>
              <w:t>UPSa</w:t>
            </w:r>
            <w:proofErr w:type="spellEnd"/>
            <w:r w:rsidRPr="00327152">
              <w:rPr>
                <w:rFonts w:ascii="Arial" w:hAnsi="Arial" w:cs="Arial"/>
                <w:bCs/>
              </w:rPr>
              <w:t xml:space="preserve"> i serwera, zestawieniu połączenia </w:t>
            </w:r>
            <w:proofErr w:type="spellStart"/>
            <w:r w:rsidRPr="00327152">
              <w:rPr>
                <w:rFonts w:ascii="Arial" w:hAnsi="Arial" w:cs="Arial"/>
                <w:bCs/>
              </w:rPr>
              <w:t>UPSa</w:t>
            </w:r>
            <w:proofErr w:type="spellEnd"/>
            <w:r w:rsidRPr="00327152">
              <w:rPr>
                <w:rFonts w:ascii="Arial" w:hAnsi="Arial" w:cs="Arial"/>
                <w:bCs/>
              </w:rPr>
              <w:t xml:space="preserve"> z serwerem oraz rozruchem systemu komputerowego. </w:t>
            </w:r>
            <w:r w:rsidRPr="00327152">
              <w:rPr>
                <w:rFonts w:ascii="Arial" w:hAnsi="Arial" w:cs="Arial"/>
              </w:rPr>
              <w:t xml:space="preserve"> </w:t>
            </w:r>
            <w:r w:rsidRPr="00327152">
              <w:rPr>
                <w:rFonts w:ascii="Arial" w:hAnsi="Arial" w:cs="Arial"/>
                <w:bCs/>
              </w:rPr>
              <w:t>Wykonawca przeprowadzi w obecności zamawiającego testy potwierdzające poprawność wykonanej instalacji.</w:t>
            </w:r>
          </w:p>
        </w:tc>
      </w:tr>
    </w:tbl>
    <w:p w14:paraId="24D81A97" w14:textId="0BDBD231" w:rsidR="00FF34E9" w:rsidRPr="00327152" w:rsidRDefault="00FF34E9" w:rsidP="00327152">
      <w:pPr>
        <w:spacing w:line="360" w:lineRule="auto"/>
        <w:rPr>
          <w:rFonts w:ascii="Arial" w:hAnsi="Arial" w:cs="Arial"/>
          <w:b/>
          <w:sz w:val="24"/>
          <w:szCs w:val="24"/>
        </w:rPr>
      </w:pPr>
      <w:r w:rsidRPr="00E61FD5">
        <w:rPr>
          <w:b/>
          <w:sz w:val="24"/>
          <w:szCs w:val="24"/>
        </w:rPr>
        <w:br w:type="page"/>
      </w:r>
      <w:r w:rsidR="006E3F5C" w:rsidRPr="00327152">
        <w:rPr>
          <w:rFonts w:ascii="Arial" w:hAnsi="Arial" w:cs="Arial"/>
          <w:b/>
          <w:sz w:val="24"/>
          <w:szCs w:val="24"/>
        </w:rPr>
        <w:lastRenderedPageBreak/>
        <w:t xml:space="preserve">3. </w:t>
      </w:r>
      <w:r w:rsidR="006B7882" w:rsidRPr="00327152">
        <w:rPr>
          <w:rFonts w:ascii="Arial" w:hAnsi="Arial" w:cs="Arial"/>
          <w:b/>
          <w:sz w:val="24"/>
          <w:szCs w:val="24"/>
        </w:rPr>
        <w:t xml:space="preserve">Specyfikacja elementów </w:t>
      </w:r>
      <w:r w:rsidR="00E61FD5" w:rsidRPr="00327152">
        <w:rPr>
          <w:rFonts w:ascii="Arial" w:hAnsi="Arial" w:cs="Arial"/>
          <w:b/>
          <w:sz w:val="24"/>
          <w:szCs w:val="24"/>
        </w:rPr>
        <w:t xml:space="preserve">dodatkowych </w:t>
      </w:r>
      <w:r w:rsidR="006B7882" w:rsidRPr="00327152">
        <w:rPr>
          <w:rFonts w:ascii="Arial" w:hAnsi="Arial" w:cs="Arial"/>
          <w:b/>
          <w:sz w:val="24"/>
          <w:szCs w:val="24"/>
        </w:rPr>
        <w:t xml:space="preserve">do rozbudowy </w:t>
      </w:r>
      <w:r w:rsidR="006E3F5C" w:rsidRPr="00327152">
        <w:rPr>
          <w:rFonts w:ascii="Arial" w:hAnsi="Arial" w:cs="Arial"/>
          <w:b/>
          <w:sz w:val="24"/>
          <w:szCs w:val="24"/>
        </w:rPr>
        <w:t xml:space="preserve">i modernizacji </w:t>
      </w:r>
      <w:r w:rsidR="006B7882" w:rsidRPr="00327152">
        <w:rPr>
          <w:rFonts w:ascii="Arial" w:hAnsi="Arial" w:cs="Arial"/>
          <w:b/>
          <w:sz w:val="24"/>
          <w:szCs w:val="24"/>
        </w:rPr>
        <w:t>klastra obliczeniowego KMC</w:t>
      </w:r>
    </w:p>
    <w:tbl>
      <w:tblPr>
        <w:tblStyle w:val="Tabela-Siatka"/>
        <w:tblW w:w="0" w:type="auto"/>
        <w:tblLook w:val="04A0" w:firstRow="1" w:lastRow="0" w:firstColumn="1" w:lastColumn="0" w:noHBand="0" w:noVBand="1"/>
      </w:tblPr>
      <w:tblGrid>
        <w:gridCol w:w="2830"/>
        <w:gridCol w:w="5467"/>
        <w:gridCol w:w="763"/>
      </w:tblGrid>
      <w:tr w:rsidR="006B7882" w:rsidRPr="00327152" w14:paraId="5803C841" w14:textId="002B4A34" w:rsidTr="00327152">
        <w:tc>
          <w:tcPr>
            <w:tcW w:w="2830" w:type="dxa"/>
            <w:vAlign w:val="center"/>
          </w:tcPr>
          <w:p w14:paraId="156A0884" w14:textId="6EF2781A" w:rsidR="006B7882" w:rsidRPr="00327152" w:rsidRDefault="006B7882" w:rsidP="00327152">
            <w:pPr>
              <w:spacing w:line="360" w:lineRule="auto"/>
              <w:jc w:val="center"/>
              <w:rPr>
                <w:rFonts w:ascii="Arial" w:hAnsi="Arial" w:cs="Arial"/>
                <w:b/>
                <w:bCs/>
                <w:sz w:val="24"/>
                <w:szCs w:val="24"/>
              </w:rPr>
            </w:pPr>
            <w:r w:rsidRPr="00327152">
              <w:rPr>
                <w:rFonts w:ascii="Arial" w:hAnsi="Arial" w:cs="Arial"/>
                <w:b/>
                <w:bCs/>
                <w:sz w:val="24"/>
                <w:szCs w:val="24"/>
              </w:rPr>
              <w:t>Nazwa elementu, parametru lub cechy</w:t>
            </w:r>
          </w:p>
        </w:tc>
        <w:tc>
          <w:tcPr>
            <w:tcW w:w="5467" w:type="dxa"/>
            <w:vAlign w:val="center"/>
          </w:tcPr>
          <w:p w14:paraId="1FD56155" w14:textId="6F0D72AC" w:rsidR="006B7882" w:rsidRPr="00327152" w:rsidRDefault="006B7882" w:rsidP="00327152">
            <w:pPr>
              <w:spacing w:line="360" w:lineRule="auto"/>
              <w:jc w:val="center"/>
              <w:rPr>
                <w:rFonts w:ascii="Arial" w:hAnsi="Arial" w:cs="Arial"/>
                <w:b/>
                <w:bCs/>
                <w:sz w:val="24"/>
                <w:szCs w:val="24"/>
              </w:rPr>
            </w:pPr>
            <w:r w:rsidRPr="00327152">
              <w:rPr>
                <w:rFonts w:ascii="Arial" w:hAnsi="Arial" w:cs="Arial"/>
                <w:b/>
                <w:bCs/>
                <w:sz w:val="24"/>
                <w:szCs w:val="24"/>
              </w:rPr>
              <w:t>Opis wymagań</w:t>
            </w:r>
          </w:p>
        </w:tc>
        <w:tc>
          <w:tcPr>
            <w:tcW w:w="763" w:type="dxa"/>
            <w:vAlign w:val="center"/>
          </w:tcPr>
          <w:p w14:paraId="17CA4EFC" w14:textId="2CA95DE6" w:rsidR="006B7882" w:rsidRPr="00327152" w:rsidRDefault="00280928" w:rsidP="00327152">
            <w:pPr>
              <w:spacing w:line="360" w:lineRule="auto"/>
              <w:jc w:val="center"/>
              <w:rPr>
                <w:rFonts w:ascii="Arial" w:hAnsi="Arial" w:cs="Arial"/>
                <w:b/>
                <w:bCs/>
                <w:sz w:val="24"/>
                <w:szCs w:val="24"/>
              </w:rPr>
            </w:pPr>
            <w:r w:rsidRPr="00327152">
              <w:rPr>
                <w:rFonts w:ascii="Arial" w:hAnsi="Arial" w:cs="Arial"/>
                <w:b/>
                <w:bCs/>
                <w:sz w:val="24"/>
                <w:szCs w:val="24"/>
              </w:rPr>
              <w:t>Ilość</w:t>
            </w:r>
          </w:p>
        </w:tc>
      </w:tr>
      <w:tr w:rsidR="006B7882" w:rsidRPr="00327152" w14:paraId="33B42F2C" w14:textId="4744E5D3" w:rsidTr="00327152">
        <w:tc>
          <w:tcPr>
            <w:tcW w:w="2830" w:type="dxa"/>
          </w:tcPr>
          <w:p w14:paraId="24263F4E" w14:textId="5A82D73A" w:rsidR="006B7882" w:rsidRPr="00327152" w:rsidRDefault="006B7882" w:rsidP="00327152">
            <w:pPr>
              <w:spacing w:line="360" w:lineRule="auto"/>
              <w:rPr>
                <w:rFonts w:ascii="Arial" w:hAnsi="Arial" w:cs="Arial"/>
                <w:bCs/>
                <w:sz w:val="24"/>
                <w:szCs w:val="24"/>
              </w:rPr>
            </w:pPr>
            <w:r w:rsidRPr="00327152">
              <w:rPr>
                <w:rFonts w:ascii="Arial" w:hAnsi="Arial" w:cs="Arial"/>
                <w:bCs/>
                <w:sz w:val="24"/>
                <w:szCs w:val="24"/>
              </w:rPr>
              <w:t xml:space="preserve">Dyski twarde HDD do rozbudowy </w:t>
            </w:r>
            <w:r w:rsidR="008D3E4A" w:rsidRPr="00327152">
              <w:rPr>
                <w:rFonts w:ascii="Arial" w:hAnsi="Arial" w:cs="Arial"/>
                <w:bCs/>
                <w:sz w:val="24"/>
                <w:szCs w:val="24"/>
              </w:rPr>
              <w:t xml:space="preserve">(uzupełnienia) </w:t>
            </w:r>
            <w:r w:rsidRPr="00327152">
              <w:rPr>
                <w:rFonts w:ascii="Arial" w:hAnsi="Arial" w:cs="Arial"/>
                <w:bCs/>
                <w:sz w:val="24"/>
                <w:szCs w:val="24"/>
              </w:rPr>
              <w:t>systemu NAS</w:t>
            </w:r>
            <w:r w:rsidR="008D3E4A" w:rsidRPr="00327152">
              <w:rPr>
                <w:rFonts w:ascii="Arial" w:hAnsi="Arial" w:cs="Arial"/>
                <w:bCs/>
                <w:sz w:val="24"/>
                <w:szCs w:val="24"/>
              </w:rPr>
              <w:t xml:space="preserve">. </w:t>
            </w:r>
          </w:p>
        </w:tc>
        <w:tc>
          <w:tcPr>
            <w:tcW w:w="5467" w:type="dxa"/>
          </w:tcPr>
          <w:p w14:paraId="7C6CB190" w14:textId="237DC022" w:rsidR="006B7882" w:rsidRPr="00327152" w:rsidRDefault="006B7882" w:rsidP="00327152">
            <w:pPr>
              <w:spacing w:line="360" w:lineRule="auto"/>
              <w:rPr>
                <w:rFonts w:ascii="Arial" w:hAnsi="Arial" w:cs="Arial"/>
                <w:bCs/>
                <w:sz w:val="24"/>
                <w:szCs w:val="24"/>
                <w:lang w:val="en-US"/>
              </w:rPr>
            </w:pPr>
            <w:r w:rsidRPr="00327152">
              <w:rPr>
                <w:rFonts w:ascii="Arial" w:hAnsi="Arial" w:cs="Arial"/>
                <w:bCs/>
                <w:sz w:val="24"/>
                <w:szCs w:val="24"/>
                <w:lang w:val="en-US"/>
              </w:rPr>
              <w:t xml:space="preserve">WDC </w:t>
            </w:r>
            <w:r w:rsidR="007B0FF9" w:rsidRPr="00327152">
              <w:rPr>
                <w:rFonts w:ascii="Arial" w:hAnsi="Arial" w:cs="Arial"/>
                <w:bCs/>
                <w:sz w:val="24"/>
                <w:szCs w:val="24"/>
                <w:lang w:val="en-US"/>
              </w:rPr>
              <w:t xml:space="preserve">Western Digital Ultrastar Dc Hc560 - </w:t>
            </w:r>
            <w:r w:rsidRPr="00327152">
              <w:rPr>
                <w:rFonts w:ascii="Arial" w:hAnsi="Arial" w:cs="Arial"/>
                <w:bCs/>
                <w:sz w:val="24"/>
                <w:szCs w:val="24"/>
                <w:lang w:val="en-US"/>
              </w:rPr>
              <w:t>WUH722020BLE6L4 - 20TB</w:t>
            </w:r>
            <w:r w:rsidR="007B0FF9" w:rsidRPr="00327152">
              <w:rPr>
                <w:rFonts w:ascii="Arial" w:hAnsi="Arial" w:cs="Arial"/>
                <w:bCs/>
                <w:sz w:val="24"/>
                <w:szCs w:val="24"/>
                <w:lang w:val="en-US"/>
              </w:rPr>
              <w:t>,</w:t>
            </w:r>
            <w:r w:rsidRPr="00327152">
              <w:rPr>
                <w:rFonts w:ascii="Arial" w:hAnsi="Arial" w:cs="Arial"/>
                <w:bCs/>
                <w:sz w:val="24"/>
                <w:szCs w:val="24"/>
                <w:lang w:val="en-US"/>
              </w:rPr>
              <w:t xml:space="preserve"> HDD 3,5"</w:t>
            </w:r>
            <w:r w:rsidR="007C4E97" w:rsidRPr="00327152">
              <w:rPr>
                <w:rFonts w:ascii="Arial" w:hAnsi="Arial" w:cs="Arial"/>
                <w:bCs/>
                <w:sz w:val="24"/>
                <w:szCs w:val="24"/>
                <w:lang w:val="en-US"/>
              </w:rPr>
              <w:t>.</w:t>
            </w:r>
          </w:p>
          <w:p w14:paraId="6A575712" w14:textId="05452F22" w:rsidR="008D3E4A" w:rsidRPr="00327152" w:rsidRDefault="008D3E4A" w:rsidP="00327152">
            <w:pPr>
              <w:spacing w:line="360" w:lineRule="auto"/>
              <w:rPr>
                <w:rFonts w:ascii="Arial" w:hAnsi="Arial" w:cs="Arial"/>
                <w:bCs/>
                <w:i/>
                <w:iCs/>
                <w:sz w:val="24"/>
                <w:szCs w:val="24"/>
              </w:rPr>
            </w:pPr>
            <w:r w:rsidRPr="00327152">
              <w:rPr>
                <w:rFonts w:ascii="Arial" w:hAnsi="Arial" w:cs="Arial"/>
                <w:bCs/>
                <w:i/>
                <w:iCs/>
                <w:sz w:val="24"/>
                <w:szCs w:val="24"/>
              </w:rPr>
              <w:t>Gwarancja producenta min. 36 miesięcy</w:t>
            </w:r>
          </w:p>
        </w:tc>
        <w:tc>
          <w:tcPr>
            <w:tcW w:w="763" w:type="dxa"/>
          </w:tcPr>
          <w:p w14:paraId="3931B46A" w14:textId="266F8C54" w:rsidR="006B7882" w:rsidRPr="00327152" w:rsidRDefault="006B7882" w:rsidP="00327152">
            <w:pPr>
              <w:spacing w:line="360" w:lineRule="auto"/>
              <w:ind w:right="9"/>
              <w:jc w:val="right"/>
              <w:rPr>
                <w:rFonts w:ascii="Arial" w:hAnsi="Arial" w:cs="Arial"/>
                <w:b/>
                <w:sz w:val="24"/>
                <w:szCs w:val="24"/>
              </w:rPr>
            </w:pPr>
            <w:r w:rsidRPr="00327152">
              <w:rPr>
                <w:rFonts w:ascii="Arial" w:hAnsi="Arial" w:cs="Arial"/>
                <w:b/>
                <w:sz w:val="24"/>
                <w:szCs w:val="24"/>
              </w:rPr>
              <w:t>4</w:t>
            </w:r>
          </w:p>
        </w:tc>
      </w:tr>
      <w:tr w:rsidR="006B7882" w:rsidRPr="00327152" w14:paraId="6F695D94" w14:textId="42E30D9D" w:rsidTr="00327152">
        <w:tc>
          <w:tcPr>
            <w:tcW w:w="2830" w:type="dxa"/>
          </w:tcPr>
          <w:p w14:paraId="22827876" w14:textId="5CB41113" w:rsidR="006B7882" w:rsidRPr="00327152" w:rsidRDefault="006B7882" w:rsidP="00327152">
            <w:pPr>
              <w:spacing w:line="360" w:lineRule="auto"/>
              <w:rPr>
                <w:rFonts w:ascii="Arial" w:hAnsi="Arial" w:cs="Arial"/>
                <w:bCs/>
                <w:sz w:val="24"/>
                <w:szCs w:val="24"/>
              </w:rPr>
            </w:pPr>
            <w:r w:rsidRPr="00327152">
              <w:rPr>
                <w:rFonts w:ascii="Arial" w:hAnsi="Arial" w:cs="Arial"/>
                <w:bCs/>
                <w:sz w:val="24"/>
                <w:szCs w:val="24"/>
              </w:rPr>
              <w:t xml:space="preserve">Dyski twarde </w:t>
            </w:r>
            <w:r w:rsidR="00B55FBC" w:rsidRPr="00327152">
              <w:rPr>
                <w:rFonts w:ascii="Arial" w:hAnsi="Arial" w:cs="Arial"/>
                <w:bCs/>
                <w:sz w:val="24"/>
                <w:szCs w:val="24"/>
              </w:rPr>
              <w:t>HDD</w:t>
            </w:r>
            <w:r w:rsidRPr="00327152">
              <w:rPr>
                <w:rFonts w:ascii="Arial" w:hAnsi="Arial" w:cs="Arial"/>
                <w:bCs/>
                <w:sz w:val="24"/>
                <w:szCs w:val="24"/>
              </w:rPr>
              <w:t xml:space="preserve"> do </w:t>
            </w:r>
            <w:r w:rsidR="008D3E4A" w:rsidRPr="00327152">
              <w:rPr>
                <w:rFonts w:ascii="Arial" w:hAnsi="Arial" w:cs="Arial"/>
                <w:bCs/>
                <w:sz w:val="24"/>
                <w:szCs w:val="24"/>
              </w:rPr>
              <w:t>modernizacji</w:t>
            </w:r>
            <w:r w:rsidRPr="00327152">
              <w:rPr>
                <w:rFonts w:ascii="Arial" w:hAnsi="Arial" w:cs="Arial"/>
                <w:bCs/>
                <w:sz w:val="24"/>
                <w:szCs w:val="24"/>
              </w:rPr>
              <w:t xml:space="preserve"> klastra obliczeniowego</w:t>
            </w:r>
          </w:p>
        </w:tc>
        <w:tc>
          <w:tcPr>
            <w:tcW w:w="5467" w:type="dxa"/>
          </w:tcPr>
          <w:p w14:paraId="3223426F" w14:textId="5079325E" w:rsidR="006B7882" w:rsidRPr="00327152" w:rsidRDefault="006B7882" w:rsidP="00327152">
            <w:pPr>
              <w:spacing w:line="360" w:lineRule="auto"/>
              <w:rPr>
                <w:rFonts w:ascii="Arial" w:hAnsi="Arial" w:cs="Arial"/>
                <w:bCs/>
                <w:sz w:val="24"/>
                <w:szCs w:val="24"/>
              </w:rPr>
            </w:pPr>
            <w:r w:rsidRPr="00327152">
              <w:rPr>
                <w:rFonts w:ascii="Arial" w:hAnsi="Arial" w:cs="Arial"/>
                <w:bCs/>
                <w:sz w:val="24"/>
                <w:szCs w:val="24"/>
              </w:rPr>
              <w:t xml:space="preserve">4 TB, 7200 RPM, 256 MB cache, HDD 3.5”, SATA 6Gb/s, HOT SWAP, </w:t>
            </w:r>
            <w:r w:rsidR="008D3E4A" w:rsidRPr="00327152">
              <w:rPr>
                <w:rFonts w:ascii="Arial" w:hAnsi="Arial" w:cs="Arial"/>
                <w:bCs/>
                <w:sz w:val="24"/>
                <w:szCs w:val="24"/>
              </w:rPr>
              <w:t>MTB</w:t>
            </w:r>
            <w:r w:rsidR="00280928" w:rsidRPr="00327152">
              <w:rPr>
                <w:rFonts w:ascii="Arial" w:hAnsi="Arial" w:cs="Arial"/>
                <w:bCs/>
                <w:sz w:val="24"/>
                <w:szCs w:val="24"/>
              </w:rPr>
              <w:t>F</w:t>
            </w:r>
            <w:r w:rsidR="008D3E4A" w:rsidRPr="00327152">
              <w:rPr>
                <w:rFonts w:ascii="Arial" w:hAnsi="Arial" w:cs="Arial"/>
                <w:bCs/>
                <w:sz w:val="24"/>
                <w:szCs w:val="24"/>
              </w:rPr>
              <w:t xml:space="preserve"> min. 1 mln godzin, wersj</w:t>
            </w:r>
            <w:r w:rsidR="00280928" w:rsidRPr="00327152">
              <w:rPr>
                <w:rFonts w:ascii="Arial" w:hAnsi="Arial" w:cs="Arial"/>
                <w:bCs/>
                <w:sz w:val="24"/>
                <w:szCs w:val="24"/>
              </w:rPr>
              <w:t>a</w:t>
            </w:r>
            <w:r w:rsidR="008D3E4A" w:rsidRPr="00327152">
              <w:rPr>
                <w:rFonts w:ascii="Arial" w:hAnsi="Arial" w:cs="Arial"/>
                <w:bCs/>
                <w:sz w:val="24"/>
                <w:szCs w:val="24"/>
              </w:rPr>
              <w:t xml:space="preserve"> dla serwerów</w:t>
            </w:r>
            <w:r w:rsidR="00280928" w:rsidRPr="00327152">
              <w:rPr>
                <w:rFonts w:ascii="Arial" w:hAnsi="Arial" w:cs="Arial"/>
                <w:bCs/>
                <w:sz w:val="24"/>
                <w:szCs w:val="24"/>
              </w:rPr>
              <w:t xml:space="preserve"> lub NAS</w:t>
            </w:r>
            <w:r w:rsidR="008D3E4A" w:rsidRPr="00327152">
              <w:rPr>
                <w:rFonts w:ascii="Arial" w:hAnsi="Arial" w:cs="Arial"/>
                <w:bCs/>
                <w:sz w:val="24"/>
                <w:szCs w:val="24"/>
              </w:rPr>
              <w:t>.</w:t>
            </w:r>
          </w:p>
          <w:p w14:paraId="0E435593" w14:textId="4254F41B" w:rsidR="006B7882" w:rsidRPr="00327152" w:rsidRDefault="006B7882" w:rsidP="00327152">
            <w:pPr>
              <w:spacing w:line="360" w:lineRule="auto"/>
              <w:rPr>
                <w:rFonts w:ascii="Arial" w:eastAsia="Times New Roman" w:hAnsi="Arial" w:cs="Arial"/>
                <w:sz w:val="24"/>
                <w:szCs w:val="24"/>
                <w:lang w:eastAsia="pl-PL"/>
              </w:rPr>
            </w:pPr>
            <w:r w:rsidRPr="00327152">
              <w:rPr>
                <w:rFonts w:ascii="Arial" w:eastAsia="Times New Roman" w:hAnsi="Arial" w:cs="Arial"/>
                <w:sz w:val="24"/>
                <w:szCs w:val="24"/>
                <w:lang w:eastAsia="pl-PL"/>
              </w:rPr>
              <w:t>Monitorowanie obciążenia pracą</w:t>
            </w:r>
            <w:r w:rsidR="008D3E4A" w:rsidRPr="00327152">
              <w:rPr>
                <w:rFonts w:ascii="Arial" w:eastAsia="Times New Roman" w:hAnsi="Arial" w:cs="Arial"/>
                <w:sz w:val="24"/>
                <w:szCs w:val="24"/>
                <w:lang w:eastAsia="pl-PL"/>
              </w:rPr>
              <w:t>.</w:t>
            </w:r>
            <w:r w:rsidR="007C4E97" w:rsidRPr="00327152">
              <w:rPr>
                <w:rFonts w:ascii="Arial" w:eastAsia="Times New Roman" w:hAnsi="Arial" w:cs="Arial"/>
                <w:sz w:val="24"/>
                <w:szCs w:val="24"/>
                <w:lang w:eastAsia="pl-PL"/>
              </w:rPr>
              <w:t xml:space="preserve"> </w:t>
            </w:r>
            <w:r w:rsidRPr="00327152">
              <w:rPr>
                <w:rFonts w:ascii="Arial" w:eastAsia="Times New Roman" w:hAnsi="Arial" w:cs="Arial"/>
                <w:sz w:val="24"/>
                <w:szCs w:val="24"/>
                <w:lang w:eastAsia="pl-PL"/>
              </w:rPr>
              <w:t xml:space="preserve">Powiadomienia </w:t>
            </w:r>
            <w:proofErr w:type="spellStart"/>
            <w:r w:rsidRPr="00327152">
              <w:rPr>
                <w:rFonts w:ascii="Arial" w:eastAsia="Times New Roman" w:hAnsi="Arial" w:cs="Arial"/>
                <w:sz w:val="24"/>
                <w:szCs w:val="24"/>
                <w:lang w:eastAsia="pl-PL"/>
              </w:rPr>
              <w:t>Synology</w:t>
            </w:r>
            <w:proofErr w:type="spellEnd"/>
            <w:r w:rsidRPr="00327152">
              <w:rPr>
                <w:rFonts w:ascii="Arial" w:eastAsia="Times New Roman" w:hAnsi="Arial" w:cs="Arial"/>
                <w:sz w:val="24"/>
                <w:szCs w:val="24"/>
                <w:lang w:eastAsia="pl-PL"/>
              </w:rPr>
              <w:t xml:space="preserve"> </w:t>
            </w:r>
            <w:proofErr w:type="spellStart"/>
            <w:r w:rsidRPr="00327152">
              <w:rPr>
                <w:rFonts w:ascii="Arial" w:eastAsia="Times New Roman" w:hAnsi="Arial" w:cs="Arial"/>
                <w:sz w:val="24"/>
                <w:szCs w:val="24"/>
                <w:lang w:eastAsia="pl-PL"/>
              </w:rPr>
              <w:t>DiskStation</w:t>
            </w:r>
            <w:proofErr w:type="spellEnd"/>
            <w:r w:rsidRPr="00327152">
              <w:rPr>
                <w:rFonts w:ascii="Arial" w:eastAsia="Times New Roman" w:hAnsi="Arial" w:cs="Arial"/>
                <w:sz w:val="24"/>
                <w:szCs w:val="24"/>
                <w:lang w:eastAsia="pl-PL"/>
              </w:rPr>
              <w:t xml:space="preserve"> Manager 6.1 (DSM) dotyczące stanu dysku</w:t>
            </w:r>
            <w:r w:rsidR="007C4E97" w:rsidRPr="00327152">
              <w:rPr>
                <w:rFonts w:ascii="Arial" w:eastAsia="Times New Roman" w:hAnsi="Arial" w:cs="Arial"/>
                <w:sz w:val="24"/>
                <w:szCs w:val="24"/>
                <w:lang w:eastAsia="pl-PL"/>
              </w:rPr>
              <w:t xml:space="preserve">. </w:t>
            </w:r>
            <w:r w:rsidRPr="00327152">
              <w:rPr>
                <w:rFonts w:ascii="Arial" w:eastAsia="Times New Roman" w:hAnsi="Arial" w:cs="Arial"/>
                <w:sz w:val="24"/>
                <w:szCs w:val="24"/>
                <w:lang w:eastAsia="pl-PL"/>
              </w:rPr>
              <w:t>Inteligentne analizy zapewniające wskazówki dotyczące środowiska i funkcjonowania sprzętu</w:t>
            </w:r>
            <w:r w:rsidR="007C4E97" w:rsidRPr="00327152">
              <w:rPr>
                <w:rFonts w:ascii="Arial" w:eastAsia="Times New Roman" w:hAnsi="Arial" w:cs="Arial"/>
                <w:sz w:val="24"/>
                <w:szCs w:val="24"/>
                <w:lang w:eastAsia="pl-PL"/>
              </w:rPr>
              <w:t xml:space="preserve">. </w:t>
            </w:r>
            <w:r w:rsidRPr="00327152">
              <w:rPr>
                <w:rFonts w:ascii="Arial" w:eastAsia="Times New Roman" w:hAnsi="Arial" w:cs="Arial"/>
                <w:sz w:val="24"/>
                <w:szCs w:val="24"/>
                <w:lang w:eastAsia="pl-PL"/>
              </w:rPr>
              <w:t>Automatyczne wykrywanie dysku kompatybilnego z DSM. Brak konieczności instalowania dodatkowego oprogramowania lub konfiguracji</w:t>
            </w:r>
            <w:r w:rsidR="008D3E4A" w:rsidRPr="00327152">
              <w:rPr>
                <w:rFonts w:ascii="Arial" w:eastAsia="Times New Roman" w:hAnsi="Arial" w:cs="Arial"/>
                <w:sz w:val="24"/>
                <w:szCs w:val="24"/>
                <w:lang w:eastAsia="pl-PL"/>
              </w:rPr>
              <w:t>.</w:t>
            </w:r>
          </w:p>
          <w:p w14:paraId="025419AB" w14:textId="48368E17" w:rsidR="008D3E4A" w:rsidRPr="00327152" w:rsidRDefault="008D3E4A" w:rsidP="00327152">
            <w:pPr>
              <w:spacing w:line="360" w:lineRule="auto"/>
              <w:rPr>
                <w:rFonts w:ascii="Arial" w:hAnsi="Arial" w:cs="Arial"/>
                <w:bCs/>
                <w:i/>
                <w:iCs/>
                <w:sz w:val="24"/>
                <w:szCs w:val="24"/>
              </w:rPr>
            </w:pPr>
            <w:r w:rsidRPr="00327152">
              <w:rPr>
                <w:rFonts w:ascii="Arial" w:hAnsi="Arial" w:cs="Arial"/>
                <w:bCs/>
                <w:i/>
                <w:iCs/>
                <w:sz w:val="24"/>
                <w:szCs w:val="24"/>
              </w:rPr>
              <w:t>Gwarancja producenta min. 36 miesięcy</w:t>
            </w:r>
          </w:p>
        </w:tc>
        <w:tc>
          <w:tcPr>
            <w:tcW w:w="763" w:type="dxa"/>
          </w:tcPr>
          <w:p w14:paraId="1B8E2856" w14:textId="20943D41" w:rsidR="006B7882" w:rsidRPr="00327152" w:rsidRDefault="008D3E4A" w:rsidP="00327152">
            <w:pPr>
              <w:spacing w:line="360" w:lineRule="auto"/>
              <w:ind w:right="9"/>
              <w:jc w:val="right"/>
              <w:rPr>
                <w:rFonts w:ascii="Arial" w:hAnsi="Arial" w:cs="Arial"/>
                <w:b/>
                <w:sz w:val="24"/>
                <w:szCs w:val="24"/>
              </w:rPr>
            </w:pPr>
            <w:r w:rsidRPr="00327152">
              <w:rPr>
                <w:rFonts w:ascii="Arial" w:hAnsi="Arial" w:cs="Arial"/>
                <w:b/>
                <w:sz w:val="24"/>
                <w:szCs w:val="24"/>
              </w:rPr>
              <w:t>6</w:t>
            </w:r>
          </w:p>
        </w:tc>
      </w:tr>
      <w:tr w:rsidR="006B7882" w:rsidRPr="00327152" w14:paraId="5DAF3914" w14:textId="37AE3F16" w:rsidTr="00327152">
        <w:tc>
          <w:tcPr>
            <w:tcW w:w="2830" w:type="dxa"/>
          </w:tcPr>
          <w:p w14:paraId="3837FA45" w14:textId="77FFAAF0" w:rsidR="006B7882" w:rsidRPr="00327152" w:rsidRDefault="008D3E4A" w:rsidP="00327152">
            <w:pPr>
              <w:spacing w:line="360" w:lineRule="auto"/>
              <w:rPr>
                <w:rFonts w:ascii="Arial" w:hAnsi="Arial" w:cs="Arial"/>
                <w:bCs/>
                <w:sz w:val="24"/>
                <w:szCs w:val="24"/>
              </w:rPr>
            </w:pPr>
            <w:r w:rsidRPr="00327152">
              <w:rPr>
                <w:rFonts w:ascii="Arial" w:hAnsi="Arial" w:cs="Arial"/>
                <w:bCs/>
                <w:sz w:val="24"/>
                <w:szCs w:val="24"/>
              </w:rPr>
              <w:t>Dyski twarde SSD do modernizacji klastra obliczeniowego.</w:t>
            </w:r>
          </w:p>
        </w:tc>
        <w:tc>
          <w:tcPr>
            <w:tcW w:w="5467" w:type="dxa"/>
          </w:tcPr>
          <w:p w14:paraId="490CF1A7" w14:textId="7523F73E" w:rsidR="006B7882" w:rsidRPr="00327152" w:rsidRDefault="008D3E4A" w:rsidP="00327152">
            <w:pPr>
              <w:spacing w:line="360" w:lineRule="auto"/>
              <w:rPr>
                <w:rFonts w:ascii="Arial" w:hAnsi="Arial" w:cs="Arial"/>
                <w:bCs/>
                <w:sz w:val="24"/>
                <w:szCs w:val="24"/>
              </w:rPr>
            </w:pPr>
            <w:r w:rsidRPr="00327152">
              <w:rPr>
                <w:rFonts w:ascii="Arial" w:hAnsi="Arial" w:cs="Arial"/>
                <w:bCs/>
                <w:sz w:val="24"/>
                <w:szCs w:val="24"/>
              </w:rPr>
              <w:t>1 TB, SSD 2.5” z możliwością instalacji w zatokach 3.5” (dodatkowe przelotki), zapis min. 520MB/s, odczyt min. 560MB/s, TRIM, S.M.A.R.T.</w:t>
            </w:r>
          </w:p>
          <w:p w14:paraId="5688EB14" w14:textId="4B17D369" w:rsidR="008D3E4A" w:rsidRPr="00327152" w:rsidRDefault="008D3E4A" w:rsidP="00327152">
            <w:pPr>
              <w:spacing w:line="360" w:lineRule="auto"/>
              <w:rPr>
                <w:rFonts w:ascii="Arial" w:hAnsi="Arial" w:cs="Arial"/>
                <w:bCs/>
                <w:i/>
                <w:iCs/>
                <w:sz w:val="24"/>
                <w:szCs w:val="24"/>
              </w:rPr>
            </w:pPr>
            <w:r w:rsidRPr="00327152">
              <w:rPr>
                <w:rFonts w:ascii="Arial" w:hAnsi="Arial" w:cs="Arial"/>
                <w:bCs/>
                <w:i/>
                <w:iCs/>
                <w:sz w:val="24"/>
                <w:szCs w:val="24"/>
              </w:rPr>
              <w:t>Gwarancja producenta min. 60 miesięcy</w:t>
            </w:r>
          </w:p>
        </w:tc>
        <w:tc>
          <w:tcPr>
            <w:tcW w:w="763" w:type="dxa"/>
          </w:tcPr>
          <w:p w14:paraId="32B712A6" w14:textId="0FB04F83" w:rsidR="006B7882" w:rsidRPr="00327152" w:rsidRDefault="008D3E4A" w:rsidP="00327152">
            <w:pPr>
              <w:spacing w:line="360" w:lineRule="auto"/>
              <w:ind w:right="9"/>
              <w:jc w:val="right"/>
              <w:rPr>
                <w:rFonts w:ascii="Arial" w:hAnsi="Arial" w:cs="Arial"/>
                <w:b/>
                <w:sz w:val="24"/>
                <w:szCs w:val="24"/>
              </w:rPr>
            </w:pPr>
            <w:r w:rsidRPr="00327152">
              <w:rPr>
                <w:rFonts w:ascii="Arial" w:hAnsi="Arial" w:cs="Arial"/>
                <w:b/>
                <w:sz w:val="24"/>
                <w:szCs w:val="24"/>
              </w:rPr>
              <w:t>10</w:t>
            </w:r>
          </w:p>
        </w:tc>
      </w:tr>
      <w:tr w:rsidR="006B7882" w:rsidRPr="00327152" w14:paraId="3B8F7EC4" w14:textId="3453341C" w:rsidTr="00327152">
        <w:tc>
          <w:tcPr>
            <w:tcW w:w="2830" w:type="dxa"/>
          </w:tcPr>
          <w:p w14:paraId="262D93CD" w14:textId="5F41C6C3" w:rsidR="006B7882" w:rsidRPr="00327152" w:rsidRDefault="008D3E4A" w:rsidP="00327152">
            <w:pPr>
              <w:spacing w:line="360" w:lineRule="auto"/>
              <w:rPr>
                <w:rFonts w:ascii="Arial" w:hAnsi="Arial" w:cs="Arial"/>
                <w:bCs/>
                <w:sz w:val="24"/>
                <w:szCs w:val="24"/>
              </w:rPr>
            </w:pPr>
            <w:proofErr w:type="spellStart"/>
            <w:r w:rsidRPr="00327152">
              <w:rPr>
                <w:rFonts w:ascii="Arial" w:hAnsi="Arial" w:cs="Arial"/>
                <w:bCs/>
                <w:sz w:val="24"/>
                <w:szCs w:val="24"/>
              </w:rPr>
              <w:t>Patchcord</w:t>
            </w:r>
            <w:proofErr w:type="spellEnd"/>
          </w:p>
        </w:tc>
        <w:tc>
          <w:tcPr>
            <w:tcW w:w="5467" w:type="dxa"/>
          </w:tcPr>
          <w:p w14:paraId="3D8BE9A7" w14:textId="10B566DB" w:rsidR="006B7882" w:rsidRPr="00327152" w:rsidRDefault="008D3E4A" w:rsidP="00327152">
            <w:pPr>
              <w:spacing w:line="360" w:lineRule="auto"/>
              <w:rPr>
                <w:rFonts w:ascii="Arial" w:hAnsi="Arial" w:cs="Arial"/>
                <w:bCs/>
                <w:sz w:val="24"/>
                <w:szCs w:val="24"/>
              </w:rPr>
            </w:pPr>
            <w:proofErr w:type="spellStart"/>
            <w:r w:rsidRPr="00327152">
              <w:rPr>
                <w:rFonts w:ascii="Arial" w:hAnsi="Arial" w:cs="Arial"/>
                <w:bCs/>
                <w:sz w:val="24"/>
                <w:szCs w:val="24"/>
              </w:rPr>
              <w:t>Patchcord</w:t>
            </w:r>
            <w:proofErr w:type="spellEnd"/>
            <w:r w:rsidRPr="00327152">
              <w:rPr>
                <w:rFonts w:ascii="Arial" w:hAnsi="Arial" w:cs="Arial"/>
                <w:bCs/>
                <w:sz w:val="24"/>
                <w:szCs w:val="24"/>
              </w:rPr>
              <w:t xml:space="preserve"> CAT min. 7, płaski, czarny, 3 m długości.</w:t>
            </w:r>
          </w:p>
        </w:tc>
        <w:tc>
          <w:tcPr>
            <w:tcW w:w="763" w:type="dxa"/>
          </w:tcPr>
          <w:p w14:paraId="7702ECC9" w14:textId="4D8EB221" w:rsidR="006B7882" w:rsidRPr="00327152" w:rsidRDefault="008D3E4A" w:rsidP="00327152">
            <w:pPr>
              <w:spacing w:line="360" w:lineRule="auto"/>
              <w:ind w:right="9"/>
              <w:jc w:val="right"/>
              <w:rPr>
                <w:rFonts w:ascii="Arial" w:hAnsi="Arial" w:cs="Arial"/>
                <w:b/>
                <w:sz w:val="24"/>
                <w:szCs w:val="24"/>
              </w:rPr>
            </w:pPr>
            <w:r w:rsidRPr="00327152">
              <w:rPr>
                <w:rFonts w:ascii="Arial" w:hAnsi="Arial" w:cs="Arial"/>
                <w:b/>
                <w:sz w:val="24"/>
                <w:szCs w:val="24"/>
              </w:rPr>
              <w:t>20</w:t>
            </w:r>
          </w:p>
        </w:tc>
      </w:tr>
      <w:tr w:rsidR="008D3E4A" w:rsidRPr="00327152" w14:paraId="421F432E" w14:textId="77777777" w:rsidTr="00327152">
        <w:tc>
          <w:tcPr>
            <w:tcW w:w="2830" w:type="dxa"/>
          </w:tcPr>
          <w:p w14:paraId="01AD5952" w14:textId="72ED8B24" w:rsidR="008D3E4A" w:rsidRPr="00327152" w:rsidRDefault="008D3E4A" w:rsidP="00327152">
            <w:pPr>
              <w:spacing w:line="360" w:lineRule="auto"/>
              <w:rPr>
                <w:rFonts w:ascii="Arial" w:hAnsi="Arial" w:cs="Arial"/>
                <w:bCs/>
                <w:sz w:val="24"/>
                <w:szCs w:val="24"/>
              </w:rPr>
            </w:pPr>
            <w:proofErr w:type="spellStart"/>
            <w:r w:rsidRPr="00327152">
              <w:rPr>
                <w:rFonts w:ascii="Arial" w:hAnsi="Arial" w:cs="Arial"/>
                <w:bCs/>
                <w:sz w:val="24"/>
                <w:szCs w:val="24"/>
              </w:rPr>
              <w:t>Patchcord</w:t>
            </w:r>
            <w:proofErr w:type="spellEnd"/>
          </w:p>
        </w:tc>
        <w:tc>
          <w:tcPr>
            <w:tcW w:w="5467" w:type="dxa"/>
          </w:tcPr>
          <w:p w14:paraId="724841ED" w14:textId="27F1EB78" w:rsidR="008D3E4A" w:rsidRPr="00327152" w:rsidRDefault="008D3E4A" w:rsidP="00327152">
            <w:pPr>
              <w:spacing w:line="360" w:lineRule="auto"/>
              <w:rPr>
                <w:rFonts w:ascii="Arial" w:hAnsi="Arial" w:cs="Arial"/>
                <w:bCs/>
                <w:sz w:val="24"/>
                <w:szCs w:val="24"/>
              </w:rPr>
            </w:pPr>
            <w:proofErr w:type="spellStart"/>
            <w:r w:rsidRPr="00327152">
              <w:rPr>
                <w:rFonts w:ascii="Arial" w:hAnsi="Arial" w:cs="Arial"/>
                <w:bCs/>
                <w:sz w:val="24"/>
                <w:szCs w:val="24"/>
              </w:rPr>
              <w:t>Patchcord</w:t>
            </w:r>
            <w:proofErr w:type="spellEnd"/>
            <w:r w:rsidRPr="00327152">
              <w:rPr>
                <w:rFonts w:ascii="Arial" w:hAnsi="Arial" w:cs="Arial"/>
                <w:bCs/>
                <w:sz w:val="24"/>
                <w:szCs w:val="24"/>
              </w:rPr>
              <w:t xml:space="preserve"> CAT min. 6, czarny, 25 cm długości.</w:t>
            </w:r>
          </w:p>
        </w:tc>
        <w:tc>
          <w:tcPr>
            <w:tcW w:w="763" w:type="dxa"/>
          </w:tcPr>
          <w:p w14:paraId="59162892" w14:textId="1F1D6C70" w:rsidR="008D3E4A" w:rsidRPr="00327152" w:rsidRDefault="009219A5" w:rsidP="00327152">
            <w:pPr>
              <w:spacing w:line="360" w:lineRule="auto"/>
              <w:ind w:right="9"/>
              <w:jc w:val="right"/>
              <w:rPr>
                <w:rFonts w:ascii="Arial" w:hAnsi="Arial" w:cs="Arial"/>
                <w:b/>
                <w:sz w:val="24"/>
                <w:szCs w:val="24"/>
              </w:rPr>
            </w:pPr>
            <w:r w:rsidRPr="00327152">
              <w:rPr>
                <w:rFonts w:ascii="Arial" w:hAnsi="Arial" w:cs="Arial"/>
                <w:b/>
                <w:sz w:val="24"/>
                <w:szCs w:val="24"/>
              </w:rPr>
              <w:t>100</w:t>
            </w:r>
          </w:p>
        </w:tc>
      </w:tr>
      <w:tr w:rsidR="00280928" w:rsidRPr="00327152" w14:paraId="77BDFF3B" w14:textId="77777777" w:rsidTr="00327152">
        <w:tc>
          <w:tcPr>
            <w:tcW w:w="2830" w:type="dxa"/>
          </w:tcPr>
          <w:p w14:paraId="001BACE1" w14:textId="3B81D378" w:rsidR="00280928" w:rsidRPr="00327152" w:rsidRDefault="00280928" w:rsidP="00327152">
            <w:pPr>
              <w:spacing w:line="360" w:lineRule="auto"/>
              <w:rPr>
                <w:rFonts w:ascii="Arial" w:hAnsi="Arial" w:cs="Arial"/>
                <w:bCs/>
                <w:sz w:val="24"/>
                <w:szCs w:val="24"/>
              </w:rPr>
            </w:pPr>
            <w:proofErr w:type="spellStart"/>
            <w:r w:rsidRPr="00327152">
              <w:rPr>
                <w:rFonts w:ascii="Arial" w:hAnsi="Arial" w:cs="Arial"/>
                <w:bCs/>
                <w:sz w:val="24"/>
                <w:szCs w:val="24"/>
              </w:rPr>
              <w:lastRenderedPageBreak/>
              <w:t>Patchcord</w:t>
            </w:r>
            <w:proofErr w:type="spellEnd"/>
          </w:p>
        </w:tc>
        <w:tc>
          <w:tcPr>
            <w:tcW w:w="5467" w:type="dxa"/>
          </w:tcPr>
          <w:p w14:paraId="40C3F5C0" w14:textId="17673BE8" w:rsidR="00280928" w:rsidRPr="00327152" w:rsidRDefault="00280928" w:rsidP="00327152">
            <w:pPr>
              <w:spacing w:line="360" w:lineRule="auto"/>
              <w:rPr>
                <w:rFonts w:ascii="Arial" w:hAnsi="Arial" w:cs="Arial"/>
                <w:bCs/>
                <w:sz w:val="24"/>
                <w:szCs w:val="24"/>
              </w:rPr>
            </w:pPr>
            <w:proofErr w:type="spellStart"/>
            <w:r w:rsidRPr="00327152">
              <w:rPr>
                <w:rFonts w:ascii="Arial" w:hAnsi="Arial" w:cs="Arial"/>
                <w:bCs/>
                <w:sz w:val="24"/>
                <w:szCs w:val="24"/>
              </w:rPr>
              <w:t>Patchcord</w:t>
            </w:r>
            <w:proofErr w:type="spellEnd"/>
            <w:r w:rsidRPr="00327152">
              <w:rPr>
                <w:rFonts w:ascii="Arial" w:hAnsi="Arial" w:cs="Arial"/>
                <w:bCs/>
                <w:sz w:val="24"/>
                <w:szCs w:val="24"/>
              </w:rPr>
              <w:t xml:space="preserve"> CAT min. 6, czarny, 50 cm długości</w:t>
            </w:r>
          </w:p>
        </w:tc>
        <w:tc>
          <w:tcPr>
            <w:tcW w:w="763" w:type="dxa"/>
          </w:tcPr>
          <w:p w14:paraId="38B7A191" w14:textId="1134C75B" w:rsidR="00280928" w:rsidRPr="00327152" w:rsidRDefault="009219A5" w:rsidP="00327152">
            <w:pPr>
              <w:spacing w:line="360" w:lineRule="auto"/>
              <w:ind w:right="9"/>
              <w:jc w:val="right"/>
              <w:rPr>
                <w:rFonts w:ascii="Arial" w:hAnsi="Arial" w:cs="Arial"/>
                <w:b/>
                <w:sz w:val="24"/>
                <w:szCs w:val="24"/>
              </w:rPr>
            </w:pPr>
            <w:r w:rsidRPr="00327152">
              <w:rPr>
                <w:rFonts w:ascii="Arial" w:hAnsi="Arial" w:cs="Arial"/>
                <w:b/>
                <w:sz w:val="24"/>
                <w:szCs w:val="24"/>
              </w:rPr>
              <w:t>5</w:t>
            </w:r>
            <w:r w:rsidR="00280928" w:rsidRPr="00327152">
              <w:rPr>
                <w:rFonts w:ascii="Arial" w:hAnsi="Arial" w:cs="Arial"/>
                <w:b/>
                <w:sz w:val="24"/>
                <w:szCs w:val="24"/>
              </w:rPr>
              <w:t>0</w:t>
            </w:r>
          </w:p>
        </w:tc>
      </w:tr>
      <w:tr w:rsidR="008D3E4A" w:rsidRPr="00327152" w14:paraId="53A51145" w14:textId="77777777" w:rsidTr="00327152">
        <w:tc>
          <w:tcPr>
            <w:tcW w:w="2830" w:type="dxa"/>
          </w:tcPr>
          <w:p w14:paraId="12535E1F" w14:textId="7F92DD30" w:rsidR="008D3E4A" w:rsidRPr="00327152" w:rsidRDefault="008D3E4A" w:rsidP="00327152">
            <w:pPr>
              <w:spacing w:line="360" w:lineRule="auto"/>
              <w:rPr>
                <w:rFonts w:ascii="Arial" w:hAnsi="Arial" w:cs="Arial"/>
                <w:bCs/>
                <w:sz w:val="24"/>
                <w:szCs w:val="24"/>
              </w:rPr>
            </w:pPr>
            <w:r w:rsidRPr="00327152">
              <w:rPr>
                <w:rFonts w:ascii="Arial" w:hAnsi="Arial" w:cs="Arial"/>
                <w:bCs/>
                <w:sz w:val="24"/>
                <w:szCs w:val="24"/>
              </w:rPr>
              <w:t>Wkładki światłowodowe</w:t>
            </w:r>
          </w:p>
        </w:tc>
        <w:tc>
          <w:tcPr>
            <w:tcW w:w="5467" w:type="dxa"/>
          </w:tcPr>
          <w:p w14:paraId="234E8389" w14:textId="1956B206" w:rsidR="008D3E4A" w:rsidRPr="00327152" w:rsidRDefault="008D3E4A" w:rsidP="00327152">
            <w:pPr>
              <w:spacing w:line="360" w:lineRule="auto"/>
              <w:rPr>
                <w:rFonts w:ascii="Arial" w:hAnsi="Arial" w:cs="Arial"/>
                <w:bCs/>
                <w:sz w:val="24"/>
                <w:szCs w:val="24"/>
              </w:rPr>
            </w:pPr>
            <w:r w:rsidRPr="00327152">
              <w:rPr>
                <w:rFonts w:ascii="Arial" w:hAnsi="Arial" w:cs="Arial"/>
                <w:bCs/>
                <w:sz w:val="24"/>
                <w:szCs w:val="24"/>
              </w:rPr>
              <w:t xml:space="preserve">Kable DAC </w:t>
            </w:r>
            <w:r w:rsidR="00CD0421" w:rsidRPr="00327152">
              <w:rPr>
                <w:rFonts w:ascii="Arial" w:hAnsi="Arial" w:cs="Arial"/>
                <w:bCs/>
                <w:sz w:val="24"/>
                <w:szCs w:val="24"/>
              </w:rPr>
              <w:t xml:space="preserve">10 </w:t>
            </w:r>
            <w:proofErr w:type="spellStart"/>
            <w:r w:rsidR="00CD0421" w:rsidRPr="00327152">
              <w:rPr>
                <w:rFonts w:ascii="Arial" w:hAnsi="Arial" w:cs="Arial"/>
                <w:bCs/>
                <w:sz w:val="24"/>
                <w:szCs w:val="24"/>
              </w:rPr>
              <w:t>Gb</w:t>
            </w:r>
            <w:proofErr w:type="spellEnd"/>
            <w:r w:rsidR="00CD0421" w:rsidRPr="00327152">
              <w:rPr>
                <w:rFonts w:ascii="Arial" w:hAnsi="Arial" w:cs="Arial"/>
                <w:bCs/>
                <w:sz w:val="24"/>
                <w:szCs w:val="24"/>
              </w:rPr>
              <w:t xml:space="preserve"> </w:t>
            </w:r>
            <w:r w:rsidRPr="00327152">
              <w:rPr>
                <w:rFonts w:ascii="Arial" w:hAnsi="Arial" w:cs="Arial"/>
                <w:bCs/>
                <w:sz w:val="24"/>
                <w:szCs w:val="24"/>
              </w:rPr>
              <w:t>kompatybilne z urządzeniami f</w:t>
            </w:r>
            <w:r w:rsidR="00280928" w:rsidRPr="00327152">
              <w:rPr>
                <w:rFonts w:ascii="Arial" w:hAnsi="Arial" w:cs="Arial"/>
                <w:bCs/>
                <w:sz w:val="24"/>
                <w:szCs w:val="24"/>
              </w:rPr>
              <w:t>i</w:t>
            </w:r>
            <w:r w:rsidRPr="00327152">
              <w:rPr>
                <w:rFonts w:ascii="Arial" w:hAnsi="Arial" w:cs="Arial"/>
                <w:bCs/>
                <w:sz w:val="24"/>
                <w:szCs w:val="24"/>
              </w:rPr>
              <w:t>rmy QNAP</w:t>
            </w:r>
            <w:r w:rsidR="00DB3D25" w:rsidRPr="00327152">
              <w:rPr>
                <w:rFonts w:ascii="Arial" w:hAnsi="Arial" w:cs="Arial"/>
                <w:bCs/>
                <w:sz w:val="24"/>
                <w:szCs w:val="24"/>
              </w:rPr>
              <w:t xml:space="preserve"> -</w:t>
            </w:r>
            <w:r w:rsidRPr="00327152">
              <w:rPr>
                <w:rFonts w:ascii="Arial" w:hAnsi="Arial" w:cs="Arial"/>
                <w:bCs/>
                <w:sz w:val="24"/>
                <w:szCs w:val="24"/>
              </w:rPr>
              <w:t xml:space="preserve"> NAS QNAP TS-932PX</w:t>
            </w:r>
            <w:r w:rsidR="00280928" w:rsidRPr="00327152">
              <w:rPr>
                <w:rFonts w:ascii="Arial" w:hAnsi="Arial" w:cs="Arial"/>
                <w:bCs/>
                <w:sz w:val="24"/>
                <w:szCs w:val="24"/>
              </w:rPr>
              <w:t xml:space="preserve"> </w:t>
            </w:r>
            <w:r w:rsidR="00DB3D25" w:rsidRPr="00327152">
              <w:rPr>
                <w:rFonts w:ascii="Arial" w:hAnsi="Arial" w:cs="Arial"/>
                <w:bCs/>
                <w:sz w:val="24"/>
                <w:szCs w:val="24"/>
              </w:rPr>
              <w:t xml:space="preserve">i </w:t>
            </w:r>
            <w:proofErr w:type="spellStart"/>
            <w:r w:rsidR="00DB3D25" w:rsidRPr="00327152">
              <w:rPr>
                <w:rFonts w:ascii="Arial" w:hAnsi="Arial" w:cs="Arial"/>
                <w:bCs/>
                <w:sz w:val="24"/>
                <w:szCs w:val="24"/>
              </w:rPr>
              <w:t>switche</w:t>
            </w:r>
            <w:r w:rsidR="00CD0421" w:rsidRPr="00327152">
              <w:rPr>
                <w:rFonts w:ascii="Arial" w:hAnsi="Arial" w:cs="Arial"/>
                <w:bCs/>
                <w:sz w:val="24"/>
                <w:szCs w:val="24"/>
              </w:rPr>
              <w:t>m</w:t>
            </w:r>
            <w:proofErr w:type="spellEnd"/>
            <w:r w:rsidR="00DB3D25" w:rsidRPr="00327152">
              <w:rPr>
                <w:rFonts w:ascii="Arial" w:hAnsi="Arial" w:cs="Arial"/>
                <w:bCs/>
                <w:sz w:val="24"/>
                <w:szCs w:val="24"/>
              </w:rPr>
              <w:t xml:space="preserve"> QNAP </w:t>
            </w:r>
            <w:r w:rsidR="00280928" w:rsidRPr="00327152">
              <w:rPr>
                <w:rFonts w:ascii="Arial" w:hAnsi="Arial" w:cs="Arial"/>
                <w:bCs/>
                <w:sz w:val="24"/>
                <w:szCs w:val="24"/>
              </w:rPr>
              <w:t>oraz serwer</w:t>
            </w:r>
            <w:r w:rsidR="00DB3D25" w:rsidRPr="00327152">
              <w:rPr>
                <w:rFonts w:ascii="Arial" w:hAnsi="Arial" w:cs="Arial"/>
                <w:bCs/>
                <w:sz w:val="24"/>
                <w:szCs w:val="24"/>
              </w:rPr>
              <w:t>em</w:t>
            </w:r>
            <w:r w:rsidR="00280928" w:rsidRPr="00327152">
              <w:rPr>
                <w:rFonts w:ascii="Arial" w:hAnsi="Arial" w:cs="Arial"/>
                <w:bCs/>
                <w:sz w:val="24"/>
                <w:szCs w:val="24"/>
              </w:rPr>
              <w:t xml:space="preserve"> Lenovo SR</w:t>
            </w:r>
            <w:r w:rsidR="00146A46" w:rsidRPr="00327152">
              <w:rPr>
                <w:rFonts w:ascii="Arial" w:hAnsi="Arial" w:cs="Arial"/>
                <w:bCs/>
                <w:sz w:val="24"/>
                <w:szCs w:val="24"/>
              </w:rPr>
              <w:t>9</w:t>
            </w:r>
            <w:r w:rsidR="00280928" w:rsidRPr="00327152">
              <w:rPr>
                <w:rFonts w:ascii="Arial" w:hAnsi="Arial" w:cs="Arial"/>
                <w:bCs/>
                <w:sz w:val="24"/>
                <w:szCs w:val="24"/>
              </w:rPr>
              <w:t>50.</w:t>
            </w:r>
            <w:r w:rsidR="00CD0421" w:rsidRPr="00327152">
              <w:rPr>
                <w:rFonts w:ascii="Arial" w:hAnsi="Arial" w:cs="Arial"/>
                <w:bCs/>
                <w:sz w:val="24"/>
                <w:szCs w:val="24"/>
              </w:rPr>
              <w:t xml:space="preserve"> </w:t>
            </w:r>
            <w:r w:rsidRPr="00327152">
              <w:rPr>
                <w:rFonts w:ascii="Arial" w:hAnsi="Arial" w:cs="Arial"/>
                <w:bCs/>
                <w:sz w:val="24"/>
                <w:szCs w:val="24"/>
              </w:rPr>
              <w:t>Długość 3 m.</w:t>
            </w:r>
          </w:p>
        </w:tc>
        <w:tc>
          <w:tcPr>
            <w:tcW w:w="763" w:type="dxa"/>
          </w:tcPr>
          <w:p w14:paraId="1618E20F" w14:textId="28BE3067" w:rsidR="008D3E4A" w:rsidRPr="00327152" w:rsidRDefault="00CD0421" w:rsidP="00327152">
            <w:pPr>
              <w:spacing w:line="360" w:lineRule="auto"/>
              <w:ind w:right="9"/>
              <w:jc w:val="right"/>
              <w:rPr>
                <w:rFonts w:ascii="Arial" w:hAnsi="Arial" w:cs="Arial"/>
                <w:b/>
                <w:sz w:val="24"/>
                <w:szCs w:val="24"/>
              </w:rPr>
            </w:pPr>
            <w:r w:rsidRPr="00327152">
              <w:rPr>
                <w:rFonts w:ascii="Arial" w:hAnsi="Arial" w:cs="Arial"/>
                <w:b/>
                <w:sz w:val="24"/>
                <w:szCs w:val="24"/>
              </w:rPr>
              <w:t>6</w:t>
            </w:r>
          </w:p>
        </w:tc>
      </w:tr>
      <w:tr w:rsidR="00CD0421" w:rsidRPr="00327152" w14:paraId="14919E89" w14:textId="77777777" w:rsidTr="00327152">
        <w:tc>
          <w:tcPr>
            <w:tcW w:w="2830" w:type="dxa"/>
          </w:tcPr>
          <w:p w14:paraId="7A72AEB2" w14:textId="72025262" w:rsidR="00CD0421" w:rsidRPr="00327152" w:rsidRDefault="00CD0421" w:rsidP="00327152">
            <w:pPr>
              <w:spacing w:line="360" w:lineRule="auto"/>
              <w:rPr>
                <w:rFonts w:ascii="Arial" w:hAnsi="Arial" w:cs="Arial"/>
                <w:bCs/>
                <w:sz w:val="24"/>
                <w:szCs w:val="24"/>
              </w:rPr>
            </w:pPr>
            <w:r w:rsidRPr="00327152">
              <w:rPr>
                <w:rFonts w:ascii="Arial" w:hAnsi="Arial" w:cs="Arial"/>
                <w:bCs/>
                <w:sz w:val="24"/>
                <w:szCs w:val="24"/>
              </w:rPr>
              <w:t>Switch</w:t>
            </w:r>
          </w:p>
        </w:tc>
        <w:tc>
          <w:tcPr>
            <w:tcW w:w="5467" w:type="dxa"/>
          </w:tcPr>
          <w:p w14:paraId="482C627F" w14:textId="77777777" w:rsidR="00164336" w:rsidRPr="00327152" w:rsidRDefault="00CD0421" w:rsidP="00327152">
            <w:pPr>
              <w:spacing w:line="360" w:lineRule="auto"/>
              <w:rPr>
                <w:rFonts w:ascii="Arial" w:hAnsi="Arial" w:cs="Arial"/>
                <w:bCs/>
                <w:sz w:val="24"/>
                <w:szCs w:val="24"/>
              </w:rPr>
            </w:pPr>
            <w:r w:rsidRPr="00327152">
              <w:rPr>
                <w:rFonts w:ascii="Arial" w:hAnsi="Arial" w:cs="Arial"/>
                <w:bCs/>
                <w:sz w:val="24"/>
                <w:szCs w:val="24"/>
              </w:rPr>
              <w:t xml:space="preserve">Min. 8 portów 10 </w:t>
            </w:r>
            <w:proofErr w:type="spellStart"/>
            <w:r w:rsidRPr="00327152">
              <w:rPr>
                <w:rFonts w:ascii="Arial" w:hAnsi="Arial" w:cs="Arial"/>
                <w:bCs/>
                <w:sz w:val="24"/>
                <w:szCs w:val="24"/>
              </w:rPr>
              <w:t>Gb</w:t>
            </w:r>
            <w:proofErr w:type="spellEnd"/>
            <w:r w:rsidRPr="00327152">
              <w:rPr>
                <w:rFonts w:ascii="Arial" w:hAnsi="Arial" w:cs="Arial"/>
                <w:bCs/>
                <w:sz w:val="24"/>
                <w:szCs w:val="24"/>
              </w:rPr>
              <w:t xml:space="preserve"> RJ45, 8 portów 10 </w:t>
            </w:r>
            <w:proofErr w:type="spellStart"/>
            <w:r w:rsidRPr="00327152">
              <w:rPr>
                <w:rFonts w:ascii="Arial" w:hAnsi="Arial" w:cs="Arial"/>
                <w:bCs/>
                <w:sz w:val="24"/>
                <w:szCs w:val="24"/>
              </w:rPr>
              <w:t>Gb</w:t>
            </w:r>
            <w:proofErr w:type="spellEnd"/>
            <w:r w:rsidRPr="00327152">
              <w:rPr>
                <w:rFonts w:ascii="Arial" w:hAnsi="Arial" w:cs="Arial"/>
                <w:bCs/>
                <w:sz w:val="24"/>
                <w:szCs w:val="24"/>
              </w:rPr>
              <w:t xml:space="preserve"> SFP+, 1 port zarządzający RJ45, wydajność przełączania min. 320 </w:t>
            </w:r>
            <w:proofErr w:type="spellStart"/>
            <w:r w:rsidRPr="00327152">
              <w:rPr>
                <w:rFonts w:ascii="Arial" w:hAnsi="Arial" w:cs="Arial"/>
                <w:bCs/>
                <w:sz w:val="24"/>
                <w:szCs w:val="24"/>
              </w:rPr>
              <w:t>Gb</w:t>
            </w:r>
            <w:proofErr w:type="spellEnd"/>
            <w:r w:rsidRPr="00327152">
              <w:rPr>
                <w:rFonts w:ascii="Arial" w:hAnsi="Arial" w:cs="Arial"/>
                <w:bCs/>
                <w:sz w:val="24"/>
                <w:szCs w:val="24"/>
              </w:rPr>
              <w:t>/s. Ramki Jumbo 9K.</w:t>
            </w:r>
            <w:r w:rsidR="00A34D6F" w:rsidRPr="00327152">
              <w:rPr>
                <w:rFonts w:ascii="Arial" w:hAnsi="Arial" w:cs="Arial"/>
                <w:bCs/>
                <w:sz w:val="24"/>
                <w:szCs w:val="24"/>
              </w:rPr>
              <w:t xml:space="preserve"> </w:t>
            </w:r>
          </w:p>
          <w:p w14:paraId="28AE619D" w14:textId="47D4C23C" w:rsidR="00164336" w:rsidRPr="00327152" w:rsidRDefault="00164336" w:rsidP="00327152">
            <w:pPr>
              <w:spacing w:line="360" w:lineRule="auto"/>
              <w:rPr>
                <w:rFonts w:ascii="Arial" w:hAnsi="Arial" w:cs="Arial"/>
                <w:bCs/>
                <w:sz w:val="24"/>
                <w:szCs w:val="24"/>
              </w:rPr>
            </w:pPr>
            <w:r w:rsidRPr="00327152">
              <w:rPr>
                <w:rFonts w:ascii="Arial" w:hAnsi="Arial" w:cs="Arial"/>
                <w:bCs/>
                <w:sz w:val="24"/>
                <w:szCs w:val="24"/>
              </w:rPr>
              <w:t>Obsługa protokołów: IEEE 802.3, IEEE 802.3u, IEEE 802.3ab, IEEE 802.3bz, IEEE 802.3an, IEEE 802.3z, IEEE 802.3ae 10G, IEEE 802.3x, IEEE 802.1Q, IEEE 802.1w, IEEE 802.3ad, IEEE 802.1AB, IEEE 802.3az, IEEE 802.1p.</w:t>
            </w:r>
          </w:p>
          <w:p w14:paraId="4073D1E4" w14:textId="38CCED0A" w:rsidR="00CD0421" w:rsidRPr="00327152" w:rsidRDefault="00A34D6F" w:rsidP="00327152">
            <w:pPr>
              <w:spacing w:line="360" w:lineRule="auto"/>
              <w:rPr>
                <w:rFonts w:ascii="Arial" w:hAnsi="Arial" w:cs="Arial"/>
                <w:bCs/>
                <w:sz w:val="24"/>
                <w:szCs w:val="24"/>
              </w:rPr>
            </w:pPr>
            <w:proofErr w:type="spellStart"/>
            <w:r w:rsidRPr="00327152">
              <w:rPr>
                <w:rFonts w:ascii="Arial" w:hAnsi="Arial" w:cs="Arial"/>
                <w:bCs/>
                <w:sz w:val="24"/>
                <w:szCs w:val="24"/>
              </w:rPr>
              <w:t>Zarządzalny</w:t>
            </w:r>
            <w:proofErr w:type="spellEnd"/>
            <w:r w:rsidRPr="00327152">
              <w:rPr>
                <w:rFonts w:ascii="Arial" w:hAnsi="Arial" w:cs="Arial"/>
                <w:bCs/>
                <w:sz w:val="24"/>
                <w:szCs w:val="24"/>
              </w:rPr>
              <w:t xml:space="preserve"> LAYER 2. </w:t>
            </w:r>
            <w:r w:rsidR="00C110A1" w:rsidRPr="00327152">
              <w:rPr>
                <w:rFonts w:ascii="Arial" w:hAnsi="Arial" w:cs="Arial"/>
                <w:bCs/>
                <w:sz w:val="24"/>
                <w:szCs w:val="24"/>
              </w:rPr>
              <w:t xml:space="preserve">Port konsoli. </w:t>
            </w:r>
            <w:r w:rsidRPr="00327152">
              <w:rPr>
                <w:rFonts w:ascii="Arial" w:hAnsi="Arial" w:cs="Arial"/>
                <w:bCs/>
                <w:sz w:val="24"/>
                <w:szCs w:val="24"/>
              </w:rPr>
              <w:t xml:space="preserve">Zarządzanie przez Internet oraz </w:t>
            </w:r>
            <w:r w:rsidR="00C110A1" w:rsidRPr="00327152">
              <w:rPr>
                <w:rFonts w:ascii="Arial" w:hAnsi="Arial" w:cs="Arial"/>
                <w:bCs/>
                <w:sz w:val="24"/>
                <w:szCs w:val="24"/>
              </w:rPr>
              <w:t>konsolę</w:t>
            </w:r>
            <w:r w:rsidRPr="00327152">
              <w:rPr>
                <w:rFonts w:ascii="Arial" w:hAnsi="Arial" w:cs="Arial"/>
                <w:bCs/>
                <w:sz w:val="24"/>
                <w:szCs w:val="24"/>
              </w:rPr>
              <w:t>.</w:t>
            </w:r>
          </w:p>
          <w:p w14:paraId="25059F98" w14:textId="77777777" w:rsidR="00CD0421" w:rsidRPr="00327152" w:rsidRDefault="00CD0421" w:rsidP="00327152">
            <w:pPr>
              <w:spacing w:line="360" w:lineRule="auto"/>
              <w:rPr>
                <w:rFonts w:ascii="Arial" w:hAnsi="Arial" w:cs="Arial"/>
                <w:bCs/>
                <w:sz w:val="24"/>
                <w:szCs w:val="24"/>
              </w:rPr>
            </w:pPr>
            <w:r w:rsidRPr="00327152">
              <w:rPr>
                <w:rFonts w:ascii="Arial" w:hAnsi="Arial" w:cs="Arial"/>
                <w:bCs/>
                <w:sz w:val="24"/>
                <w:szCs w:val="24"/>
              </w:rPr>
              <w:t xml:space="preserve">Do montażu w szafie </w:t>
            </w:r>
            <w:proofErr w:type="spellStart"/>
            <w:r w:rsidRPr="00327152">
              <w:rPr>
                <w:rFonts w:ascii="Arial" w:hAnsi="Arial" w:cs="Arial"/>
                <w:bCs/>
                <w:sz w:val="24"/>
                <w:szCs w:val="24"/>
              </w:rPr>
              <w:t>rack</w:t>
            </w:r>
            <w:proofErr w:type="spellEnd"/>
            <w:r w:rsidRPr="00327152">
              <w:rPr>
                <w:rFonts w:ascii="Arial" w:hAnsi="Arial" w:cs="Arial"/>
                <w:bCs/>
                <w:sz w:val="24"/>
                <w:szCs w:val="24"/>
              </w:rPr>
              <w:t xml:space="preserve"> 19”. Wysokość 1 U.</w:t>
            </w:r>
          </w:p>
          <w:p w14:paraId="1CA4E9FD" w14:textId="1EA5ECE4" w:rsidR="001B24C8" w:rsidRPr="00327152" w:rsidRDefault="001B24C8" w:rsidP="00327152">
            <w:pPr>
              <w:spacing w:line="360" w:lineRule="auto"/>
              <w:rPr>
                <w:rFonts w:ascii="Arial" w:hAnsi="Arial" w:cs="Arial"/>
                <w:bCs/>
                <w:i/>
                <w:iCs/>
                <w:sz w:val="24"/>
                <w:szCs w:val="24"/>
              </w:rPr>
            </w:pPr>
            <w:r w:rsidRPr="00327152">
              <w:rPr>
                <w:rFonts w:ascii="Arial" w:hAnsi="Arial" w:cs="Arial"/>
                <w:bCs/>
                <w:i/>
                <w:iCs/>
                <w:sz w:val="24"/>
                <w:szCs w:val="24"/>
              </w:rPr>
              <w:t>Gwarancja producenta min. 24 miesiące</w:t>
            </w:r>
          </w:p>
        </w:tc>
        <w:tc>
          <w:tcPr>
            <w:tcW w:w="763" w:type="dxa"/>
          </w:tcPr>
          <w:p w14:paraId="7DB1442E" w14:textId="443F9816" w:rsidR="00CD0421" w:rsidRPr="00327152" w:rsidRDefault="00A34D6F" w:rsidP="00327152">
            <w:pPr>
              <w:spacing w:line="360" w:lineRule="auto"/>
              <w:ind w:right="9"/>
              <w:jc w:val="right"/>
              <w:rPr>
                <w:rFonts w:ascii="Arial" w:hAnsi="Arial" w:cs="Arial"/>
                <w:b/>
                <w:sz w:val="24"/>
                <w:szCs w:val="24"/>
              </w:rPr>
            </w:pPr>
            <w:r w:rsidRPr="00327152">
              <w:rPr>
                <w:rFonts w:ascii="Arial" w:hAnsi="Arial" w:cs="Arial"/>
                <w:b/>
                <w:sz w:val="24"/>
                <w:szCs w:val="24"/>
              </w:rPr>
              <w:t>1</w:t>
            </w:r>
          </w:p>
        </w:tc>
      </w:tr>
      <w:tr w:rsidR="008D3E4A" w:rsidRPr="00327152" w14:paraId="28D16126" w14:textId="77777777" w:rsidTr="00327152">
        <w:tc>
          <w:tcPr>
            <w:tcW w:w="2830" w:type="dxa"/>
          </w:tcPr>
          <w:p w14:paraId="3F7C84F9" w14:textId="7BEB2ADC" w:rsidR="008D3E4A" w:rsidRPr="00327152" w:rsidRDefault="008D3E4A" w:rsidP="00327152">
            <w:pPr>
              <w:spacing w:line="360" w:lineRule="auto"/>
              <w:rPr>
                <w:rFonts w:ascii="Arial" w:hAnsi="Arial" w:cs="Arial"/>
                <w:bCs/>
                <w:sz w:val="24"/>
                <w:szCs w:val="24"/>
              </w:rPr>
            </w:pPr>
            <w:r w:rsidRPr="00327152">
              <w:rPr>
                <w:rFonts w:ascii="Arial" w:hAnsi="Arial" w:cs="Arial"/>
                <w:bCs/>
                <w:sz w:val="24"/>
                <w:szCs w:val="24"/>
              </w:rPr>
              <w:t xml:space="preserve">Szafa </w:t>
            </w:r>
            <w:proofErr w:type="spellStart"/>
            <w:r w:rsidRPr="00327152">
              <w:rPr>
                <w:rFonts w:ascii="Arial" w:hAnsi="Arial" w:cs="Arial"/>
                <w:bCs/>
                <w:sz w:val="24"/>
                <w:szCs w:val="24"/>
              </w:rPr>
              <w:t>rackowa</w:t>
            </w:r>
            <w:proofErr w:type="spellEnd"/>
            <w:r w:rsidRPr="00327152">
              <w:rPr>
                <w:rFonts w:ascii="Arial" w:hAnsi="Arial" w:cs="Arial"/>
                <w:bCs/>
                <w:sz w:val="24"/>
                <w:szCs w:val="24"/>
              </w:rPr>
              <w:t xml:space="preserve"> (stelaż)</w:t>
            </w:r>
          </w:p>
        </w:tc>
        <w:tc>
          <w:tcPr>
            <w:tcW w:w="5467" w:type="dxa"/>
          </w:tcPr>
          <w:p w14:paraId="49FF2AE3" w14:textId="77777777" w:rsidR="005D0E9B" w:rsidRPr="00327152" w:rsidRDefault="008D3E4A" w:rsidP="00327152">
            <w:pPr>
              <w:spacing w:line="360" w:lineRule="auto"/>
              <w:rPr>
                <w:rFonts w:ascii="Arial" w:hAnsi="Arial" w:cs="Arial"/>
                <w:bCs/>
                <w:sz w:val="24"/>
                <w:szCs w:val="24"/>
              </w:rPr>
            </w:pPr>
            <w:r w:rsidRPr="00327152">
              <w:rPr>
                <w:rFonts w:ascii="Arial" w:hAnsi="Arial" w:cs="Arial"/>
                <w:bCs/>
                <w:sz w:val="24"/>
                <w:szCs w:val="24"/>
              </w:rPr>
              <w:t xml:space="preserve">Stelaż 19" - szafa </w:t>
            </w:r>
            <w:proofErr w:type="spellStart"/>
            <w:r w:rsidRPr="00327152">
              <w:rPr>
                <w:rFonts w:ascii="Arial" w:hAnsi="Arial" w:cs="Arial"/>
                <w:bCs/>
                <w:sz w:val="24"/>
                <w:szCs w:val="24"/>
              </w:rPr>
              <w:t>rackowa</w:t>
            </w:r>
            <w:proofErr w:type="spellEnd"/>
            <w:r w:rsidRPr="00327152">
              <w:rPr>
                <w:rFonts w:ascii="Arial" w:hAnsi="Arial" w:cs="Arial"/>
                <w:bCs/>
                <w:sz w:val="24"/>
                <w:szCs w:val="24"/>
              </w:rPr>
              <w:t xml:space="preserve"> bez „boczków", drzwi</w:t>
            </w:r>
            <w:r w:rsidR="00B55FBC" w:rsidRPr="00327152">
              <w:rPr>
                <w:rFonts w:ascii="Arial" w:hAnsi="Arial" w:cs="Arial"/>
                <w:bCs/>
                <w:sz w:val="24"/>
                <w:szCs w:val="24"/>
              </w:rPr>
              <w:t>,</w:t>
            </w:r>
            <w:r w:rsidRPr="00327152">
              <w:rPr>
                <w:rFonts w:ascii="Arial" w:hAnsi="Arial" w:cs="Arial"/>
                <w:bCs/>
                <w:sz w:val="24"/>
                <w:szCs w:val="24"/>
              </w:rPr>
              <w:t xml:space="preserve"> o</w:t>
            </w:r>
            <w:r w:rsidR="00B55FBC" w:rsidRPr="00327152">
              <w:rPr>
                <w:rFonts w:ascii="Arial" w:hAnsi="Arial" w:cs="Arial"/>
                <w:bCs/>
                <w:sz w:val="24"/>
                <w:szCs w:val="24"/>
              </w:rPr>
              <w:t xml:space="preserve"> </w:t>
            </w:r>
            <w:r w:rsidRPr="00327152">
              <w:rPr>
                <w:rFonts w:ascii="Arial" w:hAnsi="Arial" w:cs="Arial"/>
                <w:bCs/>
                <w:sz w:val="24"/>
                <w:szCs w:val="24"/>
              </w:rPr>
              <w:t xml:space="preserve">wymiarach: </w:t>
            </w:r>
            <w:r w:rsidR="00280928" w:rsidRPr="00327152">
              <w:rPr>
                <w:rFonts w:ascii="Arial" w:hAnsi="Arial" w:cs="Arial"/>
                <w:bCs/>
                <w:sz w:val="24"/>
                <w:szCs w:val="24"/>
              </w:rPr>
              <w:t>wysokość</w:t>
            </w:r>
            <w:r w:rsidR="0009452D" w:rsidRPr="00327152">
              <w:rPr>
                <w:rFonts w:ascii="Arial" w:hAnsi="Arial" w:cs="Arial"/>
                <w:bCs/>
                <w:sz w:val="24"/>
                <w:szCs w:val="24"/>
              </w:rPr>
              <w:t>:</w:t>
            </w:r>
            <w:r w:rsidR="00280928" w:rsidRPr="00327152">
              <w:rPr>
                <w:rFonts w:ascii="Arial" w:hAnsi="Arial" w:cs="Arial"/>
                <w:bCs/>
                <w:sz w:val="24"/>
                <w:szCs w:val="24"/>
              </w:rPr>
              <w:t xml:space="preserve"> 2 m, szerokość</w:t>
            </w:r>
            <w:r w:rsidR="0009452D" w:rsidRPr="00327152">
              <w:rPr>
                <w:rFonts w:ascii="Arial" w:hAnsi="Arial" w:cs="Arial"/>
                <w:bCs/>
                <w:sz w:val="24"/>
                <w:szCs w:val="24"/>
              </w:rPr>
              <w:t>:</w:t>
            </w:r>
            <w:r w:rsidR="00280928" w:rsidRPr="00327152">
              <w:rPr>
                <w:rFonts w:ascii="Arial" w:hAnsi="Arial" w:cs="Arial"/>
                <w:bCs/>
                <w:sz w:val="24"/>
                <w:szCs w:val="24"/>
              </w:rPr>
              <w:t xml:space="preserve"> </w:t>
            </w:r>
            <w:r w:rsidR="00C110A1" w:rsidRPr="00327152">
              <w:rPr>
                <w:rFonts w:ascii="Arial" w:hAnsi="Arial" w:cs="Arial"/>
                <w:bCs/>
                <w:sz w:val="24"/>
                <w:szCs w:val="24"/>
              </w:rPr>
              <w:t xml:space="preserve">0,8 </w:t>
            </w:r>
            <w:r w:rsidR="00280928" w:rsidRPr="00327152">
              <w:rPr>
                <w:rFonts w:ascii="Arial" w:hAnsi="Arial" w:cs="Arial"/>
                <w:bCs/>
                <w:sz w:val="24"/>
                <w:szCs w:val="24"/>
              </w:rPr>
              <w:t>m, głębokość</w:t>
            </w:r>
            <w:r w:rsidR="0009452D" w:rsidRPr="00327152">
              <w:rPr>
                <w:rFonts w:ascii="Arial" w:hAnsi="Arial" w:cs="Arial"/>
                <w:bCs/>
                <w:sz w:val="24"/>
                <w:szCs w:val="24"/>
              </w:rPr>
              <w:t>: 1 m</w:t>
            </w:r>
            <w:r w:rsidR="00B55FBC" w:rsidRPr="00327152">
              <w:rPr>
                <w:rFonts w:ascii="Arial" w:hAnsi="Arial" w:cs="Arial"/>
                <w:bCs/>
                <w:sz w:val="24"/>
                <w:szCs w:val="24"/>
              </w:rPr>
              <w:t>.</w:t>
            </w:r>
            <w:r w:rsidR="00280928" w:rsidRPr="00327152">
              <w:rPr>
                <w:rFonts w:ascii="Arial" w:hAnsi="Arial" w:cs="Arial"/>
                <w:bCs/>
                <w:sz w:val="24"/>
                <w:szCs w:val="24"/>
              </w:rPr>
              <w:t xml:space="preserve"> </w:t>
            </w:r>
          </w:p>
          <w:p w14:paraId="41956033" w14:textId="694BC656" w:rsidR="008D3E4A" w:rsidRPr="00327152" w:rsidRDefault="0009452D" w:rsidP="00327152">
            <w:pPr>
              <w:spacing w:line="360" w:lineRule="auto"/>
              <w:rPr>
                <w:rFonts w:ascii="Arial" w:hAnsi="Arial" w:cs="Arial"/>
                <w:bCs/>
                <w:sz w:val="24"/>
                <w:szCs w:val="24"/>
              </w:rPr>
            </w:pPr>
            <w:r w:rsidRPr="00327152">
              <w:rPr>
                <w:rFonts w:ascii="Arial" w:hAnsi="Arial" w:cs="Arial"/>
                <w:bCs/>
                <w:sz w:val="24"/>
                <w:szCs w:val="24"/>
              </w:rPr>
              <w:t>Wyposażony w d</w:t>
            </w:r>
            <w:r w:rsidR="00280928" w:rsidRPr="00327152">
              <w:rPr>
                <w:rFonts w:ascii="Arial" w:hAnsi="Arial" w:cs="Arial"/>
                <w:bCs/>
                <w:sz w:val="24"/>
                <w:szCs w:val="24"/>
              </w:rPr>
              <w:t xml:space="preserve">wie półki </w:t>
            </w:r>
            <w:r w:rsidR="00541FE0" w:rsidRPr="00327152">
              <w:rPr>
                <w:rFonts w:ascii="Arial" w:hAnsi="Arial" w:cs="Arial"/>
                <w:bCs/>
                <w:sz w:val="24"/>
                <w:szCs w:val="24"/>
              </w:rPr>
              <w:t>stałe, o głębokości min. 0,</w:t>
            </w:r>
            <w:r w:rsidR="005D0E9B" w:rsidRPr="00327152">
              <w:rPr>
                <w:rFonts w:ascii="Arial" w:hAnsi="Arial" w:cs="Arial"/>
                <w:bCs/>
                <w:sz w:val="24"/>
                <w:szCs w:val="24"/>
              </w:rPr>
              <w:t>75</w:t>
            </w:r>
            <w:r w:rsidR="00541FE0" w:rsidRPr="00327152">
              <w:rPr>
                <w:rFonts w:ascii="Arial" w:hAnsi="Arial" w:cs="Arial"/>
                <w:bCs/>
                <w:sz w:val="24"/>
                <w:szCs w:val="24"/>
              </w:rPr>
              <w:t xml:space="preserve"> m, </w:t>
            </w:r>
            <w:r w:rsidR="005D0E9B" w:rsidRPr="00327152">
              <w:rPr>
                <w:rFonts w:ascii="Arial" w:hAnsi="Arial" w:cs="Arial"/>
                <w:bCs/>
                <w:sz w:val="24"/>
                <w:szCs w:val="24"/>
              </w:rPr>
              <w:t xml:space="preserve">nośność min. 50 kg, </w:t>
            </w:r>
            <w:r w:rsidR="00280928" w:rsidRPr="00327152">
              <w:rPr>
                <w:rFonts w:ascii="Arial" w:hAnsi="Arial" w:cs="Arial"/>
                <w:bCs/>
                <w:sz w:val="24"/>
                <w:szCs w:val="24"/>
              </w:rPr>
              <w:t xml:space="preserve">umożliwiające instalację serwerów w obudowach </w:t>
            </w:r>
            <w:r w:rsidR="00B55FBC" w:rsidRPr="00327152">
              <w:rPr>
                <w:rFonts w:ascii="Arial" w:hAnsi="Arial" w:cs="Arial"/>
                <w:bCs/>
                <w:sz w:val="24"/>
                <w:szCs w:val="24"/>
              </w:rPr>
              <w:t xml:space="preserve">typu </w:t>
            </w:r>
            <w:r w:rsidR="00280928" w:rsidRPr="00327152">
              <w:rPr>
                <w:rFonts w:ascii="Arial" w:hAnsi="Arial" w:cs="Arial"/>
                <w:bCs/>
                <w:sz w:val="24"/>
                <w:szCs w:val="24"/>
              </w:rPr>
              <w:t>TOWER.</w:t>
            </w:r>
            <w:r w:rsidR="005D0E9B" w:rsidRPr="00327152">
              <w:rPr>
                <w:rFonts w:ascii="Arial" w:hAnsi="Arial" w:cs="Arial"/>
                <w:bCs/>
                <w:sz w:val="24"/>
                <w:szCs w:val="24"/>
              </w:rPr>
              <w:t xml:space="preserve"> </w:t>
            </w:r>
          </w:p>
          <w:p w14:paraId="27060D70" w14:textId="530E5E7D" w:rsidR="005D0E9B" w:rsidRPr="00327152" w:rsidRDefault="005D0E9B" w:rsidP="00327152">
            <w:pPr>
              <w:spacing w:line="360" w:lineRule="auto"/>
              <w:rPr>
                <w:rFonts w:ascii="Arial" w:hAnsi="Arial" w:cs="Arial"/>
                <w:bCs/>
                <w:sz w:val="24"/>
                <w:szCs w:val="24"/>
              </w:rPr>
            </w:pPr>
            <w:r w:rsidRPr="00327152">
              <w:rPr>
                <w:rFonts w:ascii="Arial" w:hAnsi="Arial" w:cs="Arial"/>
                <w:bCs/>
                <w:sz w:val="24"/>
                <w:szCs w:val="24"/>
              </w:rPr>
              <w:t>Dodatkowo półka wysuwna na klawiaturę i mysz.</w:t>
            </w:r>
          </w:p>
        </w:tc>
        <w:tc>
          <w:tcPr>
            <w:tcW w:w="763" w:type="dxa"/>
          </w:tcPr>
          <w:p w14:paraId="2E3E5862" w14:textId="26F2CFAD" w:rsidR="008D3E4A" w:rsidRPr="00327152" w:rsidRDefault="00280928" w:rsidP="00327152">
            <w:pPr>
              <w:spacing w:line="360" w:lineRule="auto"/>
              <w:ind w:right="9"/>
              <w:jc w:val="right"/>
              <w:rPr>
                <w:rFonts w:ascii="Arial" w:hAnsi="Arial" w:cs="Arial"/>
                <w:b/>
                <w:sz w:val="24"/>
                <w:szCs w:val="24"/>
              </w:rPr>
            </w:pPr>
            <w:r w:rsidRPr="00327152">
              <w:rPr>
                <w:rFonts w:ascii="Arial" w:hAnsi="Arial" w:cs="Arial"/>
                <w:b/>
                <w:sz w:val="24"/>
                <w:szCs w:val="24"/>
              </w:rPr>
              <w:t>1</w:t>
            </w:r>
          </w:p>
        </w:tc>
      </w:tr>
      <w:tr w:rsidR="005244BE" w:rsidRPr="00327152" w14:paraId="036F6552" w14:textId="77777777" w:rsidTr="00327152">
        <w:tc>
          <w:tcPr>
            <w:tcW w:w="2830" w:type="dxa"/>
          </w:tcPr>
          <w:p w14:paraId="794AEBB1" w14:textId="488ED612" w:rsidR="005244BE" w:rsidRPr="00327152" w:rsidRDefault="005244BE" w:rsidP="00327152">
            <w:pPr>
              <w:spacing w:line="360" w:lineRule="auto"/>
              <w:rPr>
                <w:rFonts w:ascii="Arial" w:hAnsi="Arial" w:cs="Arial"/>
                <w:bCs/>
                <w:sz w:val="24"/>
                <w:szCs w:val="24"/>
              </w:rPr>
            </w:pPr>
            <w:r w:rsidRPr="00327152">
              <w:rPr>
                <w:rFonts w:ascii="Arial" w:hAnsi="Arial" w:cs="Arial"/>
                <w:bCs/>
                <w:sz w:val="24"/>
                <w:szCs w:val="24"/>
              </w:rPr>
              <w:t>Listwa zasilająca</w:t>
            </w:r>
          </w:p>
        </w:tc>
        <w:tc>
          <w:tcPr>
            <w:tcW w:w="5467" w:type="dxa"/>
          </w:tcPr>
          <w:p w14:paraId="1360D4C0" w14:textId="77777777" w:rsidR="005244BE" w:rsidRPr="00327152" w:rsidRDefault="005244BE" w:rsidP="00327152">
            <w:pPr>
              <w:spacing w:line="360" w:lineRule="auto"/>
              <w:rPr>
                <w:rFonts w:ascii="Arial" w:hAnsi="Arial" w:cs="Arial"/>
                <w:bCs/>
                <w:sz w:val="24"/>
                <w:szCs w:val="24"/>
              </w:rPr>
            </w:pPr>
            <w:r w:rsidRPr="00327152">
              <w:rPr>
                <w:rFonts w:ascii="Arial" w:hAnsi="Arial" w:cs="Arial"/>
                <w:bCs/>
                <w:sz w:val="24"/>
                <w:szCs w:val="24"/>
              </w:rPr>
              <w:t xml:space="preserve">Listwa zasilająca 9 gniazd do montażu w szafie </w:t>
            </w:r>
            <w:proofErr w:type="spellStart"/>
            <w:r w:rsidRPr="00327152">
              <w:rPr>
                <w:rFonts w:ascii="Arial" w:hAnsi="Arial" w:cs="Arial"/>
                <w:bCs/>
                <w:sz w:val="24"/>
                <w:szCs w:val="24"/>
              </w:rPr>
              <w:t>rack</w:t>
            </w:r>
            <w:proofErr w:type="spellEnd"/>
            <w:r w:rsidRPr="00327152">
              <w:rPr>
                <w:rFonts w:ascii="Arial" w:hAnsi="Arial" w:cs="Arial"/>
                <w:bCs/>
                <w:sz w:val="24"/>
                <w:szCs w:val="24"/>
              </w:rPr>
              <w:t xml:space="preserve"> 19”. Wyłącznik dwubiegunowy, podświetlany. Metalowa obudowa. Obciążenie </w:t>
            </w:r>
            <w:r w:rsidRPr="00327152">
              <w:rPr>
                <w:rFonts w:ascii="Arial" w:hAnsi="Arial" w:cs="Arial"/>
                <w:bCs/>
                <w:sz w:val="24"/>
                <w:szCs w:val="24"/>
              </w:rPr>
              <w:lastRenderedPageBreak/>
              <w:t xml:space="preserve">min. 3600 W. Wysokość 1 U. Długość przewodu </w:t>
            </w:r>
            <w:r w:rsidR="000873DE" w:rsidRPr="00327152">
              <w:rPr>
                <w:rFonts w:ascii="Arial" w:hAnsi="Arial" w:cs="Arial"/>
                <w:bCs/>
                <w:sz w:val="24"/>
                <w:szCs w:val="24"/>
              </w:rPr>
              <w:t xml:space="preserve">zasilającego </w:t>
            </w:r>
            <w:r w:rsidRPr="00327152">
              <w:rPr>
                <w:rFonts w:ascii="Arial" w:hAnsi="Arial" w:cs="Arial"/>
                <w:bCs/>
                <w:sz w:val="24"/>
                <w:szCs w:val="24"/>
              </w:rPr>
              <w:t>min. 2 m.</w:t>
            </w:r>
          </w:p>
          <w:p w14:paraId="4A40ECD9" w14:textId="5E7D9FFF" w:rsidR="00D73154" w:rsidRPr="00327152" w:rsidRDefault="00D73154" w:rsidP="00327152">
            <w:pPr>
              <w:spacing w:line="360" w:lineRule="auto"/>
              <w:rPr>
                <w:rFonts w:ascii="Arial" w:hAnsi="Arial" w:cs="Arial"/>
                <w:bCs/>
                <w:sz w:val="24"/>
                <w:szCs w:val="24"/>
              </w:rPr>
            </w:pPr>
            <w:r w:rsidRPr="00327152">
              <w:rPr>
                <w:rFonts w:ascii="Arial" w:hAnsi="Arial" w:cs="Arial"/>
                <w:bCs/>
                <w:i/>
                <w:iCs/>
                <w:sz w:val="24"/>
                <w:szCs w:val="24"/>
              </w:rPr>
              <w:t>Gwarancja producenta 24 miesiące</w:t>
            </w:r>
          </w:p>
        </w:tc>
        <w:tc>
          <w:tcPr>
            <w:tcW w:w="763" w:type="dxa"/>
          </w:tcPr>
          <w:p w14:paraId="37CB0AF0" w14:textId="48A1AEFD" w:rsidR="005244BE" w:rsidRPr="00327152" w:rsidRDefault="005244BE" w:rsidP="00327152">
            <w:pPr>
              <w:spacing w:line="360" w:lineRule="auto"/>
              <w:ind w:right="9"/>
              <w:jc w:val="right"/>
              <w:rPr>
                <w:rFonts w:ascii="Arial" w:hAnsi="Arial" w:cs="Arial"/>
                <w:b/>
                <w:sz w:val="24"/>
                <w:szCs w:val="24"/>
              </w:rPr>
            </w:pPr>
            <w:r w:rsidRPr="00327152">
              <w:rPr>
                <w:rFonts w:ascii="Arial" w:hAnsi="Arial" w:cs="Arial"/>
                <w:b/>
                <w:sz w:val="24"/>
                <w:szCs w:val="24"/>
              </w:rPr>
              <w:lastRenderedPageBreak/>
              <w:t>2</w:t>
            </w:r>
          </w:p>
        </w:tc>
      </w:tr>
      <w:tr w:rsidR="00C44B63" w:rsidRPr="00327152" w14:paraId="523492C1" w14:textId="77777777" w:rsidTr="00327152">
        <w:tc>
          <w:tcPr>
            <w:tcW w:w="2830" w:type="dxa"/>
          </w:tcPr>
          <w:p w14:paraId="36112DD9" w14:textId="143FB7AC" w:rsidR="00C44B63" w:rsidRPr="00327152" w:rsidRDefault="00C44B63" w:rsidP="00327152">
            <w:pPr>
              <w:spacing w:line="360" w:lineRule="auto"/>
              <w:rPr>
                <w:rFonts w:ascii="Arial" w:hAnsi="Arial" w:cs="Arial"/>
                <w:bCs/>
                <w:sz w:val="24"/>
                <w:szCs w:val="24"/>
              </w:rPr>
            </w:pPr>
            <w:r w:rsidRPr="00327152">
              <w:rPr>
                <w:rFonts w:ascii="Arial" w:hAnsi="Arial" w:cs="Arial"/>
                <w:bCs/>
                <w:sz w:val="24"/>
                <w:szCs w:val="24"/>
              </w:rPr>
              <w:t>Montaż</w:t>
            </w:r>
          </w:p>
        </w:tc>
        <w:tc>
          <w:tcPr>
            <w:tcW w:w="5467" w:type="dxa"/>
          </w:tcPr>
          <w:p w14:paraId="3183AC82" w14:textId="77777777" w:rsidR="007C4E97" w:rsidRPr="00327152" w:rsidRDefault="00C44B63" w:rsidP="00327152">
            <w:pPr>
              <w:spacing w:line="360" w:lineRule="auto"/>
              <w:rPr>
                <w:rFonts w:ascii="Arial" w:hAnsi="Arial" w:cs="Arial"/>
                <w:bCs/>
                <w:sz w:val="24"/>
                <w:szCs w:val="24"/>
              </w:rPr>
            </w:pPr>
            <w:r w:rsidRPr="00327152">
              <w:rPr>
                <w:rFonts w:ascii="Arial" w:hAnsi="Arial" w:cs="Arial"/>
                <w:bCs/>
                <w:sz w:val="24"/>
                <w:szCs w:val="24"/>
              </w:rPr>
              <w:t xml:space="preserve">Wykonawca przeniesie istniejącą infrastrukturę informatyczną (min. dwa serwery typu TOWER i </w:t>
            </w:r>
            <w:proofErr w:type="spellStart"/>
            <w:r w:rsidRPr="00327152">
              <w:rPr>
                <w:rFonts w:ascii="Arial" w:hAnsi="Arial" w:cs="Arial"/>
                <w:bCs/>
                <w:sz w:val="24"/>
                <w:szCs w:val="24"/>
              </w:rPr>
              <w:t>UPSy</w:t>
            </w:r>
            <w:proofErr w:type="spellEnd"/>
            <w:r w:rsidRPr="00327152">
              <w:rPr>
                <w:rFonts w:ascii="Arial" w:hAnsi="Arial" w:cs="Arial"/>
                <w:bCs/>
                <w:sz w:val="24"/>
                <w:szCs w:val="24"/>
              </w:rPr>
              <w:t xml:space="preserve"> wolnostojące, NAS) do zamontowanej szafy </w:t>
            </w:r>
            <w:proofErr w:type="spellStart"/>
            <w:r w:rsidRPr="00327152">
              <w:rPr>
                <w:rFonts w:ascii="Arial" w:hAnsi="Arial" w:cs="Arial"/>
                <w:bCs/>
                <w:sz w:val="24"/>
                <w:szCs w:val="24"/>
              </w:rPr>
              <w:t>rackowej</w:t>
            </w:r>
            <w:proofErr w:type="spellEnd"/>
            <w:r w:rsidRPr="00327152">
              <w:rPr>
                <w:rFonts w:ascii="Arial" w:hAnsi="Arial" w:cs="Arial"/>
                <w:bCs/>
                <w:sz w:val="24"/>
                <w:szCs w:val="24"/>
              </w:rPr>
              <w:t>.</w:t>
            </w:r>
            <w:r w:rsidR="007C4E97" w:rsidRPr="00327152">
              <w:rPr>
                <w:rFonts w:ascii="Arial" w:hAnsi="Arial" w:cs="Arial"/>
                <w:bCs/>
                <w:sz w:val="24"/>
                <w:szCs w:val="24"/>
              </w:rPr>
              <w:t xml:space="preserve"> </w:t>
            </w:r>
          </w:p>
          <w:p w14:paraId="4C18A756" w14:textId="1AB51F6F" w:rsidR="00C44B63" w:rsidRPr="00327152" w:rsidRDefault="00C44B63" w:rsidP="00327152">
            <w:pPr>
              <w:spacing w:line="360" w:lineRule="auto"/>
              <w:rPr>
                <w:rFonts w:ascii="Arial" w:hAnsi="Arial" w:cs="Arial"/>
                <w:bCs/>
                <w:sz w:val="24"/>
                <w:szCs w:val="24"/>
              </w:rPr>
            </w:pPr>
            <w:r w:rsidRPr="00327152">
              <w:rPr>
                <w:rFonts w:ascii="Arial" w:hAnsi="Arial" w:cs="Arial"/>
                <w:bCs/>
                <w:sz w:val="24"/>
                <w:szCs w:val="24"/>
              </w:rPr>
              <w:t>Pozostały sprzęt do modernizacji istniejącej infrastruktury – dyski, kable, itp. ma być dostarczony w dedykowanych opakowaniach. Zamawiający przeprowadzi rekonfigurację posiadanej infrastruktury we własnym zakresie.</w:t>
            </w:r>
          </w:p>
        </w:tc>
        <w:tc>
          <w:tcPr>
            <w:tcW w:w="763" w:type="dxa"/>
          </w:tcPr>
          <w:p w14:paraId="68D86F59" w14:textId="21CBB330" w:rsidR="00C44B63" w:rsidRPr="00327152" w:rsidRDefault="007C4E97" w:rsidP="00327152">
            <w:pPr>
              <w:spacing w:line="360" w:lineRule="auto"/>
              <w:ind w:right="9"/>
              <w:jc w:val="right"/>
              <w:rPr>
                <w:rFonts w:ascii="Arial" w:hAnsi="Arial" w:cs="Arial"/>
                <w:b/>
                <w:sz w:val="24"/>
                <w:szCs w:val="24"/>
              </w:rPr>
            </w:pPr>
            <w:r w:rsidRPr="00327152">
              <w:rPr>
                <w:rFonts w:ascii="Arial" w:hAnsi="Arial" w:cs="Arial"/>
                <w:b/>
                <w:sz w:val="24"/>
                <w:szCs w:val="24"/>
              </w:rPr>
              <w:t>1</w:t>
            </w:r>
          </w:p>
        </w:tc>
      </w:tr>
    </w:tbl>
    <w:p w14:paraId="37A5FCDD" w14:textId="77777777" w:rsidR="00327152" w:rsidRDefault="00327152" w:rsidP="00BC68AD">
      <w:pPr>
        <w:jc w:val="center"/>
        <w:rPr>
          <w:rFonts w:cstheme="minorHAnsi"/>
          <w:b/>
          <w:sz w:val="24"/>
          <w:szCs w:val="24"/>
        </w:rPr>
      </w:pPr>
    </w:p>
    <w:p w14:paraId="5D9E656C" w14:textId="77777777" w:rsidR="00181D63" w:rsidRDefault="00181D63" w:rsidP="00181D63">
      <w:pPr>
        <w:spacing w:line="360" w:lineRule="auto"/>
        <w:jc w:val="center"/>
        <w:rPr>
          <w:rFonts w:ascii="Arial" w:hAnsi="Arial" w:cs="Arial"/>
          <w:b/>
          <w:sz w:val="24"/>
          <w:szCs w:val="24"/>
        </w:rPr>
      </w:pPr>
    </w:p>
    <w:p w14:paraId="1A33319D" w14:textId="3CB74352" w:rsidR="00BC68AD" w:rsidRPr="00181D63" w:rsidRDefault="00BC68AD" w:rsidP="00181D63">
      <w:pPr>
        <w:spacing w:line="360" w:lineRule="auto"/>
        <w:jc w:val="center"/>
        <w:rPr>
          <w:rFonts w:ascii="Arial" w:hAnsi="Arial" w:cs="Arial"/>
          <w:b/>
          <w:sz w:val="24"/>
          <w:szCs w:val="24"/>
        </w:rPr>
      </w:pPr>
      <w:r w:rsidRPr="00181D63">
        <w:rPr>
          <w:rFonts w:ascii="Arial" w:hAnsi="Arial" w:cs="Arial"/>
          <w:b/>
          <w:sz w:val="24"/>
          <w:szCs w:val="24"/>
        </w:rPr>
        <w:t>Wyjaśnienie do zamówienia</w:t>
      </w:r>
    </w:p>
    <w:p w14:paraId="1F232E54" w14:textId="25EDF7C2" w:rsidR="001B4EFB" w:rsidRPr="00181D63" w:rsidRDefault="001B4EFB" w:rsidP="00181D63">
      <w:pPr>
        <w:spacing w:line="360" w:lineRule="auto"/>
        <w:ind w:firstLine="708"/>
        <w:jc w:val="both"/>
        <w:rPr>
          <w:rFonts w:ascii="Arial" w:hAnsi="Arial" w:cs="Arial"/>
          <w:bCs/>
          <w:sz w:val="24"/>
          <w:szCs w:val="24"/>
        </w:rPr>
      </w:pPr>
      <w:r w:rsidRPr="00181D63">
        <w:rPr>
          <w:rFonts w:ascii="Arial" w:hAnsi="Arial" w:cs="Arial"/>
          <w:bCs/>
          <w:sz w:val="24"/>
          <w:szCs w:val="24"/>
        </w:rPr>
        <w:t xml:space="preserve">W specyfikacji szczegółowej podano dokładne nazwy handlowe podzespołów komputerowych, procesorów, dysków twardych oraz charakterystycznego oprogramowania zarządzającego. Wynika to z faktu, że </w:t>
      </w:r>
      <w:r w:rsidRPr="00181D63">
        <w:rPr>
          <w:rFonts w:ascii="Arial" w:hAnsi="Arial" w:cs="Arial"/>
          <w:b/>
          <w:sz w:val="24"/>
          <w:szCs w:val="24"/>
          <w:u w:val="single"/>
        </w:rPr>
        <w:t xml:space="preserve">przedmiotem zamówienia jest </w:t>
      </w:r>
      <w:r w:rsidR="00CD65C8" w:rsidRPr="00181D63">
        <w:rPr>
          <w:rFonts w:ascii="Arial" w:hAnsi="Arial" w:cs="Arial"/>
          <w:b/>
          <w:sz w:val="24"/>
          <w:szCs w:val="24"/>
          <w:u w:val="single"/>
        </w:rPr>
        <w:t>rozbudowa i </w:t>
      </w:r>
      <w:r w:rsidRPr="00181D63">
        <w:rPr>
          <w:rFonts w:ascii="Arial" w:hAnsi="Arial" w:cs="Arial"/>
          <w:b/>
          <w:sz w:val="24"/>
          <w:szCs w:val="24"/>
          <w:u w:val="single"/>
        </w:rPr>
        <w:t>modernizacja istniejącego klastra obliczeniowego</w:t>
      </w:r>
      <w:r w:rsidRPr="00181D63">
        <w:rPr>
          <w:rFonts w:ascii="Arial" w:hAnsi="Arial" w:cs="Arial"/>
          <w:bCs/>
          <w:sz w:val="24"/>
          <w:szCs w:val="24"/>
        </w:rPr>
        <w:t xml:space="preserve">. Katedra Maszyn Cieplnych posiada na swoim wyposażeniu zaawansowany system komputerowy, który </w:t>
      </w:r>
      <w:r w:rsidR="00CD65C8" w:rsidRPr="00181D63">
        <w:rPr>
          <w:rFonts w:ascii="Arial" w:hAnsi="Arial" w:cs="Arial"/>
          <w:bCs/>
          <w:sz w:val="24"/>
          <w:szCs w:val="24"/>
        </w:rPr>
        <w:t xml:space="preserve">na przestrzeni lat </w:t>
      </w:r>
      <w:r w:rsidRPr="00181D63">
        <w:rPr>
          <w:rFonts w:ascii="Arial" w:hAnsi="Arial" w:cs="Arial"/>
          <w:bCs/>
          <w:sz w:val="24"/>
          <w:szCs w:val="24"/>
        </w:rPr>
        <w:t>podlega</w:t>
      </w:r>
      <w:r w:rsidR="00CD65C8" w:rsidRPr="00181D63">
        <w:rPr>
          <w:rFonts w:ascii="Arial" w:hAnsi="Arial" w:cs="Arial"/>
          <w:bCs/>
          <w:sz w:val="24"/>
          <w:szCs w:val="24"/>
        </w:rPr>
        <w:t>ł</w:t>
      </w:r>
      <w:r w:rsidRPr="00181D63">
        <w:rPr>
          <w:rFonts w:ascii="Arial" w:hAnsi="Arial" w:cs="Arial"/>
          <w:bCs/>
          <w:sz w:val="24"/>
          <w:szCs w:val="24"/>
        </w:rPr>
        <w:t xml:space="preserve"> </w:t>
      </w:r>
      <w:r w:rsidR="00CD65C8" w:rsidRPr="00181D63">
        <w:rPr>
          <w:rFonts w:ascii="Arial" w:hAnsi="Arial" w:cs="Arial"/>
          <w:bCs/>
          <w:sz w:val="24"/>
          <w:szCs w:val="24"/>
        </w:rPr>
        <w:t>ciągłej ewolucji</w:t>
      </w:r>
      <w:r w:rsidRPr="00181D63">
        <w:rPr>
          <w:rFonts w:ascii="Arial" w:hAnsi="Arial" w:cs="Arial"/>
          <w:bCs/>
          <w:sz w:val="24"/>
          <w:szCs w:val="24"/>
        </w:rPr>
        <w:t>. Aktualnie wykorzystywany system informatyczny jest zbudowany na bazie czterech serwerów opartych na procesorach XEON firmy Intel. Najważniejszą role odgrywa serwer obliczeniowy Lenovo SR</w:t>
      </w:r>
      <w:r w:rsidR="00146A46" w:rsidRPr="00181D63">
        <w:rPr>
          <w:rFonts w:ascii="Arial" w:hAnsi="Arial" w:cs="Arial"/>
          <w:bCs/>
          <w:sz w:val="24"/>
          <w:szCs w:val="24"/>
        </w:rPr>
        <w:t>9</w:t>
      </w:r>
      <w:r w:rsidRPr="00181D63">
        <w:rPr>
          <w:rFonts w:ascii="Arial" w:hAnsi="Arial" w:cs="Arial"/>
          <w:bCs/>
          <w:sz w:val="24"/>
          <w:szCs w:val="24"/>
        </w:rPr>
        <w:t xml:space="preserve">50 wyposażony w 8 dwudziestoczterordzeniowych procesorów Intel XEON Platinum oraz 1 TB pamięci RAM. Uzupełnieniem systemu obliczeniowego są </w:t>
      </w:r>
      <w:r w:rsidR="00CD65C8" w:rsidRPr="00181D63">
        <w:rPr>
          <w:rFonts w:ascii="Arial" w:hAnsi="Arial" w:cs="Arial"/>
          <w:bCs/>
          <w:sz w:val="24"/>
          <w:szCs w:val="24"/>
        </w:rPr>
        <w:t xml:space="preserve">zaawansowane </w:t>
      </w:r>
      <w:r w:rsidRPr="00181D63">
        <w:rPr>
          <w:rFonts w:ascii="Arial" w:hAnsi="Arial" w:cs="Arial"/>
          <w:bCs/>
          <w:sz w:val="24"/>
          <w:szCs w:val="24"/>
        </w:rPr>
        <w:t>macierze dyskowe o pojemności ponad 100 TB. Wszystkie urządzenia połączone są 10</w:t>
      </w:r>
      <w:r w:rsidR="00856ADA" w:rsidRPr="00181D63">
        <w:rPr>
          <w:rFonts w:ascii="Arial" w:hAnsi="Arial" w:cs="Arial"/>
          <w:bCs/>
          <w:sz w:val="24"/>
          <w:szCs w:val="24"/>
        </w:rPr>
        <w:t xml:space="preserve"> </w:t>
      </w:r>
      <w:proofErr w:type="spellStart"/>
      <w:r w:rsidRPr="00181D63">
        <w:rPr>
          <w:rFonts w:ascii="Arial" w:hAnsi="Arial" w:cs="Arial"/>
          <w:bCs/>
          <w:sz w:val="24"/>
          <w:szCs w:val="24"/>
        </w:rPr>
        <w:t>Gb</w:t>
      </w:r>
      <w:proofErr w:type="spellEnd"/>
      <w:r w:rsidRPr="00181D63">
        <w:rPr>
          <w:rFonts w:ascii="Arial" w:hAnsi="Arial" w:cs="Arial"/>
          <w:bCs/>
          <w:sz w:val="24"/>
          <w:szCs w:val="24"/>
        </w:rPr>
        <w:t xml:space="preserve"> łączami komunikacyjnymi i posiadają spójny system zarządzania oparty na I</w:t>
      </w:r>
      <w:r w:rsidR="00856ADA" w:rsidRPr="00181D63">
        <w:rPr>
          <w:rFonts w:ascii="Arial" w:hAnsi="Arial" w:cs="Arial"/>
          <w:bCs/>
          <w:sz w:val="24"/>
          <w:szCs w:val="24"/>
        </w:rPr>
        <w:t>P</w:t>
      </w:r>
      <w:r w:rsidRPr="00181D63">
        <w:rPr>
          <w:rFonts w:ascii="Arial" w:hAnsi="Arial" w:cs="Arial"/>
          <w:bCs/>
          <w:sz w:val="24"/>
          <w:szCs w:val="24"/>
        </w:rPr>
        <w:t xml:space="preserve">MI, </w:t>
      </w:r>
      <w:proofErr w:type="spellStart"/>
      <w:r w:rsidRPr="00181D63">
        <w:rPr>
          <w:rFonts w:ascii="Arial" w:hAnsi="Arial" w:cs="Arial"/>
          <w:bCs/>
          <w:sz w:val="24"/>
          <w:szCs w:val="24"/>
        </w:rPr>
        <w:t>XClarity</w:t>
      </w:r>
      <w:proofErr w:type="spellEnd"/>
      <w:r w:rsidRPr="00181D63">
        <w:rPr>
          <w:rFonts w:ascii="Arial" w:hAnsi="Arial" w:cs="Arial"/>
          <w:bCs/>
          <w:sz w:val="24"/>
          <w:szCs w:val="24"/>
        </w:rPr>
        <w:t xml:space="preserve"> oraz SNMP. </w:t>
      </w:r>
    </w:p>
    <w:p w14:paraId="23B51952" w14:textId="7F85B343" w:rsidR="001B4EFB" w:rsidRPr="00181D63" w:rsidRDefault="00CD65C8" w:rsidP="00181D63">
      <w:pPr>
        <w:spacing w:line="360" w:lineRule="auto"/>
        <w:ind w:firstLine="708"/>
        <w:jc w:val="both"/>
        <w:rPr>
          <w:rFonts w:ascii="Arial" w:hAnsi="Arial" w:cs="Arial"/>
          <w:bCs/>
          <w:sz w:val="24"/>
          <w:szCs w:val="24"/>
        </w:rPr>
      </w:pPr>
      <w:r w:rsidRPr="00181D63">
        <w:rPr>
          <w:rFonts w:ascii="Arial" w:hAnsi="Arial" w:cs="Arial"/>
          <w:bCs/>
          <w:sz w:val="24"/>
          <w:szCs w:val="24"/>
        </w:rPr>
        <w:lastRenderedPageBreak/>
        <w:t>Z tego powodu</w:t>
      </w:r>
      <w:r w:rsidR="001B4EFB" w:rsidRPr="00181D63">
        <w:rPr>
          <w:rFonts w:ascii="Arial" w:hAnsi="Arial" w:cs="Arial"/>
          <w:bCs/>
          <w:sz w:val="24"/>
          <w:szCs w:val="24"/>
        </w:rPr>
        <w:t xml:space="preserve"> kupowane </w:t>
      </w:r>
      <w:r w:rsidRPr="00181D63">
        <w:rPr>
          <w:rFonts w:ascii="Arial" w:hAnsi="Arial" w:cs="Arial"/>
          <w:bCs/>
          <w:sz w:val="24"/>
          <w:szCs w:val="24"/>
        </w:rPr>
        <w:t>w ramach modernizacji podzespoły muszą</w:t>
      </w:r>
      <w:r w:rsidR="001B4EFB" w:rsidRPr="00181D63">
        <w:rPr>
          <w:rFonts w:ascii="Arial" w:hAnsi="Arial" w:cs="Arial"/>
          <w:bCs/>
          <w:sz w:val="24"/>
          <w:szCs w:val="24"/>
        </w:rPr>
        <w:t xml:space="preserve"> być kompatybilne (serwer, kable DAC) lub nawet identyczne (dyski do rozbudowy NAS) z elementami infrastruktury komputerowej, zakupionej min. w 2019 roku w ramach grantu BG-1-103-401/2019. Wynika to z bardzo specjalistycznego wykorzystania kupowanych podzespołów do celów naukowo-badawczych, polegających na rozwoju algorytmów i oprogramowania do symulacji procesów fizycznych w</w:t>
      </w:r>
      <w:r w:rsidRPr="00181D63">
        <w:rPr>
          <w:rFonts w:ascii="Arial" w:hAnsi="Arial" w:cs="Arial"/>
          <w:bCs/>
          <w:sz w:val="24"/>
          <w:szCs w:val="24"/>
        </w:rPr>
        <w:t xml:space="preserve"> </w:t>
      </w:r>
      <w:r w:rsidR="001B4EFB" w:rsidRPr="00181D63">
        <w:rPr>
          <w:rFonts w:ascii="Arial" w:hAnsi="Arial" w:cs="Arial"/>
          <w:bCs/>
          <w:sz w:val="24"/>
          <w:szCs w:val="24"/>
        </w:rPr>
        <w:t xml:space="preserve">wieloprocesorowym i wielordzeniowym środowisku komputerowym oraz wykorzystywaniu </w:t>
      </w:r>
      <w:r w:rsidRPr="00181D63">
        <w:rPr>
          <w:rFonts w:ascii="Arial" w:hAnsi="Arial" w:cs="Arial"/>
          <w:bCs/>
          <w:sz w:val="24"/>
          <w:szCs w:val="24"/>
        </w:rPr>
        <w:t>specjalizowanych</w:t>
      </w:r>
      <w:r w:rsidR="001B4EFB" w:rsidRPr="00181D63">
        <w:rPr>
          <w:rFonts w:ascii="Arial" w:hAnsi="Arial" w:cs="Arial"/>
          <w:bCs/>
          <w:sz w:val="24"/>
          <w:szCs w:val="24"/>
        </w:rPr>
        <w:t xml:space="preserve"> kompilatorów</w:t>
      </w:r>
      <w:r w:rsidRPr="00181D63">
        <w:rPr>
          <w:rFonts w:ascii="Arial" w:hAnsi="Arial" w:cs="Arial"/>
          <w:bCs/>
          <w:sz w:val="24"/>
          <w:szCs w:val="24"/>
        </w:rPr>
        <w:t xml:space="preserve"> oraz programów do analizy i optymalizacji programów komputerowych</w:t>
      </w:r>
      <w:r w:rsidR="001B4EFB" w:rsidRPr="00181D63">
        <w:rPr>
          <w:rFonts w:ascii="Arial" w:hAnsi="Arial" w:cs="Arial"/>
          <w:bCs/>
          <w:sz w:val="24"/>
          <w:szCs w:val="24"/>
        </w:rPr>
        <w:t>. Zamawiający posiada już dedykowane procesorom firmy Inte</w:t>
      </w:r>
      <w:bookmarkStart w:id="0" w:name="_GoBack"/>
      <w:bookmarkEnd w:id="0"/>
      <w:r w:rsidR="001B4EFB" w:rsidRPr="00181D63">
        <w:rPr>
          <w:rFonts w:ascii="Arial" w:hAnsi="Arial" w:cs="Arial"/>
          <w:bCs/>
          <w:sz w:val="24"/>
          <w:szCs w:val="24"/>
        </w:rPr>
        <w:t xml:space="preserve">l oprogramowanie, które wykorzystuje charakterystyczne zestawy instrukcji oraz metody zrównoleglenia obliczeń dostępne tylko w procesorach tej firmy. Pełna kompatybilność kupowanego i obecnie posiadanego sprzętu jest niezbędna z punktu widzenia jednoczesnego wykorzystania komputerów przy obliczeniach równoległych wykorzystujących je jednocześnie jako dwa wieloprocesorowe węzły obliczeniowe. </w:t>
      </w:r>
    </w:p>
    <w:p w14:paraId="2ADAAF11" w14:textId="77777777" w:rsidR="00BC68AD" w:rsidRPr="00181D63" w:rsidRDefault="00BC68AD" w:rsidP="00181D63">
      <w:pPr>
        <w:spacing w:line="360" w:lineRule="auto"/>
        <w:rPr>
          <w:rFonts w:ascii="Arial" w:hAnsi="Arial" w:cs="Arial"/>
          <w:bCs/>
          <w:sz w:val="24"/>
          <w:szCs w:val="24"/>
        </w:rPr>
      </w:pPr>
    </w:p>
    <w:sectPr w:rsidR="00BC68AD" w:rsidRPr="00181D63" w:rsidSect="00165101">
      <w:headerReference w:type="default" r:id="rId12"/>
      <w:footerReference w:type="default" r:id="rId13"/>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4CAFC" w14:textId="77777777" w:rsidR="008305A4" w:rsidRDefault="008305A4" w:rsidP="00165101">
      <w:pPr>
        <w:spacing w:after="0" w:line="240" w:lineRule="auto"/>
      </w:pPr>
      <w:r>
        <w:separator/>
      </w:r>
    </w:p>
  </w:endnote>
  <w:endnote w:type="continuationSeparator" w:id="0">
    <w:p w14:paraId="6F26FFF9" w14:textId="77777777" w:rsidR="008305A4" w:rsidRDefault="008305A4" w:rsidP="0016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CC260" w14:textId="6E66DDD1" w:rsidR="00165101" w:rsidRDefault="00165101" w:rsidP="00165101">
    <w:pPr>
      <w:pStyle w:val="Bezodstpw"/>
      <w:spacing w:line="276" w:lineRule="auto"/>
      <w:rPr>
        <w:rFonts w:ascii="Roboto" w:hAnsi="Roboto"/>
        <w:b/>
        <w:bCs/>
        <w:szCs w:val="18"/>
      </w:rPr>
    </w:pPr>
    <w:r>
      <w:rPr>
        <w:rFonts w:ascii="Roboto" w:hAnsi="Roboto"/>
        <w:noProof/>
        <w:sz w:val="24"/>
        <w:szCs w:val="24"/>
        <w:lang w:eastAsia="pl-PL"/>
      </w:rPr>
      <w:drawing>
        <wp:anchor distT="0" distB="0" distL="114300" distR="114300" simplePos="0" relativeHeight="251664384" behindDoc="0" locked="0" layoutInCell="1" allowOverlap="1" wp14:anchorId="6FB324AC" wp14:editId="2E437EDE">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lang w:eastAsia="pl-PL"/>
      </w:rPr>
      <w:drawing>
        <wp:anchor distT="0" distB="0" distL="114300" distR="114300" simplePos="0" relativeHeight="251665408" behindDoc="0" locked="0" layoutInCell="1" allowOverlap="1" wp14:anchorId="4692CBB3" wp14:editId="5EBAF0DF">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62336" behindDoc="0" locked="0" layoutInCell="1" allowOverlap="1" wp14:anchorId="089D7D8E" wp14:editId="7B82716E">
              <wp:simplePos x="0" y="0"/>
              <wp:positionH relativeFrom="column">
                <wp:posOffset>-1905</wp:posOffset>
              </wp:positionH>
              <wp:positionV relativeFrom="paragraph">
                <wp:posOffset>83185</wp:posOffset>
              </wp:positionV>
              <wp:extent cx="5400675" cy="635"/>
              <wp:effectExtent l="11430" t="15875" r="17145" b="120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46ADAC" id="_x0000_t32" coordsize="21600,21600" o:spt="32" o:oned="t" path="m,l21600,21600e" filled="f">
              <v:path arrowok="t" fillok="f" o:connecttype="none"/>
              <o:lock v:ext="edit" shapetype="t"/>
            </v:shapetype>
            <v:shape id="Łącznik prosty ze strzałką 4"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Ndtk1w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65101" w14:paraId="5296F278" w14:textId="77777777" w:rsidTr="00D93482">
      <w:tc>
        <w:tcPr>
          <w:tcW w:w="0" w:type="auto"/>
          <w:shd w:val="clear" w:color="auto" w:fill="auto"/>
          <w:vAlign w:val="center"/>
        </w:tcPr>
        <w:p w14:paraId="57D9B6CA" w14:textId="77777777" w:rsidR="00165101" w:rsidRPr="00B44D15" w:rsidRDefault="00165101" w:rsidP="00165101">
          <w:pPr>
            <w:pStyle w:val="Bezodstpw"/>
            <w:jc w:val="center"/>
            <w:rPr>
              <w:rFonts w:ascii="Roboto Bk" w:hAnsi="Roboto Bk"/>
              <w:b/>
              <w:bCs/>
              <w:color w:val="00B6ED"/>
              <w:sz w:val="18"/>
              <w:szCs w:val="18"/>
            </w:rPr>
          </w:pPr>
        </w:p>
      </w:tc>
      <w:tc>
        <w:tcPr>
          <w:tcW w:w="0" w:type="auto"/>
          <w:shd w:val="clear" w:color="auto" w:fill="auto"/>
          <w:vAlign w:val="center"/>
        </w:tcPr>
        <w:p w14:paraId="56463C06" w14:textId="77777777" w:rsidR="00165101" w:rsidRPr="00B7388A" w:rsidRDefault="00165101" w:rsidP="00165101">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14:paraId="5F798772" w14:textId="77777777" w:rsidR="00165101" w:rsidRPr="00AB1BF2" w:rsidRDefault="00165101" w:rsidP="00165101">
          <w:pPr>
            <w:pStyle w:val="Bezodstpw"/>
            <w:jc w:val="center"/>
            <w:rPr>
              <w:rFonts w:ascii="Roboto Bk" w:hAnsi="Roboto Bk"/>
              <w:b/>
              <w:bCs/>
              <w:color w:val="2F5496"/>
              <w:sz w:val="18"/>
              <w:szCs w:val="18"/>
            </w:rPr>
          </w:pPr>
        </w:p>
      </w:tc>
      <w:tc>
        <w:tcPr>
          <w:tcW w:w="0" w:type="auto"/>
        </w:tcPr>
        <w:p w14:paraId="544E1560" w14:textId="77777777" w:rsidR="00165101" w:rsidRPr="0099535B" w:rsidRDefault="00165101" w:rsidP="00165101">
          <w:pPr>
            <w:pStyle w:val="Bezodstpw"/>
            <w:jc w:val="center"/>
            <w:rPr>
              <w:noProof/>
            </w:rPr>
          </w:pPr>
        </w:p>
      </w:tc>
    </w:tr>
  </w:tbl>
  <w:p w14:paraId="03E0C355" w14:textId="77777777" w:rsidR="00165101" w:rsidRPr="008F758E" w:rsidRDefault="00165101" w:rsidP="00165101">
    <w:pPr>
      <w:pStyle w:val="Bezodstpw"/>
      <w:spacing w:line="276" w:lineRule="auto"/>
      <w:rPr>
        <w:rFonts w:ascii="Roboto" w:hAnsi="Roboto"/>
        <w:b/>
        <w:bCs/>
        <w:sz w:val="24"/>
        <w:szCs w:val="24"/>
      </w:rPr>
    </w:pPr>
    <w:r>
      <w:rPr>
        <w:rFonts w:ascii="Roboto" w:hAnsi="Roboto"/>
        <w:b/>
        <w:bCs/>
        <w:sz w:val="24"/>
        <w:szCs w:val="18"/>
      </w:rPr>
      <w:t>Kanclerz Politechniki Częstochowskiej</w:t>
    </w:r>
  </w:p>
  <w:p w14:paraId="60B25045" w14:textId="715E95B8" w:rsidR="00165101" w:rsidRPr="008F758E" w:rsidRDefault="00165101" w:rsidP="00165101">
    <w:pPr>
      <w:pStyle w:val="Bezodstpw"/>
      <w:spacing w:line="276" w:lineRule="auto"/>
      <w:rPr>
        <w:rFonts w:ascii="Roboto" w:hAnsi="Roboto"/>
        <w:sz w:val="24"/>
        <w:szCs w:val="24"/>
      </w:rPr>
    </w:pPr>
    <w:r>
      <w:rPr>
        <w:rFonts w:ascii="Roboto" w:hAnsi="Roboto"/>
        <w:noProof/>
        <w:sz w:val="24"/>
        <w:szCs w:val="24"/>
        <w:lang w:eastAsia="pl-PL"/>
      </w:rPr>
      <w:drawing>
        <wp:anchor distT="0" distB="0" distL="114300" distR="114300" simplePos="0" relativeHeight="251663360" behindDoc="0" locked="0" layoutInCell="1" allowOverlap="1" wp14:anchorId="1CE656CD" wp14:editId="44224284">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14:paraId="33BE5057" w14:textId="77777777" w:rsidR="00165101" w:rsidRPr="00D57C24" w:rsidRDefault="00165101" w:rsidP="00165101">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14:paraId="271CFB50" w14:textId="77777777" w:rsidR="00165101" w:rsidRPr="00B7388A" w:rsidRDefault="00165101" w:rsidP="00165101">
    <w:pPr>
      <w:pStyle w:val="Bezodstpw"/>
      <w:rPr>
        <w:rFonts w:ascii="Roboto" w:hAnsi="Roboto"/>
        <w:b/>
        <w:sz w:val="24"/>
        <w:szCs w:val="24"/>
      </w:rPr>
    </w:pPr>
    <w:r w:rsidRPr="00B7388A">
      <w:rPr>
        <w:rFonts w:ascii="Roboto" w:hAnsi="Roboto"/>
        <w:b/>
        <w:sz w:val="24"/>
        <w:szCs w:val="24"/>
      </w:rPr>
      <w:t>www.pcz.pl</w:t>
    </w:r>
  </w:p>
  <w:p w14:paraId="4E6A5F75" w14:textId="77777777" w:rsidR="00165101" w:rsidRDefault="0016510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3C261" w14:textId="77777777" w:rsidR="008305A4" w:rsidRDefault="008305A4" w:rsidP="00165101">
      <w:pPr>
        <w:spacing w:after="0" w:line="240" w:lineRule="auto"/>
      </w:pPr>
      <w:r>
        <w:separator/>
      </w:r>
    </w:p>
  </w:footnote>
  <w:footnote w:type="continuationSeparator" w:id="0">
    <w:p w14:paraId="6FFFC2BF" w14:textId="77777777" w:rsidR="008305A4" w:rsidRDefault="008305A4" w:rsidP="00165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5B9CF" w14:textId="337F8EB1" w:rsidR="00165101" w:rsidRPr="0062295F" w:rsidRDefault="00165101" w:rsidP="00165101">
    <w:pPr>
      <w:pStyle w:val="Nagwek"/>
    </w:pPr>
    <w:r>
      <w:rPr>
        <w:noProof/>
        <w:lang w:eastAsia="pl-PL"/>
      </w:rPr>
      <w:drawing>
        <wp:anchor distT="0" distB="0" distL="114300" distR="114300" simplePos="0" relativeHeight="251660288" behindDoc="0" locked="0" layoutInCell="1" allowOverlap="1" wp14:anchorId="7DA526AE" wp14:editId="2575CE7E">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59264" behindDoc="0" locked="0" layoutInCell="1" allowOverlap="1" wp14:anchorId="43C9C9F6" wp14:editId="09115D2A">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D5ACE3"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0E7E3DF6" w14:textId="77777777" w:rsidR="00165101" w:rsidRDefault="00165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FBC"/>
    <w:multiLevelType w:val="hybridMultilevel"/>
    <w:tmpl w:val="9BF694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E57E19"/>
    <w:multiLevelType w:val="hybridMultilevel"/>
    <w:tmpl w:val="94ACE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21BC2"/>
    <w:multiLevelType w:val="hybridMultilevel"/>
    <w:tmpl w:val="D0BC6C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564C86"/>
    <w:multiLevelType w:val="hybridMultilevel"/>
    <w:tmpl w:val="9C5C2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2A5F63"/>
    <w:multiLevelType w:val="hybridMultilevel"/>
    <w:tmpl w:val="4C2A7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01F7C15"/>
    <w:multiLevelType w:val="hybridMultilevel"/>
    <w:tmpl w:val="FC8AB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B4201D"/>
    <w:multiLevelType w:val="hybridMultilevel"/>
    <w:tmpl w:val="3ECED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A970AE"/>
    <w:multiLevelType w:val="multilevel"/>
    <w:tmpl w:val="239E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96E7D"/>
    <w:multiLevelType w:val="hybridMultilevel"/>
    <w:tmpl w:val="FE2A46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4245409"/>
    <w:multiLevelType w:val="hybridMultilevel"/>
    <w:tmpl w:val="61BAA0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811042D"/>
    <w:multiLevelType w:val="multilevel"/>
    <w:tmpl w:val="DDF4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4D2855"/>
    <w:multiLevelType w:val="multilevel"/>
    <w:tmpl w:val="F0E0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B07BC5"/>
    <w:multiLevelType w:val="hybridMultilevel"/>
    <w:tmpl w:val="F71CAC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54469D5"/>
    <w:multiLevelType w:val="hybridMultilevel"/>
    <w:tmpl w:val="D21626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FB61865"/>
    <w:multiLevelType w:val="multilevel"/>
    <w:tmpl w:val="FF70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28304D"/>
    <w:multiLevelType w:val="hybridMultilevel"/>
    <w:tmpl w:val="651E91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A3B292E"/>
    <w:multiLevelType w:val="hybridMultilevel"/>
    <w:tmpl w:val="0BE6F4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42164DF"/>
    <w:multiLevelType w:val="hybridMultilevel"/>
    <w:tmpl w:val="0E7ADF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5B54A6"/>
    <w:multiLevelType w:val="hybridMultilevel"/>
    <w:tmpl w:val="320C6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A416764"/>
    <w:multiLevelType w:val="multilevel"/>
    <w:tmpl w:val="64020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7471F4"/>
    <w:multiLevelType w:val="multilevel"/>
    <w:tmpl w:val="E0FC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7"/>
  </w:num>
  <w:num w:numId="3">
    <w:abstractNumId w:val="16"/>
  </w:num>
  <w:num w:numId="4">
    <w:abstractNumId w:val="8"/>
  </w:num>
  <w:num w:numId="5">
    <w:abstractNumId w:val="13"/>
  </w:num>
  <w:num w:numId="6">
    <w:abstractNumId w:val="5"/>
  </w:num>
  <w:num w:numId="7">
    <w:abstractNumId w:val="6"/>
  </w:num>
  <w:num w:numId="8">
    <w:abstractNumId w:val="2"/>
  </w:num>
  <w:num w:numId="9">
    <w:abstractNumId w:val="15"/>
  </w:num>
  <w:num w:numId="10">
    <w:abstractNumId w:val="14"/>
  </w:num>
  <w:num w:numId="11">
    <w:abstractNumId w:val="11"/>
  </w:num>
  <w:num w:numId="12">
    <w:abstractNumId w:val="10"/>
  </w:num>
  <w:num w:numId="13">
    <w:abstractNumId w:val="3"/>
  </w:num>
  <w:num w:numId="14">
    <w:abstractNumId w:val="18"/>
  </w:num>
  <w:num w:numId="15">
    <w:abstractNumId w:val="12"/>
  </w:num>
  <w:num w:numId="16">
    <w:abstractNumId w:val="9"/>
  </w:num>
  <w:num w:numId="17">
    <w:abstractNumId w:val="4"/>
  </w:num>
  <w:num w:numId="18">
    <w:abstractNumId w:val="19"/>
  </w:num>
  <w:num w:numId="19">
    <w:abstractNumId w:val="20"/>
  </w:num>
  <w:num w:numId="20">
    <w:abstractNumId w:val="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FE"/>
    <w:rsid w:val="000873DE"/>
    <w:rsid w:val="0009452D"/>
    <w:rsid w:val="000A2DD2"/>
    <w:rsid w:val="000A7084"/>
    <w:rsid w:val="000B2ADA"/>
    <w:rsid w:val="000C021A"/>
    <w:rsid w:val="000F2EC0"/>
    <w:rsid w:val="00145048"/>
    <w:rsid w:val="00146A46"/>
    <w:rsid w:val="00164336"/>
    <w:rsid w:val="00165101"/>
    <w:rsid w:val="00181D63"/>
    <w:rsid w:val="0018619F"/>
    <w:rsid w:val="001B24C8"/>
    <w:rsid w:val="001B4EFB"/>
    <w:rsid w:val="001D6648"/>
    <w:rsid w:val="00213C3E"/>
    <w:rsid w:val="0022658D"/>
    <w:rsid w:val="002438DC"/>
    <w:rsid w:val="00246911"/>
    <w:rsid w:val="00280928"/>
    <w:rsid w:val="002E2953"/>
    <w:rsid w:val="00327152"/>
    <w:rsid w:val="00401F16"/>
    <w:rsid w:val="00433484"/>
    <w:rsid w:val="0048208B"/>
    <w:rsid w:val="004D21FD"/>
    <w:rsid w:val="004F0213"/>
    <w:rsid w:val="005244BE"/>
    <w:rsid w:val="00541FE0"/>
    <w:rsid w:val="005D0E9B"/>
    <w:rsid w:val="00603275"/>
    <w:rsid w:val="006542FE"/>
    <w:rsid w:val="006B7882"/>
    <w:rsid w:val="006C6862"/>
    <w:rsid w:val="006E3F5C"/>
    <w:rsid w:val="00714FC4"/>
    <w:rsid w:val="00720574"/>
    <w:rsid w:val="00736267"/>
    <w:rsid w:val="007903C2"/>
    <w:rsid w:val="007B0FF9"/>
    <w:rsid w:val="007C4E97"/>
    <w:rsid w:val="00810F32"/>
    <w:rsid w:val="008305A4"/>
    <w:rsid w:val="00844DEF"/>
    <w:rsid w:val="00856ADA"/>
    <w:rsid w:val="00856DB0"/>
    <w:rsid w:val="008756DA"/>
    <w:rsid w:val="008C68AB"/>
    <w:rsid w:val="008D3E4A"/>
    <w:rsid w:val="008E50B1"/>
    <w:rsid w:val="009219A5"/>
    <w:rsid w:val="00955839"/>
    <w:rsid w:val="009A440B"/>
    <w:rsid w:val="009B11FF"/>
    <w:rsid w:val="009E0F8E"/>
    <w:rsid w:val="009E22D9"/>
    <w:rsid w:val="00A26B90"/>
    <w:rsid w:val="00A34D6F"/>
    <w:rsid w:val="00A736E0"/>
    <w:rsid w:val="00A920F8"/>
    <w:rsid w:val="00A9402A"/>
    <w:rsid w:val="00AD6300"/>
    <w:rsid w:val="00B14D90"/>
    <w:rsid w:val="00B55FBC"/>
    <w:rsid w:val="00BC68AD"/>
    <w:rsid w:val="00C110A1"/>
    <w:rsid w:val="00C44B63"/>
    <w:rsid w:val="00C65A7A"/>
    <w:rsid w:val="00CD0421"/>
    <w:rsid w:val="00CD65C8"/>
    <w:rsid w:val="00D40A44"/>
    <w:rsid w:val="00D66FC9"/>
    <w:rsid w:val="00D73154"/>
    <w:rsid w:val="00DB3D25"/>
    <w:rsid w:val="00DD408B"/>
    <w:rsid w:val="00E156D2"/>
    <w:rsid w:val="00E27EF1"/>
    <w:rsid w:val="00E42601"/>
    <w:rsid w:val="00E569C6"/>
    <w:rsid w:val="00E61FD5"/>
    <w:rsid w:val="00E64D79"/>
    <w:rsid w:val="00E82363"/>
    <w:rsid w:val="00ED735B"/>
    <w:rsid w:val="00F42F96"/>
    <w:rsid w:val="00F46068"/>
    <w:rsid w:val="00FB6E60"/>
    <w:rsid w:val="00FF34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3E500"/>
  <w15:chartTrackingRefBased/>
  <w15:docId w15:val="{157F6566-70C2-4956-8EB5-005F8122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542FE"/>
    <w:pPr>
      <w:ind w:left="720"/>
      <w:contextualSpacing/>
    </w:pPr>
  </w:style>
  <w:style w:type="table" w:styleId="Tabela-Siatka">
    <w:name w:val="Table Grid"/>
    <w:basedOn w:val="Standardowy"/>
    <w:uiPriority w:val="39"/>
    <w:rsid w:val="00FF3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844DEF"/>
    <w:pPr>
      <w:spacing w:after="0" w:line="240" w:lineRule="auto"/>
    </w:pPr>
  </w:style>
  <w:style w:type="character" w:styleId="Hipercze">
    <w:name w:val="Hyperlink"/>
    <w:uiPriority w:val="99"/>
    <w:rsid w:val="00E569C6"/>
    <w:rPr>
      <w:color w:val="0000FF"/>
      <w:u w:val="single"/>
    </w:rPr>
  </w:style>
  <w:style w:type="paragraph" w:styleId="Tekstdymka">
    <w:name w:val="Balloon Text"/>
    <w:basedOn w:val="Normalny"/>
    <w:link w:val="TekstdymkaZnak"/>
    <w:uiPriority w:val="99"/>
    <w:semiHidden/>
    <w:unhideWhenUsed/>
    <w:rsid w:val="009E22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22D9"/>
    <w:rPr>
      <w:rFonts w:ascii="Segoe UI" w:hAnsi="Segoe UI" w:cs="Segoe UI"/>
      <w:sz w:val="18"/>
      <w:szCs w:val="18"/>
    </w:rPr>
  </w:style>
  <w:style w:type="paragraph" w:styleId="Tekstpodstawowy">
    <w:name w:val="Body Text"/>
    <w:basedOn w:val="Normalny"/>
    <w:link w:val="TekstpodstawowyZnak"/>
    <w:semiHidden/>
    <w:rsid w:val="00B55FBC"/>
    <w:pPr>
      <w:spacing w:after="0" w:line="240" w:lineRule="auto"/>
    </w:pPr>
    <w:rPr>
      <w:rFonts w:ascii="Times New Roman" w:eastAsia="Lucida Sans Unicode" w:hAnsi="Times New Roman" w:cs="Mangal"/>
      <w:kern w:val="1"/>
      <w:sz w:val="24"/>
      <w:szCs w:val="24"/>
      <w:lang w:eastAsia="hi-IN" w:bidi="hi-IN"/>
    </w:rPr>
  </w:style>
  <w:style w:type="character" w:customStyle="1" w:styleId="TekstpodstawowyZnak">
    <w:name w:val="Tekst podstawowy Znak"/>
    <w:basedOn w:val="Domylnaczcionkaakapitu"/>
    <w:link w:val="Tekstpodstawowy"/>
    <w:semiHidden/>
    <w:rsid w:val="00B55FBC"/>
    <w:rPr>
      <w:rFonts w:ascii="Times New Roman" w:eastAsia="Lucida Sans Unicode" w:hAnsi="Times New Roman" w:cs="Mangal"/>
      <w:kern w:val="1"/>
      <w:sz w:val="24"/>
      <w:szCs w:val="24"/>
      <w:lang w:eastAsia="hi-IN" w:bidi="hi-IN"/>
    </w:rPr>
  </w:style>
  <w:style w:type="paragraph" w:styleId="Poprawka">
    <w:name w:val="Revision"/>
    <w:hidden/>
    <w:uiPriority w:val="99"/>
    <w:semiHidden/>
    <w:rsid w:val="001B4EFB"/>
    <w:pPr>
      <w:spacing w:after="0" w:line="240" w:lineRule="auto"/>
    </w:pPr>
  </w:style>
  <w:style w:type="paragraph" w:styleId="Nagwek">
    <w:name w:val="header"/>
    <w:basedOn w:val="Normalny"/>
    <w:link w:val="NagwekZnak"/>
    <w:uiPriority w:val="99"/>
    <w:unhideWhenUsed/>
    <w:rsid w:val="0016510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5101"/>
  </w:style>
  <w:style w:type="paragraph" w:styleId="Stopka">
    <w:name w:val="footer"/>
    <w:basedOn w:val="Normalny"/>
    <w:link w:val="StopkaZnak"/>
    <w:uiPriority w:val="99"/>
    <w:unhideWhenUsed/>
    <w:rsid w:val="0016510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5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132870">
      <w:bodyDiv w:val="1"/>
      <w:marLeft w:val="0"/>
      <w:marRight w:val="0"/>
      <w:marTop w:val="0"/>
      <w:marBottom w:val="0"/>
      <w:divBdr>
        <w:top w:val="none" w:sz="0" w:space="0" w:color="auto"/>
        <w:left w:val="none" w:sz="0" w:space="0" w:color="auto"/>
        <w:bottom w:val="none" w:sz="0" w:space="0" w:color="auto"/>
        <w:right w:val="none" w:sz="0" w:space="0" w:color="auto"/>
      </w:divBdr>
      <w:divsChild>
        <w:div w:id="730035842">
          <w:marLeft w:val="0"/>
          <w:marRight w:val="0"/>
          <w:marTop w:val="0"/>
          <w:marBottom w:val="0"/>
          <w:divBdr>
            <w:top w:val="none" w:sz="0" w:space="0" w:color="auto"/>
            <w:left w:val="none" w:sz="0" w:space="0" w:color="auto"/>
            <w:bottom w:val="none" w:sz="0" w:space="0" w:color="auto"/>
            <w:right w:val="none" w:sz="0" w:space="0" w:color="auto"/>
          </w:divBdr>
          <w:divsChild>
            <w:div w:id="1859003295">
              <w:marLeft w:val="0"/>
              <w:marRight w:val="0"/>
              <w:marTop w:val="0"/>
              <w:marBottom w:val="0"/>
              <w:divBdr>
                <w:top w:val="none" w:sz="0" w:space="0" w:color="auto"/>
                <w:left w:val="none" w:sz="0" w:space="0" w:color="auto"/>
                <w:bottom w:val="none" w:sz="0" w:space="0" w:color="auto"/>
                <w:right w:val="none" w:sz="0" w:space="0" w:color="auto"/>
              </w:divBdr>
              <w:divsChild>
                <w:div w:id="1864125451">
                  <w:marLeft w:val="0"/>
                  <w:marRight w:val="0"/>
                  <w:marTop w:val="0"/>
                  <w:marBottom w:val="0"/>
                  <w:divBdr>
                    <w:top w:val="none" w:sz="0" w:space="0" w:color="auto"/>
                    <w:left w:val="none" w:sz="0" w:space="0" w:color="auto"/>
                    <w:bottom w:val="none" w:sz="0" w:space="0" w:color="auto"/>
                    <w:right w:val="none" w:sz="0" w:space="0" w:color="auto"/>
                  </w:divBdr>
                </w:div>
              </w:divsChild>
            </w:div>
            <w:div w:id="914241174">
              <w:marLeft w:val="0"/>
              <w:marRight w:val="0"/>
              <w:marTop w:val="0"/>
              <w:marBottom w:val="0"/>
              <w:divBdr>
                <w:top w:val="none" w:sz="0" w:space="0" w:color="auto"/>
                <w:left w:val="none" w:sz="0" w:space="0" w:color="auto"/>
                <w:bottom w:val="none" w:sz="0" w:space="0" w:color="auto"/>
                <w:right w:val="none" w:sz="0" w:space="0" w:color="auto"/>
              </w:divBdr>
              <w:divsChild>
                <w:div w:id="73767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14641">
          <w:marLeft w:val="0"/>
          <w:marRight w:val="0"/>
          <w:marTop w:val="0"/>
          <w:marBottom w:val="0"/>
          <w:divBdr>
            <w:top w:val="none" w:sz="0" w:space="0" w:color="auto"/>
            <w:left w:val="none" w:sz="0" w:space="0" w:color="auto"/>
            <w:bottom w:val="none" w:sz="0" w:space="0" w:color="auto"/>
            <w:right w:val="none" w:sz="0" w:space="0" w:color="auto"/>
          </w:divBdr>
          <w:divsChild>
            <w:div w:id="809521644">
              <w:marLeft w:val="0"/>
              <w:marRight w:val="0"/>
              <w:marTop w:val="0"/>
              <w:marBottom w:val="0"/>
              <w:divBdr>
                <w:top w:val="none" w:sz="0" w:space="0" w:color="auto"/>
                <w:left w:val="none" w:sz="0" w:space="0" w:color="auto"/>
                <w:bottom w:val="none" w:sz="0" w:space="0" w:color="auto"/>
                <w:right w:val="none" w:sz="0" w:space="0" w:color="auto"/>
              </w:divBdr>
              <w:divsChild>
                <w:div w:id="157576044">
                  <w:marLeft w:val="0"/>
                  <w:marRight w:val="0"/>
                  <w:marTop w:val="0"/>
                  <w:marBottom w:val="0"/>
                  <w:divBdr>
                    <w:top w:val="none" w:sz="0" w:space="0" w:color="auto"/>
                    <w:left w:val="none" w:sz="0" w:space="0" w:color="auto"/>
                    <w:bottom w:val="none" w:sz="0" w:space="0" w:color="auto"/>
                    <w:right w:val="none" w:sz="0" w:space="0" w:color="auto"/>
                  </w:divBdr>
                </w:div>
              </w:divsChild>
            </w:div>
            <w:div w:id="987437748">
              <w:marLeft w:val="0"/>
              <w:marRight w:val="0"/>
              <w:marTop w:val="0"/>
              <w:marBottom w:val="0"/>
              <w:divBdr>
                <w:top w:val="none" w:sz="0" w:space="0" w:color="auto"/>
                <w:left w:val="none" w:sz="0" w:space="0" w:color="auto"/>
                <w:bottom w:val="none" w:sz="0" w:space="0" w:color="auto"/>
                <w:right w:val="none" w:sz="0" w:space="0" w:color="auto"/>
              </w:divBdr>
              <w:divsChild>
                <w:div w:id="19622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614">
          <w:marLeft w:val="0"/>
          <w:marRight w:val="0"/>
          <w:marTop w:val="0"/>
          <w:marBottom w:val="0"/>
          <w:divBdr>
            <w:top w:val="none" w:sz="0" w:space="0" w:color="auto"/>
            <w:left w:val="none" w:sz="0" w:space="0" w:color="auto"/>
            <w:bottom w:val="none" w:sz="0" w:space="0" w:color="auto"/>
            <w:right w:val="none" w:sz="0" w:space="0" w:color="auto"/>
          </w:divBdr>
          <w:divsChild>
            <w:div w:id="542448495">
              <w:marLeft w:val="0"/>
              <w:marRight w:val="0"/>
              <w:marTop w:val="0"/>
              <w:marBottom w:val="0"/>
              <w:divBdr>
                <w:top w:val="none" w:sz="0" w:space="0" w:color="auto"/>
                <w:left w:val="none" w:sz="0" w:space="0" w:color="auto"/>
                <w:bottom w:val="none" w:sz="0" w:space="0" w:color="auto"/>
                <w:right w:val="none" w:sz="0" w:space="0" w:color="auto"/>
              </w:divBdr>
              <w:divsChild>
                <w:div w:id="75368606">
                  <w:marLeft w:val="0"/>
                  <w:marRight w:val="0"/>
                  <w:marTop w:val="0"/>
                  <w:marBottom w:val="0"/>
                  <w:divBdr>
                    <w:top w:val="none" w:sz="0" w:space="0" w:color="auto"/>
                    <w:left w:val="none" w:sz="0" w:space="0" w:color="auto"/>
                    <w:bottom w:val="none" w:sz="0" w:space="0" w:color="auto"/>
                    <w:right w:val="none" w:sz="0" w:space="0" w:color="auto"/>
                  </w:divBdr>
                </w:div>
              </w:divsChild>
            </w:div>
            <w:div w:id="473640640">
              <w:marLeft w:val="0"/>
              <w:marRight w:val="0"/>
              <w:marTop w:val="0"/>
              <w:marBottom w:val="0"/>
              <w:divBdr>
                <w:top w:val="none" w:sz="0" w:space="0" w:color="auto"/>
                <w:left w:val="none" w:sz="0" w:space="0" w:color="auto"/>
                <w:bottom w:val="none" w:sz="0" w:space="0" w:color="auto"/>
                <w:right w:val="none" w:sz="0" w:space="0" w:color="auto"/>
              </w:divBdr>
              <w:divsChild>
                <w:div w:id="185449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729222">
          <w:marLeft w:val="0"/>
          <w:marRight w:val="0"/>
          <w:marTop w:val="0"/>
          <w:marBottom w:val="0"/>
          <w:divBdr>
            <w:top w:val="none" w:sz="0" w:space="0" w:color="auto"/>
            <w:left w:val="none" w:sz="0" w:space="0" w:color="auto"/>
            <w:bottom w:val="none" w:sz="0" w:space="0" w:color="auto"/>
            <w:right w:val="none" w:sz="0" w:space="0" w:color="auto"/>
          </w:divBdr>
          <w:divsChild>
            <w:div w:id="1628201308">
              <w:marLeft w:val="0"/>
              <w:marRight w:val="0"/>
              <w:marTop w:val="0"/>
              <w:marBottom w:val="0"/>
              <w:divBdr>
                <w:top w:val="none" w:sz="0" w:space="0" w:color="auto"/>
                <w:left w:val="none" w:sz="0" w:space="0" w:color="auto"/>
                <w:bottom w:val="none" w:sz="0" w:space="0" w:color="auto"/>
                <w:right w:val="none" w:sz="0" w:space="0" w:color="auto"/>
              </w:divBdr>
              <w:divsChild>
                <w:div w:id="1466779725">
                  <w:marLeft w:val="0"/>
                  <w:marRight w:val="0"/>
                  <w:marTop w:val="0"/>
                  <w:marBottom w:val="0"/>
                  <w:divBdr>
                    <w:top w:val="none" w:sz="0" w:space="0" w:color="auto"/>
                    <w:left w:val="none" w:sz="0" w:space="0" w:color="auto"/>
                    <w:bottom w:val="none" w:sz="0" w:space="0" w:color="auto"/>
                    <w:right w:val="none" w:sz="0" w:space="0" w:color="auto"/>
                  </w:divBdr>
                </w:div>
              </w:divsChild>
            </w:div>
            <w:div w:id="1192567542">
              <w:marLeft w:val="0"/>
              <w:marRight w:val="0"/>
              <w:marTop w:val="0"/>
              <w:marBottom w:val="0"/>
              <w:divBdr>
                <w:top w:val="none" w:sz="0" w:space="0" w:color="auto"/>
                <w:left w:val="none" w:sz="0" w:space="0" w:color="auto"/>
                <w:bottom w:val="none" w:sz="0" w:space="0" w:color="auto"/>
                <w:right w:val="none" w:sz="0" w:space="0" w:color="auto"/>
              </w:divBdr>
              <w:divsChild>
                <w:div w:id="9114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94730">
          <w:marLeft w:val="0"/>
          <w:marRight w:val="0"/>
          <w:marTop w:val="0"/>
          <w:marBottom w:val="0"/>
          <w:divBdr>
            <w:top w:val="none" w:sz="0" w:space="0" w:color="auto"/>
            <w:left w:val="none" w:sz="0" w:space="0" w:color="auto"/>
            <w:bottom w:val="none" w:sz="0" w:space="0" w:color="auto"/>
            <w:right w:val="none" w:sz="0" w:space="0" w:color="auto"/>
          </w:divBdr>
          <w:divsChild>
            <w:div w:id="1681161125">
              <w:marLeft w:val="0"/>
              <w:marRight w:val="0"/>
              <w:marTop w:val="0"/>
              <w:marBottom w:val="0"/>
              <w:divBdr>
                <w:top w:val="none" w:sz="0" w:space="0" w:color="auto"/>
                <w:left w:val="none" w:sz="0" w:space="0" w:color="auto"/>
                <w:bottom w:val="none" w:sz="0" w:space="0" w:color="auto"/>
                <w:right w:val="none" w:sz="0" w:space="0" w:color="auto"/>
              </w:divBdr>
              <w:divsChild>
                <w:div w:id="529487871">
                  <w:marLeft w:val="0"/>
                  <w:marRight w:val="0"/>
                  <w:marTop w:val="0"/>
                  <w:marBottom w:val="0"/>
                  <w:divBdr>
                    <w:top w:val="none" w:sz="0" w:space="0" w:color="auto"/>
                    <w:left w:val="none" w:sz="0" w:space="0" w:color="auto"/>
                    <w:bottom w:val="none" w:sz="0" w:space="0" w:color="auto"/>
                    <w:right w:val="none" w:sz="0" w:space="0" w:color="auto"/>
                  </w:divBdr>
                </w:div>
              </w:divsChild>
            </w:div>
            <w:div w:id="931624300">
              <w:marLeft w:val="0"/>
              <w:marRight w:val="0"/>
              <w:marTop w:val="0"/>
              <w:marBottom w:val="0"/>
              <w:divBdr>
                <w:top w:val="none" w:sz="0" w:space="0" w:color="auto"/>
                <w:left w:val="none" w:sz="0" w:space="0" w:color="auto"/>
                <w:bottom w:val="none" w:sz="0" w:space="0" w:color="auto"/>
                <w:right w:val="none" w:sz="0" w:space="0" w:color="auto"/>
              </w:divBdr>
              <w:divsChild>
                <w:div w:id="32027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5363">
          <w:marLeft w:val="0"/>
          <w:marRight w:val="0"/>
          <w:marTop w:val="0"/>
          <w:marBottom w:val="0"/>
          <w:divBdr>
            <w:top w:val="none" w:sz="0" w:space="0" w:color="auto"/>
            <w:left w:val="none" w:sz="0" w:space="0" w:color="auto"/>
            <w:bottom w:val="none" w:sz="0" w:space="0" w:color="auto"/>
            <w:right w:val="none" w:sz="0" w:space="0" w:color="auto"/>
          </w:divBdr>
          <w:divsChild>
            <w:div w:id="974331781">
              <w:marLeft w:val="0"/>
              <w:marRight w:val="0"/>
              <w:marTop w:val="0"/>
              <w:marBottom w:val="0"/>
              <w:divBdr>
                <w:top w:val="none" w:sz="0" w:space="0" w:color="auto"/>
                <w:left w:val="none" w:sz="0" w:space="0" w:color="auto"/>
                <w:bottom w:val="none" w:sz="0" w:space="0" w:color="auto"/>
                <w:right w:val="none" w:sz="0" w:space="0" w:color="auto"/>
              </w:divBdr>
              <w:divsChild>
                <w:div w:id="2137066658">
                  <w:marLeft w:val="0"/>
                  <w:marRight w:val="0"/>
                  <w:marTop w:val="0"/>
                  <w:marBottom w:val="0"/>
                  <w:divBdr>
                    <w:top w:val="none" w:sz="0" w:space="0" w:color="auto"/>
                    <w:left w:val="none" w:sz="0" w:space="0" w:color="auto"/>
                    <w:bottom w:val="none" w:sz="0" w:space="0" w:color="auto"/>
                    <w:right w:val="none" w:sz="0" w:space="0" w:color="auto"/>
                  </w:divBdr>
                </w:div>
              </w:divsChild>
            </w:div>
            <w:div w:id="2103987779">
              <w:marLeft w:val="0"/>
              <w:marRight w:val="0"/>
              <w:marTop w:val="0"/>
              <w:marBottom w:val="0"/>
              <w:divBdr>
                <w:top w:val="none" w:sz="0" w:space="0" w:color="auto"/>
                <w:left w:val="none" w:sz="0" w:space="0" w:color="auto"/>
                <w:bottom w:val="none" w:sz="0" w:space="0" w:color="auto"/>
                <w:right w:val="none" w:sz="0" w:space="0" w:color="auto"/>
              </w:divBdr>
              <w:divsChild>
                <w:div w:id="14021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1218">
          <w:marLeft w:val="0"/>
          <w:marRight w:val="0"/>
          <w:marTop w:val="0"/>
          <w:marBottom w:val="0"/>
          <w:divBdr>
            <w:top w:val="none" w:sz="0" w:space="0" w:color="auto"/>
            <w:left w:val="none" w:sz="0" w:space="0" w:color="auto"/>
            <w:bottom w:val="none" w:sz="0" w:space="0" w:color="auto"/>
            <w:right w:val="none" w:sz="0" w:space="0" w:color="auto"/>
          </w:divBdr>
          <w:divsChild>
            <w:div w:id="1308172403">
              <w:marLeft w:val="0"/>
              <w:marRight w:val="0"/>
              <w:marTop w:val="0"/>
              <w:marBottom w:val="0"/>
              <w:divBdr>
                <w:top w:val="none" w:sz="0" w:space="0" w:color="auto"/>
                <w:left w:val="none" w:sz="0" w:space="0" w:color="auto"/>
                <w:bottom w:val="none" w:sz="0" w:space="0" w:color="auto"/>
                <w:right w:val="none" w:sz="0" w:space="0" w:color="auto"/>
              </w:divBdr>
              <w:divsChild>
                <w:div w:id="997535315">
                  <w:marLeft w:val="0"/>
                  <w:marRight w:val="0"/>
                  <w:marTop w:val="0"/>
                  <w:marBottom w:val="0"/>
                  <w:divBdr>
                    <w:top w:val="none" w:sz="0" w:space="0" w:color="auto"/>
                    <w:left w:val="none" w:sz="0" w:space="0" w:color="auto"/>
                    <w:bottom w:val="none" w:sz="0" w:space="0" w:color="auto"/>
                    <w:right w:val="none" w:sz="0" w:space="0" w:color="auto"/>
                  </w:divBdr>
                </w:div>
              </w:divsChild>
            </w:div>
            <w:div w:id="1510874873">
              <w:marLeft w:val="0"/>
              <w:marRight w:val="0"/>
              <w:marTop w:val="0"/>
              <w:marBottom w:val="0"/>
              <w:divBdr>
                <w:top w:val="none" w:sz="0" w:space="0" w:color="auto"/>
                <w:left w:val="none" w:sz="0" w:space="0" w:color="auto"/>
                <w:bottom w:val="none" w:sz="0" w:space="0" w:color="auto"/>
                <w:right w:val="none" w:sz="0" w:space="0" w:color="auto"/>
              </w:divBdr>
              <w:divsChild>
                <w:div w:id="159929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052">
          <w:marLeft w:val="0"/>
          <w:marRight w:val="0"/>
          <w:marTop w:val="0"/>
          <w:marBottom w:val="0"/>
          <w:divBdr>
            <w:top w:val="none" w:sz="0" w:space="0" w:color="auto"/>
            <w:left w:val="none" w:sz="0" w:space="0" w:color="auto"/>
            <w:bottom w:val="none" w:sz="0" w:space="0" w:color="auto"/>
            <w:right w:val="none" w:sz="0" w:space="0" w:color="auto"/>
          </w:divBdr>
          <w:divsChild>
            <w:div w:id="512693380">
              <w:marLeft w:val="0"/>
              <w:marRight w:val="0"/>
              <w:marTop w:val="0"/>
              <w:marBottom w:val="0"/>
              <w:divBdr>
                <w:top w:val="none" w:sz="0" w:space="0" w:color="auto"/>
                <w:left w:val="none" w:sz="0" w:space="0" w:color="auto"/>
                <w:bottom w:val="none" w:sz="0" w:space="0" w:color="auto"/>
                <w:right w:val="none" w:sz="0" w:space="0" w:color="auto"/>
              </w:divBdr>
              <w:divsChild>
                <w:div w:id="477645957">
                  <w:marLeft w:val="0"/>
                  <w:marRight w:val="0"/>
                  <w:marTop w:val="0"/>
                  <w:marBottom w:val="0"/>
                  <w:divBdr>
                    <w:top w:val="none" w:sz="0" w:space="0" w:color="auto"/>
                    <w:left w:val="none" w:sz="0" w:space="0" w:color="auto"/>
                    <w:bottom w:val="none" w:sz="0" w:space="0" w:color="auto"/>
                    <w:right w:val="none" w:sz="0" w:space="0" w:color="auto"/>
                  </w:divBdr>
                </w:div>
              </w:divsChild>
            </w:div>
            <w:div w:id="351346151">
              <w:marLeft w:val="0"/>
              <w:marRight w:val="0"/>
              <w:marTop w:val="0"/>
              <w:marBottom w:val="0"/>
              <w:divBdr>
                <w:top w:val="none" w:sz="0" w:space="0" w:color="auto"/>
                <w:left w:val="none" w:sz="0" w:space="0" w:color="auto"/>
                <w:bottom w:val="none" w:sz="0" w:space="0" w:color="auto"/>
                <w:right w:val="none" w:sz="0" w:space="0" w:color="auto"/>
              </w:divBdr>
              <w:divsChild>
                <w:div w:id="54810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4813">
          <w:marLeft w:val="0"/>
          <w:marRight w:val="0"/>
          <w:marTop w:val="0"/>
          <w:marBottom w:val="0"/>
          <w:divBdr>
            <w:top w:val="none" w:sz="0" w:space="0" w:color="auto"/>
            <w:left w:val="none" w:sz="0" w:space="0" w:color="auto"/>
            <w:bottom w:val="none" w:sz="0" w:space="0" w:color="auto"/>
            <w:right w:val="none" w:sz="0" w:space="0" w:color="auto"/>
          </w:divBdr>
          <w:divsChild>
            <w:div w:id="1359085596">
              <w:marLeft w:val="0"/>
              <w:marRight w:val="0"/>
              <w:marTop w:val="0"/>
              <w:marBottom w:val="0"/>
              <w:divBdr>
                <w:top w:val="none" w:sz="0" w:space="0" w:color="auto"/>
                <w:left w:val="none" w:sz="0" w:space="0" w:color="auto"/>
                <w:bottom w:val="none" w:sz="0" w:space="0" w:color="auto"/>
                <w:right w:val="none" w:sz="0" w:space="0" w:color="auto"/>
              </w:divBdr>
              <w:divsChild>
                <w:div w:id="191652770">
                  <w:marLeft w:val="0"/>
                  <w:marRight w:val="0"/>
                  <w:marTop w:val="0"/>
                  <w:marBottom w:val="0"/>
                  <w:divBdr>
                    <w:top w:val="none" w:sz="0" w:space="0" w:color="auto"/>
                    <w:left w:val="none" w:sz="0" w:space="0" w:color="auto"/>
                    <w:bottom w:val="none" w:sz="0" w:space="0" w:color="auto"/>
                    <w:right w:val="none" w:sz="0" w:space="0" w:color="auto"/>
                  </w:divBdr>
                </w:div>
              </w:divsChild>
            </w:div>
            <w:div w:id="1384408376">
              <w:marLeft w:val="0"/>
              <w:marRight w:val="0"/>
              <w:marTop w:val="0"/>
              <w:marBottom w:val="0"/>
              <w:divBdr>
                <w:top w:val="none" w:sz="0" w:space="0" w:color="auto"/>
                <w:left w:val="none" w:sz="0" w:space="0" w:color="auto"/>
                <w:bottom w:val="none" w:sz="0" w:space="0" w:color="auto"/>
                <w:right w:val="none" w:sz="0" w:space="0" w:color="auto"/>
              </w:divBdr>
              <w:divsChild>
                <w:div w:id="98982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54393">
          <w:marLeft w:val="0"/>
          <w:marRight w:val="0"/>
          <w:marTop w:val="0"/>
          <w:marBottom w:val="0"/>
          <w:divBdr>
            <w:top w:val="none" w:sz="0" w:space="0" w:color="auto"/>
            <w:left w:val="none" w:sz="0" w:space="0" w:color="auto"/>
            <w:bottom w:val="none" w:sz="0" w:space="0" w:color="auto"/>
            <w:right w:val="none" w:sz="0" w:space="0" w:color="auto"/>
          </w:divBdr>
          <w:divsChild>
            <w:div w:id="1495484802">
              <w:marLeft w:val="0"/>
              <w:marRight w:val="0"/>
              <w:marTop w:val="0"/>
              <w:marBottom w:val="0"/>
              <w:divBdr>
                <w:top w:val="none" w:sz="0" w:space="0" w:color="auto"/>
                <w:left w:val="none" w:sz="0" w:space="0" w:color="auto"/>
                <w:bottom w:val="none" w:sz="0" w:space="0" w:color="auto"/>
                <w:right w:val="none" w:sz="0" w:space="0" w:color="auto"/>
              </w:divBdr>
              <w:divsChild>
                <w:div w:id="1312830997">
                  <w:marLeft w:val="0"/>
                  <w:marRight w:val="0"/>
                  <w:marTop w:val="0"/>
                  <w:marBottom w:val="0"/>
                  <w:divBdr>
                    <w:top w:val="none" w:sz="0" w:space="0" w:color="auto"/>
                    <w:left w:val="none" w:sz="0" w:space="0" w:color="auto"/>
                    <w:bottom w:val="none" w:sz="0" w:space="0" w:color="auto"/>
                    <w:right w:val="none" w:sz="0" w:space="0" w:color="auto"/>
                  </w:divBdr>
                </w:div>
              </w:divsChild>
            </w:div>
            <w:div w:id="1372460431">
              <w:marLeft w:val="0"/>
              <w:marRight w:val="0"/>
              <w:marTop w:val="0"/>
              <w:marBottom w:val="0"/>
              <w:divBdr>
                <w:top w:val="none" w:sz="0" w:space="0" w:color="auto"/>
                <w:left w:val="none" w:sz="0" w:space="0" w:color="auto"/>
                <w:bottom w:val="none" w:sz="0" w:space="0" w:color="auto"/>
                <w:right w:val="none" w:sz="0" w:space="0" w:color="auto"/>
              </w:divBdr>
              <w:divsChild>
                <w:div w:id="27879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34210">
          <w:marLeft w:val="0"/>
          <w:marRight w:val="0"/>
          <w:marTop w:val="0"/>
          <w:marBottom w:val="0"/>
          <w:divBdr>
            <w:top w:val="none" w:sz="0" w:space="0" w:color="auto"/>
            <w:left w:val="none" w:sz="0" w:space="0" w:color="auto"/>
            <w:bottom w:val="none" w:sz="0" w:space="0" w:color="auto"/>
            <w:right w:val="none" w:sz="0" w:space="0" w:color="auto"/>
          </w:divBdr>
          <w:divsChild>
            <w:div w:id="558397453">
              <w:marLeft w:val="0"/>
              <w:marRight w:val="0"/>
              <w:marTop w:val="0"/>
              <w:marBottom w:val="0"/>
              <w:divBdr>
                <w:top w:val="none" w:sz="0" w:space="0" w:color="auto"/>
                <w:left w:val="none" w:sz="0" w:space="0" w:color="auto"/>
                <w:bottom w:val="none" w:sz="0" w:space="0" w:color="auto"/>
                <w:right w:val="none" w:sz="0" w:space="0" w:color="auto"/>
              </w:divBdr>
              <w:divsChild>
                <w:div w:id="624120215">
                  <w:marLeft w:val="0"/>
                  <w:marRight w:val="0"/>
                  <w:marTop w:val="0"/>
                  <w:marBottom w:val="0"/>
                  <w:divBdr>
                    <w:top w:val="none" w:sz="0" w:space="0" w:color="auto"/>
                    <w:left w:val="none" w:sz="0" w:space="0" w:color="auto"/>
                    <w:bottom w:val="none" w:sz="0" w:space="0" w:color="auto"/>
                    <w:right w:val="none" w:sz="0" w:space="0" w:color="auto"/>
                  </w:divBdr>
                </w:div>
              </w:divsChild>
            </w:div>
            <w:div w:id="754088487">
              <w:marLeft w:val="0"/>
              <w:marRight w:val="0"/>
              <w:marTop w:val="0"/>
              <w:marBottom w:val="0"/>
              <w:divBdr>
                <w:top w:val="none" w:sz="0" w:space="0" w:color="auto"/>
                <w:left w:val="none" w:sz="0" w:space="0" w:color="auto"/>
                <w:bottom w:val="none" w:sz="0" w:space="0" w:color="auto"/>
                <w:right w:val="none" w:sz="0" w:space="0" w:color="auto"/>
              </w:divBdr>
              <w:divsChild>
                <w:div w:id="889804862">
                  <w:marLeft w:val="0"/>
                  <w:marRight w:val="0"/>
                  <w:marTop w:val="0"/>
                  <w:marBottom w:val="0"/>
                  <w:divBdr>
                    <w:top w:val="none" w:sz="0" w:space="0" w:color="auto"/>
                    <w:left w:val="none" w:sz="0" w:space="0" w:color="auto"/>
                    <w:bottom w:val="none" w:sz="0" w:space="0" w:color="auto"/>
                    <w:right w:val="none" w:sz="0" w:space="0" w:color="auto"/>
                  </w:divBdr>
                </w:div>
                <w:div w:id="1539657254">
                  <w:marLeft w:val="0"/>
                  <w:marRight w:val="0"/>
                  <w:marTop w:val="0"/>
                  <w:marBottom w:val="0"/>
                  <w:divBdr>
                    <w:top w:val="none" w:sz="0" w:space="0" w:color="auto"/>
                    <w:left w:val="none" w:sz="0" w:space="0" w:color="auto"/>
                    <w:bottom w:val="none" w:sz="0" w:space="0" w:color="auto"/>
                    <w:right w:val="none" w:sz="0" w:space="0" w:color="auto"/>
                  </w:divBdr>
                </w:div>
                <w:div w:id="4393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5298">
          <w:marLeft w:val="0"/>
          <w:marRight w:val="0"/>
          <w:marTop w:val="0"/>
          <w:marBottom w:val="0"/>
          <w:divBdr>
            <w:top w:val="none" w:sz="0" w:space="0" w:color="auto"/>
            <w:left w:val="none" w:sz="0" w:space="0" w:color="auto"/>
            <w:bottom w:val="none" w:sz="0" w:space="0" w:color="auto"/>
            <w:right w:val="none" w:sz="0" w:space="0" w:color="auto"/>
          </w:divBdr>
          <w:divsChild>
            <w:div w:id="1466006232">
              <w:marLeft w:val="0"/>
              <w:marRight w:val="0"/>
              <w:marTop w:val="0"/>
              <w:marBottom w:val="0"/>
              <w:divBdr>
                <w:top w:val="none" w:sz="0" w:space="0" w:color="auto"/>
                <w:left w:val="none" w:sz="0" w:space="0" w:color="auto"/>
                <w:bottom w:val="none" w:sz="0" w:space="0" w:color="auto"/>
                <w:right w:val="none" w:sz="0" w:space="0" w:color="auto"/>
              </w:divBdr>
              <w:divsChild>
                <w:div w:id="842665313">
                  <w:marLeft w:val="0"/>
                  <w:marRight w:val="0"/>
                  <w:marTop w:val="0"/>
                  <w:marBottom w:val="0"/>
                  <w:divBdr>
                    <w:top w:val="none" w:sz="0" w:space="0" w:color="auto"/>
                    <w:left w:val="none" w:sz="0" w:space="0" w:color="auto"/>
                    <w:bottom w:val="none" w:sz="0" w:space="0" w:color="auto"/>
                    <w:right w:val="none" w:sz="0" w:space="0" w:color="auto"/>
                  </w:divBdr>
                </w:div>
              </w:divsChild>
            </w:div>
            <w:div w:id="916403631">
              <w:marLeft w:val="0"/>
              <w:marRight w:val="0"/>
              <w:marTop w:val="0"/>
              <w:marBottom w:val="0"/>
              <w:divBdr>
                <w:top w:val="none" w:sz="0" w:space="0" w:color="auto"/>
                <w:left w:val="none" w:sz="0" w:space="0" w:color="auto"/>
                <w:bottom w:val="none" w:sz="0" w:space="0" w:color="auto"/>
                <w:right w:val="none" w:sz="0" w:space="0" w:color="auto"/>
              </w:divBdr>
              <w:divsChild>
                <w:div w:id="14210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3704">
          <w:marLeft w:val="0"/>
          <w:marRight w:val="0"/>
          <w:marTop w:val="0"/>
          <w:marBottom w:val="0"/>
          <w:divBdr>
            <w:top w:val="none" w:sz="0" w:space="0" w:color="auto"/>
            <w:left w:val="none" w:sz="0" w:space="0" w:color="auto"/>
            <w:bottom w:val="none" w:sz="0" w:space="0" w:color="auto"/>
            <w:right w:val="none" w:sz="0" w:space="0" w:color="auto"/>
          </w:divBdr>
          <w:divsChild>
            <w:div w:id="1345206842">
              <w:marLeft w:val="0"/>
              <w:marRight w:val="0"/>
              <w:marTop w:val="0"/>
              <w:marBottom w:val="0"/>
              <w:divBdr>
                <w:top w:val="none" w:sz="0" w:space="0" w:color="auto"/>
                <w:left w:val="none" w:sz="0" w:space="0" w:color="auto"/>
                <w:bottom w:val="none" w:sz="0" w:space="0" w:color="auto"/>
                <w:right w:val="none" w:sz="0" w:space="0" w:color="auto"/>
              </w:divBdr>
              <w:divsChild>
                <w:div w:id="192040023">
                  <w:marLeft w:val="0"/>
                  <w:marRight w:val="0"/>
                  <w:marTop w:val="0"/>
                  <w:marBottom w:val="0"/>
                  <w:divBdr>
                    <w:top w:val="none" w:sz="0" w:space="0" w:color="auto"/>
                    <w:left w:val="none" w:sz="0" w:space="0" w:color="auto"/>
                    <w:bottom w:val="none" w:sz="0" w:space="0" w:color="auto"/>
                    <w:right w:val="none" w:sz="0" w:space="0" w:color="auto"/>
                  </w:divBdr>
                </w:div>
              </w:divsChild>
            </w:div>
            <w:div w:id="241911465">
              <w:marLeft w:val="0"/>
              <w:marRight w:val="0"/>
              <w:marTop w:val="0"/>
              <w:marBottom w:val="0"/>
              <w:divBdr>
                <w:top w:val="none" w:sz="0" w:space="0" w:color="auto"/>
                <w:left w:val="none" w:sz="0" w:space="0" w:color="auto"/>
                <w:bottom w:val="none" w:sz="0" w:space="0" w:color="auto"/>
                <w:right w:val="none" w:sz="0" w:space="0" w:color="auto"/>
              </w:divBdr>
              <w:divsChild>
                <w:div w:id="1561013063">
                  <w:marLeft w:val="0"/>
                  <w:marRight w:val="0"/>
                  <w:marTop w:val="0"/>
                  <w:marBottom w:val="0"/>
                  <w:divBdr>
                    <w:top w:val="none" w:sz="0" w:space="0" w:color="auto"/>
                    <w:left w:val="none" w:sz="0" w:space="0" w:color="auto"/>
                    <w:bottom w:val="none" w:sz="0" w:space="0" w:color="auto"/>
                    <w:right w:val="none" w:sz="0" w:space="0" w:color="auto"/>
                  </w:divBdr>
                </w:div>
                <w:div w:id="13282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2255">
          <w:marLeft w:val="0"/>
          <w:marRight w:val="0"/>
          <w:marTop w:val="0"/>
          <w:marBottom w:val="0"/>
          <w:divBdr>
            <w:top w:val="none" w:sz="0" w:space="0" w:color="auto"/>
            <w:left w:val="none" w:sz="0" w:space="0" w:color="auto"/>
            <w:bottom w:val="none" w:sz="0" w:space="0" w:color="auto"/>
            <w:right w:val="none" w:sz="0" w:space="0" w:color="auto"/>
          </w:divBdr>
          <w:divsChild>
            <w:div w:id="1307588338">
              <w:marLeft w:val="0"/>
              <w:marRight w:val="0"/>
              <w:marTop w:val="0"/>
              <w:marBottom w:val="0"/>
              <w:divBdr>
                <w:top w:val="none" w:sz="0" w:space="0" w:color="auto"/>
                <w:left w:val="none" w:sz="0" w:space="0" w:color="auto"/>
                <w:bottom w:val="none" w:sz="0" w:space="0" w:color="auto"/>
                <w:right w:val="none" w:sz="0" w:space="0" w:color="auto"/>
              </w:divBdr>
              <w:divsChild>
                <w:div w:id="1455559663">
                  <w:marLeft w:val="0"/>
                  <w:marRight w:val="0"/>
                  <w:marTop w:val="0"/>
                  <w:marBottom w:val="0"/>
                  <w:divBdr>
                    <w:top w:val="none" w:sz="0" w:space="0" w:color="auto"/>
                    <w:left w:val="none" w:sz="0" w:space="0" w:color="auto"/>
                    <w:bottom w:val="none" w:sz="0" w:space="0" w:color="auto"/>
                    <w:right w:val="none" w:sz="0" w:space="0" w:color="auto"/>
                  </w:divBdr>
                </w:div>
              </w:divsChild>
            </w:div>
            <w:div w:id="1843624426">
              <w:marLeft w:val="0"/>
              <w:marRight w:val="0"/>
              <w:marTop w:val="0"/>
              <w:marBottom w:val="0"/>
              <w:divBdr>
                <w:top w:val="none" w:sz="0" w:space="0" w:color="auto"/>
                <w:left w:val="none" w:sz="0" w:space="0" w:color="auto"/>
                <w:bottom w:val="none" w:sz="0" w:space="0" w:color="auto"/>
                <w:right w:val="none" w:sz="0" w:space="0" w:color="auto"/>
              </w:divBdr>
              <w:divsChild>
                <w:div w:id="2051146695">
                  <w:marLeft w:val="0"/>
                  <w:marRight w:val="0"/>
                  <w:marTop w:val="0"/>
                  <w:marBottom w:val="0"/>
                  <w:divBdr>
                    <w:top w:val="none" w:sz="0" w:space="0" w:color="auto"/>
                    <w:left w:val="none" w:sz="0" w:space="0" w:color="auto"/>
                    <w:bottom w:val="none" w:sz="0" w:space="0" w:color="auto"/>
                    <w:right w:val="none" w:sz="0" w:space="0" w:color="auto"/>
                  </w:divBdr>
                </w:div>
                <w:div w:id="210406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61357">
          <w:marLeft w:val="0"/>
          <w:marRight w:val="0"/>
          <w:marTop w:val="0"/>
          <w:marBottom w:val="0"/>
          <w:divBdr>
            <w:top w:val="none" w:sz="0" w:space="0" w:color="auto"/>
            <w:left w:val="none" w:sz="0" w:space="0" w:color="auto"/>
            <w:bottom w:val="none" w:sz="0" w:space="0" w:color="auto"/>
            <w:right w:val="none" w:sz="0" w:space="0" w:color="auto"/>
          </w:divBdr>
          <w:divsChild>
            <w:div w:id="1764911449">
              <w:marLeft w:val="0"/>
              <w:marRight w:val="0"/>
              <w:marTop w:val="0"/>
              <w:marBottom w:val="0"/>
              <w:divBdr>
                <w:top w:val="none" w:sz="0" w:space="0" w:color="auto"/>
                <w:left w:val="none" w:sz="0" w:space="0" w:color="auto"/>
                <w:bottom w:val="none" w:sz="0" w:space="0" w:color="auto"/>
                <w:right w:val="none" w:sz="0" w:space="0" w:color="auto"/>
              </w:divBdr>
              <w:divsChild>
                <w:div w:id="685450562">
                  <w:marLeft w:val="0"/>
                  <w:marRight w:val="0"/>
                  <w:marTop w:val="0"/>
                  <w:marBottom w:val="0"/>
                  <w:divBdr>
                    <w:top w:val="none" w:sz="0" w:space="0" w:color="auto"/>
                    <w:left w:val="none" w:sz="0" w:space="0" w:color="auto"/>
                    <w:bottom w:val="none" w:sz="0" w:space="0" w:color="auto"/>
                    <w:right w:val="none" w:sz="0" w:space="0" w:color="auto"/>
                  </w:divBdr>
                </w:div>
              </w:divsChild>
            </w:div>
            <w:div w:id="953248663">
              <w:marLeft w:val="0"/>
              <w:marRight w:val="0"/>
              <w:marTop w:val="0"/>
              <w:marBottom w:val="0"/>
              <w:divBdr>
                <w:top w:val="none" w:sz="0" w:space="0" w:color="auto"/>
                <w:left w:val="none" w:sz="0" w:space="0" w:color="auto"/>
                <w:bottom w:val="none" w:sz="0" w:space="0" w:color="auto"/>
                <w:right w:val="none" w:sz="0" w:space="0" w:color="auto"/>
              </w:divBdr>
              <w:divsChild>
                <w:div w:id="89871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1393">
          <w:marLeft w:val="0"/>
          <w:marRight w:val="0"/>
          <w:marTop w:val="0"/>
          <w:marBottom w:val="0"/>
          <w:divBdr>
            <w:top w:val="none" w:sz="0" w:space="0" w:color="auto"/>
            <w:left w:val="none" w:sz="0" w:space="0" w:color="auto"/>
            <w:bottom w:val="none" w:sz="0" w:space="0" w:color="auto"/>
            <w:right w:val="none" w:sz="0" w:space="0" w:color="auto"/>
          </w:divBdr>
          <w:divsChild>
            <w:div w:id="892695335">
              <w:marLeft w:val="0"/>
              <w:marRight w:val="0"/>
              <w:marTop w:val="0"/>
              <w:marBottom w:val="0"/>
              <w:divBdr>
                <w:top w:val="none" w:sz="0" w:space="0" w:color="auto"/>
                <w:left w:val="none" w:sz="0" w:space="0" w:color="auto"/>
                <w:bottom w:val="none" w:sz="0" w:space="0" w:color="auto"/>
                <w:right w:val="none" w:sz="0" w:space="0" w:color="auto"/>
              </w:divBdr>
              <w:divsChild>
                <w:div w:id="1395275304">
                  <w:marLeft w:val="0"/>
                  <w:marRight w:val="0"/>
                  <w:marTop w:val="0"/>
                  <w:marBottom w:val="0"/>
                  <w:divBdr>
                    <w:top w:val="none" w:sz="0" w:space="0" w:color="auto"/>
                    <w:left w:val="none" w:sz="0" w:space="0" w:color="auto"/>
                    <w:bottom w:val="none" w:sz="0" w:space="0" w:color="auto"/>
                    <w:right w:val="none" w:sz="0" w:space="0" w:color="auto"/>
                  </w:divBdr>
                </w:div>
              </w:divsChild>
            </w:div>
            <w:div w:id="1811091203">
              <w:marLeft w:val="0"/>
              <w:marRight w:val="0"/>
              <w:marTop w:val="0"/>
              <w:marBottom w:val="0"/>
              <w:divBdr>
                <w:top w:val="none" w:sz="0" w:space="0" w:color="auto"/>
                <w:left w:val="none" w:sz="0" w:space="0" w:color="auto"/>
                <w:bottom w:val="none" w:sz="0" w:space="0" w:color="auto"/>
                <w:right w:val="none" w:sz="0" w:space="0" w:color="auto"/>
              </w:divBdr>
              <w:divsChild>
                <w:div w:id="9382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5774">
          <w:marLeft w:val="0"/>
          <w:marRight w:val="0"/>
          <w:marTop w:val="0"/>
          <w:marBottom w:val="0"/>
          <w:divBdr>
            <w:top w:val="none" w:sz="0" w:space="0" w:color="auto"/>
            <w:left w:val="none" w:sz="0" w:space="0" w:color="auto"/>
            <w:bottom w:val="none" w:sz="0" w:space="0" w:color="auto"/>
            <w:right w:val="none" w:sz="0" w:space="0" w:color="auto"/>
          </w:divBdr>
          <w:divsChild>
            <w:div w:id="2030795867">
              <w:marLeft w:val="0"/>
              <w:marRight w:val="0"/>
              <w:marTop w:val="0"/>
              <w:marBottom w:val="0"/>
              <w:divBdr>
                <w:top w:val="none" w:sz="0" w:space="0" w:color="auto"/>
                <w:left w:val="none" w:sz="0" w:space="0" w:color="auto"/>
                <w:bottom w:val="none" w:sz="0" w:space="0" w:color="auto"/>
                <w:right w:val="none" w:sz="0" w:space="0" w:color="auto"/>
              </w:divBdr>
              <w:divsChild>
                <w:div w:id="576942785">
                  <w:marLeft w:val="0"/>
                  <w:marRight w:val="0"/>
                  <w:marTop w:val="0"/>
                  <w:marBottom w:val="0"/>
                  <w:divBdr>
                    <w:top w:val="none" w:sz="0" w:space="0" w:color="auto"/>
                    <w:left w:val="none" w:sz="0" w:space="0" w:color="auto"/>
                    <w:bottom w:val="none" w:sz="0" w:space="0" w:color="auto"/>
                    <w:right w:val="none" w:sz="0" w:space="0" w:color="auto"/>
                  </w:divBdr>
                </w:div>
              </w:divsChild>
            </w:div>
            <w:div w:id="1052264987">
              <w:marLeft w:val="0"/>
              <w:marRight w:val="0"/>
              <w:marTop w:val="0"/>
              <w:marBottom w:val="0"/>
              <w:divBdr>
                <w:top w:val="none" w:sz="0" w:space="0" w:color="auto"/>
                <w:left w:val="none" w:sz="0" w:space="0" w:color="auto"/>
                <w:bottom w:val="none" w:sz="0" w:space="0" w:color="auto"/>
                <w:right w:val="none" w:sz="0" w:space="0" w:color="auto"/>
              </w:divBdr>
              <w:divsChild>
                <w:div w:id="14796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92855">
          <w:marLeft w:val="0"/>
          <w:marRight w:val="0"/>
          <w:marTop w:val="0"/>
          <w:marBottom w:val="0"/>
          <w:divBdr>
            <w:top w:val="none" w:sz="0" w:space="0" w:color="auto"/>
            <w:left w:val="none" w:sz="0" w:space="0" w:color="auto"/>
            <w:bottom w:val="none" w:sz="0" w:space="0" w:color="auto"/>
            <w:right w:val="none" w:sz="0" w:space="0" w:color="auto"/>
          </w:divBdr>
          <w:divsChild>
            <w:div w:id="547575087">
              <w:marLeft w:val="0"/>
              <w:marRight w:val="0"/>
              <w:marTop w:val="0"/>
              <w:marBottom w:val="0"/>
              <w:divBdr>
                <w:top w:val="none" w:sz="0" w:space="0" w:color="auto"/>
                <w:left w:val="none" w:sz="0" w:space="0" w:color="auto"/>
                <w:bottom w:val="none" w:sz="0" w:space="0" w:color="auto"/>
                <w:right w:val="none" w:sz="0" w:space="0" w:color="auto"/>
              </w:divBdr>
              <w:divsChild>
                <w:div w:id="1412511175">
                  <w:marLeft w:val="0"/>
                  <w:marRight w:val="0"/>
                  <w:marTop w:val="0"/>
                  <w:marBottom w:val="0"/>
                  <w:divBdr>
                    <w:top w:val="none" w:sz="0" w:space="0" w:color="auto"/>
                    <w:left w:val="none" w:sz="0" w:space="0" w:color="auto"/>
                    <w:bottom w:val="none" w:sz="0" w:space="0" w:color="auto"/>
                    <w:right w:val="none" w:sz="0" w:space="0" w:color="auto"/>
                  </w:divBdr>
                </w:div>
              </w:divsChild>
            </w:div>
            <w:div w:id="573200894">
              <w:marLeft w:val="0"/>
              <w:marRight w:val="0"/>
              <w:marTop w:val="0"/>
              <w:marBottom w:val="0"/>
              <w:divBdr>
                <w:top w:val="none" w:sz="0" w:space="0" w:color="auto"/>
                <w:left w:val="none" w:sz="0" w:space="0" w:color="auto"/>
                <w:bottom w:val="none" w:sz="0" w:space="0" w:color="auto"/>
                <w:right w:val="none" w:sz="0" w:space="0" w:color="auto"/>
              </w:divBdr>
              <w:divsChild>
                <w:div w:id="20961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9724">
          <w:marLeft w:val="0"/>
          <w:marRight w:val="0"/>
          <w:marTop w:val="0"/>
          <w:marBottom w:val="0"/>
          <w:divBdr>
            <w:top w:val="none" w:sz="0" w:space="0" w:color="auto"/>
            <w:left w:val="none" w:sz="0" w:space="0" w:color="auto"/>
            <w:bottom w:val="none" w:sz="0" w:space="0" w:color="auto"/>
            <w:right w:val="none" w:sz="0" w:space="0" w:color="auto"/>
          </w:divBdr>
          <w:divsChild>
            <w:div w:id="226577341">
              <w:marLeft w:val="0"/>
              <w:marRight w:val="0"/>
              <w:marTop w:val="0"/>
              <w:marBottom w:val="0"/>
              <w:divBdr>
                <w:top w:val="none" w:sz="0" w:space="0" w:color="auto"/>
                <w:left w:val="none" w:sz="0" w:space="0" w:color="auto"/>
                <w:bottom w:val="none" w:sz="0" w:space="0" w:color="auto"/>
                <w:right w:val="none" w:sz="0" w:space="0" w:color="auto"/>
              </w:divBdr>
              <w:divsChild>
                <w:div w:id="664168786">
                  <w:marLeft w:val="0"/>
                  <w:marRight w:val="0"/>
                  <w:marTop w:val="0"/>
                  <w:marBottom w:val="0"/>
                  <w:divBdr>
                    <w:top w:val="none" w:sz="0" w:space="0" w:color="auto"/>
                    <w:left w:val="none" w:sz="0" w:space="0" w:color="auto"/>
                    <w:bottom w:val="none" w:sz="0" w:space="0" w:color="auto"/>
                    <w:right w:val="none" w:sz="0" w:space="0" w:color="auto"/>
                  </w:divBdr>
                </w:div>
              </w:divsChild>
            </w:div>
            <w:div w:id="52242317">
              <w:marLeft w:val="0"/>
              <w:marRight w:val="0"/>
              <w:marTop w:val="0"/>
              <w:marBottom w:val="0"/>
              <w:divBdr>
                <w:top w:val="none" w:sz="0" w:space="0" w:color="auto"/>
                <w:left w:val="none" w:sz="0" w:space="0" w:color="auto"/>
                <w:bottom w:val="none" w:sz="0" w:space="0" w:color="auto"/>
                <w:right w:val="none" w:sz="0" w:space="0" w:color="auto"/>
              </w:divBdr>
              <w:divsChild>
                <w:div w:id="95120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225392">
          <w:marLeft w:val="0"/>
          <w:marRight w:val="0"/>
          <w:marTop w:val="0"/>
          <w:marBottom w:val="0"/>
          <w:divBdr>
            <w:top w:val="none" w:sz="0" w:space="0" w:color="auto"/>
            <w:left w:val="none" w:sz="0" w:space="0" w:color="auto"/>
            <w:bottom w:val="none" w:sz="0" w:space="0" w:color="auto"/>
            <w:right w:val="none" w:sz="0" w:space="0" w:color="auto"/>
          </w:divBdr>
          <w:divsChild>
            <w:div w:id="217210532">
              <w:marLeft w:val="0"/>
              <w:marRight w:val="0"/>
              <w:marTop w:val="0"/>
              <w:marBottom w:val="0"/>
              <w:divBdr>
                <w:top w:val="none" w:sz="0" w:space="0" w:color="auto"/>
                <w:left w:val="none" w:sz="0" w:space="0" w:color="auto"/>
                <w:bottom w:val="none" w:sz="0" w:space="0" w:color="auto"/>
                <w:right w:val="none" w:sz="0" w:space="0" w:color="auto"/>
              </w:divBdr>
              <w:divsChild>
                <w:div w:id="1684822820">
                  <w:marLeft w:val="0"/>
                  <w:marRight w:val="0"/>
                  <w:marTop w:val="0"/>
                  <w:marBottom w:val="0"/>
                  <w:divBdr>
                    <w:top w:val="none" w:sz="0" w:space="0" w:color="auto"/>
                    <w:left w:val="none" w:sz="0" w:space="0" w:color="auto"/>
                    <w:bottom w:val="none" w:sz="0" w:space="0" w:color="auto"/>
                    <w:right w:val="none" w:sz="0" w:space="0" w:color="auto"/>
                  </w:divBdr>
                </w:div>
              </w:divsChild>
            </w:div>
            <w:div w:id="1464301837">
              <w:marLeft w:val="0"/>
              <w:marRight w:val="0"/>
              <w:marTop w:val="0"/>
              <w:marBottom w:val="0"/>
              <w:divBdr>
                <w:top w:val="none" w:sz="0" w:space="0" w:color="auto"/>
                <w:left w:val="none" w:sz="0" w:space="0" w:color="auto"/>
                <w:bottom w:val="none" w:sz="0" w:space="0" w:color="auto"/>
                <w:right w:val="none" w:sz="0" w:space="0" w:color="auto"/>
              </w:divBdr>
              <w:divsChild>
                <w:div w:id="13967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32734">
          <w:marLeft w:val="0"/>
          <w:marRight w:val="0"/>
          <w:marTop w:val="0"/>
          <w:marBottom w:val="0"/>
          <w:divBdr>
            <w:top w:val="none" w:sz="0" w:space="0" w:color="auto"/>
            <w:left w:val="none" w:sz="0" w:space="0" w:color="auto"/>
            <w:bottom w:val="none" w:sz="0" w:space="0" w:color="auto"/>
            <w:right w:val="none" w:sz="0" w:space="0" w:color="auto"/>
          </w:divBdr>
          <w:divsChild>
            <w:div w:id="793642975">
              <w:marLeft w:val="0"/>
              <w:marRight w:val="0"/>
              <w:marTop w:val="0"/>
              <w:marBottom w:val="0"/>
              <w:divBdr>
                <w:top w:val="none" w:sz="0" w:space="0" w:color="auto"/>
                <w:left w:val="none" w:sz="0" w:space="0" w:color="auto"/>
                <w:bottom w:val="none" w:sz="0" w:space="0" w:color="auto"/>
                <w:right w:val="none" w:sz="0" w:space="0" w:color="auto"/>
              </w:divBdr>
              <w:divsChild>
                <w:div w:id="1278296073">
                  <w:marLeft w:val="0"/>
                  <w:marRight w:val="0"/>
                  <w:marTop w:val="0"/>
                  <w:marBottom w:val="0"/>
                  <w:divBdr>
                    <w:top w:val="none" w:sz="0" w:space="0" w:color="auto"/>
                    <w:left w:val="none" w:sz="0" w:space="0" w:color="auto"/>
                    <w:bottom w:val="none" w:sz="0" w:space="0" w:color="auto"/>
                    <w:right w:val="none" w:sz="0" w:space="0" w:color="auto"/>
                  </w:divBdr>
                </w:div>
              </w:divsChild>
            </w:div>
            <w:div w:id="1678801706">
              <w:marLeft w:val="0"/>
              <w:marRight w:val="0"/>
              <w:marTop w:val="0"/>
              <w:marBottom w:val="0"/>
              <w:divBdr>
                <w:top w:val="none" w:sz="0" w:space="0" w:color="auto"/>
                <w:left w:val="none" w:sz="0" w:space="0" w:color="auto"/>
                <w:bottom w:val="none" w:sz="0" w:space="0" w:color="auto"/>
                <w:right w:val="none" w:sz="0" w:space="0" w:color="auto"/>
              </w:divBdr>
              <w:divsChild>
                <w:div w:id="157161547">
                  <w:marLeft w:val="0"/>
                  <w:marRight w:val="0"/>
                  <w:marTop w:val="0"/>
                  <w:marBottom w:val="0"/>
                  <w:divBdr>
                    <w:top w:val="none" w:sz="0" w:space="0" w:color="auto"/>
                    <w:left w:val="none" w:sz="0" w:space="0" w:color="auto"/>
                    <w:bottom w:val="none" w:sz="0" w:space="0" w:color="auto"/>
                    <w:right w:val="none" w:sz="0" w:space="0" w:color="auto"/>
                  </w:divBdr>
                </w:div>
                <w:div w:id="218521976">
                  <w:marLeft w:val="0"/>
                  <w:marRight w:val="0"/>
                  <w:marTop w:val="0"/>
                  <w:marBottom w:val="0"/>
                  <w:divBdr>
                    <w:top w:val="none" w:sz="0" w:space="0" w:color="auto"/>
                    <w:left w:val="none" w:sz="0" w:space="0" w:color="auto"/>
                    <w:bottom w:val="none" w:sz="0" w:space="0" w:color="auto"/>
                    <w:right w:val="none" w:sz="0" w:space="0" w:color="auto"/>
                  </w:divBdr>
                </w:div>
                <w:div w:id="1793595570">
                  <w:marLeft w:val="0"/>
                  <w:marRight w:val="0"/>
                  <w:marTop w:val="0"/>
                  <w:marBottom w:val="0"/>
                  <w:divBdr>
                    <w:top w:val="none" w:sz="0" w:space="0" w:color="auto"/>
                    <w:left w:val="none" w:sz="0" w:space="0" w:color="auto"/>
                    <w:bottom w:val="none" w:sz="0" w:space="0" w:color="auto"/>
                    <w:right w:val="none" w:sz="0" w:space="0" w:color="auto"/>
                  </w:divBdr>
                </w:div>
                <w:div w:id="2107189341">
                  <w:marLeft w:val="0"/>
                  <w:marRight w:val="0"/>
                  <w:marTop w:val="0"/>
                  <w:marBottom w:val="0"/>
                  <w:divBdr>
                    <w:top w:val="none" w:sz="0" w:space="0" w:color="auto"/>
                    <w:left w:val="none" w:sz="0" w:space="0" w:color="auto"/>
                    <w:bottom w:val="none" w:sz="0" w:space="0" w:color="auto"/>
                    <w:right w:val="none" w:sz="0" w:space="0" w:color="auto"/>
                  </w:divBdr>
                </w:div>
                <w:div w:id="20708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06625">
          <w:marLeft w:val="0"/>
          <w:marRight w:val="0"/>
          <w:marTop w:val="0"/>
          <w:marBottom w:val="0"/>
          <w:divBdr>
            <w:top w:val="none" w:sz="0" w:space="0" w:color="auto"/>
            <w:left w:val="none" w:sz="0" w:space="0" w:color="auto"/>
            <w:bottom w:val="none" w:sz="0" w:space="0" w:color="auto"/>
            <w:right w:val="none" w:sz="0" w:space="0" w:color="auto"/>
          </w:divBdr>
          <w:divsChild>
            <w:div w:id="59988721">
              <w:marLeft w:val="0"/>
              <w:marRight w:val="0"/>
              <w:marTop w:val="0"/>
              <w:marBottom w:val="0"/>
              <w:divBdr>
                <w:top w:val="none" w:sz="0" w:space="0" w:color="auto"/>
                <w:left w:val="none" w:sz="0" w:space="0" w:color="auto"/>
                <w:bottom w:val="none" w:sz="0" w:space="0" w:color="auto"/>
                <w:right w:val="none" w:sz="0" w:space="0" w:color="auto"/>
              </w:divBdr>
              <w:divsChild>
                <w:div w:id="1014771438">
                  <w:marLeft w:val="0"/>
                  <w:marRight w:val="0"/>
                  <w:marTop w:val="0"/>
                  <w:marBottom w:val="0"/>
                  <w:divBdr>
                    <w:top w:val="none" w:sz="0" w:space="0" w:color="auto"/>
                    <w:left w:val="none" w:sz="0" w:space="0" w:color="auto"/>
                    <w:bottom w:val="none" w:sz="0" w:space="0" w:color="auto"/>
                    <w:right w:val="none" w:sz="0" w:space="0" w:color="auto"/>
                  </w:divBdr>
                </w:div>
              </w:divsChild>
            </w:div>
            <w:div w:id="46879652">
              <w:marLeft w:val="0"/>
              <w:marRight w:val="0"/>
              <w:marTop w:val="0"/>
              <w:marBottom w:val="0"/>
              <w:divBdr>
                <w:top w:val="none" w:sz="0" w:space="0" w:color="auto"/>
                <w:left w:val="none" w:sz="0" w:space="0" w:color="auto"/>
                <w:bottom w:val="none" w:sz="0" w:space="0" w:color="auto"/>
                <w:right w:val="none" w:sz="0" w:space="0" w:color="auto"/>
              </w:divBdr>
              <w:divsChild>
                <w:div w:id="1966613495">
                  <w:marLeft w:val="0"/>
                  <w:marRight w:val="0"/>
                  <w:marTop w:val="0"/>
                  <w:marBottom w:val="0"/>
                  <w:divBdr>
                    <w:top w:val="none" w:sz="0" w:space="0" w:color="auto"/>
                    <w:left w:val="none" w:sz="0" w:space="0" w:color="auto"/>
                    <w:bottom w:val="none" w:sz="0" w:space="0" w:color="auto"/>
                    <w:right w:val="none" w:sz="0" w:space="0" w:color="auto"/>
                  </w:divBdr>
                </w:div>
                <w:div w:id="152424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9437">
          <w:marLeft w:val="0"/>
          <w:marRight w:val="0"/>
          <w:marTop w:val="0"/>
          <w:marBottom w:val="0"/>
          <w:divBdr>
            <w:top w:val="none" w:sz="0" w:space="0" w:color="auto"/>
            <w:left w:val="none" w:sz="0" w:space="0" w:color="auto"/>
            <w:bottom w:val="none" w:sz="0" w:space="0" w:color="auto"/>
            <w:right w:val="none" w:sz="0" w:space="0" w:color="auto"/>
          </w:divBdr>
          <w:divsChild>
            <w:div w:id="1855994124">
              <w:marLeft w:val="0"/>
              <w:marRight w:val="0"/>
              <w:marTop w:val="0"/>
              <w:marBottom w:val="0"/>
              <w:divBdr>
                <w:top w:val="none" w:sz="0" w:space="0" w:color="auto"/>
                <w:left w:val="none" w:sz="0" w:space="0" w:color="auto"/>
                <w:bottom w:val="none" w:sz="0" w:space="0" w:color="auto"/>
                <w:right w:val="none" w:sz="0" w:space="0" w:color="auto"/>
              </w:divBdr>
              <w:divsChild>
                <w:div w:id="1666474220">
                  <w:marLeft w:val="0"/>
                  <w:marRight w:val="0"/>
                  <w:marTop w:val="0"/>
                  <w:marBottom w:val="0"/>
                  <w:divBdr>
                    <w:top w:val="none" w:sz="0" w:space="0" w:color="auto"/>
                    <w:left w:val="none" w:sz="0" w:space="0" w:color="auto"/>
                    <w:bottom w:val="none" w:sz="0" w:space="0" w:color="auto"/>
                    <w:right w:val="none" w:sz="0" w:space="0" w:color="auto"/>
                  </w:divBdr>
                </w:div>
              </w:divsChild>
            </w:div>
            <w:div w:id="857352315">
              <w:marLeft w:val="0"/>
              <w:marRight w:val="0"/>
              <w:marTop w:val="0"/>
              <w:marBottom w:val="0"/>
              <w:divBdr>
                <w:top w:val="none" w:sz="0" w:space="0" w:color="auto"/>
                <w:left w:val="none" w:sz="0" w:space="0" w:color="auto"/>
                <w:bottom w:val="none" w:sz="0" w:space="0" w:color="auto"/>
                <w:right w:val="none" w:sz="0" w:space="0" w:color="auto"/>
              </w:divBdr>
              <w:divsChild>
                <w:div w:id="24132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628163">
      <w:bodyDiv w:val="1"/>
      <w:marLeft w:val="0"/>
      <w:marRight w:val="0"/>
      <w:marTop w:val="0"/>
      <w:marBottom w:val="0"/>
      <w:divBdr>
        <w:top w:val="none" w:sz="0" w:space="0" w:color="auto"/>
        <w:left w:val="none" w:sz="0" w:space="0" w:color="auto"/>
        <w:bottom w:val="none" w:sz="0" w:space="0" w:color="auto"/>
        <w:right w:val="none" w:sz="0" w:space="0" w:color="auto"/>
      </w:divBdr>
    </w:div>
    <w:div w:id="844175189">
      <w:bodyDiv w:val="1"/>
      <w:marLeft w:val="0"/>
      <w:marRight w:val="0"/>
      <w:marTop w:val="0"/>
      <w:marBottom w:val="0"/>
      <w:divBdr>
        <w:top w:val="none" w:sz="0" w:space="0" w:color="auto"/>
        <w:left w:val="none" w:sz="0" w:space="0" w:color="auto"/>
        <w:bottom w:val="none" w:sz="0" w:space="0" w:color="auto"/>
        <w:right w:val="none" w:sz="0" w:space="0" w:color="auto"/>
      </w:divBdr>
    </w:div>
    <w:div w:id="1096705711">
      <w:bodyDiv w:val="1"/>
      <w:marLeft w:val="0"/>
      <w:marRight w:val="0"/>
      <w:marTop w:val="0"/>
      <w:marBottom w:val="0"/>
      <w:divBdr>
        <w:top w:val="none" w:sz="0" w:space="0" w:color="auto"/>
        <w:left w:val="none" w:sz="0" w:space="0" w:color="auto"/>
        <w:bottom w:val="none" w:sz="0" w:space="0" w:color="auto"/>
        <w:right w:val="none" w:sz="0" w:space="0" w:color="auto"/>
      </w:divBdr>
      <w:divsChild>
        <w:div w:id="564099015">
          <w:marLeft w:val="0"/>
          <w:marRight w:val="0"/>
          <w:marTop w:val="0"/>
          <w:marBottom w:val="0"/>
          <w:divBdr>
            <w:top w:val="none" w:sz="0" w:space="0" w:color="auto"/>
            <w:left w:val="none" w:sz="0" w:space="0" w:color="auto"/>
            <w:bottom w:val="none" w:sz="0" w:space="0" w:color="auto"/>
            <w:right w:val="none" w:sz="0" w:space="0" w:color="auto"/>
          </w:divBdr>
          <w:divsChild>
            <w:div w:id="1055354390">
              <w:marLeft w:val="0"/>
              <w:marRight w:val="0"/>
              <w:marTop w:val="0"/>
              <w:marBottom w:val="0"/>
              <w:divBdr>
                <w:top w:val="none" w:sz="0" w:space="0" w:color="auto"/>
                <w:left w:val="none" w:sz="0" w:space="0" w:color="auto"/>
                <w:bottom w:val="none" w:sz="0" w:space="0" w:color="auto"/>
                <w:right w:val="none" w:sz="0" w:space="0" w:color="auto"/>
              </w:divBdr>
              <w:divsChild>
                <w:div w:id="907618920">
                  <w:marLeft w:val="0"/>
                  <w:marRight w:val="0"/>
                  <w:marTop w:val="0"/>
                  <w:marBottom w:val="0"/>
                  <w:divBdr>
                    <w:top w:val="none" w:sz="0" w:space="0" w:color="auto"/>
                    <w:left w:val="none" w:sz="0" w:space="0" w:color="auto"/>
                    <w:bottom w:val="none" w:sz="0" w:space="0" w:color="auto"/>
                    <w:right w:val="none" w:sz="0" w:space="0" w:color="auto"/>
                  </w:divBdr>
                  <w:divsChild>
                    <w:div w:id="1254515210">
                      <w:marLeft w:val="0"/>
                      <w:marRight w:val="0"/>
                      <w:marTop w:val="0"/>
                      <w:marBottom w:val="0"/>
                      <w:divBdr>
                        <w:top w:val="none" w:sz="0" w:space="0" w:color="auto"/>
                        <w:left w:val="none" w:sz="0" w:space="0" w:color="auto"/>
                        <w:bottom w:val="none" w:sz="0" w:space="0" w:color="auto"/>
                        <w:right w:val="none" w:sz="0" w:space="0" w:color="auto"/>
                      </w:divBdr>
                    </w:div>
                  </w:divsChild>
                </w:div>
                <w:div w:id="242876467">
                  <w:marLeft w:val="0"/>
                  <w:marRight w:val="0"/>
                  <w:marTop w:val="0"/>
                  <w:marBottom w:val="0"/>
                  <w:divBdr>
                    <w:top w:val="none" w:sz="0" w:space="0" w:color="auto"/>
                    <w:left w:val="none" w:sz="0" w:space="0" w:color="auto"/>
                    <w:bottom w:val="none" w:sz="0" w:space="0" w:color="auto"/>
                    <w:right w:val="none" w:sz="0" w:space="0" w:color="auto"/>
                  </w:divBdr>
                  <w:divsChild>
                    <w:div w:id="19527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94000">
              <w:marLeft w:val="0"/>
              <w:marRight w:val="0"/>
              <w:marTop w:val="0"/>
              <w:marBottom w:val="0"/>
              <w:divBdr>
                <w:top w:val="none" w:sz="0" w:space="0" w:color="auto"/>
                <w:left w:val="none" w:sz="0" w:space="0" w:color="auto"/>
                <w:bottom w:val="none" w:sz="0" w:space="0" w:color="auto"/>
                <w:right w:val="none" w:sz="0" w:space="0" w:color="auto"/>
              </w:divBdr>
              <w:divsChild>
                <w:div w:id="2116712201">
                  <w:marLeft w:val="0"/>
                  <w:marRight w:val="0"/>
                  <w:marTop w:val="0"/>
                  <w:marBottom w:val="0"/>
                  <w:divBdr>
                    <w:top w:val="none" w:sz="0" w:space="0" w:color="auto"/>
                    <w:left w:val="none" w:sz="0" w:space="0" w:color="auto"/>
                    <w:bottom w:val="none" w:sz="0" w:space="0" w:color="auto"/>
                    <w:right w:val="none" w:sz="0" w:space="0" w:color="auto"/>
                  </w:divBdr>
                  <w:divsChild>
                    <w:div w:id="2101638045">
                      <w:marLeft w:val="0"/>
                      <w:marRight w:val="0"/>
                      <w:marTop w:val="0"/>
                      <w:marBottom w:val="0"/>
                      <w:divBdr>
                        <w:top w:val="none" w:sz="0" w:space="0" w:color="auto"/>
                        <w:left w:val="none" w:sz="0" w:space="0" w:color="auto"/>
                        <w:bottom w:val="none" w:sz="0" w:space="0" w:color="auto"/>
                        <w:right w:val="none" w:sz="0" w:space="0" w:color="auto"/>
                      </w:divBdr>
                    </w:div>
                  </w:divsChild>
                </w:div>
                <w:div w:id="23680333">
                  <w:marLeft w:val="0"/>
                  <w:marRight w:val="0"/>
                  <w:marTop w:val="0"/>
                  <w:marBottom w:val="0"/>
                  <w:divBdr>
                    <w:top w:val="none" w:sz="0" w:space="0" w:color="auto"/>
                    <w:left w:val="none" w:sz="0" w:space="0" w:color="auto"/>
                    <w:bottom w:val="none" w:sz="0" w:space="0" w:color="auto"/>
                    <w:right w:val="none" w:sz="0" w:space="0" w:color="auto"/>
                  </w:divBdr>
                  <w:divsChild>
                    <w:div w:id="97433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4540">
              <w:marLeft w:val="0"/>
              <w:marRight w:val="0"/>
              <w:marTop w:val="0"/>
              <w:marBottom w:val="0"/>
              <w:divBdr>
                <w:top w:val="none" w:sz="0" w:space="0" w:color="auto"/>
                <w:left w:val="none" w:sz="0" w:space="0" w:color="auto"/>
                <w:bottom w:val="none" w:sz="0" w:space="0" w:color="auto"/>
                <w:right w:val="none" w:sz="0" w:space="0" w:color="auto"/>
              </w:divBdr>
              <w:divsChild>
                <w:div w:id="475486885">
                  <w:marLeft w:val="0"/>
                  <w:marRight w:val="0"/>
                  <w:marTop w:val="0"/>
                  <w:marBottom w:val="0"/>
                  <w:divBdr>
                    <w:top w:val="none" w:sz="0" w:space="0" w:color="auto"/>
                    <w:left w:val="none" w:sz="0" w:space="0" w:color="auto"/>
                    <w:bottom w:val="none" w:sz="0" w:space="0" w:color="auto"/>
                    <w:right w:val="none" w:sz="0" w:space="0" w:color="auto"/>
                  </w:divBdr>
                  <w:divsChild>
                    <w:div w:id="1790584729">
                      <w:marLeft w:val="0"/>
                      <w:marRight w:val="0"/>
                      <w:marTop w:val="0"/>
                      <w:marBottom w:val="0"/>
                      <w:divBdr>
                        <w:top w:val="none" w:sz="0" w:space="0" w:color="auto"/>
                        <w:left w:val="none" w:sz="0" w:space="0" w:color="auto"/>
                        <w:bottom w:val="none" w:sz="0" w:space="0" w:color="auto"/>
                        <w:right w:val="none" w:sz="0" w:space="0" w:color="auto"/>
                      </w:divBdr>
                    </w:div>
                  </w:divsChild>
                </w:div>
                <w:div w:id="321467095">
                  <w:marLeft w:val="0"/>
                  <w:marRight w:val="0"/>
                  <w:marTop w:val="0"/>
                  <w:marBottom w:val="0"/>
                  <w:divBdr>
                    <w:top w:val="none" w:sz="0" w:space="0" w:color="auto"/>
                    <w:left w:val="none" w:sz="0" w:space="0" w:color="auto"/>
                    <w:bottom w:val="none" w:sz="0" w:space="0" w:color="auto"/>
                    <w:right w:val="none" w:sz="0" w:space="0" w:color="auto"/>
                  </w:divBdr>
                  <w:divsChild>
                    <w:div w:id="520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20743">
              <w:marLeft w:val="0"/>
              <w:marRight w:val="0"/>
              <w:marTop w:val="0"/>
              <w:marBottom w:val="0"/>
              <w:divBdr>
                <w:top w:val="none" w:sz="0" w:space="0" w:color="auto"/>
                <w:left w:val="none" w:sz="0" w:space="0" w:color="auto"/>
                <w:bottom w:val="none" w:sz="0" w:space="0" w:color="auto"/>
                <w:right w:val="none" w:sz="0" w:space="0" w:color="auto"/>
              </w:divBdr>
              <w:divsChild>
                <w:div w:id="1255630393">
                  <w:marLeft w:val="0"/>
                  <w:marRight w:val="0"/>
                  <w:marTop w:val="0"/>
                  <w:marBottom w:val="0"/>
                  <w:divBdr>
                    <w:top w:val="none" w:sz="0" w:space="0" w:color="auto"/>
                    <w:left w:val="none" w:sz="0" w:space="0" w:color="auto"/>
                    <w:bottom w:val="none" w:sz="0" w:space="0" w:color="auto"/>
                    <w:right w:val="none" w:sz="0" w:space="0" w:color="auto"/>
                  </w:divBdr>
                  <w:divsChild>
                    <w:div w:id="1473599506">
                      <w:marLeft w:val="0"/>
                      <w:marRight w:val="0"/>
                      <w:marTop w:val="0"/>
                      <w:marBottom w:val="0"/>
                      <w:divBdr>
                        <w:top w:val="none" w:sz="0" w:space="0" w:color="auto"/>
                        <w:left w:val="none" w:sz="0" w:space="0" w:color="auto"/>
                        <w:bottom w:val="none" w:sz="0" w:space="0" w:color="auto"/>
                        <w:right w:val="none" w:sz="0" w:space="0" w:color="auto"/>
                      </w:divBdr>
                    </w:div>
                  </w:divsChild>
                </w:div>
                <w:div w:id="1485581198">
                  <w:marLeft w:val="0"/>
                  <w:marRight w:val="0"/>
                  <w:marTop w:val="0"/>
                  <w:marBottom w:val="0"/>
                  <w:divBdr>
                    <w:top w:val="none" w:sz="0" w:space="0" w:color="auto"/>
                    <w:left w:val="none" w:sz="0" w:space="0" w:color="auto"/>
                    <w:bottom w:val="none" w:sz="0" w:space="0" w:color="auto"/>
                    <w:right w:val="none" w:sz="0" w:space="0" w:color="auto"/>
                  </w:divBdr>
                  <w:divsChild>
                    <w:div w:id="8153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72668">
              <w:marLeft w:val="0"/>
              <w:marRight w:val="0"/>
              <w:marTop w:val="0"/>
              <w:marBottom w:val="0"/>
              <w:divBdr>
                <w:top w:val="none" w:sz="0" w:space="0" w:color="auto"/>
                <w:left w:val="none" w:sz="0" w:space="0" w:color="auto"/>
                <w:bottom w:val="none" w:sz="0" w:space="0" w:color="auto"/>
                <w:right w:val="none" w:sz="0" w:space="0" w:color="auto"/>
              </w:divBdr>
              <w:divsChild>
                <w:div w:id="1363441230">
                  <w:marLeft w:val="0"/>
                  <w:marRight w:val="0"/>
                  <w:marTop w:val="0"/>
                  <w:marBottom w:val="0"/>
                  <w:divBdr>
                    <w:top w:val="none" w:sz="0" w:space="0" w:color="auto"/>
                    <w:left w:val="none" w:sz="0" w:space="0" w:color="auto"/>
                    <w:bottom w:val="none" w:sz="0" w:space="0" w:color="auto"/>
                    <w:right w:val="none" w:sz="0" w:space="0" w:color="auto"/>
                  </w:divBdr>
                  <w:divsChild>
                    <w:div w:id="1211578631">
                      <w:marLeft w:val="0"/>
                      <w:marRight w:val="0"/>
                      <w:marTop w:val="0"/>
                      <w:marBottom w:val="0"/>
                      <w:divBdr>
                        <w:top w:val="none" w:sz="0" w:space="0" w:color="auto"/>
                        <w:left w:val="none" w:sz="0" w:space="0" w:color="auto"/>
                        <w:bottom w:val="none" w:sz="0" w:space="0" w:color="auto"/>
                        <w:right w:val="none" w:sz="0" w:space="0" w:color="auto"/>
                      </w:divBdr>
                    </w:div>
                  </w:divsChild>
                </w:div>
                <w:div w:id="846288439">
                  <w:marLeft w:val="0"/>
                  <w:marRight w:val="0"/>
                  <w:marTop w:val="0"/>
                  <w:marBottom w:val="0"/>
                  <w:divBdr>
                    <w:top w:val="none" w:sz="0" w:space="0" w:color="auto"/>
                    <w:left w:val="none" w:sz="0" w:space="0" w:color="auto"/>
                    <w:bottom w:val="none" w:sz="0" w:space="0" w:color="auto"/>
                    <w:right w:val="none" w:sz="0" w:space="0" w:color="auto"/>
                  </w:divBdr>
                  <w:divsChild>
                    <w:div w:id="68151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22500">
              <w:marLeft w:val="0"/>
              <w:marRight w:val="0"/>
              <w:marTop w:val="0"/>
              <w:marBottom w:val="0"/>
              <w:divBdr>
                <w:top w:val="none" w:sz="0" w:space="0" w:color="auto"/>
                <w:left w:val="none" w:sz="0" w:space="0" w:color="auto"/>
                <w:bottom w:val="none" w:sz="0" w:space="0" w:color="auto"/>
                <w:right w:val="none" w:sz="0" w:space="0" w:color="auto"/>
              </w:divBdr>
              <w:divsChild>
                <w:div w:id="1176043963">
                  <w:marLeft w:val="0"/>
                  <w:marRight w:val="0"/>
                  <w:marTop w:val="0"/>
                  <w:marBottom w:val="0"/>
                  <w:divBdr>
                    <w:top w:val="none" w:sz="0" w:space="0" w:color="auto"/>
                    <w:left w:val="none" w:sz="0" w:space="0" w:color="auto"/>
                    <w:bottom w:val="none" w:sz="0" w:space="0" w:color="auto"/>
                    <w:right w:val="none" w:sz="0" w:space="0" w:color="auto"/>
                  </w:divBdr>
                  <w:divsChild>
                    <w:div w:id="1813061663">
                      <w:marLeft w:val="0"/>
                      <w:marRight w:val="0"/>
                      <w:marTop w:val="0"/>
                      <w:marBottom w:val="0"/>
                      <w:divBdr>
                        <w:top w:val="none" w:sz="0" w:space="0" w:color="auto"/>
                        <w:left w:val="none" w:sz="0" w:space="0" w:color="auto"/>
                        <w:bottom w:val="none" w:sz="0" w:space="0" w:color="auto"/>
                        <w:right w:val="none" w:sz="0" w:space="0" w:color="auto"/>
                      </w:divBdr>
                    </w:div>
                  </w:divsChild>
                </w:div>
                <w:div w:id="1980920417">
                  <w:marLeft w:val="0"/>
                  <w:marRight w:val="0"/>
                  <w:marTop w:val="0"/>
                  <w:marBottom w:val="0"/>
                  <w:divBdr>
                    <w:top w:val="none" w:sz="0" w:space="0" w:color="auto"/>
                    <w:left w:val="none" w:sz="0" w:space="0" w:color="auto"/>
                    <w:bottom w:val="none" w:sz="0" w:space="0" w:color="auto"/>
                    <w:right w:val="none" w:sz="0" w:space="0" w:color="auto"/>
                  </w:divBdr>
                  <w:divsChild>
                    <w:div w:id="206602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40437">
              <w:marLeft w:val="0"/>
              <w:marRight w:val="0"/>
              <w:marTop w:val="0"/>
              <w:marBottom w:val="0"/>
              <w:divBdr>
                <w:top w:val="none" w:sz="0" w:space="0" w:color="auto"/>
                <w:left w:val="none" w:sz="0" w:space="0" w:color="auto"/>
                <w:bottom w:val="none" w:sz="0" w:space="0" w:color="auto"/>
                <w:right w:val="none" w:sz="0" w:space="0" w:color="auto"/>
              </w:divBdr>
              <w:divsChild>
                <w:div w:id="1460995499">
                  <w:marLeft w:val="0"/>
                  <w:marRight w:val="0"/>
                  <w:marTop w:val="0"/>
                  <w:marBottom w:val="0"/>
                  <w:divBdr>
                    <w:top w:val="none" w:sz="0" w:space="0" w:color="auto"/>
                    <w:left w:val="none" w:sz="0" w:space="0" w:color="auto"/>
                    <w:bottom w:val="none" w:sz="0" w:space="0" w:color="auto"/>
                    <w:right w:val="none" w:sz="0" w:space="0" w:color="auto"/>
                  </w:divBdr>
                  <w:divsChild>
                    <w:div w:id="384566458">
                      <w:marLeft w:val="0"/>
                      <w:marRight w:val="0"/>
                      <w:marTop w:val="0"/>
                      <w:marBottom w:val="0"/>
                      <w:divBdr>
                        <w:top w:val="none" w:sz="0" w:space="0" w:color="auto"/>
                        <w:left w:val="none" w:sz="0" w:space="0" w:color="auto"/>
                        <w:bottom w:val="none" w:sz="0" w:space="0" w:color="auto"/>
                        <w:right w:val="none" w:sz="0" w:space="0" w:color="auto"/>
                      </w:divBdr>
                    </w:div>
                  </w:divsChild>
                </w:div>
                <w:div w:id="959991729">
                  <w:marLeft w:val="0"/>
                  <w:marRight w:val="0"/>
                  <w:marTop w:val="0"/>
                  <w:marBottom w:val="0"/>
                  <w:divBdr>
                    <w:top w:val="none" w:sz="0" w:space="0" w:color="auto"/>
                    <w:left w:val="none" w:sz="0" w:space="0" w:color="auto"/>
                    <w:bottom w:val="none" w:sz="0" w:space="0" w:color="auto"/>
                    <w:right w:val="none" w:sz="0" w:space="0" w:color="auto"/>
                  </w:divBdr>
                  <w:divsChild>
                    <w:div w:id="891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02813">
              <w:marLeft w:val="0"/>
              <w:marRight w:val="0"/>
              <w:marTop w:val="0"/>
              <w:marBottom w:val="0"/>
              <w:divBdr>
                <w:top w:val="none" w:sz="0" w:space="0" w:color="auto"/>
                <w:left w:val="none" w:sz="0" w:space="0" w:color="auto"/>
                <w:bottom w:val="none" w:sz="0" w:space="0" w:color="auto"/>
                <w:right w:val="none" w:sz="0" w:space="0" w:color="auto"/>
              </w:divBdr>
              <w:divsChild>
                <w:div w:id="1130048655">
                  <w:marLeft w:val="0"/>
                  <w:marRight w:val="0"/>
                  <w:marTop w:val="0"/>
                  <w:marBottom w:val="0"/>
                  <w:divBdr>
                    <w:top w:val="none" w:sz="0" w:space="0" w:color="auto"/>
                    <w:left w:val="none" w:sz="0" w:space="0" w:color="auto"/>
                    <w:bottom w:val="none" w:sz="0" w:space="0" w:color="auto"/>
                    <w:right w:val="none" w:sz="0" w:space="0" w:color="auto"/>
                  </w:divBdr>
                  <w:divsChild>
                    <w:div w:id="860047607">
                      <w:marLeft w:val="0"/>
                      <w:marRight w:val="0"/>
                      <w:marTop w:val="0"/>
                      <w:marBottom w:val="0"/>
                      <w:divBdr>
                        <w:top w:val="none" w:sz="0" w:space="0" w:color="auto"/>
                        <w:left w:val="none" w:sz="0" w:space="0" w:color="auto"/>
                        <w:bottom w:val="none" w:sz="0" w:space="0" w:color="auto"/>
                        <w:right w:val="none" w:sz="0" w:space="0" w:color="auto"/>
                      </w:divBdr>
                    </w:div>
                  </w:divsChild>
                </w:div>
                <w:div w:id="1871912060">
                  <w:marLeft w:val="0"/>
                  <w:marRight w:val="0"/>
                  <w:marTop w:val="0"/>
                  <w:marBottom w:val="0"/>
                  <w:divBdr>
                    <w:top w:val="none" w:sz="0" w:space="0" w:color="auto"/>
                    <w:left w:val="none" w:sz="0" w:space="0" w:color="auto"/>
                    <w:bottom w:val="none" w:sz="0" w:space="0" w:color="auto"/>
                    <w:right w:val="none" w:sz="0" w:space="0" w:color="auto"/>
                  </w:divBdr>
                  <w:divsChild>
                    <w:div w:id="183279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060573">
              <w:marLeft w:val="0"/>
              <w:marRight w:val="0"/>
              <w:marTop w:val="0"/>
              <w:marBottom w:val="0"/>
              <w:divBdr>
                <w:top w:val="none" w:sz="0" w:space="0" w:color="auto"/>
                <w:left w:val="none" w:sz="0" w:space="0" w:color="auto"/>
                <w:bottom w:val="none" w:sz="0" w:space="0" w:color="auto"/>
                <w:right w:val="none" w:sz="0" w:space="0" w:color="auto"/>
              </w:divBdr>
              <w:divsChild>
                <w:div w:id="1126579013">
                  <w:marLeft w:val="0"/>
                  <w:marRight w:val="0"/>
                  <w:marTop w:val="0"/>
                  <w:marBottom w:val="0"/>
                  <w:divBdr>
                    <w:top w:val="none" w:sz="0" w:space="0" w:color="auto"/>
                    <w:left w:val="none" w:sz="0" w:space="0" w:color="auto"/>
                    <w:bottom w:val="none" w:sz="0" w:space="0" w:color="auto"/>
                    <w:right w:val="none" w:sz="0" w:space="0" w:color="auto"/>
                  </w:divBdr>
                  <w:divsChild>
                    <w:div w:id="1965647327">
                      <w:marLeft w:val="0"/>
                      <w:marRight w:val="0"/>
                      <w:marTop w:val="0"/>
                      <w:marBottom w:val="0"/>
                      <w:divBdr>
                        <w:top w:val="none" w:sz="0" w:space="0" w:color="auto"/>
                        <w:left w:val="none" w:sz="0" w:space="0" w:color="auto"/>
                        <w:bottom w:val="none" w:sz="0" w:space="0" w:color="auto"/>
                        <w:right w:val="none" w:sz="0" w:space="0" w:color="auto"/>
                      </w:divBdr>
                    </w:div>
                  </w:divsChild>
                </w:div>
                <w:div w:id="257561094">
                  <w:marLeft w:val="0"/>
                  <w:marRight w:val="0"/>
                  <w:marTop w:val="0"/>
                  <w:marBottom w:val="0"/>
                  <w:divBdr>
                    <w:top w:val="none" w:sz="0" w:space="0" w:color="auto"/>
                    <w:left w:val="none" w:sz="0" w:space="0" w:color="auto"/>
                    <w:bottom w:val="none" w:sz="0" w:space="0" w:color="auto"/>
                    <w:right w:val="none" w:sz="0" w:space="0" w:color="auto"/>
                  </w:divBdr>
                  <w:divsChild>
                    <w:div w:id="151985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70681">
              <w:marLeft w:val="0"/>
              <w:marRight w:val="0"/>
              <w:marTop w:val="0"/>
              <w:marBottom w:val="0"/>
              <w:divBdr>
                <w:top w:val="none" w:sz="0" w:space="0" w:color="auto"/>
                <w:left w:val="none" w:sz="0" w:space="0" w:color="auto"/>
                <w:bottom w:val="none" w:sz="0" w:space="0" w:color="auto"/>
                <w:right w:val="none" w:sz="0" w:space="0" w:color="auto"/>
              </w:divBdr>
              <w:divsChild>
                <w:div w:id="493231077">
                  <w:marLeft w:val="0"/>
                  <w:marRight w:val="0"/>
                  <w:marTop w:val="0"/>
                  <w:marBottom w:val="0"/>
                  <w:divBdr>
                    <w:top w:val="none" w:sz="0" w:space="0" w:color="auto"/>
                    <w:left w:val="none" w:sz="0" w:space="0" w:color="auto"/>
                    <w:bottom w:val="none" w:sz="0" w:space="0" w:color="auto"/>
                    <w:right w:val="none" w:sz="0" w:space="0" w:color="auto"/>
                  </w:divBdr>
                  <w:divsChild>
                    <w:div w:id="650064747">
                      <w:marLeft w:val="0"/>
                      <w:marRight w:val="0"/>
                      <w:marTop w:val="0"/>
                      <w:marBottom w:val="0"/>
                      <w:divBdr>
                        <w:top w:val="none" w:sz="0" w:space="0" w:color="auto"/>
                        <w:left w:val="none" w:sz="0" w:space="0" w:color="auto"/>
                        <w:bottom w:val="none" w:sz="0" w:space="0" w:color="auto"/>
                        <w:right w:val="none" w:sz="0" w:space="0" w:color="auto"/>
                      </w:divBdr>
                    </w:div>
                  </w:divsChild>
                </w:div>
                <w:div w:id="1746881213">
                  <w:marLeft w:val="0"/>
                  <w:marRight w:val="0"/>
                  <w:marTop w:val="0"/>
                  <w:marBottom w:val="0"/>
                  <w:divBdr>
                    <w:top w:val="none" w:sz="0" w:space="0" w:color="auto"/>
                    <w:left w:val="none" w:sz="0" w:space="0" w:color="auto"/>
                    <w:bottom w:val="none" w:sz="0" w:space="0" w:color="auto"/>
                    <w:right w:val="none" w:sz="0" w:space="0" w:color="auto"/>
                  </w:divBdr>
                  <w:divsChild>
                    <w:div w:id="10927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372333">
              <w:marLeft w:val="0"/>
              <w:marRight w:val="0"/>
              <w:marTop w:val="0"/>
              <w:marBottom w:val="0"/>
              <w:divBdr>
                <w:top w:val="none" w:sz="0" w:space="0" w:color="auto"/>
                <w:left w:val="none" w:sz="0" w:space="0" w:color="auto"/>
                <w:bottom w:val="none" w:sz="0" w:space="0" w:color="auto"/>
                <w:right w:val="none" w:sz="0" w:space="0" w:color="auto"/>
              </w:divBdr>
              <w:divsChild>
                <w:div w:id="1715546208">
                  <w:marLeft w:val="0"/>
                  <w:marRight w:val="0"/>
                  <w:marTop w:val="0"/>
                  <w:marBottom w:val="0"/>
                  <w:divBdr>
                    <w:top w:val="none" w:sz="0" w:space="0" w:color="auto"/>
                    <w:left w:val="none" w:sz="0" w:space="0" w:color="auto"/>
                    <w:bottom w:val="none" w:sz="0" w:space="0" w:color="auto"/>
                    <w:right w:val="none" w:sz="0" w:space="0" w:color="auto"/>
                  </w:divBdr>
                  <w:divsChild>
                    <w:div w:id="1042486723">
                      <w:marLeft w:val="0"/>
                      <w:marRight w:val="0"/>
                      <w:marTop w:val="0"/>
                      <w:marBottom w:val="0"/>
                      <w:divBdr>
                        <w:top w:val="none" w:sz="0" w:space="0" w:color="auto"/>
                        <w:left w:val="none" w:sz="0" w:space="0" w:color="auto"/>
                        <w:bottom w:val="none" w:sz="0" w:space="0" w:color="auto"/>
                        <w:right w:val="none" w:sz="0" w:space="0" w:color="auto"/>
                      </w:divBdr>
                    </w:div>
                  </w:divsChild>
                </w:div>
                <w:div w:id="386223759">
                  <w:marLeft w:val="0"/>
                  <w:marRight w:val="0"/>
                  <w:marTop w:val="0"/>
                  <w:marBottom w:val="0"/>
                  <w:divBdr>
                    <w:top w:val="none" w:sz="0" w:space="0" w:color="auto"/>
                    <w:left w:val="none" w:sz="0" w:space="0" w:color="auto"/>
                    <w:bottom w:val="none" w:sz="0" w:space="0" w:color="auto"/>
                    <w:right w:val="none" w:sz="0" w:space="0" w:color="auto"/>
                  </w:divBdr>
                  <w:divsChild>
                    <w:div w:id="74284065">
                      <w:marLeft w:val="0"/>
                      <w:marRight w:val="0"/>
                      <w:marTop w:val="0"/>
                      <w:marBottom w:val="0"/>
                      <w:divBdr>
                        <w:top w:val="none" w:sz="0" w:space="0" w:color="auto"/>
                        <w:left w:val="none" w:sz="0" w:space="0" w:color="auto"/>
                        <w:bottom w:val="none" w:sz="0" w:space="0" w:color="auto"/>
                        <w:right w:val="none" w:sz="0" w:space="0" w:color="auto"/>
                      </w:divBdr>
                    </w:div>
                    <w:div w:id="47711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7367">
              <w:marLeft w:val="0"/>
              <w:marRight w:val="0"/>
              <w:marTop w:val="0"/>
              <w:marBottom w:val="0"/>
              <w:divBdr>
                <w:top w:val="none" w:sz="0" w:space="0" w:color="auto"/>
                <w:left w:val="none" w:sz="0" w:space="0" w:color="auto"/>
                <w:bottom w:val="none" w:sz="0" w:space="0" w:color="auto"/>
                <w:right w:val="none" w:sz="0" w:space="0" w:color="auto"/>
              </w:divBdr>
              <w:divsChild>
                <w:div w:id="421995081">
                  <w:marLeft w:val="0"/>
                  <w:marRight w:val="0"/>
                  <w:marTop w:val="0"/>
                  <w:marBottom w:val="0"/>
                  <w:divBdr>
                    <w:top w:val="none" w:sz="0" w:space="0" w:color="auto"/>
                    <w:left w:val="none" w:sz="0" w:space="0" w:color="auto"/>
                    <w:bottom w:val="none" w:sz="0" w:space="0" w:color="auto"/>
                    <w:right w:val="none" w:sz="0" w:space="0" w:color="auto"/>
                  </w:divBdr>
                  <w:divsChild>
                    <w:div w:id="829250517">
                      <w:marLeft w:val="0"/>
                      <w:marRight w:val="0"/>
                      <w:marTop w:val="0"/>
                      <w:marBottom w:val="0"/>
                      <w:divBdr>
                        <w:top w:val="none" w:sz="0" w:space="0" w:color="auto"/>
                        <w:left w:val="none" w:sz="0" w:space="0" w:color="auto"/>
                        <w:bottom w:val="none" w:sz="0" w:space="0" w:color="auto"/>
                        <w:right w:val="none" w:sz="0" w:space="0" w:color="auto"/>
                      </w:divBdr>
                    </w:div>
                  </w:divsChild>
                </w:div>
                <w:div w:id="1969122974">
                  <w:marLeft w:val="0"/>
                  <w:marRight w:val="0"/>
                  <w:marTop w:val="0"/>
                  <w:marBottom w:val="0"/>
                  <w:divBdr>
                    <w:top w:val="none" w:sz="0" w:space="0" w:color="auto"/>
                    <w:left w:val="none" w:sz="0" w:space="0" w:color="auto"/>
                    <w:bottom w:val="none" w:sz="0" w:space="0" w:color="auto"/>
                    <w:right w:val="none" w:sz="0" w:space="0" w:color="auto"/>
                  </w:divBdr>
                  <w:divsChild>
                    <w:div w:id="182728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55330">
              <w:marLeft w:val="0"/>
              <w:marRight w:val="0"/>
              <w:marTop w:val="0"/>
              <w:marBottom w:val="0"/>
              <w:divBdr>
                <w:top w:val="none" w:sz="0" w:space="0" w:color="auto"/>
                <w:left w:val="none" w:sz="0" w:space="0" w:color="auto"/>
                <w:bottom w:val="none" w:sz="0" w:space="0" w:color="auto"/>
                <w:right w:val="none" w:sz="0" w:space="0" w:color="auto"/>
              </w:divBdr>
              <w:divsChild>
                <w:div w:id="1743334638">
                  <w:marLeft w:val="0"/>
                  <w:marRight w:val="0"/>
                  <w:marTop w:val="0"/>
                  <w:marBottom w:val="0"/>
                  <w:divBdr>
                    <w:top w:val="none" w:sz="0" w:space="0" w:color="auto"/>
                    <w:left w:val="none" w:sz="0" w:space="0" w:color="auto"/>
                    <w:bottom w:val="none" w:sz="0" w:space="0" w:color="auto"/>
                    <w:right w:val="none" w:sz="0" w:space="0" w:color="auto"/>
                  </w:divBdr>
                  <w:divsChild>
                    <w:div w:id="2019917265">
                      <w:marLeft w:val="0"/>
                      <w:marRight w:val="0"/>
                      <w:marTop w:val="0"/>
                      <w:marBottom w:val="0"/>
                      <w:divBdr>
                        <w:top w:val="none" w:sz="0" w:space="0" w:color="auto"/>
                        <w:left w:val="none" w:sz="0" w:space="0" w:color="auto"/>
                        <w:bottom w:val="none" w:sz="0" w:space="0" w:color="auto"/>
                        <w:right w:val="none" w:sz="0" w:space="0" w:color="auto"/>
                      </w:divBdr>
                    </w:div>
                  </w:divsChild>
                </w:div>
                <w:div w:id="1958946663">
                  <w:marLeft w:val="0"/>
                  <w:marRight w:val="0"/>
                  <w:marTop w:val="0"/>
                  <w:marBottom w:val="0"/>
                  <w:divBdr>
                    <w:top w:val="none" w:sz="0" w:space="0" w:color="auto"/>
                    <w:left w:val="none" w:sz="0" w:space="0" w:color="auto"/>
                    <w:bottom w:val="none" w:sz="0" w:space="0" w:color="auto"/>
                    <w:right w:val="none" w:sz="0" w:space="0" w:color="auto"/>
                  </w:divBdr>
                  <w:divsChild>
                    <w:div w:id="1168985044">
                      <w:marLeft w:val="0"/>
                      <w:marRight w:val="0"/>
                      <w:marTop w:val="0"/>
                      <w:marBottom w:val="0"/>
                      <w:divBdr>
                        <w:top w:val="none" w:sz="0" w:space="0" w:color="auto"/>
                        <w:left w:val="none" w:sz="0" w:space="0" w:color="auto"/>
                        <w:bottom w:val="none" w:sz="0" w:space="0" w:color="auto"/>
                        <w:right w:val="none" w:sz="0" w:space="0" w:color="auto"/>
                      </w:divBdr>
                    </w:div>
                    <w:div w:id="383143801">
                      <w:marLeft w:val="0"/>
                      <w:marRight w:val="0"/>
                      <w:marTop w:val="0"/>
                      <w:marBottom w:val="0"/>
                      <w:divBdr>
                        <w:top w:val="none" w:sz="0" w:space="0" w:color="auto"/>
                        <w:left w:val="none" w:sz="0" w:space="0" w:color="auto"/>
                        <w:bottom w:val="none" w:sz="0" w:space="0" w:color="auto"/>
                        <w:right w:val="none" w:sz="0" w:space="0" w:color="auto"/>
                      </w:divBdr>
                    </w:div>
                    <w:div w:id="17245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74159">
              <w:marLeft w:val="0"/>
              <w:marRight w:val="0"/>
              <w:marTop w:val="0"/>
              <w:marBottom w:val="0"/>
              <w:divBdr>
                <w:top w:val="none" w:sz="0" w:space="0" w:color="auto"/>
                <w:left w:val="none" w:sz="0" w:space="0" w:color="auto"/>
                <w:bottom w:val="none" w:sz="0" w:space="0" w:color="auto"/>
                <w:right w:val="none" w:sz="0" w:space="0" w:color="auto"/>
              </w:divBdr>
              <w:divsChild>
                <w:div w:id="1791581684">
                  <w:marLeft w:val="0"/>
                  <w:marRight w:val="0"/>
                  <w:marTop w:val="0"/>
                  <w:marBottom w:val="0"/>
                  <w:divBdr>
                    <w:top w:val="none" w:sz="0" w:space="0" w:color="auto"/>
                    <w:left w:val="none" w:sz="0" w:space="0" w:color="auto"/>
                    <w:bottom w:val="none" w:sz="0" w:space="0" w:color="auto"/>
                    <w:right w:val="none" w:sz="0" w:space="0" w:color="auto"/>
                  </w:divBdr>
                  <w:divsChild>
                    <w:div w:id="371811384">
                      <w:marLeft w:val="0"/>
                      <w:marRight w:val="0"/>
                      <w:marTop w:val="0"/>
                      <w:marBottom w:val="0"/>
                      <w:divBdr>
                        <w:top w:val="none" w:sz="0" w:space="0" w:color="auto"/>
                        <w:left w:val="none" w:sz="0" w:space="0" w:color="auto"/>
                        <w:bottom w:val="none" w:sz="0" w:space="0" w:color="auto"/>
                        <w:right w:val="none" w:sz="0" w:space="0" w:color="auto"/>
                      </w:divBdr>
                    </w:div>
                  </w:divsChild>
                </w:div>
                <w:div w:id="1325671111">
                  <w:marLeft w:val="0"/>
                  <w:marRight w:val="0"/>
                  <w:marTop w:val="0"/>
                  <w:marBottom w:val="0"/>
                  <w:divBdr>
                    <w:top w:val="none" w:sz="0" w:space="0" w:color="auto"/>
                    <w:left w:val="none" w:sz="0" w:space="0" w:color="auto"/>
                    <w:bottom w:val="none" w:sz="0" w:space="0" w:color="auto"/>
                    <w:right w:val="none" w:sz="0" w:space="0" w:color="auto"/>
                  </w:divBdr>
                  <w:divsChild>
                    <w:div w:id="18252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6279">
              <w:marLeft w:val="0"/>
              <w:marRight w:val="0"/>
              <w:marTop w:val="0"/>
              <w:marBottom w:val="0"/>
              <w:divBdr>
                <w:top w:val="none" w:sz="0" w:space="0" w:color="auto"/>
                <w:left w:val="none" w:sz="0" w:space="0" w:color="auto"/>
                <w:bottom w:val="none" w:sz="0" w:space="0" w:color="auto"/>
                <w:right w:val="none" w:sz="0" w:space="0" w:color="auto"/>
              </w:divBdr>
              <w:divsChild>
                <w:div w:id="411782729">
                  <w:marLeft w:val="0"/>
                  <w:marRight w:val="0"/>
                  <w:marTop w:val="0"/>
                  <w:marBottom w:val="0"/>
                  <w:divBdr>
                    <w:top w:val="none" w:sz="0" w:space="0" w:color="auto"/>
                    <w:left w:val="none" w:sz="0" w:space="0" w:color="auto"/>
                    <w:bottom w:val="none" w:sz="0" w:space="0" w:color="auto"/>
                    <w:right w:val="none" w:sz="0" w:space="0" w:color="auto"/>
                  </w:divBdr>
                  <w:divsChild>
                    <w:div w:id="472212935">
                      <w:marLeft w:val="0"/>
                      <w:marRight w:val="0"/>
                      <w:marTop w:val="0"/>
                      <w:marBottom w:val="0"/>
                      <w:divBdr>
                        <w:top w:val="none" w:sz="0" w:space="0" w:color="auto"/>
                        <w:left w:val="none" w:sz="0" w:space="0" w:color="auto"/>
                        <w:bottom w:val="none" w:sz="0" w:space="0" w:color="auto"/>
                        <w:right w:val="none" w:sz="0" w:space="0" w:color="auto"/>
                      </w:divBdr>
                    </w:div>
                  </w:divsChild>
                </w:div>
                <w:div w:id="1991787543">
                  <w:marLeft w:val="0"/>
                  <w:marRight w:val="0"/>
                  <w:marTop w:val="0"/>
                  <w:marBottom w:val="0"/>
                  <w:divBdr>
                    <w:top w:val="none" w:sz="0" w:space="0" w:color="auto"/>
                    <w:left w:val="none" w:sz="0" w:space="0" w:color="auto"/>
                    <w:bottom w:val="none" w:sz="0" w:space="0" w:color="auto"/>
                    <w:right w:val="none" w:sz="0" w:space="0" w:color="auto"/>
                  </w:divBdr>
                  <w:divsChild>
                    <w:div w:id="1941329715">
                      <w:marLeft w:val="0"/>
                      <w:marRight w:val="0"/>
                      <w:marTop w:val="0"/>
                      <w:marBottom w:val="0"/>
                      <w:divBdr>
                        <w:top w:val="none" w:sz="0" w:space="0" w:color="auto"/>
                        <w:left w:val="none" w:sz="0" w:space="0" w:color="auto"/>
                        <w:bottom w:val="none" w:sz="0" w:space="0" w:color="auto"/>
                        <w:right w:val="none" w:sz="0" w:space="0" w:color="auto"/>
                      </w:divBdr>
                    </w:div>
                    <w:div w:id="1664160944">
                      <w:marLeft w:val="0"/>
                      <w:marRight w:val="0"/>
                      <w:marTop w:val="0"/>
                      <w:marBottom w:val="0"/>
                      <w:divBdr>
                        <w:top w:val="none" w:sz="0" w:space="0" w:color="auto"/>
                        <w:left w:val="none" w:sz="0" w:space="0" w:color="auto"/>
                        <w:bottom w:val="none" w:sz="0" w:space="0" w:color="auto"/>
                        <w:right w:val="none" w:sz="0" w:space="0" w:color="auto"/>
                      </w:divBdr>
                    </w:div>
                    <w:div w:id="9704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60249">
              <w:marLeft w:val="0"/>
              <w:marRight w:val="0"/>
              <w:marTop w:val="0"/>
              <w:marBottom w:val="0"/>
              <w:divBdr>
                <w:top w:val="none" w:sz="0" w:space="0" w:color="auto"/>
                <w:left w:val="none" w:sz="0" w:space="0" w:color="auto"/>
                <w:bottom w:val="none" w:sz="0" w:space="0" w:color="auto"/>
                <w:right w:val="none" w:sz="0" w:space="0" w:color="auto"/>
              </w:divBdr>
              <w:divsChild>
                <w:div w:id="654575345">
                  <w:marLeft w:val="0"/>
                  <w:marRight w:val="0"/>
                  <w:marTop w:val="0"/>
                  <w:marBottom w:val="0"/>
                  <w:divBdr>
                    <w:top w:val="none" w:sz="0" w:space="0" w:color="auto"/>
                    <w:left w:val="none" w:sz="0" w:space="0" w:color="auto"/>
                    <w:bottom w:val="none" w:sz="0" w:space="0" w:color="auto"/>
                    <w:right w:val="none" w:sz="0" w:space="0" w:color="auto"/>
                  </w:divBdr>
                  <w:divsChild>
                    <w:div w:id="340007238">
                      <w:marLeft w:val="0"/>
                      <w:marRight w:val="0"/>
                      <w:marTop w:val="0"/>
                      <w:marBottom w:val="0"/>
                      <w:divBdr>
                        <w:top w:val="none" w:sz="0" w:space="0" w:color="auto"/>
                        <w:left w:val="none" w:sz="0" w:space="0" w:color="auto"/>
                        <w:bottom w:val="none" w:sz="0" w:space="0" w:color="auto"/>
                        <w:right w:val="none" w:sz="0" w:space="0" w:color="auto"/>
                      </w:divBdr>
                    </w:div>
                  </w:divsChild>
                </w:div>
                <w:div w:id="824856736">
                  <w:marLeft w:val="0"/>
                  <w:marRight w:val="0"/>
                  <w:marTop w:val="0"/>
                  <w:marBottom w:val="0"/>
                  <w:divBdr>
                    <w:top w:val="none" w:sz="0" w:space="0" w:color="auto"/>
                    <w:left w:val="none" w:sz="0" w:space="0" w:color="auto"/>
                    <w:bottom w:val="none" w:sz="0" w:space="0" w:color="auto"/>
                    <w:right w:val="none" w:sz="0" w:space="0" w:color="auto"/>
                  </w:divBdr>
                  <w:divsChild>
                    <w:div w:id="1631743750">
                      <w:marLeft w:val="0"/>
                      <w:marRight w:val="0"/>
                      <w:marTop w:val="0"/>
                      <w:marBottom w:val="0"/>
                      <w:divBdr>
                        <w:top w:val="none" w:sz="0" w:space="0" w:color="auto"/>
                        <w:left w:val="none" w:sz="0" w:space="0" w:color="auto"/>
                        <w:bottom w:val="none" w:sz="0" w:space="0" w:color="auto"/>
                        <w:right w:val="none" w:sz="0" w:space="0" w:color="auto"/>
                      </w:divBdr>
                    </w:div>
                    <w:div w:id="1882936991">
                      <w:marLeft w:val="0"/>
                      <w:marRight w:val="0"/>
                      <w:marTop w:val="0"/>
                      <w:marBottom w:val="0"/>
                      <w:divBdr>
                        <w:top w:val="none" w:sz="0" w:space="0" w:color="auto"/>
                        <w:left w:val="none" w:sz="0" w:space="0" w:color="auto"/>
                        <w:bottom w:val="none" w:sz="0" w:space="0" w:color="auto"/>
                        <w:right w:val="none" w:sz="0" w:space="0" w:color="auto"/>
                      </w:divBdr>
                    </w:div>
                    <w:div w:id="966157462">
                      <w:marLeft w:val="0"/>
                      <w:marRight w:val="0"/>
                      <w:marTop w:val="0"/>
                      <w:marBottom w:val="0"/>
                      <w:divBdr>
                        <w:top w:val="none" w:sz="0" w:space="0" w:color="auto"/>
                        <w:left w:val="none" w:sz="0" w:space="0" w:color="auto"/>
                        <w:bottom w:val="none" w:sz="0" w:space="0" w:color="auto"/>
                        <w:right w:val="none" w:sz="0" w:space="0" w:color="auto"/>
                      </w:divBdr>
                    </w:div>
                    <w:div w:id="2051565587">
                      <w:marLeft w:val="0"/>
                      <w:marRight w:val="0"/>
                      <w:marTop w:val="0"/>
                      <w:marBottom w:val="0"/>
                      <w:divBdr>
                        <w:top w:val="none" w:sz="0" w:space="0" w:color="auto"/>
                        <w:left w:val="none" w:sz="0" w:space="0" w:color="auto"/>
                        <w:bottom w:val="none" w:sz="0" w:space="0" w:color="auto"/>
                        <w:right w:val="none" w:sz="0" w:space="0" w:color="auto"/>
                      </w:divBdr>
                    </w:div>
                    <w:div w:id="1182358881">
                      <w:marLeft w:val="0"/>
                      <w:marRight w:val="0"/>
                      <w:marTop w:val="0"/>
                      <w:marBottom w:val="0"/>
                      <w:divBdr>
                        <w:top w:val="none" w:sz="0" w:space="0" w:color="auto"/>
                        <w:left w:val="none" w:sz="0" w:space="0" w:color="auto"/>
                        <w:bottom w:val="none" w:sz="0" w:space="0" w:color="auto"/>
                        <w:right w:val="none" w:sz="0" w:space="0" w:color="auto"/>
                      </w:divBdr>
                    </w:div>
                    <w:div w:id="1666978829">
                      <w:marLeft w:val="0"/>
                      <w:marRight w:val="0"/>
                      <w:marTop w:val="0"/>
                      <w:marBottom w:val="0"/>
                      <w:divBdr>
                        <w:top w:val="none" w:sz="0" w:space="0" w:color="auto"/>
                        <w:left w:val="none" w:sz="0" w:space="0" w:color="auto"/>
                        <w:bottom w:val="none" w:sz="0" w:space="0" w:color="auto"/>
                        <w:right w:val="none" w:sz="0" w:space="0" w:color="auto"/>
                      </w:divBdr>
                    </w:div>
                    <w:div w:id="1241528169">
                      <w:marLeft w:val="0"/>
                      <w:marRight w:val="0"/>
                      <w:marTop w:val="0"/>
                      <w:marBottom w:val="0"/>
                      <w:divBdr>
                        <w:top w:val="none" w:sz="0" w:space="0" w:color="auto"/>
                        <w:left w:val="none" w:sz="0" w:space="0" w:color="auto"/>
                        <w:bottom w:val="none" w:sz="0" w:space="0" w:color="auto"/>
                        <w:right w:val="none" w:sz="0" w:space="0" w:color="auto"/>
                      </w:divBdr>
                    </w:div>
                    <w:div w:id="11974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81148">
              <w:marLeft w:val="0"/>
              <w:marRight w:val="0"/>
              <w:marTop w:val="0"/>
              <w:marBottom w:val="0"/>
              <w:divBdr>
                <w:top w:val="none" w:sz="0" w:space="0" w:color="auto"/>
                <w:left w:val="none" w:sz="0" w:space="0" w:color="auto"/>
                <w:bottom w:val="none" w:sz="0" w:space="0" w:color="auto"/>
                <w:right w:val="none" w:sz="0" w:space="0" w:color="auto"/>
              </w:divBdr>
              <w:divsChild>
                <w:div w:id="347489322">
                  <w:marLeft w:val="0"/>
                  <w:marRight w:val="0"/>
                  <w:marTop w:val="0"/>
                  <w:marBottom w:val="0"/>
                  <w:divBdr>
                    <w:top w:val="none" w:sz="0" w:space="0" w:color="auto"/>
                    <w:left w:val="none" w:sz="0" w:space="0" w:color="auto"/>
                    <w:bottom w:val="none" w:sz="0" w:space="0" w:color="auto"/>
                    <w:right w:val="none" w:sz="0" w:space="0" w:color="auto"/>
                  </w:divBdr>
                  <w:divsChild>
                    <w:div w:id="2070183485">
                      <w:marLeft w:val="0"/>
                      <w:marRight w:val="0"/>
                      <w:marTop w:val="0"/>
                      <w:marBottom w:val="0"/>
                      <w:divBdr>
                        <w:top w:val="none" w:sz="0" w:space="0" w:color="auto"/>
                        <w:left w:val="none" w:sz="0" w:space="0" w:color="auto"/>
                        <w:bottom w:val="none" w:sz="0" w:space="0" w:color="auto"/>
                        <w:right w:val="none" w:sz="0" w:space="0" w:color="auto"/>
                      </w:divBdr>
                    </w:div>
                  </w:divsChild>
                </w:div>
                <w:div w:id="890069458">
                  <w:marLeft w:val="0"/>
                  <w:marRight w:val="0"/>
                  <w:marTop w:val="0"/>
                  <w:marBottom w:val="0"/>
                  <w:divBdr>
                    <w:top w:val="none" w:sz="0" w:space="0" w:color="auto"/>
                    <w:left w:val="none" w:sz="0" w:space="0" w:color="auto"/>
                    <w:bottom w:val="none" w:sz="0" w:space="0" w:color="auto"/>
                    <w:right w:val="none" w:sz="0" w:space="0" w:color="auto"/>
                  </w:divBdr>
                  <w:divsChild>
                    <w:div w:id="4215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482026">
              <w:marLeft w:val="0"/>
              <w:marRight w:val="0"/>
              <w:marTop w:val="0"/>
              <w:marBottom w:val="0"/>
              <w:divBdr>
                <w:top w:val="none" w:sz="0" w:space="0" w:color="auto"/>
                <w:left w:val="none" w:sz="0" w:space="0" w:color="auto"/>
                <w:bottom w:val="none" w:sz="0" w:space="0" w:color="auto"/>
                <w:right w:val="none" w:sz="0" w:space="0" w:color="auto"/>
              </w:divBdr>
              <w:divsChild>
                <w:div w:id="1458333005">
                  <w:marLeft w:val="0"/>
                  <w:marRight w:val="0"/>
                  <w:marTop w:val="0"/>
                  <w:marBottom w:val="0"/>
                  <w:divBdr>
                    <w:top w:val="none" w:sz="0" w:space="0" w:color="auto"/>
                    <w:left w:val="none" w:sz="0" w:space="0" w:color="auto"/>
                    <w:bottom w:val="none" w:sz="0" w:space="0" w:color="auto"/>
                    <w:right w:val="none" w:sz="0" w:space="0" w:color="auto"/>
                  </w:divBdr>
                  <w:divsChild>
                    <w:div w:id="1881941921">
                      <w:marLeft w:val="0"/>
                      <w:marRight w:val="0"/>
                      <w:marTop w:val="0"/>
                      <w:marBottom w:val="0"/>
                      <w:divBdr>
                        <w:top w:val="none" w:sz="0" w:space="0" w:color="auto"/>
                        <w:left w:val="none" w:sz="0" w:space="0" w:color="auto"/>
                        <w:bottom w:val="none" w:sz="0" w:space="0" w:color="auto"/>
                        <w:right w:val="none" w:sz="0" w:space="0" w:color="auto"/>
                      </w:divBdr>
                    </w:div>
                  </w:divsChild>
                </w:div>
                <w:div w:id="128328458">
                  <w:marLeft w:val="0"/>
                  <w:marRight w:val="0"/>
                  <w:marTop w:val="0"/>
                  <w:marBottom w:val="0"/>
                  <w:divBdr>
                    <w:top w:val="none" w:sz="0" w:space="0" w:color="auto"/>
                    <w:left w:val="none" w:sz="0" w:space="0" w:color="auto"/>
                    <w:bottom w:val="none" w:sz="0" w:space="0" w:color="auto"/>
                    <w:right w:val="none" w:sz="0" w:space="0" w:color="auto"/>
                  </w:divBdr>
                  <w:divsChild>
                    <w:div w:id="179668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708">
              <w:marLeft w:val="0"/>
              <w:marRight w:val="0"/>
              <w:marTop w:val="0"/>
              <w:marBottom w:val="0"/>
              <w:divBdr>
                <w:top w:val="none" w:sz="0" w:space="0" w:color="auto"/>
                <w:left w:val="none" w:sz="0" w:space="0" w:color="auto"/>
                <w:bottom w:val="none" w:sz="0" w:space="0" w:color="auto"/>
                <w:right w:val="none" w:sz="0" w:space="0" w:color="auto"/>
              </w:divBdr>
              <w:divsChild>
                <w:div w:id="87579022">
                  <w:marLeft w:val="0"/>
                  <w:marRight w:val="0"/>
                  <w:marTop w:val="0"/>
                  <w:marBottom w:val="0"/>
                  <w:divBdr>
                    <w:top w:val="none" w:sz="0" w:space="0" w:color="auto"/>
                    <w:left w:val="none" w:sz="0" w:space="0" w:color="auto"/>
                    <w:bottom w:val="none" w:sz="0" w:space="0" w:color="auto"/>
                    <w:right w:val="none" w:sz="0" w:space="0" w:color="auto"/>
                  </w:divBdr>
                  <w:divsChild>
                    <w:div w:id="868184923">
                      <w:marLeft w:val="0"/>
                      <w:marRight w:val="0"/>
                      <w:marTop w:val="0"/>
                      <w:marBottom w:val="0"/>
                      <w:divBdr>
                        <w:top w:val="none" w:sz="0" w:space="0" w:color="auto"/>
                        <w:left w:val="none" w:sz="0" w:space="0" w:color="auto"/>
                        <w:bottom w:val="none" w:sz="0" w:space="0" w:color="auto"/>
                        <w:right w:val="none" w:sz="0" w:space="0" w:color="auto"/>
                      </w:divBdr>
                    </w:div>
                  </w:divsChild>
                </w:div>
                <w:div w:id="266273115">
                  <w:marLeft w:val="0"/>
                  <w:marRight w:val="0"/>
                  <w:marTop w:val="0"/>
                  <w:marBottom w:val="0"/>
                  <w:divBdr>
                    <w:top w:val="none" w:sz="0" w:space="0" w:color="auto"/>
                    <w:left w:val="none" w:sz="0" w:space="0" w:color="auto"/>
                    <w:bottom w:val="none" w:sz="0" w:space="0" w:color="auto"/>
                    <w:right w:val="none" w:sz="0" w:space="0" w:color="auto"/>
                  </w:divBdr>
                  <w:divsChild>
                    <w:div w:id="10126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739">
              <w:marLeft w:val="0"/>
              <w:marRight w:val="0"/>
              <w:marTop w:val="0"/>
              <w:marBottom w:val="0"/>
              <w:divBdr>
                <w:top w:val="none" w:sz="0" w:space="0" w:color="auto"/>
                <w:left w:val="none" w:sz="0" w:space="0" w:color="auto"/>
                <w:bottom w:val="none" w:sz="0" w:space="0" w:color="auto"/>
                <w:right w:val="none" w:sz="0" w:space="0" w:color="auto"/>
              </w:divBdr>
              <w:divsChild>
                <w:div w:id="636647153">
                  <w:marLeft w:val="0"/>
                  <w:marRight w:val="0"/>
                  <w:marTop w:val="0"/>
                  <w:marBottom w:val="0"/>
                  <w:divBdr>
                    <w:top w:val="none" w:sz="0" w:space="0" w:color="auto"/>
                    <w:left w:val="none" w:sz="0" w:space="0" w:color="auto"/>
                    <w:bottom w:val="none" w:sz="0" w:space="0" w:color="auto"/>
                    <w:right w:val="none" w:sz="0" w:space="0" w:color="auto"/>
                  </w:divBdr>
                  <w:divsChild>
                    <w:div w:id="594222">
                      <w:marLeft w:val="0"/>
                      <w:marRight w:val="0"/>
                      <w:marTop w:val="0"/>
                      <w:marBottom w:val="0"/>
                      <w:divBdr>
                        <w:top w:val="none" w:sz="0" w:space="0" w:color="auto"/>
                        <w:left w:val="none" w:sz="0" w:space="0" w:color="auto"/>
                        <w:bottom w:val="none" w:sz="0" w:space="0" w:color="auto"/>
                        <w:right w:val="none" w:sz="0" w:space="0" w:color="auto"/>
                      </w:divBdr>
                    </w:div>
                  </w:divsChild>
                </w:div>
                <w:div w:id="293878347">
                  <w:marLeft w:val="0"/>
                  <w:marRight w:val="0"/>
                  <w:marTop w:val="0"/>
                  <w:marBottom w:val="0"/>
                  <w:divBdr>
                    <w:top w:val="none" w:sz="0" w:space="0" w:color="auto"/>
                    <w:left w:val="none" w:sz="0" w:space="0" w:color="auto"/>
                    <w:bottom w:val="none" w:sz="0" w:space="0" w:color="auto"/>
                    <w:right w:val="none" w:sz="0" w:space="0" w:color="auto"/>
                  </w:divBdr>
                  <w:divsChild>
                    <w:div w:id="47534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39710">
              <w:marLeft w:val="0"/>
              <w:marRight w:val="0"/>
              <w:marTop w:val="0"/>
              <w:marBottom w:val="0"/>
              <w:divBdr>
                <w:top w:val="none" w:sz="0" w:space="0" w:color="auto"/>
                <w:left w:val="none" w:sz="0" w:space="0" w:color="auto"/>
                <w:bottom w:val="none" w:sz="0" w:space="0" w:color="auto"/>
                <w:right w:val="none" w:sz="0" w:space="0" w:color="auto"/>
              </w:divBdr>
              <w:divsChild>
                <w:div w:id="1925451751">
                  <w:marLeft w:val="0"/>
                  <w:marRight w:val="0"/>
                  <w:marTop w:val="0"/>
                  <w:marBottom w:val="0"/>
                  <w:divBdr>
                    <w:top w:val="none" w:sz="0" w:space="0" w:color="auto"/>
                    <w:left w:val="none" w:sz="0" w:space="0" w:color="auto"/>
                    <w:bottom w:val="none" w:sz="0" w:space="0" w:color="auto"/>
                    <w:right w:val="none" w:sz="0" w:space="0" w:color="auto"/>
                  </w:divBdr>
                  <w:divsChild>
                    <w:div w:id="2009672103">
                      <w:marLeft w:val="0"/>
                      <w:marRight w:val="0"/>
                      <w:marTop w:val="0"/>
                      <w:marBottom w:val="0"/>
                      <w:divBdr>
                        <w:top w:val="none" w:sz="0" w:space="0" w:color="auto"/>
                        <w:left w:val="none" w:sz="0" w:space="0" w:color="auto"/>
                        <w:bottom w:val="none" w:sz="0" w:space="0" w:color="auto"/>
                        <w:right w:val="none" w:sz="0" w:space="0" w:color="auto"/>
                      </w:divBdr>
                    </w:div>
                  </w:divsChild>
                </w:div>
                <w:div w:id="690838245">
                  <w:marLeft w:val="0"/>
                  <w:marRight w:val="0"/>
                  <w:marTop w:val="0"/>
                  <w:marBottom w:val="0"/>
                  <w:divBdr>
                    <w:top w:val="none" w:sz="0" w:space="0" w:color="auto"/>
                    <w:left w:val="none" w:sz="0" w:space="0" w:color="auto"/>
                    <w:bottom w:val="none" w:sz="0" w:space="0" w:color="auto"/>
                    <w:right w:val="none" w:sz="0" w:space="0" w:color="auto"/>
                  </w:divBdr>
                  <w:divsChild>
                    <w:div w:id="59810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451928">
              <w:marLeft w:val="0"/>
              <w:marRight w:val="0"/>
              <w:marTop w:val="0"/>
              <w:marBottom w:val="0"/>
              <w:divBdr>
                <w:top w:val="none" w:sz="0" w:space="0" w:color="auto"/>
                <w:left w:val="none" w:sz="0" w:space="0" w:color="auto"/>
                <w:bottom w:val="none" w:sz="0" w:space="0" w:color="auto"/>
                <w:right w:val="none" w:sz="0" w:space="0" w:color="auto"/>
              </w:divBdr>
              <w:divsChild>
                <w:div w:id="1741058351">
                  <w:marLeft w:val="0"/>
                  <w:marRight w:val="0"/>
                  <w:marTop w:val="0"/>
                  <w:marBottom w:val="0"/>
                  <w:divBdr>
                    <w:top w:val="none" w:sz="0" w:space="0" w:color="auto"/>
                    <w:left w:val="none" w:sz="0" w:space="0" w:color="auto"/>
                    <w:bottom w:val="none" w:sz="0" w:space="0" w:color="auto"/>
                    <w:right w:val="none" w:sz="0" w:space="0" w:color="auto"/>
                  </w:divBdr>
                  <w:divsChild>
                    <w:div w:id="717822347">
                      <w:marLeft w:val="0"/>
                      <w:marRight w:val="0"/>
                      <w:marTop w:val="0"/>
                      <w:marBottom w:val="0"/>
                      <w:divBdr>
                        <w:top w:val="none" w:sz="0" w:space="0" w:color="auto"/>
                        <w:left w:val="none" w:sz="0" w:space="0" w:color="auto"/>
                        <w:bottom w:val="none" w:sz="0" w:space="0" w:color="auto"/>
                        <w:right w:val="none" w:sz="0" w:space="0" w:color="auto"/>
                      </w:divBdr>
                    </w:div>
                  </w:divsChild>
                </w:div>
                <w:div w:id="733241057">
                  <w:marLeft w:val="0"/>
                  <w:marRight w:val="0"/>
                  <w:marTop w:val="0"/>
                  <w:marBottom w:val="0"/>
                  <w:divBdr>
                    <w:top w:val="none" w:sz="0" w:space="0" w:color="auto"/>
                    <w:left w:val="none" w:sz="0" w:space="0" w:color="auto"/>
                    <w:bottom w:val="none" w:sz="0" w:space="0" w:color="auto"/>
                    <w:right w:val="none" w:sz="0" w:space="0" w:color="auto"/>
                  </w:divBdr>
                  <w:divsChild>
                    <w:div w:id="82602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4960">
              <w:marLeft w:val="0"/>
              <w:marRight w:val="0"/>
              <w:marTop w:val="0"/>
              <w:marBottom w:val="0"/>
              <w:divBdr>
                <w:top w:val="none" w:sz="0" w:space="0" w:color="auto"/>
                <w:left w:val="none" w:sz="0" w:space="0" w:color="auto"/>
                <w:bottom w:val="none" w:sz="0" w:space="0" w:color="auto"/>
                <w:right w:val="none" w:sz="0" w:space="0" w:color="auto"/>
              </w:divBdr>
              <w:divsChild>
                <w:div w:id="1497455581">
                  <w:marLeft w:val="0"/>
                  <w:marRight w:val="0"/>
                  <w:marTop w:val="0"/>
                  <w:marBottom w:val="0"/>
                  <w:divBdr>
                    <w:top w:val="none" w:sz="0" w:space="0" w:color="auto"/>
                    <w:left w:val="none" w:sz="0" w:space="0" w:color="auto"/>
                    <w:bottom w:val="none" w:sz="0" w:space="0" w:color="auto"/>
                    <w:right w:val="none" w:sz="0" w:space="0" w:color="auto"/>
                  </w:divBdr>
                  <w:divsChild>
                    <w:div w:id="34239885">
                      <w:marLeft w:val="0"/>
                      <w:marRight w:val="0"/>
                      <w:marTop w:val="0"/>
                      <w:marBottom w:val="0"/>
                      <w:divBdr>
                        <w:top w:val="none" w:sz="0" w:space="0" w:color="auto"/>
                        <w:left w:val="none" w:sz="0" w:space="0" w:color="auto"/>
                        <w:bottom w:val="none" w:sz="0" w:space="0" w:color="auto"/>
                        <w:right w:val="none" w:sz="0" w:space="0" w:color="auto"/>
                      </w:divBdr>
                    </w:div>
                  </w:divsChild>
                </w:div>
                <w:div w:id="718555380">
                  <w:marLeft w:val="0"/>
                  <w:marRight w:val="0"/>
                  <w:marTop w:val="0"/>
                  <w:marBottom w:val="0"/>
                  <w:divBdr>
                    <w:top w:val="none" w:sz="0" w:space="0" w:color="auto"/>
                    <w:left w:val="none" w:sz="0" w:space="0" w:color="auto"/>
                    <w:bottom w:val="none" w:sz="0" w:space="0" w:color="auto"/>
                    <w:right w:val="none" w:sz="0" w:space="0" w:color="auto"/>
                  </w:divBdr>
                  <w:divsChild>
                    <w:div w:id="10975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0836">
              <w:marLeft w:val="0"/>
              <w:marRight w:val="0"/>
              <w:marTop w:val="0"/>
              <w:marBottom w:val="0"/>
              <w:divBdr>
                <w:top w:val="none" w:sz="0" w:space="0" w:color="auto"/>
                <w:left w:val="none" w:sz="0" w:space="0" w:color="auto"/>
                <w:bottom w:val="none" w:sz="0" w:space="0" w:color="auto"/>
                <w:right w:val="none" w:sz="0" w:space="0" w:color="auto"/>
              </w:divBdr>
              <w:divsChild>
                <w:div w:id="1159616900">
                  <w:marLeft w:val="0"/>
                  <w:marRight w:val="0"/>
                  <w:marTop w:val="0"/>
                  <w:marBottom w:val="0"/>
                  <w:divBdr>
                    <w:top w:val="none" w:sz="0" w:space="0" w:color="auto"/>
                    <w:left w:val="none" w:sz="0" w:space="0" w:color="auto"/>
                    <w:bottom w:val="none" w:sz="0" w:space="0" w:color="auto"/>
                    <w:right w:val="none" w:sz="0" w:space="0" w:color="auto"/>
                  </w:divBdr>
                  <w:divsChild>
                    <w:div w:id="1752584753">
                      <w:marLeft w:val="0"/>
                      <w:marRight w:val="0"/>
                      <w:marTop w:val="0"/>
                      <w:marBottom w:val="0"/>
                      <w:divBdr>
                        <w:top w:val="none" w:sz="0" w:space="0" w:color="auto"/>
                        <w:left w:val="none" w:sz="0" w:space="0" w:color="auto"/>
                        <w:bottom w:val="none" w:sz="0" w:space="0" w:color="auto"/>
                        <w:right w:val="none" w:sz="0" w:space="0" w:color="auto"/>
                      </w:divBdr>
                    </w:div>
                  </w:divsChild>
                </w:div>
                <w:div w:id="844250819">
                  <w:marLeft w:val="0"/>
                  <w:marRight w:val="0"/>
                  <w:marTop w:val="0"/>
                  <w:marBottom w:val="0"/>
                  <w:divBdr>
                    <w:top w:val="none" w:sz="0" w:space="0" w:color="auto"/>
                    <w:left w:val="none" w:sz="0" w:space="0" w:color="auto"/>
                    <w:bottom w:val="none" w:sz="0" w:space="0" w:color="auto"/>
                    <w:right w:val="none" w:sz="0" w:space="0" w:color="auto"/>
                  </w:divBdr>
                  <w:divsChild>
                    <w:div w:id="1220559636">
                      <w:marLeft w:val="0"/>
                      <w:marRight w:val="0"/>
                      <w:marTop w:val="0"/>
                      <w:marBottom w:val="0"/>
                      <w:divBdr>
                        <w:top w:val="none" w:sz="0" w:space="0" w:color="auto"/>
                        <w:left w:val="none" w:sz="0" w:space="0" w:color="auto"/>
                        <w:bottom w:val="none" w:sz="0" w:space="0" w:color="auto"/>
                        <w:right w:val="none" w:sz="0" w:space="0" w:color="auto"/>
                      </w:divBdr>
                    </w:div>
                    <w:div w:id="1594780006">
                      <w:marLeft w:val="0"/>
                      <w:marRight w:val="0"/>
                      <w:marTop w:val="0"/>
                      <w:marBottom w:val="0"/>
                      <w:divBdr>
                        <w:top w:val="none" w:sz="0" w:space="0" w:color="auto"/>
                        <w:left w:val="none" w:sz="0" w:space="0" w:color="auto"/>
                        <w:bottom w:val="none" w:sz="0" w:space="0" w:color="auto"/>
                        <w:right w:val="none" w:sz="0" w:space="0" w:color="auto"/>
                      </w:divBdr>
                    </w:div>
                    <w:div w:id="155733898">
                      <w:marLeft w:val="0"/>
                      <w:marRight w:val="0"/>
                      <w:marTop w:val="0"/>
                      <w:marBottom w:val="0"/>
                      <w:divBdr>
                        <w:top w:val="none" w:sz="0" w:space="0" w:color="auto"/>
                        <w:left w:val="none" w:sz="0" w:space="0" w:color="auto"/>
                        <w:bottom w:val="none" w:sz="0" w:space="0" w:color="auto"/>
                        <w:right w:val="none" w:sz="0" w:space="0" w:color="auto"/>
                      </w:divBdr>
                    </w:div>
                    <w:div w:id="1850753997">
                      <w:marLeft w:val="0"/>
                      <w:marRight w:val="0"/>
                      <w:marTop w:val="0"/>
                      <w:marBottom w:val="0"/>
                      <w:divBdr>
                        <w:top w:val="none" w:sz="0" w:space="0" w:color="auto"/>
                        <w:left w:val="none" w:sz="0" w:space="0" w:color="auto"/>
                        <w:bottom w:val="none" w:sz="0" w:space="0" w:color="auto"/>
                        <w:right w:val="none" w:sz="0" w:space="0" w:color="auto"/>
                      </w:divBdr>
                    </w:div>
                    <w:div w:id="926889317">
                      <w:marLeft w:val="0"/>
                      <w:marRight w:val="0"/>
                      <w:marTop w:val="0"/>
                      <w:marBottom w:val="0"/>
                      <w:divBdr>
                        <w:top w:val="none" w:sz="0" w:space="0" w:color="auto"/>
                        <w:left w:val="none" w:sz="0" w:space="0" w:color="auto"/>
                        <w:bottom w:val="none" w:sz="0" w:space="0" w:color="auto"/>
                        <w:right w:val="none" w:sz="0" w:space="0" w:color="auto"/>
                      </w:divBdr>
                    </w:div>
                    <w:div w:id="19371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15698">
              <w:marLeft w:val="0"/>
              <w:marRight w:val="0"/>
              <w:marTop w:val="0"/>
              <w:marBottom w:val="0"/>
              <w:divBdr>
                <w:top w:val="none" w:sz="0" w:space="0" w:color="auto"/>
                <w:left w:val="none" w:sz="0" w:space="0" w:color="auto"/>
                <w:bottom w:val="none" w:sz="0" w:space="0" w:color="auto"/>
                <w:right w:val="none" w:sz="0" w:space="0" w:color="auto"/>
              </w:divBdr>
              <w:divsChild>
                <w:div w:id="620957925">
                  <w:marLeft w:val="0"/>
                  <w:marRight w:val="0"/>
                  <w:marTop w:val="0"/>
                  <w:marBottom w:val="0"/>
                  <w:divBdr>
                    <w:top w:val="none" w:sz="0" w:space="0" w:color="auto"/>
                    <w:left w:val="none" w:sz="0" w:space="0" w:color="auto"/>
                    <w:bottom w:val="none" w:sz="0" w:space="0" w:color="auto"/>
                    <w:right w:val="none" w:sz="0" w:space="0" w:color="auto"/>
                  </w:divBdr>
                  <w:divsChild>
                    <w:div w:id="78866921">
                      <w:marLeft w:val="0"/>
                      <w:marRight w:val="0"/>
                      <w:marTop w:val="0"/>
                      <w:marBottom w:val="0"/>
                      <w:divBdr>
                        <w:top w:val="none" w:sz="0" w:space="0" w:color="auto"/>
                        <w:left w:val="none" w:sz="0" w:space="0" w:color="auto"/>
                        <w:bottom w:val="none" w:sz="0" w:space="0" w:color="auto"/>
                        <w:right w:val="none" w:sz="0" w:space="0" w:color="auto"/>
                      </w:divBdr>
                    </w:div>
                  </w:divsChild>
                </w:div>
                <w:div w:id="1382825363">
                  <w:marLeft w:val="0"/>
                  <w:marRight w:val="0"/>
                  <w:marTop w:val="0"/>
                  <w:marBottom w:val="0"/>
                  <w:divBdr>
                    <w:top w:val="none" w:sz="0" w:space="0" w:color="auto"/>
                    <w:left w:val="none" w:sz="0" w:space="0" w:color="auto"/>
                    <w:bottom w:val="none" w:sz="0" w:space="0" w:color="auto"/>
                    <w:right w:val="none" w:sz="0" w:space="0" w:color="auto"/>
                  </w:divBdr>
                  <w:divsChild>
                    <w:div w:id="78724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41048">
              <w:marLeft w:val="0"/>
              <w:marRight w:val="0"/>
              <w:marTop w:val="0"/>
              <w:marBottom w:val="0"/>
              <w:divBdr>
                <w:top w:val="none" w:sz="0" w:space="0" w:color="auto"/>
                <w:left w:val="none" w:sz="0" w:space="0" w:color="auto"/>
                <w:bottom w:val="none" w:sz="0" w:space="0" w:color="auto"/>
                <w:right w:val="none" w:sz="0" w:space="0" w:color="auto"/>
              </w:divBdr>
              <w:divsChild>
                <w:div w:id="1065952966">
                  <w:marLeft w:val="0"/>
                  <w:marRight w:val="0"/>
                  <w:marTop w:val="0"/>
                  <w:marBottom w:val="0"/>
                  <w:divBdr>
                    <w:top w:val="none" w:sz="0" w:space="0" w:color="auto"/>
                    <w:left w:val="none" w:sz="0" w:space="0" w:color="auto"/>
                    <w:bottom w:val="none" w:sz="0" w:space="0" w:color="auto"/>
                    <w:right w:val="none" w:sz="0" w:space="0" w:color="auto"/>
                  </w:divBdr>
                  <w:divsChild>
                    <w:div w:id="948321369">
                      <w:marLeft w:val="0"/>
                      <w:marRight w:val="0"/>
                      <w:marTop w:val="0"/>
                      <w:marBottom w:val="0"/>
                      <w:divBdr>
                        <w:top w:val="none" w:sz="0" w:space="0" w:color="auto"/>
                        <w:left w:val="none" w:sz="0" w:space="0" w:color="auto"/>
                        <w:bottom w:val="none" w:sz="0" w:space="0" w:color="auto"/>
                        <w:right w:val="none" w:sz="0" w:space="0" w:color="auto"/>
                      </w:divBdr>
                    </w:div>
                  </w:divsChild>
                </w:div>
                <w:div w:id="41683719">
                  <w:marLeft w:val="0"/>
                  <w:marRight w:val="0"/>
                  <w:marTop w:val="0"/>
                  <w:marBottom w:val="0"/>
                  <w:divBdr>
                    <w:top w:val="none" w:sz="0" w:space="0" w:color="auto"/>
                    <w:left w:val="none" w:sz="0" w:space="0" w:color="auto"/>
                    <w:bottom w:val="none" w:sz="0" w:space="0" w:color="auto"/>
                    <w:right w:val="none" w:sz="0" w:space="0" w:color="auto"/>
                  </w:divBdr>
                  <w:divsChild>
                    <w:div w:id="50116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86687">
              <w:marLeft w:val="0"/>
              <w:marRight w:val="0"/>
              <w:marTop w:val="0"/>
              <w:marBottom w:val="0"/>
              <w:divBdr>
                <w:top w:val="none" w:sz="0" w:space="0" w:color="auto"/>
                <w:left w:val="none" w:sz="0" w:space="0" w:color="auto"/>
                <w:bottom w:val="none" w:sz="0" w:space="0" w:color="auto"/>
                <w:right w:val="none" w:sz="0" w:space="0" w:color="auto"/>
              </w:divBdr>
              <w:divsChild>
                <w:div w:id="1162282467">
                  <w:marLeft w:val="0"/>
                  <w:marRight w:val="0"/>
                  <w:marTop w:val="0"/>
                  <w:marBottom w:val="0"/>
                  <w:divBdr>
                    <w:top w:val="none" w:sz="0" w:space="0" w:color="auto"/>
                    <w:left w:val="none" w:sz="0" w:space="0" w:color="auto"/>
                    <w:bottom w:val="none" w:sz="0" w:space="0" w:color="auto"/>
                    <w:right w:val="none" w:sz="0" w:space="0" w:color="auto"/>
                  </w:divBdr>
                  <w:divsChild>
                    <w:div w:id="1873952033">
                      <w:marLeft w:val="0"/>
                      <w:marRight w:val="0"/>
                      <w:marTop w:val="0"/>
                      <w:marBottom w:val="0"/>
                      <w:divBdr>
                        <w:top w:val="none" w:sz="0" w:space="0" w:color="auto"/>
                        <w:left w:val="none" w:sz="0" w:space="0" w:color="auto"/>
                        <w:bottom w:val="none" w:sz="0" w:space="0" w:color="auto"/>
                        <w:right w:val="none" w:sz="0" w:space="0" w:color="auto"/>
                      </w:divBdr>
                    </w:div>
                  </w:divsChild>
                </w:div>
                <w:div w:id="231694931">
                  <w:marLeft w:val="0"/>
                  <w:marRight w:val="0"/>
                  <w:marTop w:val="0"/>
                  <w:marBottom w:val="0"/>
                  <w:divBdr>
                    <w:top w:val="none" w:sz="0" w:space="0" w:color="auto"/>
                    <w:left w:val="none" w:sz="0" w:space="0" w:color="auto"/>
                    <w:bottom w:val="none" w:sz="0" w:space="0" w:color="auto"/>
                    <w:right w:val="none" w:sz="0" w:space="0" w:color="auto"/>
                  </w:divBdr>
                  <w:divsChild>
                    <w:div w:id="129158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336617">
              <w:marLeft w:val="0"/>
              <w:marRight w:val="0"/>
              <w:marTop w:val="0"/>
              <w:marBottom w:val="0"/>
              <w:divBdr>
                <w:top w:val="none" w:sz="0" w:space="0" w:color="auto"/>
                <w:left w:val="none" w:sz="0" w:space="0" w:color="auto"/>
                <w:bottom w:val="none" w:sz="0" w:space="0" w:color="auto"/>
                <w:right w:val="none" w:sz="0" w:space="0" w:color="auto"/>
              </w:divBdr>
              <w:divsChild>
                <w:div w:id="350255725">
                  <w:marLeft w:val="0"/>
                  <w:marRight w:val="0"/>
                  <w:marTop w:val="0"/>
                  <w:marBottom w:val="0"/>
                  <w:divBdr>
                    <w:top w:val="none" w:sz="0" w:space="0" w:color="auto"/>
                    <w:left w:val="none" w:sz="0" w:space="0" w:color="auto"/>
                    <w:bottom w:val="none" w:sz="0" w:space="0" w:color="auto"/>
                    <w:right w:val="none" w:sz="0" w:space="0" w:color="auto"/>
                  </w:divBdr>
                  <w:divsChild>
                    <w:div w:id="120153936">
                      <w:marLeft w:val="0"/>
                      <w:marRight w:val="0"/>
                      <w:marTop w:val="0"/>
                      <w:marBottom w:val="0"/>
                      <w:divBdr>
                        <w:top w:val="none" w:sz="0" w:space="0" w:color="auto"/>
                        <w:left w:val="none" w:sz="0" w:space="0" w:color="auto"/>
                        <w:bottom w:val="none" w:sz="0" w:space="0" w:color="auto"/>
                        <w:right w:val="none" w:sz="0" w:space="0" w:color="auto"/>
                      </w:divBdr>
                    </w:div>
                  </w:divsChild>
                </w:div>
                <w:div w:id="1558513347">
                  <w:marLeft w:val="0"/>
                  <w:marRight w:val="0"/>
                  <w:marTop w:val="0"/>
                  <w:marBottom w:val="0"/>
                  <w:divBdr>
                    <w:top w:val="none" w:sz="0" w:space="0" w:color="auto"/>
                    <w:left w:val="none" w:sz="0" w:space="0" w:color="auto"/>
                    <w:bottom w:val="none" w:sz="0" w:space="0" w:color="auto"/>
                    <w:right w:val="none" w:sz="0" w:space="0" w:color="auto"/>
                  </w:divBdr>
                  <w:divsChild>
                    <w:div w:id="16408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2013">
              <w:marLeft w:val="0"/>
              <w:marRight w:val="0"/>
              <w:marTop w:val="0"/>
              <w:marBottom w:val="0"/>
              <w:divBdr>
                <w:top w:val="none" w:sz="0" w:space="0" w:color="auto"/>
                <w:left w:val="none" w:sz="0" w:space="0" w:color="auto"/>
                <w:bottom w:val="none" w:sz="0" w:space="0" w:color="auto"/>
                <w:right w:val="none" w:sz="0" w:space="0" w:color="auto"/>
              </w:divBdr>
              <w:divsChild>
                <w:div w:id="962617118">
                  <w:marLeft w:val="0"/>
                  <w:marRight w:val="0"/>
                  <w:marTop w:val="0"/>
                  <w:marBottom w:val="0"/>
                  <w:divBdr>
                    <w:top w:val="none" w:sz="0" w:space="0" w:color="auto"/>
                    <w:left w:val="none" w:sz="0" w:space="0" w:color="auto"/>
                    <w:bottom w:val="none" w:sz="0" w:space="0" w:color="auto"/>
                    <w:right w:val="none" w:sz="0" w:space="0" w:color="auto"/>
                  </w:divBdr>
                  <w:divsChild>
                    <w:div w:id="228462398">
                      <w:marLeft w:val="0"/>
                      <w:marRight w:val="0"/>
                      <w:marTop w:val="0"/>
                      <w:marBottom w:val="0"/>
                      <w:divBdr>
                        <w:top w:val="none" w:sz="0" w:space="0" w:color="auto"/>
                        <w:left w:val="none" w:sz="0" w:space="0" w:color="auto"/>
                        <w:bottom w:val="none" w:sz="0" w:space="0" w:color="auto"/>
                        <w:right w:val="none" w:sz="0" w:space="0" w:color="auto"/>
                      </w:divBdr>
                    </w:div>
                  </w:divsChild>
                </w:div>
                <w:div w:id="35011660">
                  <w:marLeft w:val="0"/>
                  <w:marRight w:val="0"/>
                  <w:marTop w:val="0"/>
                  <w:marBottom w:val="0"/>
                  <w:divBdr>
                    <w:top w:val="none" w:sz="0" w:space="0" w:color="auto"/>
                    <w:left w:val="none" w:sz="0" w:space="0" w:color="auto"/>
                    <w:bottom w:val="none" w:sz="0" w:space="0" w:color="auto"/>
                    <w:right w:val="none" w:sz="0" w:space="0" w:color="auto"/>
                  </w:divBdr>
                  <w:divsChild>
                    <w:div w:id="42083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585919">
      <w:bodyDiv w:val="1"/>
      <w:marLeft w:val="0"/>
      <w:marRight w:val="0"/>
      <w:marTop w:val="0"/>
      <w:marBottom w:val="0"/>
      <w:divBdr>
        <w:top w:val="none" w:sz="0" w:space="0" w:color="auto"/>
        <w:left w:val="none" w:sz="0" w:space="0" w:color="auto"/>
        <w:bottom w:val="none" w:sz="0" w:space="0" w:color="auto"/>
        <w:right w:val="none" w:sz="0" w:space="0" w:color="auto"/>
      </w:divBdr>
    </w:div>
    <w:div w:id="1520074496">
      <w:bodyDiv w:val="1"/>
      <w:marLeft w:val="0"/>
      <w:marRight w:val="0"/>
      <w:marTop w:val="0"/>
      <w:marBottom w:val="0"/>
      <w:divBdr>
        <w:top w:val="none" w:sz="0" w:space="0" w:color="auto"/>
        <w:left w:val="none" w:sz="0" w:space="0" w:color="auto"/>
        <w:bottom w:val="none" w:sz="0" w:space="0" w:color="auto"/>
        <w:right w:val="none" w:sz="0" w:space="0" w:color="auto"/>
      </w:divBdr>
      <w:divsChild>
        <w:div w:id="642740418">
          <w:marLeft w:val="0"/>
          <w:marRight w:val="0"/>
          <w:marTop w:val="0"/>
          <w:marBottom w:val="0"/>
          <w:divBdr>
            <w:top w:val="none" w:sz="0" w:space="0" w:color="auto"/>
            <w:left w:val="none" w:sz="0" w:space="0" w:color="auto"/>
            <w:bottom w:val="none" w:sz="0" w:space="0" w:color="auto"/>
            <w:right w:val="none" w:sz="0" w:space="0" w:color="auto"/>
          </w:divBdr>
          <w:divsChild>
            <w:div w:id="536352745">
              <w:marLeft w:val="0"/>
              <w:marRight w:val="0"/>
              <w:marTop w:val="0"/>
              <w:marBottom w:val="0"/>
              <w:divBdr>
                <w:top w:val="none" w:sz="0" w:space="0" w:color="auto"/>
                <w:left w:val="none" w:sz="0" w:space="0" w:color="auto"/>
                <w:bottom w:val="none" w:sz="0" w:space="0" w:color="auto"/>
                <w:right w:val="none" w:sz="0" w:space="0" w:color="auto"/>
              </w:divBdr>
              <w:divsChild>
                <w:div w:id="1901015743">
                  <w:marLeft w:val="0"/>
                  <w:marRight w:val="0"/>
                  <w:marTop w:val="0"/>
                  <w:marBottom w:val="0"/>
                  <w:divBdr>
                    <w:top w:val="none" w:sz="0" w:space="0" w:color="auto"/>
                    <w:left w:val="none" w:sz="0" w:space="0" w:color="auto"/>
                    <w:bottom w:val="none" w:sz="0" w:space="0" w:color="auto"/>
                    <w:right w:val="none" w:sz="0" w:space="0" w:color="auto"/>
                  </w:divBdr>
                  <w:divsChild>
                    <w:div w:id="1038432229">
                      <w:marLeft w:val="0"/>
                      <w:marRight w:val="0"/>
                      <w:marTop w:val="0"/>
                      <w:marBottom w:val="0"/>
                      <w:divBdr>
                        <w:top w:val="none" w:sz="0" w:space="0" w:color="auto"/>
                        <w:left w:val="none" w:sz="0" w:space="0" w:color="auto"/>
                        <w:bottom w:val="none" w:sz="0" w:space="0" w:color="auto"/>
                        <w:right w:val="none" w:sz="0" w:space="0" w:color="auto"/>
                      </w:divBdr>
                    </w:div>
                  </w:divsChild>
                </w:div>
                <w:div w:id="77335650">
                  <w:marLeft w:val="0"/>
                  <w:marRight w:val="0"/>
                  <w:marTop w:val="0"/>
                  <w:marBottom w:val="0"/>
                  <w:divBdr>
                    <w:top w:val="none" w:sz="0" w:space="0" w:color="auto"/>
                    <w:left w:val="none" w:sz="0" w:space="0" w:color="auto"/>
                    <w:bottom w:val="none" w:sz="0" w:space="0" w:color="auto"/>
                    <w:right w:val="none" w:sz="0" w:space="0" w:color="auto"/>
                  </w:divBdr>
                  <w:divsChild>
                    <w:div w:id="136879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7766">
              <w:marLeft w:val="0"/>
              <w:marRight w:val="0"/>
              <w:marTop w:val="0"/>
              <w:marBottom w:val="0"/>
              <w:divBdr>
                <w:top w:val="none" w:sz="0" w:space="0" w:color="auto"/>
                <w:left w:val="none" w:sz="0" w:space="0" w:color="auto"/>
                <w:bottom w:val="none" w:sz="0" w:space="0" w:color="auto"/>
                <w:right w:val="none" w:sz="0" w:space="0" w:color="auto"/>
              </w:divBdr>
              <w:divsChild>
                <w:div w:id="515313132">
                  <w:marLeft w:val="0"/>
                  <w:marRight w:val="0"/>
                  <w:marTop w:val="0"/>
                  <w:marBottom w:val="0"/>
                  <w:divBdr>
                    <w:top w:val="none" w:sz="0" w:space="0" w:color="auto"/>
                    <w:left w:val="none" w:sz="0" w:space="0" w:color="auto"/>
                    <w:bottom w:val="none" w:sz="0" w:space="0" w:color="auto"/>
                    <w:right w:val="none" w:sz="0" w:space="0" w:color="auto"/>
                  </w:divBdr>
                  <w:divsChild>
                    <w:div w:id="1192039232">
                      <w:marLeft w:val="0"/>
                      <w:marRight w:val="0"/>
                      <w:marTop w:val="0"/>
                      <w:marBottom w:val="0"/>
                      <w:divBdr>
                        <w:top w:val="none" w:sz="0" w:space="0" w:color="auto"/>
                        <w:left w:val="none" w:sz="0" w:space="0" w:color="auto"/>
                        <w:bottom w:val="none" w:sz="0" w:space="0" w:color="auto"/>
                        <w:right w:val="none" w:sz="0" w:space="0" w:color="auto"/>
                      </w:divBdr>
                    </w:div>
                  </w:divsChild>
                </w:div>
                <w:div w:id="1515342575">
                  <w:marLeft w:val="0"/>
                  <w:marRight w:val="0"/>
                  <w:marTop w:val="0"/>
                  <w:marBottom w:val="0"/>
                  <w:divBdr>
                    <w:top w:val="none" w:sz="0" w:space="0" w:color="auto"/>
                    <w:left w:val="none" w:sz="0" w:space="0" w:color="auto"/>
                    <w:bottom w:val="none" w:sz="0" w:space="0" w:color="auto"/>
                    <w:right w:val="none" w:sz="0" w:space="0" w:color="auto"/>
                  </w:divBdr>
                  <w:divsChild>
                    <w:div w:id="62681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01704">
              <w:marLeft w:val="0"/>
              <w:marRight w:val="0"/>
              <w:marTop w:val="0"/>
              <w:marBottom w:val="0"/>
              <w:divBdr>
                <w:top w:val="none" w:sz="0" w:space="0" w:color="auto"/>
                <w:left w:val="none" w:sz="0" w:space="0" w:color="auto"/>
                <w:bottom w:val="none" w:sz="0" w:space="0" w:color="auto"/>
                <w:right w:val="none" w:sz="0" w:space="0" w:color="auto"/>
              </w:divBdr>
              <w:divsChild>
                <w:div w:id="1024939339">
                  <w:marLeft w:val="0"/>
                  <w:marRight w:val="0"/>
                  <w:marTop w:val="0"/>
                  <w:marBottom w:val="0"/>
                  <w:divBdr>
                    <w:top w:val="none" w:sz="0" w:space="0" w:color="auto"/>
                    <w:left w:val="none" w:sz="0" w:space="0" w:color="auto"/>
                    <w:bottom w:val="none" w:sz="0" w:space="0" w:color="auto"/>
                    <w:right w:val="none" w:sz="0" w:space="0" w:color="auto"/>
                  </w:divBdr>
                  <w:divsChild>
                    <w:div w:id="1853762921">
                      <w:marLeft w:val="0"/>
                      <w:marRight w:val="0"/>
                      <w:marTop w:val="0"/>
                      <w:marBottom w:val="0"/>
                      <w:divBdr>
                        <w:top w:val="none" w:sz="0" w:space="0" w:color="auto"/>
                        <w:left w:val="none" w:sz="0" w:space="0" w:color="auto"/>
                        <w:bottom w:val="none" w:sz="0" w:space="0" w:color="auto"/>
                        <w:right w:val="none" w:sz="0" w:space="0" w:color="auto"/>
                      </w:divBdr>
                    </w:div>
                  </w:divsChild>
                </w:div>
                <w:div w:id="1932933097">
                  <w:marLeft w:val="0"/>
                  <w:marRight w:val="0"/>
                  <w:marTop w:val="0"/>
                  <w:marBottom w:val="0"/>
                  <w:divBdr>
                    <w:top w:val="none" w:sz="0" w:space="0" w:color="auto"/>
                    <w:left w:val="none" w:sz="0" w:space="0" w:color="auto"/>
                    <w:bottom w:val="none" w:sz="0" w:space="0" w:color="auto"/>
                    <w:right w:val="none" w:sz="0" w:space="0" w:color="auto"/>
                  </w:divBdr>
                  <w:divsChild>
                    <w:div w:id="12590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28653">
              <w:marLeft w:val="0"/>
              <w:marRight w:val="0"/>
              <w:marTop w:val="0"/>
              <w:marBottom w:val="0"/>
              <w:divBdr>
                <w:top w:val="none" w:sz="0" w:space="0" w:color="auto"/>
                <w:left w:val="none" w:sz="0" w:space="0" w:color="auto"/>
                <w:bottom w:val="none" w:sz="0" w:space="0" w:color="auto"/>
                <w:right w:val="none" w:sz="0" w:space="0" w:color="auto"/>
              </w:divBdr>
              <w:divsChild>
                <w:div w:id="95101595">
                  <w:marLeft w:val="0"/>
                  <w:marRight w:val="0"/>
                  <w:marTop w:val="0"/>
                  <w:marBottom w:val="0"/>
                  <w:divBdr>
                    <w:top w:val="none" w:sz="0" w:space="0" w:color="auto"/>
                    <w:left w:val="none" w:sz="0" w:space="0" w:color="auto"/>
                    <w:bottom w:val="none" w:sz="0" w:space="0" w:color="auto"/>
                    <w:right w:val="none" w:sz="0" w:space="0" w:color="auto"/>
                  </w:divBdr>
                  <w:divsChild>
                    <w:div w:id="1235236804">
                      <w:marLeft w:val="0"/>
                      <w:marRight w:val="0"/>
                      <w:marTop w:val="0"/>
                      <w:marBottom w:val="0"/>
                      <w:divBdr>
                        <w:top w:val="none" w:sz="0" w:space="0" w:color="auto"/>
                        <w:left w:val="none" w:sz="0" w:space="0" w:color="auto"/>
                        <w:bottom w:val="none" w:sz="0" w:space="0" w:color="auto"/>
                        <w:right w:val="none" w:sz="0" w:space="0" w:color="auto"/>
                      </w:divBdr>
                    </w:div>
                  </w:divsChild>
                </w:div>
                <w:div w:id="1707870618">
                  <w:marLeft w:val="0"/>
                  <w:marRight w:val="0"/>
                  <w:marTop w:val="0"/>
                  <w:marBottom w:val="0"/>
                  <w:divBdr>
                    <w:top w:val="none" w:sz="0" w:space="0" w:color="auto"/>
                    <w:left w:val="none" w:sz="0" w:space="0" w:color="auto"/>
                    <w:bottom w:val="none" w:sz="0" w:space="0" w:color="auto"/>
                    <w:right w:val="none" w:sz="0" w:space="0" w:color="auto"/>
                  </w:divBdr>
                  <w:divsChild>
                    <w:div w:id="9369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22387">
              <w:marLeft w:val="0"/>
              <w:marRight w:val="0"/>
              <w:marTop w:val="0"/>
              <w:marBottom w:val="0"/>
              <w:divBdr>
                <w:top w:val="none" w:sz="0" w:space="0" w:color="auto"/>
                <w:left w:val="none" w:sz="0" w:space="0" w:color="auto"/>
                <w:bottom w:val="none" w:sz="0" w:space="0" w:color="auto"/>
                <w:right w:val="none" w:sz="0" w:space="0" w:color="auto"/>
              </w:divBdr>
              <w:divsChild>
                <w:div w:id="1165435438">
                  <w:marLeft w:val="0"/>
                  <w:marRight w:val="0"/>
                  <w:marTop w:val="0"/>
                  <w:marBottom w:val="0"/>
                  <w:divBdr>
                    <w:top w:val="none" w:sz="0" w:space="0" w:color="auto"/>
                    <w:left w:val="none" w:sz="0" w:space="0" w:color="auto"/>
                    <w:bottom w:val="none" w:sz="0" w:space="0" w:color="auto"/>
                    <w:right w:val="none" w:sz="0" w:space="0" w:color="auto"/>
                  </w:divBdr>
                  <w:divsChild>
                    <w:div w:id="1164664930">
                      <w:marLeft w:val="0"/>
                      <w:marRight w:val="0"/>
                      <w:marTop w:val="0"/>
                      <w:marBottom w:val="0"/>
                      <w:divBdr>
                        <w:top w:val="none" w:sz="0" w:space="0" w:color="auto"/>
                        <w:left w:val="none" w:sz="0" w:space="0" w:color="auto"/>
                        <w:bottom w:val="none" w:sz="0" w:space="0" w:color="auto"/>
                        <w:right w:val="none" w:sz="0" w:space="0" w:color="auto"/>
                      </w:divBdr>
                    </w:div>
                  </w:divsChild>
                </w:div>
                <w:div w:id="1325011861">
                  <w:marLeft w:val="0"/>
                  <w:marRight w:val="0"/>
                  <w:marTop w:val="0"/>
                  <w:marBottom w:val="0"/>
                  <w:divBdr>
                    <w:top w:val="none" w:sz="0" w:space="0" w:color="auto"/>
                    <w:left w:val="none" w:sz="0" w:space="0" w:color="auto"/>
                    <w:bottom w:val="none" w:sz="0" w:space="0" w:color="auto"/>
                    <w:right w:val="none" w:sz="0" w:space="0" w:color="auto"/>
                  </w:divBdr>
                  <w:divsChild>
                    <w:div w:id="14421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04399">
              <w:marLeft w:val="0"/>
              <w:marRight w:val="0"/>
              <w:marTop w:val="0"/>
              <w:marBottom w:val="0"/>
              <w:divBdr>
                <w:top w:val="none" w:sz="0" w:space="0" w:color="auto"/>
                <w:left w:val="none" w:sz="0" w:space="0" w:color="auto"/>
                <w:bottom w:val="none" w:sz="0" w:space="0" w:color="auto"/>
                <w:right w:val="none" w:sz="0" w:space="0" w:color="auto"/>
              </w:divBdr>
              <w:divsChild>
                <w:div w:id="200048593">
                  <w:marLeft w:val="0"/>
                  <w:marRight w:val="0"/>
                  <w:marTop w:val="0"/>
                  <w:marBottom w:val="0"/>
                  <w:divBdr>
                    <w:top w:val="none" w:sz="0" w:space="0" w:color="auto"/>
                    <w:left w:val="none" w:sz="0" w:space="0" w:color="auto"/>
                    <w:bottom w:val="none" w:sz="0" w:space="0" w:color="auto"/>
                    <w:right w:val="none" w:sz="0" w:space="0" w:color="auto"/>
                  </w:divBdr>
                  <w:divsChild>
                    <w:div w:id="533664236">
                      <w:marLeft w:val="0"/>
                      <w:marRight w:val="0"/>
                      <w:marTop w:val="0"/>
                      <w:marBottom w:val="0"/>
                      <w:divBdr>
                        <w:top w:val="none" w:sz="0" w:space="0" w:color="auto"/>
                        <w:left w:val="none" w:sz="0" w:space="0" w:color="auto"/>
                        <w:bottom w:val="none" w:sz="0" w:space="0" w:color="auto"/>
                        <w:right w:val="none" w:sz="0" w:space="0" w:color="auto"/>
                      </w:divBdr>
                    </w:div>
                  </w:divsChild>
                </w:div>
                <w:div w:id="568342034">
                  <w:marLeft w:val="0"/>
                  <w:marRight w:val="0"/>
                  <w:marTop w:val="0"/>
                  <w:marBottom w:val="0"/>
                  <w:divBdr>
                    <w:top w:val="none" w:sz="0" w:space="0" w:color="auto"/>
                    <w:left w:val="none" w:sz="0" w:space="0" w:color="auto"/>
                    <w:bottom w:val="none" w:sz="0" w:space="0" w:color="auto"/>
                    <w:right w:val="none" w:sz="0" w:space="0" w:color="auto"/>
                  </w:divBdr>
                  <w:divsChild>
                    <w:div w:id="79344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284138">
              <w:marLeft w:val="0"/>
              <w:marRight w:val="0"/>
              <w:marTop w:val="0"/>
              <w:marBottom w:val="0"/>
              <w:divBdr>
                <w:top w:val="none" w:sz="0" w:space="0" w:color="auto"/>
                <w:left w:val="none" w:sz="0" w:space="0" w:color="auto"/>
                <w:bottom w:val="none" w:sz="0" w:space="0" w:color="auto"/>
                <w:right w:val="none" w:sz="0" w:space="0" w:color="auto"/>
              </w:divBdr>
              <w:divsChild>
                <w:div w:id="546992153">
                  <w:marLeft w:val="0"/>
                  <w:marRight w:val="0"/>
                  <w:marTop w:val="0"/>
                  <w:marBottom w:val="0"/>
                  <w:divBdr>
                    <w:top w:val="none" w:sz="0" w:space="0" w:color="auto"/>
                    <w:left w:val="none" w:sz="0" w:space="0" w:color="auto"/>
                    <w:bottom w:val="none" w:sz="0" w:space="0" w:color="auto"/>
                    <w:right w:val="none" w:sz="0" w:space="0" w:color="auto"/>
                  </w:divBdr>
                  <w:divsChild>
                    <w:div w:id="218132398">
                      <w:marLeft w:val="0"/>
                      <w:marRight w:val="0"/>
                      <w:marTop w:val="0"/>
                      <w:marBottom w:val="0"/>
                      <w:divBdr>
                        <w:top w:val="none" w:sz="0" w:space="0" w:color="auto"/>
                        <w:left w:val="none" w:sz="0" w:space="0" w:color="auto"/>
                        <w:bottom w:val="none" w:sz="0" w:space="0" w:color="auto"/>
                        <w:right w:val="none" w:sz="0" w:space="0" w:color="auto"/>
                      </w:divBdr>
                    </w:div>
                  </w:divsChild>
                </w:div>
                <w:div w:id="1812746039">
                  <w:marLeft w:val="0"/>
                  <w:marRight w:val="0"/>
                  <w:marTop w:val="0"/>
                  <w:marBottom w:val="0"/>
                  <w:divBdr>
                    <w:top w:val="none" w:sz="0" w:space="0" w:color="auto"/>
                    <w:left w:val="none" w:sz="0" w:space="0" w:color="auto"/>
                    <w:bottom w:val="none" w:sz="0" w:space="0" w:color="auto"/>
                    <w:right w:val="none" w:sz="0" w:space="0" w:color="auto"/>
                  </w:divBdr>
                  <w:divsChild>
                    <w:div w:id="3073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249560">
              <w:marLeft w:val="0"/>
              <w:marRight w:val="0"/>
              <w:marTop w:val="0"/>
              <w:marBottom w:val="0"/>
              <w:divBdr>
                <w:top w:val="none" w:sz="0" w:space="0" w:color="auto"/>
                <w:left w:val="none" w:sz="0" w:space="0" w:color="auto"/>
                <w:bottom w:val="none" w:sz="0" w:space="0" w:color="auto"/>
                <w:right w:val="none" w:sz="0" w:space="0" w:color="auto"/>
              </w:divBdr>
              <w:divsChild>
                <w:div w:id="253979070">
                  <w:marLeft w:val="0"/>
                  <w:marRight w:val="0"/>
                  <w:marTop w:val="0"/>
                  <w:marBottom w:val="0"/>
                  <w:divBdr>
                    <w:top w:val="none" w:sz="0" w:space="0" w:color="auto"/>
                    <w:left w:val="none" w:sz="0" w:space="0" w:color="auto"/>
                    <w:bottom w:val="none" w:sz="0" w:space="0" w:color="auto"/>
                    <w:right w:val="none" w:sz="0" w:space="0" w:color="auto"/>
                  </w:divBdr>
                  <w:divsChild>
                    <w:div w:id="1188056250">
                      <w:marLeft w:val="0"/>
                      <w:marRight w:val="0"/>
                      <w:marTop w:val="0"/>
                      <w:marBottom w:val="0"/>
                      <w:divBdr>
                        <w:top w:val="none" w:sz="0" w:space="0" w:color="auto"/>
                        <w:left w:val="none" w:sz="0" w:space="0" w:color="auto"/>
                        <w:bottom w:val="none" w:sz="0" w:space="0" w:color="auto"/>
                        <w:right w:val="none" w:sz="0" w:space="0" w:color="auto"/>
                      </w:divBdr>
                    </w:div>
                  </w:divsChild>
                </w:div>
                <w:div w:id="571963086">
                  <w:marLeft w:val="0"/>
                  <w:marRight w:val="0"/>
                  <w:marTop w:val="0"/>
                  <w:marBottom w:val="0"/>
                  <w:divBdr>
                    <w:top w:val="none" w:sz="0" w:space="0" w:color="auto"/>
                    <w:left w:val="none" w:sz="0" w:space="0" w:color="auto"/>
                    <w:bottom w:val="none" w:sz="0" w:space="0" w:color="auto"/>
                    <w:right w:val="none" w:sz="0" w:space="0" w:color="auto"/>
                  </w:divBdr>
                  <w:divsChild>
                    <w:div w:id="148276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32441">
              <w:marLeft w:val="0"/>
              <w:marRight w:val="0"/>
              <w:marTop w:val="0"/>
              <w:marBottom w:val="0"/>
              <w:divBdr>
                <w:top w:val="none" w:sz="0" w:space="0" w:color="auto"/>
                <w:left w:val="none" w:sz="0" w:space="0" w:color="auto"/>
                <w:bottom w:val="none" w:sz="0" w:space="0" w:color="auto"/>
                <w:right w:val="none" w:sz="0" w:space="0" w:color="auto"/>
              </w:divBdr>
              <w:divsChild>
                <w:div w:id="84421266">
                  <w:marLeft w:val="0"/>
                  <w:marRight w:val="0"/>
                  <w:marTop w:val="0"/>
                  <w:marBottom w:val="0"/>
                  <w:divBdr>
                    <w:top w:val="none" w:sz="0" w:space="0" w:color="auto"/>
                    <w:left w:val="none" w:sz="0" w:space="0" w:color="auto"/>
                    <w:bottom w:val="none" w:sz="0" w:space="0" w:color="auto"/>
                    <w:right w:val="none" w:sz="0" w:space="0" w:color="auto"/>
                  </w:divBdr>
                  <w:divsChild>
                    <w:div w:id="1831484340">
                      <w:marLeft w:val="0"/>
                      <w:marRight w:val="0"/>
                      <w:marTop w:val="0"/>
                      <w:marBottom w:val="0"/>
                      <w:divBdr>
                        <w:top w:val="none" w:sz="0" w:space="0" w:color="auto"/>
                        <w:left w:val="none" w:sz="0" w:space="0" w:color="auto"/>
                        <w:bottom w:val="none" w:sz="0" w:space="0" w:color="auto"/>
                        <w:right w:val="none" w:sz="0" w:space="0" w:color="auto"/>
                      </w:divBdr>
                    </w:div>
                  </w:divsChild>
                </w:div>
                <w:div w:id="181168639">
                  <w:marLeft w:val="0"/>
                  <w:marRight w:val="0"/>
                  <w:marTop w:val="0"/>
                  <w:marBottom w:val="0"/>
                  <w:divBdr>
                    <w:top w:val="none" w:sz="0" w:space="0" w:color="auto"/>
                    <w:left w:val="none" w:sz="0" w:space="0" w:color="auto"/>
                    <w:bottom w:val="none" w:sz="0" w:space="0" w:color="auto"/>
                    <w:right w:val="none" w:sz="0" w:space="0" w:color="auto"/>
                  </w:divBdr>
                  <w:divsChild>
                    <w:div w:id="111263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630852">
              <w:marLeft w:val="0"/>
              <w:marRight w:val="0"/>
              <w:marTop w:val="0"/>
              <w:marBottom w:val="0"/>
              <w:divBdr>
                <w:top w:val="none" w:sz="0" w:space="0" w:color="auto"/>
                <w:left w:val="none" w:sz="0" w:space="0" w:color="auto"/>
                <w:bottom w:val="none" w:sz="0" w:space="0" w:color="auto"/>
                <w:right w:val="none" w:sz="0" w:space="0" w:color="auto"/>
              </w:divBdr>
              <w:divsChild>
                <w:div w:id="1617715061">
                  <w:marLeft w:val="0"/>
                  <w:marRight w:val="0"/>
                  <w:marTop w:val="0"/>
                  <w:marBottom w:val="0"/>
                  <w:divBdr>
                    <w:top w:val="none" w:sz="0" w:space="0" w:color="auto"/>
                    <w:left w:val="none" w:sz="0" w:space="0" w:color="auto"/>
                    <w:bottom w:val="none" w:sz="0" w:space="0" w:color="auto"/>
                    <w:right w:val="none" w:sz="0" w:space="0" w:color="auto"/>
                  </w:divBdr>
                  <w:divsChild>
                    <w:div w:id="1137643397">
                      <w:marLeft w:val="0"/>
                      <w:marRight w:val="0"/>
                      <w:marTop w:val="0"/>
                      <w:marBottom w:val="0"/>
                      <w:divBdr>
                        <w:top w:val="none" w:sz="0" w:space="0" w:color="auto"/>
                        <w:left w:val="none" w:sz="0" w:space="0" w:color="auto"/>
                        <w:bottom w:val="none" w:sz="0" w:space="0" w:color="auto"/>
                        <w:right w:val="none" w:sz="0" w:space="0" w:color="auto"/>
                      </w:divBdr>
                    </w:div>
                  </w:divsChild>
                </w:div>
                <w:div w:id="1052997790">
                  <w:marLeft w:val="0"/>
                  <w:marRight w:val="0"/>
                  <w:marTop w:val="0"/>
                  <w:marBottom w:val="0"/>
                  <w:divBdr>
                    <w:top w:val="none" w:sz="0" w:space="0" w:color="auto"/>
                    <w:left w:val="none" w:sz="0" w:space="0" w:color="auto"/>
                    <w:bottom w:val="none" w:sz="0" w:space="0" w:color="auto"/>
                    <w:right w:val="none" w:sz="0" w:space="0" w:color="auto"/>
                  </w:divBdr>
                  <w:divsChild>
                    <w:div w:id="80196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62698">
              <w:marLeft w:val="0"/>
              <w:marRight w:val="0"/>
              <w:marTop w:val="0"/>
              <w:marBottom w:val="0"/>
              <w:divBdr>
                <w:top w:val="none" w:sz="0" w:space="0" w:color="auto"/>
                <w:left w:val="none" w:sz="0" w:space="0" w:color="auto"/>
                <w:bottom w:val="none" w:sz="0" w:space="0" w:color="auto"/>
                <w:right w:val="none" w:sz="0" w:space="0" w:color="auto"/>
              </w:divBdr>
              <w:divsChild>
                <w:div w:id="1227298223">
                  <w:marLeft w:val="0"/>
                  <w:marRight w:val="0"/>
                  <w:marTop w:val="0"/>
                  <w:marBottom w:val="0"/>
                  <w:divBdr>
                    <w:top w:val="none" w:sz="0" w:space="0" w:color="auto"/>
                    <w:left w:val="none" w:sz="0" w:space="0" w:color="auto"/>
                    <w:bottom w:val="none" w:sz="0" w:space="0" w:color="auto"/>
                    <w:right w:val="none" w:sz="0" w:space="0" w:color="auto"/>
                  </w:divBdr>
                  <w:divsChild>
                    <w:div w:id="1788233151">
                      <w:marLeft w:val="0"/>
                      <w:marRight w:val="0"/>
                      <w:marTop w:val="0"/>
                      <w:marBottom w:val="0"/>
                      <w:divBdr>
                        <w:top w:val="none" w:sz="0" w:space="0" w:color="auto"/>
                        <w:left w:val="none" w:sz="0" w:space="0" w:color="auto"/>
                        <w:bottom w:val="none" w:sz="0" w:space="0" w:color="auto"/>
                        <w:right w:val="none" w:sz="0" w:space="0" w:color="auto"/>
                      </w:divBdr>
                    </w:div>
                  </w:divsChild>
                </w:div>
                <w:div w:id="124276890">
                  <w:marLeft w:val="0"/>
                  <w:marRight w:val="0"/>
                  <w:marTop w:val="0"/>
                  <w:marBottom w:val="0"/>
                  <w:divBdr>
                    <w:top w:val="none" w:sz="0" w:space="0" w:color="auto"/>
                    <w:left w:val="none" w:sz="0" w:space="0" w:color="auto"/>
                    <w:bottom w:val="none" w:sz="0" w:space="0" w:color="auto"/>
                    <w:right w:val="none" w:sz="0" w:space="0" w:color="auto"/>
                  </w:divBdr>
                  <w:divsChild>
                    <w:div w:id="148716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942979">
              <w:marLeft w:val="0"/>
              <w:marRight w:val="0"/>
              <w:marTop w:val="0"/>
              <w:marBottom w:val="0"/>
              <w:divBdr>
                <w:top w:val="none" w:sz="0" w:space="0" w:color="auto"/>
                <w:left w:val="none" w:sz="0" w:space="0" w:color="auto"/>
                <w:bottom w:val="none" w:sz="0" w:space="0" w:color="auto"/>
                <w:right w:val="none" w:sz="0" w:space="0" w:color="auto"/>
              </w:divBdr>
              <w:divsChild>
                <w:div w:id="556088754">
                  <w:marLeft w:val="0"/>
                  <w:marRight w:val="0"/>
                  <w:marTop w:val="0"/>
                  <w:marBottom w:val="0"/>
                  <w:divBdr>
                    <w:top w:val="none" w:sz="0" w:space="0" w:color="auto"/>
                    <w:left w:val="none" w:sz="0" w:space="0" w:color="auto"/>
                    <w:bottom w:val="none" w:sz="0" w:space="0" w:color="auto"/>
                    <w:right w:val="none" w:sz="0" w:space="0" w:color="auto"/>
                  </w:divBdr>
                  <w:divsChild>
                    <w:div w:id="1438135974">
                      <w:marLeft w:val="0"/>
                      <w:marRight w:val="0"/>
                      <w:marTop w:val="0"/>
                      <w:marBottom w:val="0"/>
                      <w:divBdr>
                        <w:top w:val="none" w:sz="0" w:space="0" w:color="auto"/>
                        <w:left w:val="none" w:sz="0" w:space="0" w:color="auto"/>
                        <w:bottom w:val="none" w:sz="0" w:space="0" w:color="auto"/>
                        <w:right w:val="none" w:sz="0" w:space="0" w:color="auto"/>
                      </w:divBdr>
                    </w:div>
                  </w:divsChild>
                </w:div>
                <w:div w:id="613639801">
                  <w:marLeft w:val="0"/>
                  <w:marRight w:val="0"/>
                  <w:marTop w:val="0"/>
                  <w:marBottom w:val="0"/>
                  <w:divBdr>
                    <w:top w:val="none" w:sz="0" w:space="0" w:color="auto"/>
                    <w:left w:val="none" w:sz="0" w:space="0" w:color="auto"/>
                    <w:bottom w:val="none" w:sz="0" w:space="0" w:color="auto"/>
                    <w:right w:val="none" w:sz="0" w:space="0" w:color="auto"/>
                  </w:divBdr>
                  <w:divsChild>
                    <w:div w:id="1761833168">
                      <w:marLeft w:val="0"/>
                      <w:marRight w:val="0"/>
                      <w:marTop w:val="0"/>
                      <w:marBottom w:val="0"/>
                      <w:divBdr>
                        <w:top w:val="none" w:sz="0" w:space="0" w:color="auto"/>
                        <w:left w:val="none" w:sz="0" w:space="0" w:color="auto"/>
                        <w:bottom w:val="none" w:sz="0" w:space="0" w:color="auto"/>
                        <w:right w:val="none" w:sz="0" w:space="0" w:color="auto"/>
                      </w:divBdr>
                    </w:div>
                    <w:div w:id="4019188">
                      <w:marLeft w:val="0"/>
                      <w:marRight w:val="0"/>
                      <w:marTop w:val="0"/>
                      <w:marBottom w:val="0"/>
                      <w:divBdr>
                        <w:top w:val="none" w:sz="0" w:space="0" w:color="auto"/>
                        <w:left w:val="none" w:sz="0" w:space="0" w:color="auto"/>
                        <w:bottom w:val="none" w:sz="0" w:space="0" w:color="auto"/>
                        <w:right w:val="none" w:sz="0" w:space="0" w:color="auto"/>
                      </w:divBdr>
                    </w:div>
                    <w:div w:id="159805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43900">
              <w:marLeft w:val="0"/>
              <w:marRight w:val="0"/>
              <w:marTop w:val="0"/>
              <w:marBottom w:val="0"/>
              <w:divBdr>
                <w:top w:val="none" w:sz="0" w:space="0" w:color="auto"/>
                <w:left w:val="none" w:sz="0" w:space="0" w:color="auto"/>
                <w:bottom w:val="none" w:sz="0" w:space="0" w:color="auto"/>
                <w:right w:val="none" w:sz="0" w:space="0" w:color="auto"/>
              </w:divBdr>
              <w:divsChild>
                <w:div w:id="131025856">
                  <w:marLeft w:val="0"/>
                  <w:marRight w:val="0"/>
                  <w:marTop w:val="0"/>
                  <w:marBottom w:val="0"/>
                  <w:divBdr>
                    <w:top w:val="none" w:sz="0" w:space="0" w:color="auto"/>
                    <w:left w:val="none" w:sz="0" w:space="0" w:color="auto"/>
                    <w:bottom w:val="none" w:sz="0" w:space="0" w:color="auto"/>
                    <w:right w:val="none" w:sz="0" w:space="0" w:color="auto"/>
                  </w:divBdr>
                  <w:divsChild>
                    <w:div w:id="2026052230">
                      <w:marLeft w:val="0"/>
                      <w:marRight w:val="0"/>
                      <w:marTop w:val="0"/>
                      <w:marBottom w:val="0"/>
                      <w:divBdr>
                        <w:top w:val="none" w:sz="0" w:space="0" w:color="auto"/>
                        <w:left w:val="none" w:sz="0" w:space="0" w:color="auto"/>
                        <w:bottom w:val="none" w:sz="0" w:space="0" w:color="auto"/>
                        <w:right w:val="none" w:sz="0" w:space="0" w:color="auto"/>
                      </w:divBdr>
                    </w:div>
                  </w:divsChild>
                </w:div>
                <w:div w:id="778911081">
                  <w:marLeft w:val="0"/>
                  <w:marRight w:val="0"/>
                  <w:marTop w:val="0"/>
                  <w:marBottom w:val="0"/>
                  <w:divBdr>
                    <w:top w:val="none" w:sz="0" w:space="0" w:color="auto"/>
                    <w:left w:val="none" w:sz="0" w:space="0" w:color="auto"/>
                    <w:bottom w:val="none" w:sz="0" w:space="0" w:color="auto"/>
                    <w:right w:val="none" w:sz="0" w:space="0" w:color="auto"/>
                  </w:divBdr>
                  <w:divsChild>
                    <w:div w:id="76233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901502">
              <w:marLeft w:val="0"/>
              <w:marRight w:val="0"/>
              <w:marTop w:val="0"/>
              <w:marBottom w:val="0"/>
              <w:divBdr>
                <w:top w:val="none" w:sz="0" w:space="0" w:color="auto"/>
                <w:left w:val="none" w:sz="0" w:space="0" w:color="auto"/>
                <w:bottom w:val="none" w:sz="0" w:space="0" w:color="auto"/>
                <w:right w:val="none" w:sz="0" w:space="0" w:color="auto"/>
              </w:divBdr>
              <w:divsChild>
                <w:div w:id="2134320742">
                  <w:marLeft w:val="0"/>
                  <w:marRight w:val="0"/>
                  <w:marTop w:val="0"/>
                  <w:marBottom w:val="0"/>
                  <w:divBdr>
                    <w:top w:val="none" w:sz="0" w:space="0" w:color="auto"/>
                    <w:left w:val="none" w:sz="0" w:space="0" w:color="auto"/>
                    <w:bottom w:val="none" w:sz="0" w:space="0" w:color="auto"/>
                    <w:right w:val="none" w:sz="0" w:space="0" w:color="auto"/>
                  </w:divBdr>
                  <w:divsChild>
                    <w:div w:id="154422477">
                      <w:marLeft w:val="0"/>
                      <w:marRight w:val="0"/>
                      <w:marTop w:val="0"/>
                      <w:marBottom w:val="0"/>
                      <w:divBdr>
                        <w:top w:val="none" w:sz="0" w:space="0" w:color="auto"/>
                        <w:left w:val="none" w:sz="0" w:space="0" w:color="auto"/>
                        <w:bottom w:val="none" w:sz="0" w:space="0" w:color="auto"/>
                        <w:right w:val="none" w:sz="0" w:space="0" w:color="auto"/>
                      </w:divBdr>
                    </w:div>
                  </w:divsChild>
                </w:div>
                <w:div w:id="1221089077">
                  <w:marLeft w:val="0"/>
                  <w:marRight w:val="0"/>
                  <w:marTop w:val="0"/>
                  <w:marBottom w:val="0"/>
                  <w:divBdr>
                    <w:top w:val="none" w:sz="0" w:space="0" w:color="auto"/>
                    <w:left w:val="none" w:sz="0" w:space="0" w:color="auto"/>
                    <w:bottom w:val="none" w:sz="0" w:space="0" w:color="auto"/>
                    <w:right w:val="none" w:sz="0" w:space="0" w:color="auto"/>
                  </w:divBdr>
                  <w:divsChild>
                    <w:div w:id="604774609">
                      <w:marLeft w:val="0"/>
                      <w:marRight w:val="0"/>
                      <w:marTop w:val="0"/>
                      <w:marBottom w:val="0"/>
                      <w:divBdr>
                        <w:top w:val="none" w:sz="0" w:space="0" w:color="auto"/>
                        <w:left w:val="none" w:sz="0" w:space="0" w:color="auto"/>
                        <w:bottom w:val="none" w:sz="0" w:space="0" w:color="auto"/>
                        <w:right w:val="none" w:sz="0" w:space="0" w:color="auto"/>
                      </w:divBdr>
                    </w:div>
                    <w:div w:id="806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179797">
              <w:marLeft w:val="0"/>
              <w:marRight w:val="0"/>
              <w:marTop w:val="0"/>
              <w:marBottom w:val="0"/>
              <w:divBdr>
                <w:top w:val="none" w:sz="0" w:space="0" w:color="auto"/>
                <w:left w:val="none" w:sz="0" w:space="0" w:color="auto"/>
                <w:bottom w:val="none" w:sz="0" w:space="0" w:color="auto"/>
                <w:right w:val="none" w:sz="0" w:space="0" w:color="auto"/>
              </w:divBdr>
              <w:divsChild>
                <w:div w:id="252208700">
                  <w:marLeft w:val="0"/>
                  <w:marRight w:val="0"/>
                  <w:marTop w:val="0"/>
                  <w:marBottom w:val="0"/>
                  <w:divBdr>
                    <w:top w:val="none" w:sz="0" w:space="0" w:color="auto"/>
                    <w:left w:val="none" w:sz="0" w:space="0" w:color="auto"/>
                    <w:bottom w:val="none" w:sz="0" w:space="0" w:color="auto"/>
                    <w:right w:val="none" w:sz="0" w:space="0" w:color="auto"/>
                  </w:divBdr>
                  <w:divsChild>
                    <w:div w:id="1811287255">
                      <w:marLeft w:val="0"/>
                      <w:marRight w:val="0"/>
                      <w:marTop w:val="0"/>
                      <w:marBottom w:val="0"/>
                      <w:divBdr>
                        <w:top w:val="none" w:sz="0" w:space="0" w:color="auto"/>
                        <w:left w:val="none" w:sz="0" w:space="0" w:color="auto"/>
                        <w:bottom w:val="none" w:sz="0" w:space="0" w:color="auto"/>
                        <w:right w:val="none" w:sz="0" w:space="0" w:color="auto"/>
                      </w:divBdr>
                    </w:div>
                  </w:divsChild>
                </w:div>
                <w:div w:id="1235093583">
                  <w:marLeft w:val="0"/>
                  <w:marRight w:val="0"/>
                  <w:marTop w:val="0"/>
                  <w:marBottom w:val="0"/>
                  <w:divBdr>
                    <w:top w:val="none" w:sz="0" w:space="0" w:color="auto"/>
                    <w:left w:val="none" w:sz="0" w:space="0" w:color="auto"/>
                    <w:bottom w:val="none" w:sz="0" w:space="0" w:color="auto"/>
                    <w:right w:val="none" w:sz="0" w:space="0" w:color="auto"/>
                  </w:divBdr>
                  <w:divsChild>
                    <w:div w:id="665398707">
                      <w:marLeft w:val="0"/>
                      <w:marRight w:val="0"/>
                      <w:marTop w:val="0"/>
                      <w:marBottom w:val="0"/>
                      <w:divBdr>
                        <w:top w:val="none" w:sz="0" w:space="0" w:color="auto"/>
                        <w:left w:val="none" w:sz="0" w:space="0" w:color="auto"/>
                        <w:bottom w:val="none" w:sz="0" w:space="0" w:color="auto"/>
                        <w:right w:val="none" w:sz="0" w:space="0" w:color="auto"/>
                      </w:divBdr>
                    </w:div>
                    <w:div w:id="1156803357">
                      <w:marLeft w:val="0"/>
                      <w:marRight w:val="0"/>
                      <w:marTop w:val="0"/>
                      <w:marBottom w:val="0"/>
                      <w:divBdr>
                        <w:top w:val="none" w:sz="0" w:space="0" w:color="auto"/>
                        <w:left w:val="none" w:sz="0" w:space="0" w:color="auto"/>
                        <w:bottom w:val="none" w:sz="0" w:space="0" w:color="auto"/>
                        <w:right w:val="none" w:sz="0" w:space="0" w:color="auto"/>
                      </w:divBdr>
                    </w:div>
                    <w:div w:id="141154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58676">
              <w:marLeft w:val="0"/>
              <w:marRight w:val="0"/>
              <w:marTop w:val="0"/>
              <w:marBottom w:val="0"/>
              <w:divBdr>
                <w:top w:val="none" w:sz="0" w:space="0" w:color="auto"/>
                <w:left w:val="none" w:sz="0" w:space="0" w:color="auto"/>
                <w:bottom w:val="none" w:sz="0" w:space="0" w:color="auto"/>
                <w:right w:val="none" w:sz="0" w:space="0" w:color="auto"/>
              </w:divBdr>
              <w:divsChild>
                <w:div w:id="1931960787">
                  <w:marLeft w:val="0"/>
                  <w:marRight w:val="0"/>
                  <w:marTop w:val="0"/>
                  <w:marBottom w:val="0"/>
                  <w:divBdr>
                    <w:top w:val="none" w:sz="0" w:space="0" w:color="auto"/>
                    <w:left w:val="none" w:sz="0" w:space="0" w:color="auto"/>
                    <w:bottom w:val="none" w:sz="0" w:space="0" w:color="auto"/>
                    <w:right w:val="none" w:sz="0" w:space="0" w:color="auto"/>
                  </w:divBdr>
                  <w:divsChild>
                    <w:div w:id="2045205256">
                      <w:marLeft w:val="0"/>
                      <w:marRight w:val="0"/>
                      <w:marTop w:val="0"/>
                      <w:marBottom w:val="0"/>
                      <w:divBdr>
                        <w:top w:val="none" w:sz="0" w:space="0" w:color="auto"/>
                        <w:left w:val="none" w:sz="0" w:space="0" w:color="auto"/>
                        <w:bottom w:val="none" w:sz="0" w:space="0" w:color="auto"/>
                        <w:right w:val="none" w:sz="0" w:space="0" w:color="auto"/>
                      </w:divBdr>
                    </w:div>
                  </w:divsChild>
                </w:div>
                <w:div w:id="1372874144">
                  <w:marLeft w:val="0"/>
                  <w:marRight w:val="0"/>
                  <w:marTop w:val="0"/>
                  <w:marBottom w:val="0"/>
                  <w:divBdr>
                    <w:top w:val="none" w:sz="0" w:space="0" w:color="auto"/>
                    <w:left w:val="none" w:sz="0" w:space="0" w:color="auto"/>
                    <w:bottom w:val="none" w:sz="0" w:space="0" w:color="auto"/>
                    <w:right w:val="none" w:sz="0" w:space="0" w:color="auto"/>
                  </w:divBdr>
                  <w:divsChild>
                    <w:div w:id="31091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03939">
              <w:marLeft w:val="0"/>
              <w:marRight w:val="0"/>
              <w:marTop w:val="0"/>
              <w:marBottom w:val="0"/>
              <w:divBdr>
                <w:top w:val="none" w:sz="0" w:space="0" w:color="auto"/>
                <w:left w:val="none" w:sz="0" w:space="0" w:color="auto"/>
                <w:bottom w:val="none" w:sz="0" w:space="0" w:color="auto"/>
                <w:right w:val="none" w:sz="0" w:space="0" w:color="auto"/>
              </w:divBdr>
              <w:divsChild>
                <w:div w:id="42408449">
                  <w:marLeft w:val="0"/>
                  <w:marRight w:val="0"/>
                  <w:marTop w:val="0"/>
                  <w:marBottom w:val="0"/>
                  <w:divBdr>
                    <w:top w:val="none" w:sz="0" w:space="0" w:color="auto"/>
                    <w:left w:val="none" w:sz="0" w:space="0" w:color="auto"/>
                    <w:bottom w:val="none" w:sz="0" w:space="0" w:color="auto"/>
                    <w:right w:val="none" w:sz="0" w:space="0" w:color="auto"/>
                  </w:divBdr>
                  <w:divsChild>
                    <w:div w:id="1705474477">
                      <w:marLeft w:val="0"/>
                      <w:marRight w:val="0"/>
                      <w:marTop w:val="0"/>
                      <w:marBottom w:val="0"/>
                      <w:divBdr>
                        <w:top w:val="none" w:sz="0" w:space="0" w:color="auto"/>
                        <w:left w:val="none" w:sz="0" w:space="0" w:color="auto"/>
                        <w:bottom w:val="none" w:sz="0" w:space="0" w:color="auto"/>
                        <w:right w:val="none" w:sz="0" w:space="0" w:color="auto"/>
                      </w:divBdr>
                    </w:div>
                  </w:divsChild>
                </w:div>
                <w:div w:id="1275210172">
                  <w:marLeft w:val="0"/>
                  <w:marRight w:val="0"/>
                  <w:marTop w:val="0"/>
                  <w:marBottom w:val="0"/>
                  <w:divBdr>
                    <w:top w:val="none" w:sz="0" w:space="0" w:color="auto"/>
                    <w:left w:val="none" w:sz="0" w:space="0" w:color="auto"/>
                    <w:bottom w:val="none" w:sz="0" w:space="0" w:color="auto"/>
                    <w:right w:val="none" w:sz="0" w:space="0" w:color="auto"/>
                  </w:divBdr>
                  <w:divsChild>
                    <w:div w:id="78708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7951">
              <w:marLeft w:val="0"/>
              <w:marRight w:val="0"/>
              <w:marTop w:val="0"/>
              <w:marBottom w:val="0"/>
              <w:divBdr>
                <w:top w:val="none" w:sz="0" w:space="0" w:color="auto"/>
                <w:left w:val="none" w:sz="0" w:space="0" w:color="auto"/>
                <w:bottom w:val="none" w:sz="0" w:space="0" w:color="auto"/>
                <w:right w:val="none" w:sz="0" w:space="0" w:color="auto"/>
              </w:divBdr>
              <w:divsChild>
                <w:div w:id="397479791">
                  <w:marLeft w:val="0"/>
                  <w:marRight w:val="0"/>
                  <w:marTop w:val="0"/>
                  <w:marBottom w:val="0"/>
                  <w:divBdr>
                    <w:top w:val="none" w:sz="0" w:space="0" w:color="auto"/>
                    <w:left w:val="none" w:sz="0" w:space="0" w:color="auto"/>
                    <w:bottom w:val="none" w:sz="0" w:space="0" w:color="auto"/>
                    <w:right w:val="none" w:sz="0" w:space="0" w:color="auto"/>
                  </w:divBdr>
                  <w:divsChild>
                    <w:div w:id="682902650">
                      <w:marLeft w:val="0"/>
                      <w:marRight w:val="0"/>
                      <w:marTop w:val="0"/>
                      <w:marBottom w:val="0"/>
                      <w:divBdr>
                        <w:top w:val="none" w:sz="0" w:space="0" w:color="auto"/>
                        <w:left w:val="none" w:sz="0" w:space="0" w:color="auto"/>
                        <w:bottom w:val="none" w:sz="0" w:space="0" w:color="auto"/>
                        <w:right w:val="none" w:sz="0" w:space="0" w:color="auto"/>
                      </w:divBdr>
                    </w:div>
                  </w:divsChild>
                </w:div>
                <w:div w:id="972716633">
                  <w:marLeft w:val="0"/>
                  <w:marRight w:val="0"/>
                  <w:marTop w:val="0"/>
                  <w:marBottom w:val="0"/>
                  <w:divBdr>
                    <w:top w:val="none" w:sz="0" w:space="0" w:color="auto"/>
                    <w:left w:val="none" w:sz="0" w:space="0" w:color="auto"/>
                    <w:bottom w:val="none" w:sz="0" w:space="0" w:color="auto"/>
                    <w:right w:val="none" w:sz="0" w:space="0" w:color="auto"/>
                  </w:divBdr>
                  <w:divsChild>
                    <w:div w:id="79405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79075">
              <w:marLeft w:val="0"/>
              <w:marRight w:val="0"/>
              <w:marTop w:val="0"/>
              <w:marBottom w:val="0"/>
              <w:divBdr>
                <w:top w:val="none" w:sz="0" w:space="0" w:color="auto"/>
                <w:left w:val="none" w:sz="0" w:space="0" w:color="auto"/>
                <w:bottom w:val="none" w:sz="0" w:space="0" w:color="auto"/>
                <w:right w:val="none" w:sz="0" w:space="0" w:color="auto"/>
              </w:divBdr>
              <w:divsChild>
                <w:div w:id="304743349">
                  <w:marLeft w:val="0"/>
                  <w:marRight w:val="0"/>
                  <w:marTop w:val="0"/>
                  <w:marBottom w:val="0"/>
                  <w:divBdr>
                    <w:top w:val="none" w:sz="0" w:space="0" w:color="auto"/>
                    <w:left w:val="none" w:sz="0" w:space="0" w:color="auto"/>
                    <w:bottom w:val="none" w:sz="0" w:space="0" w:color="auto"/>
                    <w:right w:val="none" w:sz="0" w:space="0" w:color="auto"/>
                  </w:divBdr>
                  <w:divsChild>
                    <w:div w:id="1612005698">
                      <w:marLeft w:val="0"/>
                      <w:marRight w:val="0"/>
                      <w:marTop w:val="0"/>
                      <w:marBottom w:val="0"/>
                      <w:divBdr>
                        <w:top w:val="none" w:sz="0" w:space="0" w:color="auto"/>
                        <w:left w:val="none" w:sz="0" w:space="0" w:color="auto"/>
                        <w:bottom w:val="none" w:sz="0" w:space="0" w:color="auto"/>
                        <w:right w:val="none" w:sz="0" w:space="0" w:color="auto"/>
                      </w:divBdr>
                    </w:div>
                  </w:divsChild>
                </w:div>
                <w:div w:id="411776573">
                  <w:marLeft w:val="0"/>
                  <w:marRight w:val="0"/>
                  <w:marTop w:val="0"/>
                  <w:marBottom w:val="0"/>
                  <w:divBdr>
                    <w:top w:val="none" w:sz="0" w:space="0" w:color="auto"/>
                    <w:left w:val="none" w:sz="0" w:space="0" w:color="auto"/>
                    <w:bottom w:val="none" w:sz="0" w:space="0" w:color="auto"/>
                    <w:right w:val="none" w:sz="0" w:space="0" w:color="auto"/>
                  </w:divBdr>
                  <w:divsChild>
                    <w:div w:id="121368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001034">
              <w:marLeft w:val="0"/>
              <w:marRight w:val="0"/>
              <w:marTop w:val="0"/>
              <w:marBottom w:val="0"/>
              <w:divBdr>
                <w:top w:val="none" w:sz="0" w:space="0" w:color="auto"/>
                <w:left w:val="none" w:sz="0" w:space="0" w:color="auto"/>
                <w:bottom w:val="none" w:sz="0" w:space="0" w:color="auto"/>
                <w:right w:val="none" w:sz="0" w:space="0" w:color="auto"/>
              </w:divBdr>
              <w:divsChild>
                <w:div w:id="2092267210">
                  <w:marLeft w:val="0"/>
                  <w:marRight w:val="0"/>
                  <w:marTop w:val="0"/>
                  <w:marBottom w:val="0"/>
                  <w:divBdr>
                    <w:top w:val="none" w:sz="0" w:space="0" w:color="auto"/>
                    <w:left w:val="none" w:sz="0" w:space="0" w:color="auto"/>
                    <w:bottom w:val="none" w:sz="0" w:space="0" w:color="auto"/>
                    <w:right w:val="none" w:sz="0" w:space="0" w:color="auto"/>
                  </w:divBdr>
                  <w:divsChild>
                    <w:div w:id="1794980231">
                      <w:marLeft w:val="0"/>
                      <w:marRight w:val="0"/>
                      <w:marTop w:val="0"/>
                      <w:marBottom w:val="0"/>
                      <w:divBdr>
                        <w:top w:val="none" w:sz="0" w:space="0" w:color="auto"/>
                        <w:left w:val="none" w:sz="0" w:space="0" w:color="auto"/>
                        <w:bottom w:val="none" w:sz="0" w:space="0" w:color="auto"/>
                        <w:right w:val="none" w:sz="0" w:space="0" w:color="auto"/>
                      </w:divBdr>
                    </w:div>
                  </w:divsChild>
                </w:div>
                <w:div w:id="878248045">
                  <w:marLeft w:val="0"/>
                  <w:marRight w:val="0"/>
                  <w:marTop w:val="0"/>
                  <w:marBottom w:val="0"/>
                  <w:divBdr>
                    <w:top w:val="none" w:sz="0" w:space="0" w:color="auto"/>
                    <w:left w:val="none" w:sz="0" w:space="0" w:color="auto"/>
                    <w:bottom w:val="none" w:sz="0" w:space="0" w:color="auto"/>
                    <w:right w:val="none" w:sz="0" w:space="0" w:color="auto"/>
                  </w:divBdr>
                  <w:divsChild>
                    <w:div w:id="15588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6900">
              <w:marLeft w:val="0"/>
              <w:marRight w:val="0"/>
              <w:marTop w:val="0"/>
              <w:marBottom w:val="0"/>
              <w:divBdr>
                <w:top w:val="none" w:sz="0" w:space="0" w:color="auto"/>
                <w:left w:val="none" w:sz="0" w:space="0" w:color="auto"/>
                <w:bottom w:val="none" w:sz="0" w:space="0" w:color="auto"/>
                <w:right w:val="none" w:sz="0" w:space="0" w:color="auto"/>
              </w:divBdr>
              <w:divsChild>
                <w:div w:id="1044449500">
                  <w:marLeft w:val="0"/>
                  <w:marRight w:val="0"/>
                  <w:marTop w:val="0"/>
                  <w:marBottom w:val="0"/>
                  <w:divBdr>
                    <w:top w:val="none" w:sz="0" w:space="0" w:color="auto"/>
                    <w:left w:val="none" w:sz="0" w:space="0" w:color="auto"/>
                    <w:bottom w:val="none" w:sz="0" w:space="0" w:color="auto"/>
                    <w:right w:val="none" w:sz="0" w:space="0" w:color="auto"/>
                  </w:divBdr>
                  <w:divsChild>
                    <w:div w:id="1051541056">
                      <w:marLeft w:val="0"/>
                      <w:marRight w:val="0"/>
                      <w:marTop w:val="0"/>
                      <w:marBottom w:val="0"/>
                      <w:divBdr>
                        <w:top w:val="none" w:sz="0" w:space="0" w:color="auto"/>
                        <w:left w:val="none" w:sz="0" w:space="0" w:color="auto"/>
                        <w:bottom w:val="none" w:sz="0" w:space="0" w:color="auto"/>
                        <w:right w:val="none" w:sz="0" w:space="0" w:color="auto"/>
                      </w:divBdr>
                    </w:div>
                  </w:divsChild>
                </w:div>
                <w:div w:id="2099474356">
                  <w:marLeft w:val="0"/>
                  <w:marRight w:val="0"/>
                  <w:marTop w:val="0"/>
                  <w:marBottom w:val="0"/>
                  <w:divBdr>
                    <w:top w:val="none" w:sz="0" w:space="0" w:color="auto"/>
                    <w:left w:val="none" w:sz="0" w:space="0" w:color="auto"/>
                    <w:bottom w:val="none" w:sz="0" w:space="0" w:color="auto"/>
                    <w:right w:val="none" w:sz="0" w:space="0" w:color="auto"/>
                  </w:divBdr>
                  <w:divsChild>
                    <w:div w:id="177196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7803">
              <w:marLeft w:val="0"/>
              <w:marRight w:val="0"/>
              <w:marTop w:val="0"/>
              <w:marBottom w:val="0"/>
              <w:divBdr>
                <w:top w:val="none" w:sz="0" w:space="0" w:color="auto"/>
                <w:left w:val="none" w:sz="0" w:space="0" w:color="auto"/>
                <w:bottom w:val="none" w:sz="0" w:space="0" w:color="auto"/>
                <w:right w:val="none" w:sz="0" w:space="0" w:color="auto"/>
              </w:divBdr>
              <w:divsChild>
                <w:div w:id="2085104184">
                  <w:marLeft w:val="0"/>
                  <w:marRight w:val="0"/>
                  <w:marTop w:val="0"/>
                  <w:marBottom w:val="0"/>
                  <w:divBdr>
                    <w:top w:val="none" w:sz="0" w:space="0" w:color="auto"/>
                    <w:left w:val="none" w:sz="0" w:space="0" w:color="auto"/>
                    <w:bottom w:val="none" w:sz="0" w:space="0" w:color="auto"/>
                    <w:right w:val="none" w:sz="0" w:space="0" w:color="auto"/>
                  </w:divBdr>
                  <w:divsChild>
                    <w:div w:id="508983935">
                      <w:marLeft w:val="0"/>
                      <w:marRight w:val="0"/>
                      <w:marTop w:val="0"/>
                      <w:marBottom w:val="0"/>
                      <w:divBdr>
                        <w:top w:val="none" w:sz="0" w:space="0" w:color="auto"/>
                        <w:left w:val="none" w:sz="0" w:space="0" w:color="auto"/>
                        <w:bottom w:val="none" w:sz="0" w:space="0" w:color="auto"/>
                        <w:right w:val="none" w:sz="0" w:space="0" w:color="auto"/>
                      </w:divBdr>
                    </w:div>
                  </w:divsChild>
                </w:div>
                <w:div w:id="666131256">
                  <w:marLeft w:val="0"/>
                  <w:marRight w:val="0"/>
                  <w:marTop w:val="0"/>
                  <w:marBottom w:val="0"/>
                  <w:divBdr>
                    <w:top w:val="none" w:sz="0" w:space="0" w:color="auto"/>
                    <w:left w:val="none" w:sz="0" w:space="0" w:color="auto"/>
                    <w:bottom w:val="none" w:sz="0" w:space="0" w:color="auto"/>
                    <w:right w:val="none" w:sz="0" w:space="0" w:color="auto"/>
                  </w:divBdr>
                  <w:divsChild>
                    <w:div w:id="1106969266">
                      <w:marLeft w:val="0"/>
                      <w:marRight w:val="0"/>
                      <w:marTop w:val="0"/>
                      <w:marBottom w:val="0"/>
                      <w:divBdr>
                        <w:top w:val="none" w:sz="0" w:space="0" w:color="auto"/>
                        <w:left w:val="none" w:sz="0" w:space="0" w:color="auto"/>
                        <w:bottom w:val="none" w:sz="0" w:space="0" w:color="auto"/>
                        <w:right w:val="none" w:sz="0" w:space="0" w:color="auto"/>
                      </w:divBdr>
                    </w:div>
                    <w:div w:id="1962689261">
                      <w:marLeft w:val="0"/>
                      <w:marRight w:val="0"/>
                      <w:marTop w:val="0"/>
                      <w:marBottom w:val="0"/>
                      <w:divBdr>
                        <w:top w:val="none" w:sz="0" w:space="0" w:color="auto"/>
                        <w:left w:val="none" w:sz="0" w:space="0" w:color="auto"/>
                        <w:bottom w:val="none" w:sz="0" w:space="0" w:color="auto"/>
                        <w:right w:val="none" w:sz="0" w:space="0" w:color="auto"/>
                      </w:divBdr>
                    </w:div>
                    <w:div w:id="735587703">
                      <w:marLeft w:val="0"/>
                      <w:marRight w:val="0"/>
                      <w:marTop w:val="0"/>
                      <w:marBottom w:val="0"/>
                      <w:divBdr>
                        <w:top w:val="none" w:sz="0" w:space="0" w:color="auto"/>
                        <w:left w:val="none" w:sz="0" w:space="0" w:color="auto"/>
                        <w:bottom w:val="none" w:sz="0" w:space="0" w:color="auto"/>
                        <w:right w:val="none" w:sz="0" w:space="0" w:color="auto"/>
                      </w:divBdr>
                    </w:div>
                    <w:div w:id="1266040016">
                      <w:marLeft w:val="0"/>
                      <w:marRight w:val="0"/>
                      <w:marTop w:val="0"/>
                      <w:marBottom w:val="0"/>
                      <w:divBdr>
                        <w:top w:val="none" w:sz="0" w:space="0" w:color="auto"/>
                        <w:left w:val="none" w:sz="0" w:space="0" w:color="auto"/>
                        <w:bottom w:val="none" w:sz="0" w:space="0" w:color="auto"/>
                        <w:right w:val="none" w:sz="0" w:space="0" w:color="auto"/>
                      </w:divBdr>
                    </w:div>
                    <w:div w:id="262568152">
                      <w:marLeft w:val="0"/>
                      <w:marRight w:val="0"/>
                      <w:marTop w:val="0"/>
                      <w:marBottom w:val="0"/>
                      <w:divBdr>
                        <w:top w:val="none" w:sz="0" w:space="0" w:color="auto"/>
                        <w:left w:val="none" w:sz="0" w:space="0" w:color="auto"/>
                        <w:bottom w:val="none" w:sz="0" w:space="0" w:color="auto"/>
                        <w:right w:val="none" w:sz="0" w:space="0" w:color="auto"/>
                      </w:divBdr>
                    </w:div>
                    <w:div w:id="7259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739166">
              <w:marLeft w:val="0"/>
              <w:marRight w:val="0"/>
              <w:marTop w:val="0"/>
              <w:marBottom w:val="0"/>
              <w:divBdr>
                <w:top w:val="none" w:sz="0" w:space="0" w:color="auto"/>
                <w:left w:val="none" w:sz="0" w:space="0" w:color="auto"/>
                <w:bottom w:val="none" w:sz="0" w:space="0" w:color="auto"/>
                <w:right w:val="none" w:sz="0" w:space="0" w:color="auto"/>
              </w:divBdr>
              <w:divsChild>
                <w:div w:id="992221012">
                  <w:marLeft w:val="0"/>
                  <w:marRight w:val="0"/>
                  <w:marTop w:val="0"/>
                  <w:marBottom w:val="0"/>
                  <w:divBdr>
                    <w:top w:val="none" w:sz="0" w:space="0" w:color="auto"/>
                    <w:left w:val="none" w:sz="0" w:space="0" w:color="auto"/>
                    <w:bottom w:val="none" w:sz="0" w:space="0" w:color="auto"/>
                    <w:right w:val="none" w:sz="0" w:space="0" w:color="auto"/>
                  </w:divBdr>
                  <w:divsChild>
                    <w:div w:id="327054579">
                      <w:marLeft w:val="0"/>
                      <w:marRight w:val="0"/>
                      <w:marTop w:val="0"/>
                      <w:marBottom w:val="0"/>
                      <w:divBdr>
                        <w:top w:val="none" w:sz="0" w:space="0" w:color="auto"/>
                        <w:left w:val="none" w:sz="0" w:space="0" w:color="auto"/>
                        <w:bottom w:val="none" w:sz="0" w:space="0" w:color="auto"/>
                        <w:right w:val="none" w:sz="0" w:space="0" w:color="auto"/>
                      </w:divBdr>
                    </w:div>
                  </w:divsChild>
                </w:div>
                <w:div w:id="695547022">
                  <w:marLeft w:val="0"/>
                  <w:marRight w:val="0"/>
                  <w:marTop w:val="0"/>
                  <w:marBottom w:val="0"/>
                  <w:divBdr>
                    <w:top w:val="none" w:sz="0" w:space="0" w:color="auto"/>
                    <w:left w:val="none" w:sz="0" w:space="0" w:color="auto"/>
                    <w:bottom w:val="none" w:sz="0" w:space="0" w:color="auto"/>
                    <w:right w:val="none" w:sz="0" w:space="0" w:color="auto"/>
                  </w:divBdr>
                  <w:divsChild>
                    <w:div w:id="140847339">
                      <w:marLeft w:val="0"/>
                      <w:marRight w:val="0"/>
                      <w:marTop w:val="0"/>
                      <w:marBottom w:val="0"/>
                      <w:divBdr>
                        <w:top w:val="none" w:sz="0" w:space="0" w:color="auto"/>
                        <w:left w:val="none" w:sz="0" w:space="0" w:color="auto"/>
                        <w:bottom w:val="none" w:sz="0" w:space="0" w:color="auto"/>
                        <w:right w:val="none" w:sz="0" w:space="0" w:color="auto"/>
                      </w:divBdr>
                    </w:div>
                    <w:div w:id="1489974054">
                      <w:marLeft w:val="0"/>
                      <w:marRight w:val="0"/>
                      <w:marTop w:val="0"/>
                      <w:marBottom w:val="0"/>
                      <w:divBdr>
                        <w:top w:val="none" w:sz="0" w:space="0" w:color="auto"/>
                        <w:left w:val="none" w:sz="0" w:space="0" w:color="auto"/>
                        <w:bottom w:val="none" w:sz="0" w:space="0" w:color="auto"/>
                        <w:right w:val="none" w:sz="0" w:space="0" w:color="auto"/>
                      </w:divBdr>
                    </w:div>
                    <w:div w:id="148003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802019">
              <w:marLeft w:val="0"/>
              <w:marRight w:val="0"/>
              <w:marTop w:val="0"/>
              <w:marBottom w:val="0"/>
              <w:divBdr>
                <w:top w:val="none" w:sz="0" w:space="0" w:color="auto"/>
                <w:left w:val="none" w:sz="0" w:space="0" w:color="auto"/>
                <w:bottom w:val="none" w:sz="0" w:space="0" w:color="auto"/>
                <w:right w:val="none" w:sz="0" w:space="0" w:color="auto"/>
              </w:divBdr>
              <w:divsChild>
                <w:div w:id="264728927">
                  <w:marLeft w:val="0"/>
                  <w:marRight w:val="0"/>
                  <w:marTop w:val="0"/>
                  <w:marBottom w:val="0"/>
                  <w:divBdr>
                    <w:top w:val="none" w:sz="0" w:space="0" w:color="auto"/>
                    <w:left w:val="none" w:sz="0" w:space="0" w:color="auto"/>
                    <w:bottom w:val="none" w:sz="0" w:space="0" w:color="auto"/>
                    <w:right w:val="none" w:sz="0" w:space="0" w:color="auto"/>
                  </w:divBdr>
                  <w:divsChild>
                    <w:div w:id="1485706992">
                      <w:marLeft w:val="0"/>
                      <w:marRight w:val="0"/>
                      <w:marTop w:val="0"/>
                      <w:marBottom w:val="0"/>
                      <w:divBdr>
                        <w:top w:val="none" w:sz="0" w:space="0" w:color="auto"/>
                        <w:left w:val="none" w:sz="0" w:space="0" w:color="auto"/>
                        <w:bottom w:val="none" w:sz="0" w:space="0" w:color="auto"/>
                        <w:right w:val="none" w:sz="0" w:space="0" w:color="auto"/>
                      </w:divBdr>
                    </w:div>
                  </w:divsChild>
                </w:div>
                <w:div w:id="598485210">
                  <w:marLeft w:val="0"/>
                  <w:marRight w:val="0"/>
                  <w:marTop w:val="0"/>
                  <w:marBottom w:val="0"/>
                  <w:divBdr>
                    <w:top w:val="none" w:sz="0" w:space="0" w:color="auto"/>
                    <w:left w:val="none" w:sz="0" w:space="0" w:color="auto"/>
                    <w:bottom w:val="none" w:sz="0" w:space="0" w:color="auto"/>
                    <w:right w:val="none" w:sz="0" w:space="0" w:color="auto"/>
                  </w:divBdr>
                  <w:divsChild>
                    <w:div w:id="17767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3347">
              <w:marLeft w:val="0"/>
              <w:marRight w:val="0"/>
              <w:marTop w:val="0"/>
              <w:marBottom w:val="0"/>
              <w:divBdr>
                <w:top w:val="none" w:sz="0" w:space="0" w:color="auto"/>
                <w:left w:val="none" w:sz="0" w:space="0" w:color="auto"/>
                <w:bottom w:val="none" w:sz="0" w:space="0" w:color="auto"/>
                <w:right w:val="none" w:sz="0" w:space="0" w:color="auto"/>
              </w:divBdr>
              <w:divsChild>
                <w:div w:id="2094157424">
                  <w:marLeft w:val="0"/>
                  <w:marRight w:val="0"/>
                  <w:marTop w:val="0"/>
                  <w:marBottom w:val="0"/>
                  <w:divBdr>
                    <w:top w:val="none" w:sz="0" w:space="0" w:color="auto"/>
                    <w:left w:val="none" w:sz="0" w:space="0" w:color="auto"/>
                    <w:bottom w:val="none" w:sz="0" w:space="0" w:color="auto"/>
                    <w:right w:val="none" w:sz="0" w:space="0" w:color="auto"/>
                  </w:divBdr>
                  <w:divsChild>
                    <w:div w:id="1941645214">
                      <w:marLeft w:val="0"/>
                      <w:marRight w:val="0"/>
                      <w:marTop w:val="0"/>
                      <w:marBottom w:val="0"/>
                      <w:divBdr>
                        <w:top w:val="none" w:sz="0" w:space="0" w:color="auto"/>
                        <w:left w:val="none" w:sz="0" w:space="0" w:color="auto"/>
                        <w:bottom w:val="none" w:sz="0" w:space="0" w:color="auto"/>
                        <w:right w:val="none" w:sz="0" w:space="0" w:color="auto"/>
                      </w:divBdr>
                    </w:div>
                  </w:divsChild>
                </w:div>
                <w:div w:id="1103719924">
                  <w:marLeft w:val="0"/>
                  <w:marRight w:val="0"/>
                  <w:marTop w:val="0"/>
                  <w:marBottom w:val="0"/>
                  <w:divBdr>
                    <w:top w:val="none" w:sz="0" w:space="0" w:color="auto"/>
                    <w:left w:val="none" w:sz="0" w:space="0" w:color="auto"/>
                    <w:bottom w:val="none" w:sz="0" w:space="0" w:color="auto"/>
                    <w:right w:val="none" w:sz="0" w:space="0" w:color="auto"/>
                  </w:divBdr>
                  <w:divsChild>
                    <w:div w:id="85997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10457">
              <w:marLeft w:val="0"/>
              <w:marRight w:val="0"/>
              <w:marTop w:val="0"/>
              <w:marBottom w:val="0"/>
              <w:divBdr>
                <w:top w:val="none" w:sz="0" w:space="0" w:color="auto"/>
                <w:left w:val="none" w:sz="0" w:space="0" w:color="auto"/>
                <w:bottom w:val="none" w:sz="0" w:space="0" w:color="auto"/>
                <w:right w:val="none" w:sz="0" w:space="0" w:color="auto"/>
              </w:divBdr>
              <w:divsChild>
                <w:div w:id="752167015">
                  <w:marLeft w:val="0"/>
                  <w:marRight w:val="0"/>
                  <w:marTop w:val="0"/>
                  <w:marBottom w:val="0"/>
                  <w:divBdr>
                    <w:top w:val="none" w:sz="0" w:space="0" w:color="auto"/>
                    <w:left w:val="none" w:sz="0" w:space="0" w:color="auto"/>
                    <w:bottom w:val="none" w:sz="0" w:space="0" w:color="auto"/>
                    <w:right w:val="none" w:sz="0" w:space="0" w:color="auto"/>
                  </w:divBdr>
                  <w:divsChild>
                    <w:div w:id="286936077">
                      <w:marLeft w:val="0"/>
                      <w:marRight w:val="0"/>
                      <w:marTop w:val="0"/>
                      <w:marBottom w:val="0"/>
                      <w:divBdr>
                        <w:top w:val="none" w:sz="0" w:space="0" w:color="auto"/>
                        <w:left w:val="none" w:sz="0" w:space="0" w:color="auto"/>
                        <w:bottom w:val="none" w:sz="0" w:space="0" w:color="auto"/>
                        <w:right w:val="none" w:sz="0" w:space="0" w:color="auto"/>
                      </w:divBdr>
                    </w:div>
                  </w:divsChild>
                </w:div>
                <w:div w:id="1823812936">
                  <w:marLeft w:val="0"/>
                  <w:marRight w:val="0"/>
                  <w:marTop w:val="0"/>
                  <w:marBottom w:val="0"/>
                  <w:divBdr>
                    <w:top w:val="none" w:sz="0" w:space="0" w:color="auto"/>
                    <w:left w:val="none" w:sz="0" w:space="0" w:color="auto"/>
                    <w:bottom w:val="none" w:sz="0" w:space="0" w:color="auto"/>
                    <w:right w:val="none" w:sz="0" w:space="0" w:color="auto"/>
                  </w:divBdr>
                  <w:divsChild>
                    <w:div w:id="202297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7287">
      <w:bodyDiv w:val="1"/>
      <w:marLeft w:val="0"/>
      <w:marRight w:val="0"/>
      <w:marTop w:val="0"/>
      <w:marBottom w:val="0"/>
      <w:divBdr>
        <w:top w:val="none" w:sz="0" w:space="0" w:color="auto"/>
        <w:left w:val="none" w:sz="0" w:space="0" w:color="auto"/>
        <w:bottom w:val="none" w:sz="0" w:space="0" w:color="auto"/>
        <w:right w:val="none" w:sz="0" w:space="0" w:color="auto"/>
      </w:divBdr>
    </w:div>
    <w:div w:id="1831827022">
      <w:bodyDiv w:val="1"/>
      <w:marLeft w:val="0"/>
      <w:marRight w:val="0"/>
      <w:marTop w:val="0"/>
      <w:marBottom w:val="0"/>
      <w:divBdr>
        <w:top w:val="none" w:sz="0" w:space="0" w:color="auto"/>
        <w:left w:val="none" w:sz="0" w:space="0" w:color="auto"/>
        <w:bottom w:val="none" w:sz="0" w:space="0" w:color="auto"/>
        <w:right w:val="none" w:sz="0" w:space="0" w:color="auto"/>
      </w:divBdr>
      <w:divsChild>
        <w:div w:id="896012912">
          <w:marLeft w:val="0"/>
          <w:marRight w:val="0"/>
          <w:marTop w:val="0"/>
          <w:marBottom w:val="0"/>
          <w:divBdr>
            <w:top w:val="none" w:sz="0" w:space="0" w:color="auto"/>
            <w:left w:val="none" w:sz="0" w:space="0" w:color="auto"/>
            <w:bottom w:val="none" w:sz="0" w:space="0" w:color="auto"/>
            <w:right w:val="none" w:sz="0" w:space="0" w:color="auto"/>
          </w:divBdr>
          <w:divsChild>
            <w:div w:id="1378816539">
              <w:marLeft w:val="0"/>
              <w:marRight w:val="0"/>
              <w:marTop w:val="0"/>
              <w:marBottom w:val="0"/>
              <w:divBdr>
                <w:top w:val="none" w:sz="0" w:space="0" w:color="auto"/>
                <w:left w:val="none" w:sz="0" w:space="0" w:color="auto"/>
                <w:bottom w:val="none" w:sz="0" w:space="0" w:color="auto"/>
                <w:right w:val="none" w:sz="0" w:space="0" w:color="auto"/>
              </w:divBdr>
              <w:divsChild>
                <w:div w:id="97977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9346">
          <w:marLeft w:val="0"/>
          <w:marRight w:val="0"/>
          <w:marTop w:val="0"/>
          <w:marBottom w:val="0"/>
          <w:divBdr>
            <w:top w:val="none" w:sz="0" w:space="0" w:color="auto"/>
            <w:left w:val="none" w:sz="0" w:space="0" w:color="auto"/>
            <w:bottom w:val="none" w:sz="0" w:space="0" w:color="auto"/>
            <w:right w:val="none" w:sz="0" w:space="0" w:color="auto"/>
          </w:divBdr>
          <w:divsChild>
            <w:div w:id="1832987651">
              <w:marLeft w:val="0"/>
              <w:marRight w:val="0"/>
              <w:marTop w:val="0"/>
              <w:marBottom w:val="0"/>
              <w:divBdr>
                <w:top w:val="none" w:sz="0" w:space="0" w:color="auto"/>
                <w:left w:val="none" w:sz="0" w:space="0" w:color="auto"/>
                <w:bottom w:val="none" w:sz="0" w:space="0" w:color="auto"/>
                <w:right w:val="none" w:sz="0" w:space="0" w:color="auto"/>
              </w:divBdr>
              <w:divsChild>
                <w:div w:id="1897275965">
                  <w:marLeft w:val="0"/>
                  <w:marRight w:val="0"/>
                  <w:marTop w:val="0"/>
                  <w:marBottom w:val="0"/>
                  <w:divBdr>
                    <w:top w:val="none" w:sz="0" w:space="0" w:color="auto"/>
                    <w:left w:val="none" w:sz="0" w:space="0" w:color="auto"/>
                    <w:bottom w:val="none" w:sz="0" w:space="0" w:color="auto"/>
                    <w:right w:val="none" w:sz="0" w:space="0" w:color="auto"/>
                  </w:divBdr>
                </w:div>
                <w:div w:id="49145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72244">
          <w:marLeft w:val="0"/>
          <w:marRight w:val="0"/>
          <w:marTop w:val="0"/>
          <w:marBottom w:val="0"/>
          <w:divBdr>
            <w:top w:val="none" w:sz="0" w:space="0" w:color="auto"/>
            <w:left w:val="none" w:sz="0" w:space="0" w:color="auto"/>
            <w:bottom w:val="none" w:sz="0" w:space="0" w:color="auto"/>
            <w:right w:val="none" w:sz="0" w:space="0" w:color="auto"/>
          </w:divBdr>
          <w:divsChild>
            <w:div w:id="184560691">
              <w:marLeft w:val="0"/>
              <w:marRight w:val="0"/>
              <w:marTop w:val="0"/>
              <w:marBottom w:val="0"/>
              <w:divBdr>
                <w:top w:val="none" w:sz="0" w:space="0" w:color="auto"/>
                <w:left w:val="none" w:sz="0" w:space="0" w:color="auto"/>
                <w:bottom w:val="none" w:sz="0" w:space="0" w:color="auto"/>
                <w:right w:val="none" w:sz="0" w:space="0" w:color="auto"/>
              </w:divBdr>
              <w:divsChild>
                <w:div w:id="177894297">
                  <w:marLeft w:val="0"/>
                  <w:marRight w:val="0"/>
                  <w:marTop w:val="0"/>
                  <w:marBottom w:val="0"/>
                  <w:divBdr>
                    <w:top w:val="none" w:sz="0" w:space="0" w:color="auto"/>
                    <w:left w:val="none" w:sz="0" w:space="0" w:color="auto"/>
                    <w:bottom w:val="none" w:sz="0" w:space="0" w:color="auto"/>
                    <w:right w:val="none" w:sz="0" w:space="0" w:color="auto"/>
                  </w:divBdr>
                </w:div>
                <w:div w:id="12668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2120">
          <w:marLeft w:val="0"/>
          <w:marRight w:val="0"/>
          <w:marTop w:val="0"/>
          <w:marBottom w:val="0"/>
          <w:divBdr>
            <w:top w:val="none" w:sz="0" w:space="0" w:color="auto"/>
            <w:left w:val="none" w:sz="0" w:space="0" w:color="auto"/>
            <w:bottom w:val="none" w:sz="0" w:space="0" w:color="auto"/>
            <w:right w:val="none" w:sz="0" w:space="0" w:color="auto"/>
          </w:divBdr>
          <w:divsChild>
            <w:div w:id="1756707500">
              <w:marLeft w:val="0"/>
              <w:marRight w:val="0"/>
              <w:marTop w:val="0"/>
              <w:marBottom w:val="0"/>
              <w:divBdr>
                <w:top w:val="none" w:sz="0" w:space="0" w:color="auto"/>
                <w:left w:val="none" w:sz="0" w:space="0" w:color="auto"/>
                <w:bottom w:val="none" w:sz="0" w:space="0" w:color="auto"/>
                <w:right w:val="none" w:sz="0" w:space="0" w:color="auto"/>
              </w:divBdr>
              <w:divsChild>
                <w:div w:id="783811121">
                  <w:marLeft w:val="0"/>
                  <w:marRight w:val="0"/>
                  <w:marTop w:val="0"/>
                  <w:marBottom w:val="0"/>
                  <w:divBdr>
                    <w:top w:val="none" w:sz="0" w:space="0" w:color="auto"/>
                    <w:left w:val="none" w:sz="0" w:space="0" w:color="auto"/>
                    <w:bottom w:val="none" w:sz="0" w:space="0" w:color="auto"/>
                    <w:right w:val="none" w:sz="0" w:space="0" w:color="auto"/>
                  </w:divBdr>
                </w:div>
                <w:div w:id="1574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39152">
          <w:marLeft w:val="0"/>
          <w:marRight w:val="0"/>
          <w:marTop w:val="0"/>
          <w:marBottom w:val="0"/>
          <w:divBdr>
            <w:top w:val="none" w:sz="0" w:space="0" w:color="auto"/>
            <w:left w:val="none" w:sz="0" w:space="0" w:color="auto"/>
            <w:bottom w:val="none" w:sz="0" w:space="0" w:color="auto"/>
            <w:right w:val="none" w:sz="0" w:space="0" w:color="auto"/>
          </w:divBdr>
          <w:divsChild>
            <w:div w:id="1102148434">
              <w:marLeft w:val="0"/>
              <w:marRight w:val="0"/>
              <w:marTop w:val="0"/>
              <w:marBottom w:val="0"/>
              <w:divBdr>
                <w:top w:val="none" w:sz="0" w:space="0" w:color="auto"/>
                <w:left w:val="none" w:sz="0" w:space="0" w:color="auto"/>
                <w:bottom w:val="none" w:sz="0" w:space="0" w:color="auto"/>
                <w:right w:val="none" w:sz="0" w:space="0" w:color="auto"/>
              </w:divBdr>
              <w:divsChild>
                <w:div w:id="953515869">
                  <w:marLeft w:val="0"/>
                  <w:marRight w:val="0"/>
                  <w:marTop w:val="0"/>
                  <w:marBottom w:val="0"/>
                  <w:divBdr>
                    <w:top w:val="none" w:sz="0" w:space="0" w:color="auto"/>
                    <w:left w:val="none" w:sz="0" w:space="0" w:color="auto"/>
                    <w:bottom w:val="none" w:sz="0" w:space="0" w:color="auto"/>
                    <w:right w:val="none" w:sz="0" w:space="0" w:color="auto"/>
                  </w:divBdr>
                </w:div>
                <w:div w:id="920063138">
                  <w:marLeft w:val="0"/>
                  <w:marRight w:val="0"/>
                  <w:marTop w:val="0"/>
                  <w:marBottom w:val="0"/>
                  <w:divBdr>
                    <w:top w:val="none" w:sz="0" w:space="0" w:color="auto"/>
                    <w:left w:val="none" w:sz="0" w:space="0" w:color="auto"/>
                    <w:bottom w:val="none" w:sz="0" w:space="0" w:color="auto"/>
                    <w:right w:val="none" w:sz="0" w:space="0" w:color="auto"/>
                  </w:divBdr>
                </w:div>
                <w:div w:id="68957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2954">
          <w:marLeft w:val="0"/>
          <w:marRight w:val="0"/>
          <w:marTop w:val="0"/>
          <w:marBottom w:val="0"/>
          <w:divBdr>
            <w:top w:val="none" w:sz="0" w:space="0" w:color="auto"/>
            <w:left w:val="none" w:sz="0" w:space="0" w:color="auto"/>
            <w:bottom w:val="none" w:sz="0" w:space="0" w:color="auto"/>
            <w:right w:val="none" w:sz="0" w:space="0" w:color="auto"/>
          </w:divBdr>
          <w:divsChild>
            <w:div w:id="638923049">
              <w:marLeft w:val="0"/>
              <w:marRight w:val="0"/>
              <w:marTop w:val="0"/>
              <w:marBottom w:val="0"/>
              <w:divBdr>
                <w:top w:val="none" w:sz="0" w:space="0" w:color="auto"/>
                <w:left w:val="none" w:sz="0" w:space="0" w:color="auto"/>
                <w:bottom w:val="none" w:sz="0" w:space="0" w:color="auto"/>
                <w:right w:val="none" w:sz="0" w:space="0" w:color="auto"/>
              </w:divBdr>
              <w:divsChild>
                <w:div w:id="1291089335">
                  <w:marLeft w:val="0"/>
                  <w:marRight w:val="0"/>
                  <w:marTop w:val="0"/>
                  <w:marBottom w:val="0"/>
                  <w:divBdr>
                    <w:top w:val="none" w:sz="0" w:space="0" w:color="auto"/>
                    <w:left w:val="none" w:sz="0" w:space="0" w:color="auto"/>
                    <w:bottom w:val="none" w:sz="0" w:space="0" w:color="auto"/>
                    <w:right w:val="none" w:sz="0" w:space="0" w:color="auto"/>
                  </w:divBdr>
                </w:div>
                <w:div w:id="1844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43798">
          <w:marLeft w:val="0"/>
          <w:marRight w:val="0"/>
          <w:marTop w:val="0"/>
          <w:marBottom w:val="0"/>
          <w:divBdr>
            <w:top w:val="none" w:sz="0" w:space="0" w:color="auto"/>
            <w:left w:val="none" w:sz="0" w:space="0" w:color="auto"/>
            <w:bottom w:val="none" w:sz="0" w:space="0" w:color="auto"/>
            <w:right w:val="none" w:sz="0" w:space="0" w:color="auto"/>
          </w:divBdr>
          <w:divsChild>
            <w:div w:id="1367606192">
              <w:marLeft w:val="0"/>
              <w:marRight w:val="0"/>
              <w:marTop w:val="0"/>
              <w:marBottom w:val="0"/>
              <w:divBdr>
                <w:top w:val="none" w:sz="0" w:space="0" w:color="auto"/>
                <w:left w:val="none" w:sz="0" w:space="0" w:color="auto"/>
                <w:bottom w:val="none" w:sz="0" w:space="0" w:color="auto"/>
                <w:right w:val="none" w:sz="0" w:space="0" w:color="auto"/>
              </w:divBdr>
              <w:divsChild>
                <w:div w:id="709380713">
                  <w:marLeft w:val="0"/>
                  <w:marRight w:val="0"/>
                  <w:marTop w:val="0"/>
                  <w:marBottom w:val="0"/>
                  <w:divBdr>
                    <w:top w:val="none" w:sz="0" w:space="0" w:color="auto"/>
                    <w:left w:val="none" w:sz="0" w:space="0" w:color="auto"/>
                    <w:bottom w:val="none" w:sz="0" w:space="0" w:color="auto"/>
                    <w:right w:val="none" w:sz="0" w:space="0" w:color="auto"/>
                  </w:divBdr>
                </w:div>
                <w:div w:id="122822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05093">
          <w:marLeft w:val="0"/>
          <w:marRight w:val="0"/>
          <w:marTop w:val="0"/>
          <w:marBottom w:val="0"/>
          <w:divBdr>
            <w:top w:val="none" w:sz="0" w:space="0" w:color="auto"/>
            <w:left w:val="none" w:sz="0" w:space="0" w:color="auto"/>
            <w:bottom w:val="none" w:sz="0" w:space="0" w:color="auto"/>
            <w:right w:val="none" w:sz="0" w:space="0" w:color="auto"/>
          </w:divBdr>
          <w:divsChild>
            <w:div w:id="652832788">
              <w:marLeft w:val="0"/>
              <w:marRight w:val="0"/>
              <w:marTop w:val="0"/>
              <w:marBottom w:val="0"/>
              <w:divBdr>
                <w:top w:val="none" w:sz="0" w:space="0" w:color="auto"/>
                <w:left w:val="none" w:sz="0" w:space="0" w:color="auto"/>
                <w:bottom w:val="none" w:sz="0" w:space="0" w:color="auto"/>
                <w:right w:val="none" w:sz="0" w:space="0" w:color="auto"/>
              </w:divBdr>
              <w:divsChild>
                <w:div w:id="807432877">
                  <w:marLeft w:val="0"/>
                  <w:marRight w:val="0"/>
                  <w:marTop w:val="0"/>
                  <w:marBottom w:val="0"/>
                  <w:divBdr>
                    <w:top w:val="none" w:sz="0" w:space="0" w:color="auto"/>
                    <w:left w:val="none" w:sz="0" w:space="0" w:color="auto"/>
                    <w:bottom w:val="none" w:sz="0" w:space="0" w:color="auto"/>
                    <w:right w:val="none" w:sz="0" w:space="0" w:color="auto"/>
                  </w:divBdr>
                </w:div>
                <w:div w:id="982077046">
                  <w:marLeft w:val="0"/>
                  <w:marRight w:val="0"/>
                  <w:marTop w:val="0"/>
                  <w:marBottom w:val="0"/>
                  <w:divBdr>
                    <w:top w:val="none" w:sz="0" w:space="0" w:color="auto"/>
                    <w:left w:val="none" w:sz="0" w:space="0" w:color="auto"/>
                    <w:bottom w:val="none" w:sz="0" w:space="0" w:color="auto"/>
                    <w:right w:val="none" w:sz="0" w:space="0" w:color="auto"/>
                  </w:divBdr>
                  <w:divsChild>
                    <w:div w:id="187910581">
                      <w:marLeft w:val="0"/>
                      <w:marRight w:val="0"/>
                      <w:marTop w:val="0"/>
                      <w:marBottom w:val="0"/>
                      <w:divBdr>
                        <w:top w:val="none" w:sz="0" w:space="0" w:color="auto"/>
                        <w:left w:val="none" w:sz="0" w:space="0" w:color="auto"/>
                        <w:bottom w:val="none" w:sz="0" w:space="0" w:color="auto"/>
                        <w:right w:val="none" w:sz="0" w:space="0" w:color="auto"/>
                      </w:divBdr>
                    </w:div>
                    <w:div w:id="9210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023607">
          <w:marLeft w:val="0"/>
          <w:marRight w:val="0"/>
          <w:marTop w:val="0"/>
          <w:marBottom w:val="0"/>
          <w:divBdr>
            <w:top w:val="none" w:sz="0" w:space="0" w:color="auto"/>
            <w:left w:val="none" w:sz="0" w:space="0" w:color="auto"/>
            <w:bottom w:val="none" w:sz="0" w:space="0" w:color="auto"/>
            <w:right w:val="none" w:sz="0" w:space="0" w:color="auto"/>
          </w:divBdr>
          <w:divsChild>
            <w:div w:id="322199711">
              <w:marLeft w:val="0"/>
              <w:marRight w:val="0"/>
              <w:marTop w:val="0"/>
              <w:marBottom w:val="0"/>
              <w:divBdr>
                <w:top w:val="none" w:sz="0" w:space="0" w:color="auto"/>
                <w:left w:val="none" w:sz="0" w:space="0" w:color="auto"/>
                <w:bottom w:val="none" w:sz="0" w:space="0" w:color="auto"/>
                <w:right w:val="none" w:sz="0" w:space="0" w:color="auto"/>
              </w:divBdr>
              <w:divsChild>
                <w:div w:id="586617374">
                  <w:marLeft w:val="0"/>
                  <w:marRight w:val="0"/>
                  <w:marTop w:val="0"/>
                  <w:marBottom w:val="0"/>
                  <w:divBdr>
                    <w:top w:val="none" w:sz="0" w:space="0" w:color="auto"/>
                    <w:left w:val="none" w:sz="0" w:space="0" w:color="auto"/>
                    <w:bottom w:val="none" w:sz="0" w:space="0" w:color="auto"/>
                    <w:right w:val="none" w:sz="0" w:space="0" w:color="auto"/>
                  </w:divBdr>
                </w:div>
                <w:div w:id="5150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348222">
          <w:marLeft w:val="0"/>
          <w:marRight w:val="0"/>
          <w:marTop w:val="0"/>
          <w:marBottom w:val="0"/>
          <w:divBdr>
            <w:top w:val="none" w:sz="0" w:space="0" w:color="auto"/>
            <w:left w:val="none" w:sz="0" w:space="0" w:color="auto"/>
            <w:bottom w:val="none" w:sz="0" w:space="0" w:color="auto"/>
            <w:right w:val="none" w:sz="0" w:space="0" w:color="auto"/>
          </w:divBdr>
          <w:divsChild>
            <w:div w:id="1202286861">
              <w:marLeft w:val="0"/>
              <w:marRight w:val="0"/>
              <w:marTop w:val="0"/>
              <w:marBottom w:val="0"/>
              <w:divBdr>
                <w:top w:val="none" w:sz="0" w:space="0" w:color="auto"/>
                <w:left w:val="none" w:sz="0" w:space="0" w:color="auto"/>
                <w:bottom w:val="none" w:sz="0" w:space="0" w:color="auto"/>
                <w:right w:val="none" w:sz="0" w:space="0" w:color="auto"/>
              </w:divBdr>
              <w:divsChild>
                <w:div w:id="213540238">
                  <w:marLeft w:val="0"/>
                  <w:marRight w:val="0"/>
                  <w:marTop w:val="0"/>
                  <w:marBottom w:val="0"/>
                  <w:divBdr>
                    <w:top w:val="none" w:sz="0" w:space="0" w:color="auto"/>
                    <w:left w:val="none" w:sz="0" w:space="0" w:color="auto"/>
                    <w:bottom w:val="none" w:sz="0" w:space="0" w:color="auto"/>
                    <w:right w:val="none" w:sz="0" w:space="0" w:color="auto"/>
                  </w:divBdr>
                </w:div>
                <w:div w:id="8965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7533">
          <w:marLeft w:val="0"/>
          <w:marRight w:val="0"/>
          <w:marTop w:val="0"/>
          <w:marBottom w:val="0"/>
          <w:divBdr>
            <w:top w:val="none" w:sz="0" w:space="0" w:color="auto"/>
            <w:left w:val="none" w:sz="0" w:space="0" w:color="auto"/>
            <w:bottom w:val="none" w:sz="0" w:space="0" w:color="auto"/>
            <w:right w:val="none" w:sz="0" w:space="0" w:color="auto"/>
          </w:divBdr>
          <w:divsChild>
            <w:div w:id="1918050702">
              <w:marLeft w:val="0"/>
              <w:marRight w:val="0"/>
              <w:marTop w:val="0"/>
              <w:marBottom w:val="0"/>
              <w:divBdr>
                <w:top w:val="none" w:sz="0" w:space="0" w:color="auto"/>
                <w:left w:val="none" w:sz="0" w:space="0" w:color="auto"/>
                <w:bottom w:val="none" w:sz="0" w:space="0" w:color="auto"/>
                <w:right w:val="none" w:sz="0" w:space="0" w:color="auto"/>
              </w:divBdr>
              <w:divsChild>
                <w:div w:id="517157038">
                  <w:marLeft w:val="0"/>
                  <w:marRight w:val="0"/>
                  <w:marTop w:val="0"/>
                  <w:marBottom w:val="0"/>
                  <w:divBdr>
                    <w:top w:val="none" w:sz="0" w:space="0" w:color="auto"/>
                    <w:left w:val="none" w:sz="0" w:space="0" w:color="auto"/>
                    <w:bottom w:val="none" w:sz="0" w:space="0" w:color="auto"/>
                    <w:right w:val="none" w:sz="0" w:space="0" w:color="auto"/>
                  </w:divBdr>
                </w:div>
                <w:div w:id="4571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08629">
          <w:marLeft w:val="0"/>
          <w:marRight w:val="0"/>
          <w:marTop w:val="0"/>
          <w:marBottom w:val="0"/>
          <w:divBdr>
            <w:top w:val="none" w:sz="0" w:space="0" w:color="auto"/>
            <w:left w:val="none" w:sz="0" w:space="0" w:color="auto"/>
            <w:bottom w:val="none" w:sz="0" w:space="0" w:color="auto"/>
            <w:right w:val="none" w:sz="0" w:space="0" w:color="auto"/>
          </w:divBdr>
          <w:divsChild>
            <w:div w:id="1481772877">
              <w:marLeft w:val="0"/>
              <w:marRight w:val="0"/>
              <w:marTop w:val="0"/>
              <w:marBottom w:val="0"/>
              <w:divBdr>
                <w:top w:val="none" w:sz="0" w:space="0" w:color="auto"/>
                <w:left w:val="none" w:sz="0" w:space="0" w:color="auto"/>
                <w:bottom w:val="none" w:sz="0" w:space="0" w:color="auto"/>
                <w:right w:val="none" w:sz="0" w:space="0" w:color="auto"/>
              </w:divBdr>
              <w:divsChild>
                <w:div w:id="750080715">
                  <w:marLeft w:val="0"/>
                  <w:marRight w:val="0"/>
                  <w:marTop w:val="0"/>
                  <w:marBottom w:val="0"/>
                  <w:divBdr>
                    <w:top w:val="none" w:sz="0" w:space="0" w:color="auto"/>
                    <w:left w:val="none" w:sz="0" w:space="0" w:color="auto"/>
                    <w:bottom w:val="none" w:sz="0" w:space="0" w:color="auto"/>
                    <w:right w:val="none" w:sz="0" w:space="0" w:color="auto"/>
                  </w:divBdr>
                </w:div>
                <w:div w:id="142109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534738">
          <w:marLeft w:val="0"/>
          <w:marRight w:val="0"/>
          <w:marTop w:val="0"/>
          <w:marBottom w:val="0"/>
          <w:divBdr>
            <w:top w:val="none" w:sz="0" w:space="0" w:color="auto"/>
            <w:left w:val="none" w:sz="0" w:space="0" w:color="auto"/>
            <w:bottom w:val="none" w:sz="0" w:space="0" w:color="auto"/>
            <w:right w:val="none" w:sz="0" w:space="0" w:color="auto"/>
          </w:divBdr>
          <w:divsChild>
            <w:div w:id="1515920469">
              <w:marLeft w:val="0"/>
              <w:marRight w:val="0"/>
              <w:marTop w:val="0"/>
              <w:marBottom w:val="0"/>
              <w:divBdr>
                <w:top w:val="none" w:sz="0" w:space="0" w:color="auto"/>
                <w:left w:val="none" w:sz="0" w:space="0" w:color="auto"/>
                <w:bottom w:val="none" w:sz="0" w:space="0" w:color="auto"/>
                <w:right w:val="none" w:sz="0" w:space="0" w:color="auto"/>
              </w:divBdr>
              <w:divsChild>
                <w:div w:id="1465150863">
                  <w:marLeft w:val="0"/>
                  <w:marRight w:val="0"/>
                  <w:marTop w:val="0"/>
                  <w:marBottom w:val="0"/>
                  <w:divBdr>
                    <w:top w:val="none" w:sz="0" w:space="0" w:color="auto"/>
                    <w:left w:val="none" w:sz="0" w:space="0" w:color="auto"/>
                    <w:bottom w:val="none" w:sz="0" w:space="0" w:color="auto"/>
                    <w:right w:val="none" w:sz="0" w:space="0" w:color="auto"/>
                  </w:divBdr>
                </w:div>
                <w:div w:id="106078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206732">
          <w:marLeft w:val="0"/>
          <w:marRight w:val="0"/>
          <w:marTop w:val="0"/>
          <w:marBottom w:val="0"/>
          <w:divBdr>
            <w:top w:val="none" w:sz="0" w:space="0" w:color="auto"/>
            <w:left w:val="none" w:sz="0" w:space="0" w:color="auto"/>
            <w:bottom w:val="none" w:sz="0" w:space="0" w:color="auto"/>
            <w:right w:val="none" w:sz="0" w:space="0" w:color="auto"/>
          </w:divBdr>
          <w:divsChild>
            <w:div w:id="1945266919">
              <w:marLeft w:val="0"/>
              <w:marRight w:val="0"/>
              <w:marTop w:val="0"/>
              <w:marBottom w:val="0"/>
              <w:divBdr>
                <w:top w:val="none" w:sz="0" w:space="0" w:color="auto"/>
                <w:left w:val="none" w:sz="0" w:space="0" w:color="auto"/>
                <w:bottom w:val="none" w:sz="0" w:space="0" w:color="auto"/>
                <w:right w:val="none" w:sz="0" w:space="0" w:color="auto"/>
              </w:divBdr>
              <w:divsChild>
                <w:div w:id="46271946">
                  <w:marLeft w:val="0"/>
                  <w:marRight w:val="0"/>
                  <w:marTop w:val="0"/>
                  <w:marBottom w:val="0"/>
                  <w:divBdr>
                    <w:top w:val="none" w:sz="0" w:space="0" w:color="auto"/>
                    <w:left w:val="none" w:sz="0" w:space="0" w:color="auto"/>
                    <w:bottom w:val="none" w:sz="0" w:space="0" w:color="auto"/>
                    <w:right w:val="none" w:sz="0" w:space="0" w:color="auto"/>
                  </w:divBdr>
                </w:div>
                <w:div w:id="28149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61343">
          <w:marLeft w:val="0"/>
          <w:marRight w:val="0"/>
          <w:marTop w:val="0"/>
          <w:marBottom w:val="0"/>
          <w:divBdr>
            <w:top w:val="none" w:sz="0" w:space="0" w:color="auto"/>
            <w:left w:val="none" w:sz="0" w:space="0" w:color="auto"/>
            <w:bottom w:val="none" w:sz="0" w:space="0" w:color="auto"/>
            <w:right w:val="none" w:sz="0" w:space="0" w:color="auto"/>
          </w:divBdr>
          <w:divsChild>
            <w:div w:id="279801128">
              <w:marLeft w:val="0"/>
              <w:marRight w:val="0"/>
              <w:marTop w:val="0"/>
              <w:marBottom w:val="0"/>
              <w:divBdr>
                <w:top w:val="none" w:sz="0" w:space="0" w:color="auto"/>
                <w:left w:val="none" w:sz="0" w:space="0" w:color="auto"/>
                <w:bottom w:val="none" w:sz="0" w:space="0" w:color="auto"/>
                <w:right w:val="none" w:sz="0" w:space="0" w:color="auto"/>
              </w:divBdr>
              <w:divsChild>
                <w:div w:id="585529382">
                  <w:marLeft w:val="0"/>
                  <w:marRight w:val="0"/>
                  <w:marTop w:val="0"/>
                  <w:marBottom w:val="0"/>
                  <w:divBdr>
                    <w:top w:val="none" w:sz="0" w:space="0" w:color="auto"/>
                    <w:left w:val="none" w:sz="0" w:space="0" w:color="auto"/>
                    <w:bottom w:val="none" w:sz="0" w:space="0" w:color="auto"/>
                    <w:right w:val="none" w:sz="0" w:space="0" w:color="auto"/>
                  </w:divBdr>
                </w:div>
                <w:div w:id="182323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159711">
          <w:marLeft w:val="0"/>
          <w:marRight w:val="0"/>
          <w:marTop w:val="0"/>
          <w:marBottom w:val="0"/>
          <w:divBdr>
            <w:top w:val="none" w:sz="0" w:space="0" w:color="auto"/>
            <w:left w:val="none" w:sz="0" w:space="0" w:color="auto"/>
            <w:bottom w:val="none" w:sz="0" w:space="0" w:color="auto"/>
            <w:right w:val="none" w:sz="0" w:space="0" w:color="auto"/>
          </w:divBdr>
          <w:divsChild>
            <w:div w:id="2028870288">
              <w:marLeft w:val="0"/>
              <w:marRight w:val="0"/>
              <w:marTop w:val="0"/>
              <w:marBottom w:val="0"/>
              <w:divBdr>
                <w:top w:val="none" w:sz="0" w:space="0" w:color="auto"/>
                <w:left w:val="none" w:sz="0" w:space="0" w:color="auto"/>
                <w:bottom w:val="none" w:sz="0" w:space="0" w:color="auto"/>
                <w:right w:val="none" w:sz="0" w:space="0" w:color="auto"/>
              </w:divBdr>
              <w:divsChild>
                <w:div w:id="1220239623">
                  <w:marLeft w:val="0"/>
                  <w:marRight w:val="0"/>
                  <w:marTop w:val="0"/>
                  <w:marBottom w:val="0"/>
                  <w:divBdr>
                    <w:top w:val="none" w:sz="0" w:space="0" w:color="auto"/>
                    <w:left w:val="none" w:sz="0" w:space="0" w:color="auto"/>
                    <w:bottom w:val="none" w:sz="0" w:space="0" w:color="auto"/>
                    <w:right w:val="none" w:sz="0" w:space="0" w:color="auto"/>
                  </w:divBdr>
                </w:div>
                <w:div w:id="185179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6451">
          <w:marLeft w:val="0"/>
          <w:marRight w:val="0"/>
          <w:marTop w:val="0"/>
          <w:marBottom w:val="0"/>
          <w:divBdr>
            <w:top w:val="none" w:sz="0" w:space="0" w:color="auto"/>
            <w:left w:val="none" w:sz="0" w:space="0" w:color="auto"/>
            <w:bottom w:val="none" w:sz="0" w:space="0" w:color="auto"/>
            <w:right w:val="none" w:sz="0" w:space="0" w:color="auto"/>
          </w:divBdr>
          <w:divsChild>
            <w:div w:id="107359982">
              <w:marLeft w:val="0"/>
              <w:marRight w:val="0"/>
              <w:marTop w:val="0"/>
              <w:marBottom w:val="0"/>
              <w:divBdr>
                <w:top w:val="none" w:sz="0" w:space="0" w:color="auto"/>
                <w:left w:val="none" w:sz="0" w:space="0" w:color="auto"/>
                <w:bottom w:val="none" w:sz="0" w:space="0" w:color="auto"/>
                <w:right w:val="none" w:sz="0" w:space="0" w:color="auto"/>
              </w:divBdr>
              <w:divsChild>
                <w:div w:id="1782607809">
                  <w:marLeft w:val="0"/>
                  <w:marRight w:val="0"/>
                  <w:marTop w:val="0"/>
                  <w:marBottom w:val="0"/>
                  <w:divBdr>
                    <w:top w:val="none" w:sz="0" w:space="0" w:color="auto"/>
                    <w:left w:val="none" w:sz="0" w:space="0" w:color="auto"/>
                    <w:bottom w:val="none" w:sz="0" w:space="0" w:color="auto"/>
                    <w:right w:val="none" w:sz="0" w:space="0" w:color="auto"/>
                  </w:divBdr>
                </w:div>
                <w:div w:id="157335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pec.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EF7CC7CC374BF4499294C77F80E7E7A" ma:contentTypeVersion="17" ma:contentTypeDescription="Utwórz nowy dokument." ma:contentTypeScope="" ma:versionID="33bb393dfa63b0c312ece00a0e2d9d28">
  <xsd:schema xmlns:xsd="http://www.w3.org/2001/XMLSchema" xmlns:xs="http://www.w3.org/2001/XMLSchema" xmlns:p="http://schemas.microsoft.com/office/2006/metadata/properties" xmlns:ns3="df2d6159-e394-4920-9d12-07e1a37d4047" xmlns:ns4="a4f0aebb-f46b-4c2a-ad2f-f08d179191e1" targetNamespace="http://schemas.microsoft.com/office/2006/metadata/properties" ma:root="true" ma:fieldsID="c92307cf37d88a09d223ebe4154703fe" ns3:_="" ns4:_="">
    <xsd:import namespace="df2d6159-e394-4920-9d12-07e1a37d4047"/>
    <xsd:import namespace="a4f0aebb-f46b-4c2a-ad2f-f08d179191e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element ref="ns4:MediaServiceObjectDetectorVersions" minOccurs="0"/>
                <xsd:element ref="ns4:MediaServiceLocatio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d6159-e394-4920-9d12-07e1a37d4047"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f0aebb-f46b-4c2a-ad2f-f08d179191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6AA3E-4989-4A7D-8FE0-3E966DD97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d6159-e394-4920-9d12-07e1a37d4047"/>
    <ds:schemaRef ds:uri="a4f0aebb-f46b-4c2a-ad2f-f08d179191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47469-A6C8-4CCD-9314-ADECCEF924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87A207-AD01-4D1A-A2E5-A340FB760014}">
  <ds:schemaRefs>
    <ds:schemaRef ds:uri="http://schemas.microsoft.com/sharepoint/v3/contenttype/forms"/>
  </ds:schemaRefs>
</ds:datastoreItem>
</file>

<file path=customXml/itemProps4.xml><?xml version="1.0" encoding="utf-8"?>
<ds:datastoreItem xmlns:ds="http://schemas.openxmlformats.org/officeDocument/2006/customXml" ds:itemID="{43E8FD1E-931C-446E-AB9F-9C912BE7D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1998</Words>
  <Characters>11989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apiotr</dc:creator>
  <cp:keywords/>
  <dc:description/>
  <cp:lastModifiedBy>Marcin Malicki</cp:lastModifiedBy>
  <cp:revision>4</cp:revision>
  <cp:lastPrinted>2019-06-26T10:12:00Z</cp:lastPrinted>
  <dcterms:created xsi:type="dcterms:W3CDTF">2024-05-13T12:31:00Z</dcterms:created>
  <dcterms:modified xsi:type="dcterms:W3CDTF">2024-05-13T12:44:00Z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0x010100CEF7CC7CC374BF4499294C77F80E7E7A</vt:lpwstr>
  </property>
</Properties>
</file>