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4E9C6" w14:textId="768CAA6E" w:rsidR="000658CF" w:rsidRPr="00024439" w:rsidRDefault="00D41B8A" w:rsidP="00D41B8A">
      <w:pPr>
        <w:rPr>
          <w:rFonts w:ascii="Arial Narrow" w:hAnsi="Arial Narrow"/>
          <w:b/>
          <w:sz w:val="24"/>
          <w:szCs w:val="24"/>
          <w:u w:val="single"/>
        </w:rPr>
      </w:pPr>
      <w:r w:rsidRPr="00024439">
        <w:rPr>
          <w:rFonts w:ascii="Arial Narrow" w:hAnsi="Arial Narrow"/>
          <w:b/>
          <w:sz w:val="24"/>
          <w:szCs w:val="20"/>
        </w:rPr>
        <w:t>Sprawa nr 50/2024</w:t>
      </w:r>
      <w:r w:rsidRPr="00024439">
        <w:rPr>
          <w:rFonts w:ascii="Arial Narrow" w:hAnsi="Arial Narrow"/>
          <w:b/>
          <w:sz w:val="24"/>
          <w:szCs w:val="20"/>
        </w:rPr>
        <w:tab/>
      </w:r>
      <w:r w:rsidRPr="00024439">
        <w:rPr>
          <w:rFonts w:ascii="Arial Narrow" w:hAnsi="Arial Narrow"/>
          <w:b/>
          <w:sz w:val="24"/>
          <w:szCs w:val="20"/>
        </w:rPr>
        <w:tab/>
      </w:r>
      <w:r w:rsidRPr="00024439">
        <w:rPr>
          <w:rFonts w:ascii="Arial Narrow" w:hAnsi="Arial Narrow"/>
          <w:b/>
          <w:sz w:val="24"/>
          <w:szCs w:val="20"/>
        </w:rPr>
        <w:tab/>
        <w:t xml:space="preserve">DOTYCZY ZADANIA 2  </w:t>
      </w:r>
      <w:r w:rsidRPr="00024439">
        <w:rPr>
          <w:rFonts w:ascii="Arial Narrow" w:hAnsi="Arial Narrow"/>
          <w:b/>
          <w:sz w:val="24"/>
          <w:szCs w:val="20"/>
        </w:rPr>
        <w:tab/>
        <w:t xml:space="preserve">   </w:t>
      </w:r>
      <w:r w:rsidRPr="00024439">
        <w:rPr>
          <w:rFonts w:ascii="Arial Narrow" w:hAnsi="Arial Narrow"/>
          <w:b/>
          <w:sz w:val="24"/>
          <w:szCs w:val="20"/>
        </w:rPr>
        <w:tab/>
        <w:t>Załącznik nr</w:t>
      </w:r>
      <w:r w:rsidR="00024439" w:rsidRPr="00024439">
        <w:rPr>
          <w:rFonts w:ascii="Arial Narrow" w:hAnsi="Arial Narrow"/>
          <w:b/>
          <w:sz w:val="24"/>
          <w:szCs w:val="20"/>
        </w:rPr>
        <w:t xml:space="preserve"> 17</w:t>
      </w:r>
      <w:r w:rsidRPr="00024439">
        <w:rPr>
          <w:rFonts w:ascii="Arial Narrow" w:hAnsi="Arial Narrow"/>
          <w:b/>
          <w:sz w:val="24"/>
          <w:szCs w:val="20"/>
        </w:rPr>
        <w:t xml:space="preserve"> do SWZ</w:t>
      </w:r>
    </w:p>
    <w:p w14:paraId="222DE4BD" w14:textId="77777777" w:rsidR="00D41B8A" w:rsidRDefault="00D41B8A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E99267F" w14:textId="5DBC76FE" w:rsidR="006B5754" w:rsidRDefault="00877909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ZAKRES CZYNNOŚCI KONSERWACYJNYCH</w:t>
      </w:r>
    </w:p>
    <w:p w14:paraId="04F7FEDC" w14:textId="77777777" w:rsidR="00E30A7F" w:rsidRDefault="006B5754" w:rsidP="00E30A7F">
      <w:pPr>
        <w:pStyle w:val="Bezodstpw"/>
        <w:numPr>
          <w:ilvl w:val="0"/>
          <w:numId w:val="28"/>
        </w:numPr>
        <w:spacing w:line="276" w:lineRule="auto"/>
        <w:ind w:left="284" w:hanging="284"/>
        <w:rPr>
          <w:rFonts w:ascii="Arial Narrow" w:hAnsi="Arial Narrow"/>
          <w:b/>
          <w:i/>
        </w:rPr>
      </w:pPr>
      <w:r w:rsidRPr="00602213">
        <w:rPr>
          <w:rFonts w:ascii="Arial Narrow" w:hAnsi="Arial Narrow"/>
          <w:b/>
          <w:sz w:val="24"/>
          <w:szCs w:val="24"/>
        </w:rPr>
        <w:t>Przedmiot zamówienia i postanowienia ogólne:</w:t>
      </w:r>
      <w:r w:rsidR="00E30A7F" w:rsidRPr="00E30A7F">
        <w:rPr>
          <w:rFonts w:ascii="Arial Narrow" w:hAnsi="Arial Narrow"/>
          <w:b/>
          <w:i/>
        </w:rPr>
        <w:t xml:space="preserve"> </w:t>
      </w:r>
    </w:p>
    <w:p w14:paraId="38F8FDC3" w14:textId="77777777" w:rsidR="00E30A7F" w:rsidRDefault="00E30A7F" w:rsidP="00E30A7F">
      <w:pPr>
        <w:pStyle w:val="Bezodstpw"/>
        <w:spacing w:line="276" w:lineRule="auto"/>
        <w:ind w:left="1004" w:firstLine="0"/>
        <w:rPr>
          <w:rFonts w:ascii="Arial Narrow" w:hAnsi="Arial Narrow"/>
          <w:b/>
          <w:i/>
        </w:rPr>
      </w:pPr>
    </w:p>
    <w:p w14:paraId="432BF263" w14:textId="3E701173" w:rsidR="00E30A7F" w:rsidRDefault="002B6BEA" w:rsidP="00E30A7F">
      <w:pPr>
        <w:pStyle w:val="Bezodstpw"/>
        <w:spacing w:line="276" w:lineRule="auto"/>
        <w:ind w:left="284" w:firstLine="0"/>
        <w:rPr>
          <w:rFonts w:ascii="Arial Narrow" w:hAnsi="Arial Narrow" w:cs="Arial"/>
          <w:b/>
        </w:rPr>
      </w:pPr>
      <w:r>
        <w:rPr>
          <w:rFonts w:ascii="Arial Narrow" w:hAnsi="Arial Narrow"/>
          <w:b/>
          <w:i/>
          <w:sz w:val="24"/>
        </w:rPr>
        <w:t>„Wykonanie</w:t>
      </w:r>
      <w:r w:rsidR="00E30A7F" w:rsidRPr="00E30A7F">
        <w:rPr>
          <w:rFonts w:ascii="Arial Narrow" w:hAnsi="Arial Narrow"/>
          <w:b/>
          <w:i/>
          <w:sz w:val="24"/>
        </w:rPr>
        <w:t xml:space="preserve"> przeglądów i napraw urządzeń automatycznych – </w:t>
      </w:r>
      <w:r w:rsidR="00024439">
        <w:rPr>
          <w:rFonts w:ascii="Arial Narrow" w:hAnsi="Arial Narrow"/>
          <w:b/>
          <w:i/>
          <w:sz w:val="24"/>
        </w:rPr>
        <w:t>zestawienie</w:t>
      </w:r>
      <w:r w:rsidR="00E30A7F" w:rsidRPr="00E30A7F">
        <w:rPr>
          <w:rFonts w:ascii="Arial Narrow" w:hAnsi="Arial Narrow"/>
          <w:b/>
          <w:i/>
          <w:sz w:val="24"/>
        </w:rPr>
        <w:t xml:space="preserve"> urządzeń w załączniku  nr  </w:t>
      </w:r>
      <w:r w:rsidR="00024439">
        <w:rPr>
          <w:rFonts w:ascii="Arial Narrow" w:hAnsi="Arial Narrow"/>
          <w:b/>
          <w:i/>
          <w:sz w:val="24"/>
        </w:rPr>
        <w:t>16 do SWZ</w:t>
      </w:r>
      <w:r w:rsidR="00E30A7F" w:rsidRPr="00E30A7F">
        <w:rPr>
          <w:rFonts w:ascii="Arial Narrow" w:hAnsi="Arial Narrow" w:cs="Arial"/>
          <w:sz w:val="24"/>
        </w:rPr>
        <w:t xml:space="preserve">” </w:t>
      </w:r>
    </w:p>
    <w:p w14:paraId="4EE3540C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021C3CDC" w14:textId="77777777" w:rsidR="00E30A7F" w:rsidRPr="000143B4" w:rsidRDefault="006B5754" w:rsidP="000143B4">
      <w:pPr>
        <w:jc w:val="both"/>
        <w:rPr>
          <w:rFonts w:ascii="Arial Narrow" w:hAnsi="Arial Narrow"/>
          <w:b/>
          <w:i/>
          <w:sz w:val="24"/>
          <w:szCs w:val="24"/>
        </w:rPr>
      </w:pPr>
      <w:r w:rsidRPr="006F5B19">
        <w:rPr>
          <w:rFonts w:ascii="Arial Narrow" w:hAnsi="Arial Narrow"/>
          <w:b/>
          <w:sz w:val="24"/>
          <w:szCs w:val="24"/>
        </w:rPr>
        <w:t xml:space="preserve">II. </w:t>
      </w:r>
      <w:r w:rsidR="000143B4" w:rsidRPr="000143B4">
        <w:rPr>
          <w:rFonts w:ascii="Arial Narrow" w:hAnsi="Arial Narrow"/>
          <w:b/>
          <w:sz w:val="24"/>
          <w:szCs w:val="24"/>
        </w:rPr>
        <w:t>Do obowiązków Wykonawcy należy w szczególności :</w:t>
      </w:r>
    </w:p>
    <w:p w14:paraId="10577800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Z</w:t>
      </w:r>
      <w:r w:rsidR="00E30A7F" w:rsidRPr="00E30A7F">
        <w:rPr>
          <w:rFonts w:ascii="Arial Narrow" w:eastAsia="Times New Roman" w:hAnsi="Arial Narrow" w:cs="Times New Roman"/>
        </w:rPr>
        <w:t xml:space="preserve">apewnić prawidłową pracę urządzeń będących w posiadaniu </w:t>
      </w:r>
      <w:r w:rsidR="00E30A7F" w:rsidRPr="00E30A7F">
        <w:rPr>
          <w:rFonts w:ascii="Arial Narrow" w:eastAsia="Times New Roman" w:hAnsi="Arial Narrow" w:cs="Times New Roman"/>
          <w:b/>
        </w:rPr>
        <w:t>Zamawiającego</w:t>
      </w:r>
      <w:r w:rsidR="00E30A7F" w:rsidRPr="00E30A7F">
        <w:rPr>
          <w:rFonts w:ascii="Arial Narrow" w:eastAsia="Times New Roman" w:hAnsi="Arial Narrow" w:cs="Times New Roman"/>
        </w:rPr>
        <w:t xml:space="preserve"> poprzez wykonanie czynności naprawczych i konserwacyjnych;</w:t>
      </w:r>
    </w:p>
    <w:p w14:paraId="06A354B3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P</w:t>
      </w:r>
      <w:r w:rsidR="00E30A7F" w:rsidRPr="00E30A7F">
        <w:rPr>
          <w:rFonts w:ascii="Arial Narrow" w:eastAsia="Times New Roman" w:hAnsi="Arial Narrow" w:cs="Times New Roman"/>
        </w:rPr>
        <w:t xml:space="preserve">rzed przystąpieniem do naprawy </w:t>
      </w:r>
      <w:r w:rsidR="00E30A7F" w:rsidRPr="00E30A7F">
        <w:rPr>
          <w:rFonts w:ascii="Arial Narrow" w:eastAsia="Times New Roman" w:hAnsi="Arial Narrow" w:cs="Times New Roman"/>
          <w:b/>
        </w:rPr>
        <w:t>Wykonawca</w:t>
      </w:r>
      <w:r w:rsidR="00E30A7F" w:rsidRPr="00E30A7F">
        <w:rPr>
          <w:rFonts w:ascii="Arial Narrow" w:eastAsia="Times New Roman" w:hAnsi="Arial Narrow" w:cs="Times New Roman"/>
        </w:rPr>
        <w:t xml:space="preserve"> jest zobowiązany uzyskać od </w:t>
      </w:r>
      <w:r w:rsidR="00E30A7F" w:rsidRPr="00E30A7F">
        <w:rPr>
          <w:rFonts w:ascii="Arial Narrow" w:eastAsia="Times New Roman" w:hAnsi="Arial Narrow" w:cs="Times New Roman"/>
          <w:b/>
        </w:rPr>
        <w:t>Zamawiającego</w:t>
      </w:r>
      <w:r w:rsidR="00E30A7F" w:rsidRPr="00E30A7F">
        <w:rPr>
          <w:rFonts w:ascii="Arial Narrow" w:eastAsia="Times New Roman" w:hAnsi="Arial Narrow" w:cs="Times New Roman"/>
        </w:rPr>
        <w:t xml:space="preserve"> akceptację kalkulacji wstępnej w formie pisemnej, w sprawach awarii po godzinach pracy i w dni wolne (sobota, niedziela </w:t>
      </w:r>
      <w:r w:rsidR="00E30A7F" w:rsidRPr="00E30A7F">
        <w:rPr>
          <w:rFonts w:ascii="Arial Narrow" w:eastAsia="Times New Roman" w:hAnsi="Arial Narrow" w:cs="Times New Roman"/>
        </w:rPr>
        <w:br/>
        <w:t xml:space="preserve">i święta) </w:t>
      </w:r>
      <w:r w:rsidR="00E30A7F" w:rsidRPr="00E30A7F">
        <w:rPr>
          <w:rFonts w:ascii="Arial Narrow" w:eastAsia="Times New Roman" w:hAnsi="Arial Narrow" w:cs="Times New Roman"/>
          <w:b/>
        </w:rPr>
        <w:t>Zamawiającego,</w:t>
      </w:r>
      <w:r w:rsidR="00E30A7F" w:rsidRPr="00E30A7F">
        <w:rPr>
          <w:rFonts w:ascii="Arial Narrow" w:eastAsia="Times New Roman" w:hAnsi="Arial Narrow" w:cs="Times New Roman"/>
        </w:rPr>
        <w:t xml:space="preserve"> dopuszcza się wstępne ustalenia telefoniczne z </w:t>
      </w:r>
      <w:r w:rsidR="00E30A7F" w:rsidRPr="00E30A7F">
        <w:rPr>
          <w:rFonts w:ascii="Arial Narrow" w:eastAsia="Times New Roman" w:hAnsi="Arial Narrow" w:cs="Times New Roman"/>
          <w:b/>
        </w:rPr>
        <w:t>Wykonawcą</w:t>
      </w:r>
      <w:r w:rsidR="00E30A7F" w:rsidRPr="00E30A7F">
        <w:rPr>
          <w:rFonts w:ascii="Arial Narrow" w:eastAsia="Times New Roman" w:hAnsi="Arial Narrow" w:cs="Times New Roman"/>
        </w:rPr>
        <w:t>;</w:t>
      </w:r>
    </w:p>
    <w:p w14:paraId="42F50017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A</w:t>
      </w:r>
      <w:r w:rsidR="00E30A7F" w:rsidRPr="00E30A7F">
        <w:rPr>
          <w:rFonts w:ascii="Arial Narrow" w:eastAsia="Times New Roman" w:hAnsi="Arial Narrow" w:cs="Times New Roman"/>
        </w:rPr>
        <w:t xml:space="preserve">warie i naprawy zleca osoba odpowiedzialna za realizację przedmiotu umowy wymieniona w § 6 ust. 1 na </w:t>
      </w:r>
      <w:r w:rsidR="00E30A7F" w:rsidRPr="00E30A7F">
        <w:rPr>
          <w:rFonts w:ascii="Arial Narrow" w:eastAsia="Times New Roman" w:hAnsi="Arial Narrow" w:cs="Times New Roman"/>
        </w:rPr>
        <w:br/>
        <w:t>nr tel.: ………….lub e-mail: ………………..</w:t>
      </w:r>
      <w:r w:rsidR="00E30A7F" w:rsidRPr="00E30A7F">
        <w:rPr>
          <w:rFonts w:ascii="Arial Narrow" w:eastAsia="Times New Roman" w:hAnsi="Arial Narrow" w:cs="Times New Roman"/>
          <w:b/>
        </w:rPr>
        <w:t xml:space="preserve">Wykonawcy </w:t>
      </w:r>
      <w:r w:rsidR="00E30A7F" w:rsidRPr="00E30A7F">
        <w:rPr>
          <w:rFonts w:ascii="Arial Narrow" w:eastAsia="Times New Roman" w:hAnsi="Arial Narrow" w:cs="Times New Roman"/>
        </w:rPr>
        <w:t>wymienionego w § 6 ust. 2;</w:t>
      </w:r>
    </w:p>
    <w:p w14:paraId="4C113A83" w14:textId="28146C13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W</w:t>
      </w:r>
      <w:r w:rsidR="00E30A7F" w:rsidRPr="00E30A7F">
        <w:rPr>
          <w:rFonts w:ascii="Arial Narrow" w:eastAsia="Times New Roman" w:hAnsi="Arial Narrow" w:cs="Times New Roman"/>
        </w:rPr>
        <w:t xml:space="preserve">ykonania przeglądów konserwacyjnych urządzeń wymienionych w </w:t>
      </w:r>
      <w:r w:rsidR="008D70B0">
        <w:rPr>
          <w:rFonts w:ascii="Arial Narrow" w:eastAsia="Times New Roman" w:hAnsi="Arial Narrow" w:cs="Times New Roman"/>
        </w:rPr>
        <w:t xml:space="preserve">projekcie </w:t>
      </w:r>
      <w:r w:rsidR="00E30A7F" w:rsidRPr="00E30A7F">
        <w:rPr>
          <w:rFonts w:ascii="Arial Narrow" w:eastAsia="Times New Roman" w:hAnsi="Arial Narrow" w:cs="Times New Roman"/>
        </w:rPr>
        <w:t>umow</w:t>
      </w:r>
      <w:r w:rsidR="008D70B0">
        <w:rPr>
          <w:rFonts w:ascii="Arial Narrow" w:eastAsia="Times New Roman" w:hAnsi="Arial Narrow" w:cs="Times New Roman"/>
        </w:rPr>
        <w:t>y dla zadania 3</w:t>
      </w:r>
      <w:r w:rsidR="00E30A7F" w:rsidRPr="00E30A7F">
        <w:rPr>
          <w:rFonts w:ascii="Arial Narrow" w:eastAsia="Times New Roman" w:hAnsi="Arial Narrow" w:cs="Times New Roman"/>
        </w:rPr>
        <w:t xml:space="preserve"> - zał. nr </w:t>
      </w:r>
      <w:r>
        <w:rPr>
          <w:rFonts w:ascii="Arial Narrow" w:eastAsia="Times New Roman" w:hAnsi="Arial Narrow" w:cs="Times New Roman"/>
        </w:rPr>
        <w:t>1, dwa razy w roku do 30.06 i 31</w:t>
      </w:r>
      <w:r w:rsidR="00E30A7F" w:rsidRPr="00E30A7F">
        <w:rPr>
          <w:rFonts w:ascii="Arial Narrow" w:eastAsia="Times New Roman" w:hAnsi="Arial Narrow" w:cs="Times New Roman"/>
        </w:rPr>
        <w:t>.11 każdego roku.</w:t>
      </w:r>
    </w:p>
    <w:p w14:paraId="4BFE8A5B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W</w:t>
      </w:r>
      <w:r w:rsidR="00E30A7F" w:rsidRPr="00E30A7F">
        <w:rPr>
          <w:rFonts w:ascii="Arial Narrow" w:eastAsia="Times New Roman" w:hAnsi="Arial Narrow" w:cs="Times New Roman"/>
        </w:rPr>
        <w:t xml:space="preserve">ykonania zgodnie </w:t>
      </w:r>
      <w:r w:rsidR="00E30A7F" w:rsidRPr="00E30A7F">
        <w:rPr>
          <w:rFonts w:ascii="Arial Narrow" w:eastAsia="Times New Roman" w:hAnsi="Arial Narrow" w:cs="Times New Roman"/>
          <w:color w:val="000000"/>
        </w:rPr>
        <w:t xml:space="preserve">z harmonogramem przeglądów i konserwacji oraz zgodnie z </w:t>
      </w:r>
      <w:r>
        <w:rPr>
          <w:rFonts w:ascii="Arial Narrow" w:eastAsia="Times New Roman" w:hAnsi="Arial Narrow" w:cs="Times New Roman"/>
          <w:color w:val="000000"/>
        </w:rPr>
        <w:t>pkt. III,</w:t>
      </w:r>
    </w:p>
    <w:p w14:paraId="7F0EABEE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Arial"/>
        </w:rPr>
        <w:t>P</w:t>
      </w:r>
      <w:r w:rsidR="00E30A7F" w:rsidRPr="00E30A7F">
        <w:rPr>
          <w:rFonts w:ascii="Arial Narrow" w:eastAsia="Times New Roman" w:hAnsi="Arial Narrow" w:cs="Arial"/>
        </w:rPr>
        <w:t>rzestrzegania obowiązujących przepisów prawa dot. wykonywanej usługi;</w:t>
      </w:r>
    </w:p>
    <w:p w14:paraId="70E6D8B9" w14:textId="77777777" w:rsidR="00E30A7F" w:rsidRPr="000143B4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Times New Roman"/>
        </w:rPr>
        <w:t>P</w:t>
      </w:r>
      <w:r w:rsidR="00E30A7F" w:rsidRPr="00E30A7F">
        <w:rPr>
          <w:rFonts w:ascii="Arial Narrow" w:eastAsia="Times New Roman" w:hAnsi="Arial Narrow" w:cs="Times New Roman"/>
        </w:rPr>
        <w:t xml:space="preserve">odjęcia czynności napraw w przypadku </w:t>
      </w:r>
      <w:r w:rsidR="00E30A7F" w:rsidRPr="00E30A7F">
        <w:rPr>
          <w:rFonts w:ascii="Arial Narrow" w:eastAsia="Times New Roman" w:hAnsi="Arial Narrow" w:cs="Times New Roman"/>
          <w:b/>
        </w:rPr>
        <w:t>awarii</w:t>
      </w:r>
      <w:r w:rsidR="00E30A7F" w:rsidRPr="00E30A7F">
        <w:rPr>
          <w:rFonts w:ascii="Arial Narrow" w:eastAsia="Times New Roman" w:hAnsi="Arial Narrow" w:cs="Times New Roman"/>
        </w:rPr>
        <w:t xml:space="preserve"> -  maksymalnie  w ciągu ……….  od zgłoszenia telefonicznego. W przypadku, gdy naprawa urządzenia jest poważna tzn., że wymaga sprowadzenia części zamiennych zza granicy czas naprawy </w:t>
      </w:r>
      <w:r w:rsidR="00E30A7F" w:rsidRPr="00E30A7F">
        <w:rPr>
          <w:rFonts w:ascii="Arial Narrow" w:eastAsia="Times New Roman" w:hAnsi="Arial Narrow" w:cs="Times New Roman"/>
          <w:b/>
        </w:rPr>
        <w:t>Zamawiający</w:t>
      </w:r>
      <w:r w:rsidR="00E30A7F" w:rsidRPr="00E30A7F">
        <w:rPr>
          <w:rFonts w:ascii="Arial Narrow" w:eastAsia="Times New Roman" w:hAnsi="Arial Narrow" w:cs="Times New Roman"/>
        </w:rPr>
        <w:t xml:space="preserve"> i </w:t>
      </w:r>
      <w:r w:rsidR="00E30A7F" w:rsidRPr="00E30A7F">
        <w:rPr>
          <w:rFonts w:ascii="Arial Narrow" w:eastAsia="Times New Roman" w:hAnsi="Arial Narrow" w:cs="Times New Roman"/>
          <w:b/>
        </w:rPr>
        <w:t>Wykonawca</w:t>
      </w:r>
      <w:r w:rsidR="00E30A7F" w:rsidRPr="00E30A7F">
        <w:rPr>
          <w:rFonts w:ascii="Arial Narrow" w:eastAsia="Times New Roman" w:hAnsi="Arial Narrow" w:cs="Times New Roman"/>
        </w:rPr>
        <w:t xml:space="preserve"> ustalą w formie pisemnej.</w:t>
      </w:r>
    </w:p>
    <w:p w14:paraId="6315166F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lang w:eastAsia="en-US"/>
        </w:rPr>
        <w:t xml:space="preserve">Wszelkie informacje oraz materiały uzyskane w czasie i po realizacji umowy nie mogą być wykorzystywane przez </w:t>
      </w:r>
      <w:r w:rsidRPr="000143B4">
        <w:rPr>
          <w:rFonts w:ascii="Arial Narrow" w:eastAsia="Calibri" w:hAnsi="Arial Narrow" w:cs="Times New Roman"/>
          <w:b/>
          <w:lang w:eastAsia="en-US"/>
        </w:rPr>
        <w:t>Wykonawcę</w:t>
      </w:r>
      <w:r w:rsidRPr="000143B4">
        <w:rPr>
          <w:rFonts w:ascii="Arial Narrow" w:eastAsia="Calibri" w:hAnsi="Arial Narrow" w:cs="Times New Roman"/>
          <w:lang w:eastAsia="en-US"/>
        </w:rPr>
        <w:t xml:space="preserve"> w jakiejkolwiek działalności bez zgody </w:t>
      </w:r>
      <w:r w:rsidRPr="000143B4">
        <w:rPr>
          <w:rFonts w:ascii="Arial Narrow" w:eastAsia="Calibri" w:hAnsi="Arial Narrow" w:cs="Times New Roman"/>
          <w:b/>
          <w:lang w:eastAsia="en-US"/>
        </w:rPr>
        <w:t>Zamawiającego</w:t>
      </w:r>
      <w:r w:rsidRPr="000143B4">
        <w:rPr>
          <w:rFonts w:ascii="Arial Narrow" w:eastAsia="Calibri" w:hAnsi="Arial Narrow" w:cs="Times New Roman"/>
          <w:lang w:eastAsia="en-US"/>
        </w:rPr>
        <w:t>.</w:t>
      </w:r>
    </w:p>
    <w:p w14:paraId="3B0A8973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b/>
          <w:lang w:eastAsia="en-US"/>
        </w:rPr>
        <w:t>Wykonawca</w:t>
      </w:r>
      <w:r w:rsidRPr="000143B4">
        <w:rPr>
          <w:rFonts w:ascii="Arial Narrow" w:eastAsia="Calibri" w:hAnsi="Arial Narrow" w:cs="Times New Roman"/>
          <w:lang w:eastAsia="en-US"/>
        </w:rPr>
        <w:t xml:space="preserve"> w pełni odpowiada za bezpieczeństwo i higienę pracy w trakcie realizacji usługi.</w:t>
      </w:r>
    </w:p>
    <w:p w14:paraId="1E47D48D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b/>
          <w:lang w:eastAsia="en-US"/>
        </w:rPr>
        <w:t>Wykonawca</w:t>
      </w:r>
      <w:r w:rsidRPr="000143B4">
        <w:rPr>
          <w:rFonts w:ascii="Arial Narrow" w:eastAsia="Calibri" w:hAnsi="Arial Narrow" w:cs="Times New Roman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44B1DB8C" w14:textId="77777777" w:rsidR="000143B4" w:rsidRPr="000143B4" w:rsidRDefault="00877909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Arial Narrow"/>
          <w:bCs/>
        </w:rPr>
        <w:t>P</w:t>
      </w:r>
      <w:r w:rsidR="000143B4" w:rsidRPr="000143B4">
        <w:rPr>
          <w:rFonts w:ascii="Arial Narrow" w:eastAsia="Times New Roman" w:hAnsi="Arial Narrow" w:cs="Arial Narrow"/>
          <w:bCs/>
        </w:rPr>
        <w:t xml:space="preserve">rzed przystąpieniem do wykonania umowy i w trakcie jej obowiązywania </w:t>
      </w:r>
      <w:r w:rsidR="000143B4" w:rsidRPr="000143B4">
        <w:rPr>
          <w:rFonts w:ascii="Arial Narrow" w:eastAsia="Times New Roman" w:hAnsi="Arial Narrow" w:cs="Arial Narrow"/>
          <w:b/>
          <w:bCs/>
        </w:rPr>
        <w:t>Wykonawca</w:t>
      </w:r>
      <w:r w:rsidR="000143B4" w:rsidRPr="000143B4">
        <w:rPr>
          <w:rFonts w:ascii="Arial Narrow" w:eastAsia="Times New Roman" w:hAnsi="Arial Narrow" w:cs="Arial Narrow"/>
          <w:bCs/>
        </w:rPr>
        <w:t xml:space="preserve"> zobowiązuje się do:</w:t>
      </w:r>
    </w:p>
    <w:p w14:paraId="764057C8" w14:textId="1A77E401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stosowania „Zasad środowiskowych i jakości”, określonych w załączniku nr 3 do umowy</w:t>
      </w:r>
      <w:r w:rsidR="008D70B0">
        <w:rPr>
          <w:rFonts w:ascii="Arial Narrow" w:eastAsia="Times New Roman" w:hAnsi="Arial Narrow" w:cs="Arial Narrow"/>
          <w:bCs/>
        </w:rPr>
        <w:t xml:space="preserve"> dla zadania 3</w:t>
      </w:r>
      <w:r w:rsidRPr="000143B4">
        <w:rPr>
          <w:rFonts w:ascii="Arial Narrow" w:eastAsia="Times New Roman" w:hAnsi="Arial Narrow" w:cs="Arial Narrow"/>
          <w:bCs/>
        </w:rPr>
        <w:t xml:space="preserve"> przez wszystkie osoby uczestniczące przy wykonaniu przedmiotu umowy;</w:t>
      </w:r>
    </w:p>
    <w:p w14:paraId="1D749044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zapewnienia realizacji umowy z zachowaniem wymogów ustawy z ustawy z dnia 14.12.2012 r. o odpadach 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 U. z2022r. poz. 699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zm.), ustawy z dnia 27.04.2001 r. Prawo  Ochrony Środowiska </w:t>
      </w:r>
      <w:r w:rsidRPr="000143B4">
        <w:rPr>
          <w:rFonts w:ascii="Arial Narrow" w:eastAsia="Times New Roman" w:hAnsi="Arial Narrow" w:cs="Arial Narrow"/>
          <w:bCs/>
        </w:rPr>
        <w:br/>
        <w:t>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 U. z2022r. poz. 2556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zm.) oraz aktów wykonawczych i ponoszenia odpowiedzialność </w:t>
      </w:r>
      <w:r w:rsidRPr="000143B4">
        <w:rPr>
          <w:rFonts w:ascii="Arial Narrow" w:eastAsia="Times New Roman" w:hAnsi="Arial Narrow" w:cs="Arial Narrow"/>
          <w:bCs/>
        </w:rPr>
        <w:br/>
        <w:t>za powstałe odpady określone przepisami w/w ustaw i rozporządzeń oraz innych przepisów w tym zakresie;</w:t>
      </w:r>
    </w:p>
    <w:p w14:paraId="1BCF36E1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zagospodarowania / zutylizowania wytworzonych przez siebie odpadów zgodnie z  obowiązującą ustawą o odpadach z dnia 14 grudnia 2012r.  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Dz.U. z  2022r. poz. 699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>. zm.) – art.3 pkt. 32 -  na własny koszt;</w:t>
      </w:r>
    </w:p>
    <w:p w14:paraId="777915B9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 xml:space="preserve">zapoznania z Polityką Zintegrowanego Systemu Zarządzania, która dostępna jest na stronie: </w:t>
      </w:r>
      <w:hyperlink r:id="rId5" w:history="1">
        <w:r w:rsidRPr="000143B4">
          <w:rPr>
            <w:rFonts w:ascii="Arial Narrow" w:eastAsia="Times New Roman" w:hAnsi="Arial Narrow" w:cs="Arial Narrow"/>
            <w:b/>
            <w:bCs/>
            <w:color w:val="0000FF"/>
            <w:u w:val="single"/>
          </w:rPr>
          <w:t>www.10wsk.mil.pl</w:t>
        </w:r>
      </w:hyperlink>
      <w:r w:rsidRPr="000143B4">
        <w:rPr>
          <w:rFonts w:ascii="Arial Narrow" w:eastAsia="Times New Roman" w:hAnsi="Arial Narrow" w:cs="Arial Narrow"/>
          <w:bCs/>
        </w:rPr>
        <w:t>;</w:t>
      </w:r>
    </w:p>
    <w:p w14:paraId="7B435F0D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 xml:space="preserve">zapewnienia identyfikatorów imiennych dla wszystkich osób reprezentujących </w:t>
      </w:r>
      <w:r w:rsidRPr="000143B4">
        <w:rPr>
          <w:rFonts w:ascii="Arial Narrow" w:eastAsia="Times New Roman" w:hAnsi="Arial Narrow" w:cs="Arial Narrow"/>
          <w:b/>
          <w:bCs/>
        </w:rPr>
        <w:t>Wykonawcę</w:t>
      </w:r>
      <w:r w:rsidRPr="000143B4">
        <w:rPr>
          <w:rFonts w:ascii="Arial Narrow" w:eastAsia="Times New Roman" w:hAnsi="Arial Narrow" w:cs="Arial Narrow"/>
          <w:bCs/>
        </w:rPr>
        <w:t xml:space="preserve"> na terenie </w:t>
      </w:r>
      <w:r w:rsidRPr="000143B4">
        <w:rPr>
          <w:rFonts w:ascii="Arial Narrow" w:eastAsia="Times New Roman" w:hAnsi="Arial Narrow" w:cs="Arial Narrow"/>
          <w:b/>
          <w:bCs/>
        </w:rPr>
        <w:t>Zamawiającego</w:t>
      </w:r>
      <w:r w:rsidRPr="000143B4">
        <w:rPr>
          <w:rFonts w:ascii="Arial Narrow" w:eastAsia="Times New Roman" w:hAnsi="Arial Narrow" w:cs="Arial Narrow"/>
          <w:bCs/>
        </w:rPr>
        <w:t xml:space="preserve">  i noszenia ich w widocznym miejscu.</w:t>
      </w:r>
    </w:p>
    <w:p w14:paraId="62A277DF" w14:textId="77777777" w:rsidR="00E30A7F" w:rsidRDefault="00E30A7F" w:rsidP="00E30A7F">
      <w:pPr>
        <w:jc w:val="both"/>
        <w:rPr>
          <w:rFonts w:ascii="Arial Narrow" w:hAnsi="Arial Narrow"/>
          <w:u w:val="single"/>
        </w:rPr>
      </w:pPr>
    </w:p>
    <w:p w14:paraId="202B1FFC" w14:textId="77777777" w:rsidR="00E30A7F" w:rsidRPr="000143B4" w:rsidRDefault="00E30A7F" w:rsidP="000143B4">
      <w:pPr>
        <w:pStyle w:val="Akapitzlist"/>
        <w:numPr>
          <w:ilvl w:val="0"/>
          <w:numId w:val="37"/>
        </w:numPr>
        <w:ind w:left="448" w:hanging="448"/>
        <w:jc w:val="both"/>
        <w:rPr>
          <w:rFonts w:ascii="Arial Narrow" w:hAnsi="Arial Narrow"/>
          <w:b/>
          <w:sz w:val="24"/>
        </w:rPr>
      </w:pPr>
      <w:r w:rsidRPr="000143B4">
        <w:rPr>
          <w:rFonts w:ascii="Arial Narrow" w:hAnsi="Arial Narrow"/>
          <w:b/>
          <w:sz w:val="24"/>
        </w:rPr>
        <w:t>Zakres czynności konserwacyjnych urządzeń:</w:t>
      </w:r>
    </w:p>
    <w:p w14:paraId="3176D05A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  <w:u w:val="single"/>
        </w:rPr>
      </w:pPr>
      <w:r w:rsidRPr="00E30A7F">
        <w:rPr>
          <w:rFonts w:ascii="Arial Narrow" w:hAnsi="Arial Narrow"/>
          <w:b/>
          <w:u w:val="single"/>
        </w:rPr>
        <w:t>ZAPORY DROGOWE</w:t>
      </w:r>
    </w:p>
    <w:p w14:paraId="3623E350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 xml:space="preserve"> sprawdzenie stanu:</w:t>
      </w:r>
    </w:p>
    <w:p w14:paraId="19D44D0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przewodów elektrycznych i połączeń</w:t>
      </w:r>
    </w:p>
    <w:p w14:paraId="009AEA2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poziomu oleju oraz stanu węży hydraulicznych</w:t>
      </w:r>
    </w:p>
    <w:p w14:paraId="52154B8E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wyłączników krańcowych</w:t>
      </w:r>
    </w:p>
    <w:p w14:paraId="160076A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przycisków</w:t>
      </w:r>
    </w:p>
    <w:p w14:paraId="2AD5CC5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wyłącznika głównego</w:t>
      </w:r>
    </w:p>
    <w:p w14:paraId="670C6132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>sprawdzenie prawidłowości zamontowania oraz działania zastosowanych w bramie urządzeń odpowiedzialnych za bezpieczeństwo (fotokomórki, listwa optyczna, dodatkowe wyłączniki krańcowe, itd.)</w:t>
      </w:r>
    </w:p>
    <w:p w14:paraId="60F99B38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pozostałych urządzeń elektrycznych zastosowanych w urządzeniu</w:t>
      </w:r>
    </w:p>
    <w:p w14:paraId="62C4AE4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punktu mocowań ram</w:t>
      </w:r>
    </w:p>
    <w:p w14:paraId="2E5F9C96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punktów zawieszenia</w:t>
      </w:r>
    </w:p>
    <w:p w14:paraId="2506ED7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spoin (rysy, pęknięcia)</w:t>
      </w:r>
    </w:p>
    <w:p w14:paraId="15D02F2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połączeń ruchomych</w:t>
      </w:r>
    </w:p>
    <w:p w14:paraId="6EAD542A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mocowań napędów i przekładni</w:t>
      </w:r>
    </w:p>
    <w:p w14:paraId="0A82B22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oraz smarowanie łożysk</w:t>
      </w:r>
    </w:p>
    <w:p w14:paraId="52F9C61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ustawienia luzów kinematycznych</w:t>
      </w:r>
    </w:p>
    <w:p w14:paraId="5331D346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regulacje elementów ruchowych</w:t>
      </w:r>
    </w:p>
    <w:p w14:paraId="3982F9A0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sterowania oraz napędów</w:t>
      </w:r>
    </w:p>
    <w:p w14:paraId="70AF36C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urządzeń zabezpieczających </w:t>
      </w:r>
    </w:p>
    <w:p w14:paraId="0CD47CD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kompletnego urządzenia</w:t>
      </w:r>
    </w:p>
    <w:p w14:paraId="4EC5AE7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pełnego cyklu pracy</w:t>
      </w:r>
    </w:p>
    <w:p w14:paraId="10C25F07" w14:textId="77777777" w:rsidR="00E30A7F" w:rsidRP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0BC43C94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  <w:u w:val="single"/>
        </w:rPr>
      </w:pPr>
      <w:r w:rsidRPr="00E30A7F">
        <w:rPr>
          <w:rFonts w:ascii="Arial Narrow" w:hAnsi="Arial Narrow"/>
          <w:b/>
          <w:u w:val="single"/>
        </w:rPr>
        <w:t>BRAMY ROLOWANE</w:t>
      </w:r>
    </w:p>
    <w:p w14:paraId="0254B39D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sprawdzenie stanu:</w:t>
      </w:r>
    </w:p>
    <w:p w14:paraId="067B4A35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przewodów elektrycznych i połączeń</w:t>
      </w:r>
    </w:p>
    <w:p w14:paraId="42DA8143" w14:textId="77777777" w:rsidR="00E30A7F" w:rsidRPr="00E30A7F" w:rsidRDefault="00D32CBD" w:rsidP="00E30A7F">
      <w:pPr>
        <w:tabs>
          <w:tab w:val="left" w:pos="708"/>
          <w:tab w:val="left" w:pos="1416"/>
          <w:tab w:val="left" w:pos="2124"/>
          <w:tab w:val="left" w:pos="2832"/>
          <w:tab w:val="left" w:pos="4110"/>
        </w:tabs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-</w:t>
      </w:r>
      <w:r w:rsidR="00E30A7F" w:rsidRPr="00E30A7F">
        <w:rPr>
          <w:rFonts w:ascii="Arial Narrow" w:hAnsi="Arial Narrow"/>
        </w:rPr>
        <w:t>wyłączników krańcowych</w:t>
      </w:r>
      <w:r w:rsidR="00E30A7F" w:rsidRPr="00E30A7F">
        <w:rPr>
          <w:rFonts w:ascii="Arial Narrow" w:hAnsi="Arial Narrow"/>
        </w:rPr>
        <w:tab/>
      </w:r>
    </w:p>
    <w:p w14:paraId="539DC60A" w14:textId="77777777" w:rsidR="00E30A7F" w:rsidRPr="00E30A7F" w:rsidRDefault="00D32CBD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-</w:t>
      </w:r>
      <w:r w:rsidR="00E30A7F" w:rsidRPr="00E30A7F">
        <w:rPr>
          <w:rFonts w:ascii="Arial Narrow" w:hAnsi="Arial Narrow"/>
        </w:rPr>
        <w:t>przycisków</w:t>
      </w:r>
    </w:p>
    <w:p w14:paraId="66C34EF6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wyłącznika głównego</w:t>
      </w:r>
    </w:p>
    <w:p w14:paraId="6DB931B2" w14:textId="77777777" w:rsidR="00E30A7F" w:rsidRPr="00E30A7F" w:rsidRDefault="004922F8" w:rsidP="004922F8">
      <w:pPr>
        <w:spacing w:after="0"/>
        <w:ind w:left="851" w:hanging="142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 xml:space="preserve">sprawdzenie prawidłowości zamontowania oraz działania zastosowanych w bramie urządzeń </w:t>
      </w:r>
      <w:r>
        <w:rPr>
          <w:rFonts w:ascii="Arial Narrow" w:hAnsi="Arial Narrow"/>
        </w:rPr>
        <w:t xml:space="preserve">          </w:t>
      </w:r>
      <w:r w:rsidR="00E30A7F" w:rsidRPr="00E30A7F">
        <w:rPr>
          <w:rFonts w:ascii="Arial Narrow" w:hAnsi="Arial Narrow"/>
        </w:rPr>
        <w:t>odpowiedzialnych za bezpieczeństwo (fotokomórki, listwa o</w:t>
      </w:r>
      <w:r>
        <w:rPr>
          <w:rFonts w:ascii="Arial Narrow" w:hAnsi="Arial Narrow"/>
        </w:rPr>
        <w:t>ptyczna, dodatkowe wyłączniki</w:t>
      </w:r>
      <w:r w:rsidR="00E30A7F" w:rsidRPr="00E30A7F">
        <w:rPr>
          <w:rFonts w:ascii="Arial Narrow" w:hAnsi="Arial Narrow"/>
        </w:rPr>
        <w:t xml:space="preserve"> krańcowe, itd.)</w:t>
      </w:r>
    </w:p>
    <w:p w14:paraId="74B45CF1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sprawdzenie działania pozostałych urządzeń elektrycznych zastosowanych w urządzeniu</w:t>
      </w:r>
    </w:p>
    <w:p w14:paraId="465E7D51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sprawdzenie punktu mocowań ram, dokręcenie połączeń</w:t>
      </w:r>
    </w:p>
    <w:p w14:paraId="31FA5854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punktów zawieszenia, dokręcenie połączeń</w:t>
      </w:r>
    </w:p>
    <w:p w14:paraId="6C1B686D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spoin (rysy, pęknięcia)</w:t>
      </w:r>
    </w:p>
    <w:p w14:paraId="72821C99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połączeń ruchomych</w:t>
      </w:r>
    </w:p>
    <w:p w14:paraId="0490154B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mocowań napędów i przekładni, dokręcenie, smarowanie</w:t>
      </w:r>
    </w:p>
    <w:p w14:paraId="268D8D87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konserwacja – czyszczenie i smarowanie łożysk</w:t>
      </w:r>
    </w:p>
    <w:p w14:paraId="1F7B3F20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czyszczenie i konserwacja kół w prowadnicach odpowiednim suchym smarem, </w:t>
      </w:r>
    </w:p>
    <w:p w14:paraId="56316240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czyszczenie prowadnic rolek prowadzących </w:t>
      </w:r>
    </w:p>
    <w:p w14:paraId="3F9310DC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ustawienia luzów kinematycznych</w:t>
      </w:r>
    </w:p>
    <w:p w14:paraId="07FA9913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regulacje elementów ruchowych, dokręcenie połączeń śrubowych</w:t>
      </w:r>
    </w:p>
    <w:p w14:paraId="33CF1684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sterowania oraz napędów</w:t>
      </w:r>
    </w:p>
    <w:p w14:paraId="2A9F8AAA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urządzeń zabezpieczających </w:t>
      </w:r>
    </w:p>
    <w:p w14:paraId="459764E3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kompletnego urządzenia</w:t>
      </w:r>
    </w:p>
    <w:p w14:paraId="5C063D18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kontrola pełnego cyklu pracy</w:t>
      </w:r>
    </w:p>
    <w:p w14:paraId="76629962" w14:textId="77777777" w:rsid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72D04465" w14:textId="77777777" w:rsid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</w:rPr>
      </w:pPr>
      <w:r w:rsidRPr="00E30A7F">
        <w:rPr>
          <w:rFonts w:ascii="Arial Narrow" w:hAnsi="Arial Narrow"/>
          <w:b/>
        </w:rPr>
        <w:t>DRZWI AUTOMATYCZNE</w:t>
      </w:r>
      <w:r w:rsidRPr="00E30A7F">
        <w:rPr>
          <w:rFonts w:ascii="Arial Narrow" w:hAnsi="Arial Narrow"/>
        </w:rPr>
        <w:t>:</w:t>
      </w:r>
    </w:p>
    <w:p w14:paraId="3ADCC762" w14:textId="77777777" w:rsidR="00E30A7F" w:rsidRPr="00E30A7F" w:rsidRDefault="00E30A7F" w:rsidP="00E30A7F">
      <w:pPr>
        <w:spacing w:after="0" w:line="240" w:lineRule="auto"/>
        <w:ind w:left="720"/>
        <w:jc w:val="both"/>
        <w:rPr>
          <w:rFonts w:ascii="Arial Narrow" w:hAnsi="Arial Narrow"/>
        </w:rPr>
      </w:pPr>
    </w:p>
    <w:p w14:paraId="42D9DBA2" w14:textId="77777777" w:rsidR="00E30A7F" w:rsidRPr="00E30A7F" w:rsidRDefault="00E30A7F" w:rsidP="00E30A7F">
      <w:pPr>
        <w:numPr>
          <w:ilvl w:val="1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NAPĘDY DRZWI PRZESUWNYCH</w:t>
      </w:r>
    </w:p>
    <w:p w14:paraId="3ACBB84F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funkcji bezpieczeństwa tj. kontrola działania czujników podczerwieni, kontrola funkcji zatrzymania napędu na przeszkodzie</w:t>
      </w:r>
    </w:p>
    <w:p w14:paraId="346A7C1A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mechanicznych i śrubowych, dokręcenie połączeń</w:t>
      </w:r>
    </w:p>
    <w:p w14:paraId="7427BD4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dokręcenia elementów ościeży, poprawne dokręcenie</w:t>
      </w:r>
    </w:p>
    <w:p w14:paraId="3394F960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sprawdzenie połączeń elektrycznych, dokręcenie elementów </w:t>
      </w:r>
    </w:p>
    <w:p w14:paraId="752FB4B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zużycia prowadzeń dolnych i ich wymiana</w:t>
      </w:r>
    </w:p>
    <w:p w14:paraId="423485FB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i regulacja stanu napięcia paska napędowego</w:t>
      </w:r>
    </w:p>
    <w:p w14:paraId="7404BC5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sprawdzenie stanu zużycia </w:t>
      </w:r>
      <w:proofErr w:type="spellStart"/>
      <w:r w:rsidRPr="00E30A7F">
        <w:rPr>
          <w:rFonts w:ascii="Arial Narrow" w:hAnsi="Arial Narrow"/>
        </w:rPr>
        <w:t>przeciwrolki</w:t>
      </w:r>
      <w:proofErr w:type="spellEnd"/>
      <w:r w:rsidRPr="00E30A7F">
        <w:rPr>
          <w:rFonts w:ascii="Arial Narrow" w:hAnsi="Arial Narrow"/>
        </w:rPr>
        <w:t xml:space="preserve"> i luzu </w:t>
      </w:r>
      <w:proofErr w:type="spellStart"/>
      <w:r w:rsidRPr="00E30A7F">
        <w:rPr>
          <w:rFonts w:ascii="Arial Narrow" w:hAnsi="Arial Narrow"/>
        </w:rPr>
        <w:t>przeciwrolki</w:t>
      </w:r>
      <w:proofErr w:type="spellEnd"/>
      <w:r w:rsidRPr="00E30A7F">
        <w:rPr>
          <w:rFonts w:ascii="Arial Narrow" w:hAnsi="Arial Narrow"/>
        </w:rPr>
        <w:t xml:space="preserve"> (od 0,2 do </w:t>
      </w:r>
      <w:smartTag w:uri="urn:schemas-microsoft-com:office:smarttags" w:element="metricconverter">
        <w:smartTagPr>
          <w:attr w:name="ProductID" w:val="0,5 mm"/>
        </w:smartTagPr>
        <w:r w:rsidRPr="00E30A7F">
          <w:rPr>
            <w:rFonts w:ascii="Arial Narrow" w:hAnsi="Arial Narrow"/>
          </w:rPr>
          <w:t>0,5 mm</w:t>
        </w:r>
      </w:smartTag>
      <w:r w:rsidRPr="00E30A7F">
        <w:rPr>
          <w:rFonts w:ascii="Arial Narrow" w:hAnsi="Arial Narrow"/>
        </w:rPr>
        <w:t>) i wymiana uszkodzonych</w:t>
      </w:r>
    </w:p>
    <w:p w14:paraId="74B9F406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>sprawdzenie stanu szczotek i uszczelek uszczelniających, wymiana zużytych</w:t>
      </w:r>
    </w:p>
    <w:p w14:paraId="1CD380CB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czystości prowadnicy górnej i dolnej rolek i jej całościowe czyszczenie</w:t>
      </w:r>
    </w:p>
    <w:p w14:paraId="7900B3E6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prawidłowości położenia skrzydeł i ich regulacja</w:t>
      </w:r>
    </w:p>
    <w:p w14:paraId="2B027BB0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pola działania radarów i ich regulacja</w:t>
      </w:r>
    </w:p>
    <w:p w14:paraId="194FCF9A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wszystkich funkcji pracy napędu</w:t>
      </w:r>
    </w:p>
    <w:p w14:paraId="25DC176C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z brudu całego napędu elektrycznego i mechanicznego</w:t>
      </w:r>
    </w:p>
    <w:p w14:paraId="077B40DC" w14:textId="77777777" w:rsid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i smarowanie łożysk</w:t>
      </w:r>
    </w:p>
    <w:p w14:paraId="1E73FB5C" w14:textId="77777777" w:rsidR="00E30A7F" w:rsidRPr="00E30A7F" w:rsidRDefault="00E30A7F" w:rsidP="00E30A7F">
      <w:pPr>
        <w:spacing w:after="0" w:line="240" w:lineRule="auto"/>
        <w:ind w:left="1800"/>
        <w:jc w:val="both"/>
        <w:rPr>
          <w:rFonts w:ascii="Arial Narrow" w:hAnsi="Arial Narrow"/>
        </w:rPr>
      </w:pPr>
    </w:p>
    <w:p w14:paraId="627EBE2E" w14:textId="77777777" w:rsidR="00E30A7F" w:rsidRPr="00E30A7F" w:rsidRDefault="00E30A7F" w:rsidP="00E30A7F">
      <w:pPr>
        <w:numPr>
          <w:ilvl w:val="1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 xml:space="preserve">NAPĘDY DRZWI ROZWIERANYCH </w:t>
      </w:r>
    </w:p>
    <w:p w14:paraId="3352C8AC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kontrola funkcji bezpieczeństwa tj. kontrola działania czujników podczerwieni, </w:t>
      </w:r>
    </w:p>
    <w:p w14:paraId="09E93FC9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mechanicznych i śrubowych – mocowanie ramienia lub szyny na skrzydle i siłowniku oraz mocowanie krzywek i siłownika</w:t>
      </w:r>
    </w:p>
    <w:p w14:paraId="5440B891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elektrycznych</w:t>
      </w:r>
    </w:p>
    <w:p w14:paraId="51F57581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zużycia ślizgacza ramienia</w:t>
      </w:r>
    </w:p>
    <w:p w14:paraId="50A9C61B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działania radarów i innych elementów uruchamiających napęd</w:t>
      </w:r>
    </w:p>
    <w:p w14:paraId="1C21D766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i drogi rozwierania i regulacja krzywek</w:t>
      </w:r>
    </w:p>
    <w:p w14:paraId="59511282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wszystkich funkcji pracy napędu</w:t>
      </w:r>
    </w:p>
    <w:p w14:paraId="163FF6BF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czyszczenie i smarowanie elementów ruchomych </w:t>
      </w:r>
    </w:p>
    <w:p w14:paraId="2EE9B7FB" w14:textId="77777777" w:rsidR="00E30A7F" w:rsidRPr="00E30A7F" w:rsidRDefault="00E30A7F" w:rsidP="00E30A7F">
      <w:pPr>
        <w:ind w:left="1440"/>
        <w:jc w:val="both"/>
        <w:rPr>
          <w:rFonts w:ascii="Arial Narrow" w:hAnsi="Arial Narrow"/>
        </w:rPr>
      </w:pPr>
    </w:p>
    <w:p w14:paraId="5743F3AC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BLOKADA PARKINGOWA – UNIPARK</w:t>
      </w:r>
    </w:p>
    <w:p w14:paraId="64E7DF01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czasu pracy siłownika</w:t>
      </w:r>
    </w:p>
    <w:p w14:paraId="2E631B2E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połączeń elektrycznych</w:t>
      </w:r>
    </w:p>
    <w:p w14:paraId="2B168A2E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punktów mocowań ram, dokręcenie</w:t>
      </w:r>
    </w:p>
    <w:p w14:paraId="1ABFD1B7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punktów zawieszenia</w:t>
      </w:r>
    </w:p>
    <w:p w14:paraId="4BDD2C80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spoin (rysy, pęknięcia)</w:t>
      </w:r>
    </w:p>
    <w:p w14:paraId="7F010E3A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ruchomych, niwelacja luzów, dokręcenie połączeń mocowań napędów i przekładni do podłoża, czyszczenie, smarowanie</w:t>
      </w:r>
    </w:p>
    <w:p w14:paraId="668BBE34" w14:textId="77777777" w:rsidR="00E30A7F" w:rsidRP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1A0CC9E7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BRAMY PRZESUWNE</w:t>
      </w:r>
    </w:p>
    <w:p w14:paraId="77AA63CE" w14:textId="77777777" w:rsidR="00E30A7F" w:rsidRPr="00E30A7F" w:rsidRDefault="00E30A7F" w:rsidP="00E30A7F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działania barier podczerwieni</w:t>
      </w:r>
    </w:p>
    <w:p w14:paraId="5EC3BB36" w14:textId="77777777" w:rsidR="00E30A7F" w:rsidRPr="00E30A7F" w:rsidRDefault="00E30A7F" w:rsidP="00E30A7F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i regulacja wyłączników krańcowych ruchu bramy oraz wyłącznika przeciążeniowego</w:t>
      </w:r>
    </w:p>
    <w:p w14:paraId="15F1FDAE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sprawdzenie, regulacja, czyszczenie, smarowanie łożysk jezdnych</w:t>
      </w:r>
    </w:p>
    <w:p w14:paraId="7F9DC7BC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połączeń elektrycznych</w:t>
      </w:r>
    </w:p>
    <w:p w14:paraId="63047B18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konserwacja napędu bramy ( czyszczenie, smarownie elementów ruchomych, metalowych) </w:t>
      </w:r>
    </w:p>
    <w:p w14:paraId="3DF3350A" w14:textId="77777777" w:rsidR="00E30A7F" w:rsidRPr="00E30A7F" w:rsidRDefault="00E30A7F" w:rsidP="00E30A7F">
      <w:pPr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dokręcenie połączeń śrubowych </w:t>
      </w:r>
    </w:p>
    <w:p w14:paraId="36469AFF" w14:textId="77777777" w:rsidR="00E30A7F" w:rsidRPr="00E30A7F" w:rsidRDefault="00E30A7F" w:rsidP="00E30A7F">
      <w:pPr>
        <w:ind w:left="426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</w:rPr>
        <w:t>6)</w:t>
      </w:r>
      <w:r w:rsidRPr="00E30A7F">
        <w:rPr>
          <w:rFonts w:ascii="Arial Narrow" w:hAnsi="Arial Narrow"/>
        </w:rPr>
        <w:tab/>
      </w:r>
      <w:r w:rsidRPr="00E30A7F">
        <w:rPr>
          <w:rFonts w:ascii="Arial Narrow" w:hAnsi="Arial Narrow"/>
          <w:b/>
        </w:rPr>
        <w:t>BRAMY SEGMENTOWE</w:t>
      </w:r>
    </w:p>
    <w:p w14:paraId="4DB504B9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sprawdzenie z konserwacją stanu:</w:t>
      </w:r>
    </w:p>
    <w:p w14:paraId="3483101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przewodów elektrycznych i połączeń</w:t>
      </w:r>
    </w:p>
    <w:p w14:paraId="230DF96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wyłączników krańcowych</w:t>
      </w:r>
    </w:p>
    <w:p w14:paraId="6A24FE10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przycisków</w:t>
      </w:r>
    </w:p>
    <w:p w14:paraId="2833A75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wyłącznika głównego</w:t>
      </w:r>
    </w:p>
    <w:p w14:paraId="60A8AF2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prawidłowości zamontowania oraz działania zastosowanych w bramie urządzeń odpowiedzialnych za bezpieczeństwo (fotokomórki, listwa optyczna, dodatkowe wyłączniki krańcowe, itd.)</w:t>
      </w:r>
    </w:p>
    <w:p w14:paraId="4253EAC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pozostałych urządzeń elektrycznych zastosowanych w urządzeniu</w:t>
      </w:r>
    </w:p>
    <w:p w14:paraId="28634B1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punktu mocowań ram, poprawne zamocowanie, dokręcenie</w:t>
      </w:r>
    </w:p>
    <w:p w14:paraId="04453117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punktów zawieszenia</w:t>
      </w:r>
    </w:p>
    <w:p w14:paraId="6D78F082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spoin (rysy, pęknięcia)</w:t>
      </w:r>
    </w:p>
    <w:p w14:paraId="53AF8B0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połączeń ruchomych</w:t>
      </w:r>
    </w:p>
    <w:p w14:paraId="1076A49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mocowań napędów i przekładni</w:t>
      </w:r>
    </w:p>
    <w:p w14:paraId="32948B59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smarowanie łożysk</w:t>
      </w:r>
    </w:p>
    <w:p w14:paraId="07B2970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ustawienia luzów kinematycznych</w:t>
      </w:r>
    </w:p>
    <w:p w14:paraId="6959664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regulacje elementów ruchowych</w:t>
      </w:r>
    </w:p>
    <w:p w14:paraId="25B661A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>sterowania oraz napędów</w:t>
      </w:r>
    </w:p>
    <w:p w14:paraId="60CC262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urządzeń zabezpieczających </w:t>
      </w:r>
    </w:p>
    <w:p w14:paraId="12E120CE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kompletnego urządzenia</w:t>
      </w:r>
    </w:p>
    <w:p w14:paraId="61B448D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pełnego cyklu pracy</w:t>
      </w:r>
    </w:p>
    <w:p w14:paraId="5C5C31CE" w14:textId="77777777" w:rsidR="00EB6582" w:rsidRDefault="00A51F84" w:rsidP="00E30A7F">
      <w:pPr>
        <w:pStyle w:val="Akapitzlist"/>
        <w:tabs>
          <w:tab w:val="left" w:pos="-6096"/>
        </w:tabs>
        <w:suppressAutoHyphens/>
        <w:spacing w:after="0"/>
        <w:ind w:left="709"/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hAnsi="Arial Narrow"/>
          <w:bCs/>
        </w:rPr>
        <w:br/>
      </w:r>
    </w:p>
    <w:p w14:paraId="57EF9EC6" w14:textId="77777777" w:rsidR="00346161" w:rsidRDefault="006B5754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III.</w:t>
      </w:r>
      <w:r w:rsidR="00346161" w:rsidRPr="006F5B19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877909">
        <w:rPr>
          <w:rFonts w:ascii="Arial Narrow" w:eastAsia="Calibri" w:hAnsi="Arial Narrow"/>
          <w:b/>
          <w:sz w:val="24"/>
          <w:szCs w:val="24"/>
          <w:lang w:eastAsia="en-US"/>
        </w:rPr>
        <w:t xml:space="preserve">Harmonogram </w:t>
      </w:r>
      <w:r w:rsidR="00877909" w:rsidRPr="00877909">
        <w:rPr>
          <w:rFonts w:ascii="Arial Narrow" w:eastAsia="Calibri" w:hAnsi="Arial Narrow"/>
          <w:b/>
          <w:sz w:val="24"/>
          <w:szCs w:val="24"/>
          <w:lang w:eastAsia="en-US"/>
        </w:rPr>
        <w:t>przeglądów i konserwacji</w:t>
      </w:r>
    </w:p>
    <w:p w14:paraId="1EAB0433" w14:textId="77777777" w:rsidR="00877909" w:rsidRPr="006F5B19" w:rsidRDefault="00877909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</w:p>
    <w:tbl>
      <w:tblPr>
        <w:tblStyle w:val="Tabela-Siatka"/>
        <w:tblpPr w:leftFromText="141" w:rightFromText="141" w:vertAnchor="text" w:horzAnchor="margin" w:tblpXSpec="center" w:tblpY="174"/>
        <w:tblW w:w="10349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709"/>
        <w:gridCol w:w="2268"/>
        <w:gridCol w:w="2268"/>
        <w:gridCol w:w="2161"/>
      </w:tblGrid>
      <w:tr w:rsidR="00877909" w:rsidRPr="00877909" w14:paraId="3C97AD7A" w14:textId="77777777" w:rsidTr="00877909">
        <w:trPr>
          <w:trHeight w:val="608"/>
        </w:trPr>
        <w:tc>
          <w:tcPr>
            <w:tcW w:w="534" w:type="dxa"/>
            <w:vAlign w:val="center"/>
          </w:tcPr>
          <w:p w14:paraId="21CCCC15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48BDF3E8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Wyszczególnienie konserwacji</w:t>
            </w:r>
          </w:p>
        </w:tc>
        <w:tc>
          <w:tcPr>
            <w:tcW w:w="709" w:type="dxa"/>
            <w:vAlign w:val="center"/>
          </w:tcPr>
          <w:p w14:paraId="3A42E08D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Ilość</w:t>
            </w:r>
          </w:p>
          <w:p w14:paraId="32AD4FD3" w14:textId="77777777" w:rsidR="00877909" w:rsidRPr="00877909" w:rsidRDefault="00877909" w:rsidP="00877909">
            <w:pPr>
              <w:jc w:val="center"/>
              <w:rPr>
                <w:rFonts w:ascii="Arial Narrow" w:hAnsi="Arial Narrow"/>
                <w:b/>
              </w:rPr>
            </w:pPr>
            <w:r w:rsidRPr="00877909">
              <w:rPr>
                <w:rFonts w:ascii="Arial Narrow" w:hAnsi="Arial Narrow"/>
              </w:rPr>
              <w:t>(szt.)</w:t>
            </w:r>
          </w:p>
        </w:tc>
        <w:tc>
          <w:tcPr>
            <w:tcW w:w="2268" w:type="dxa"/>
            <w:vAlign w:val="center"/>
          </w:tcPr>
          <w:p w14:paraId="3DDC19E2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2024</w:t>
            </w:r>
          </w:p>
          <w:p w14:paraId="3FD9D0D6" w14:textId="77777777" w:rsidR="004922F8" w:rsidRPr="00877909" w:rsidRDefault="004922F8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Times New Roman"/>
              </w:rPr>
              <w:t xml:space="preserve"> 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</w:tc>
        <w:tc>
          <w:tcPr>
            <w:tcW w:w="2268" w:type="dxa"/>
          </w:tcPr>
          <w:p w14:paraId="222D8480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</w:p>
          <w:p w14:paraId="4740E569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2025</w:t>
            </w:r>
          </w:p>
          <w:p w14:paraId="1FADCEDA" w14:textId="77777777" w:rsidR="004922F8" w:rsidRPr="00877909" w:rsidRDefault="004922F8" w:rsidP="0087790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eastAsia="Times New Roman" w:hAnsi="Arial Narrow" w:cs="Times New Roman"/>
              </w:rPr>
              <w:t>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</w:tc>
        <w:tc>
          <w:tcPr>
            <w:tcW w:w="2161" w:type="dxa"/>
            <w:vAlign w:val="center"/>
          </w:tcPr>
          <w:p w14:paraId="69E555A3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</w:p>
          <w:p w14:paraId="1E134341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2026</w:t>
            </w:r>
          </w:p>
          <w:p w14:paraId="6407E3D0" w14:textId="77777777" w:rsidR="004922F8" w:rsidRPr="00877909" w:rsidRDefault="004922F8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Times New Roman"/>
              </w:rPr>
              <w:t>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  <w:p w14:paraId="1DBB7C2E" w14:textId="77777777" w:rsidR="00877909" w:rsidRPr="00877909" w:rsidRDefault="00877909" w:rsidP="00877909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7909" w:rsidRPr="00877909" w14:paraId="41A8F78D" w14:textId="77777777" w:rsidTr="00877909">
        <w:trPr>
          <w:trHeight w:val="319"/>
        </w:trPr>
        <w:tc>
          <w:tcPr>
            <w:tcW w:w="534" w:type="dxa"/>
            <w:vAlign w:val="center"/>
          </w:tcPr>
          <w:p w14:paraId="21E70713" w14:textId="77777777" w:rsidR="00877909" w:rsidRPr="00877909" w:rsidRDefault="00877909" w:rsidP="00877909">
            <w:pPr>
              <w:jc w:val="center"/>
            </w:pPr>
            <w:r w:rsidRPr="00877909">
              <w:t>1</w:t>
            </w:r>
          </w:p>
        </w:tc>
        <w:tc>
          <w:tcPr>
            <w:tcW w:w="2409" w:type="dxa"/>
            <w:vAlign w:val="center"/>
          </w:tcPr>
          <w:p w14:paraId="37073101" w14:textId="77777777" w:rsidR="00877909" w:rsidRPr="00877909" w:rsidRDefault="00877909" w:rsidP="00877909">
            <w:pPr>
              <w:jc w:val="center"/>
            </w:pPr>
            <w:r w:rsidRPr="00877909">
              <w:t>2</w:t>
            </w:r>
          </w:p>
        </w:tc>
        <w:tc>
          <w:tcPr>
            <w:tcW w:w="709" w:type="dxa"/>
            <w:vAlign w:val="center"/>
          </w:tcPr>
          <w:p w14:paraId="29EFC9AF" w14:textId="77777777" w:rsidR="00877909" w:rsidRPr="00877909" w:rsidRDefault="00877909" w:rsidP="00877909">
            <w:pPr>
              <w:jc w:val="center"/>
            </w:pPr>
            <w:r w:rsidRPr="00877909">
              <w:t>3</w:t>
            </w:r>
          </w:p>
        </w:tc>
        <w:tc>
          <w:tcPr>
            <w:tcW w:w="2268" w:type="dxa"/>
            <w:vAlign w:val="center"/>
          </w:tcPr>
          <w:p w14:paraId="6F18FBA3" w14:textId="77777777" w:rsidR="00877909" w:rsidRPr="00877909" w:rsidRDefault="00877909" w:rsidP="00877909">
            <w:pPr>
              <w:jc w:val="center"/>
            </w:pPr>
            <w:r w:rsidRPr="00877909">
              <w:t>4</w:t>
            </w:r>
          </w:p>
        </w:tc>
        <w:tc>
          <w:tcPr>
            <w:tcW w:w="2268" w:type="dxa"/>
            <w:vAlign w:val="center"/>
          </w:tcPr>
          <w:p w14:paraId="2C7A9DD8" w14:textId="77777777" w:rsidR="00877909" w:rsidRPr="00877909" w:rsidRDefault="00877909" w:rsidP="00877909">
            <w:pPr>
              <w:jc w:val="center"/>
            </w:pPr>
            <w:r w:rsidRPr="00877909">
              <w:t>5</w:t>
            </w:r>
          </w:p>
        </w:tc>
        <w:tc>
          <w:tcPr>
            <w:tcW w:w="2161" w:type="dxa"/>
            <w:vAlign w:val="center"/>
          </w:tcPr>
          <w:p w14:paraId="7706243C" w14:textId="77777777" w:rsidR="00877909" w:rsidRPr="00877909" w:rsidRDefault="00877909" w:rsidP="00877909">
            <w:pPr>
              <w:jc w:val="center"/>
            </w:pPr>
            <w:r w:rsidRPr="00877909">
              <w:t>6</w:t>
            </w:r>
          </w:p>
        </w:tc>
      </w:tr>
      <w:tr w:rsidR="00877909" w:rsidRPr="00877909" w14:paraId="209591A4" w14:textId="77777777" w:rsidTr="00877909">
        <w:trPr>
          <w:trHeight w:val="595"/>
        </w:trPr>
        <w:tc>
          <w:tcPr>
            <w:tcW w:w="534" w:type="dxa"/>
            <w:vAlign w:val="center"/>
          </w:tcPr>
          <w:p w14:paraId="0A2DA97A" w14:textId="77777777" w:rsidR="00877909" w:rsidRPr="00877909" w:rsidRDefault="00877909" w:rsidP="00877909">
            <w:pPr>
              <w:jc w:val="center"/>
            </w:pPr>
            <w:r w:rsidRPr="00877909">
              <w:t>1.</w:t>
            </w:r>
          </w:p>
        </w:tc>
        <w:tc>
          <w:tcPr>
            <w:tcW w:w="2409" w:type="dxa"/>
            <w:vAlign w:val="center"/>
          </w:tcPr>
          <w:p w14:paraId="14CB6B37" w14:textId="77777777" w:rsidR="00877909" w:rsidRPr="00877909" w:rsidRDefault="00877909" w:rsidP="00C942FA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zapora drogowa typ NICE przy budynku </w:t>
            </w:r>
            <w:r w:rsidRPr="00877909">
              <w:rPr>
                <w:rFonts w:ascii="Arial Narrow" w:hAnsi="Arial Narrow"/>
              </w:rPr>
              <w:br/>
              <w:t>nr 21 (parking)</w:t>
            </w:r>
          </w:p>
        </w:tc>
        <w:tc>
          <w:tcPr>
            <w:tcW w:w="709" w:type="dxa"/>
            <w:vAlign w:val="center"/>
          </w:tcPr>
          <w:p w14:paraId="5ADCD1CE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6469A7D9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4590BC5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7255989" w14:textId="77777777" w:rsidR="00877909" w:rsidRDefault="00877909" w:rsidP="00877909">
            <w:pPr>
              <w:jc w:val="center"/>
            </w:pPr>
          </w:p>
          <w:p w14:paraId="5EE8B5DC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0ACAC3" w14:textId="77777777" w:rsidTr="00877909">
        <w:trPr>
          <w:trHeight w:val="645"/>
        </w:trPr>
        <w:tc>
          <w:tcPr>
            <w:tcW w:w="534" w:type="dxa"/>
            <w:vAlign w:val="center"/>
          </w:tcPr>
          <w:p w14:paraId="2500F674" w14:textId="77777777" w:rsidR="00877909" w:rsidRPr="00877909" w:rsidRDefault="00877909" w:rsidP="00877909">
            <w:pPr>
              <w:jc w:val="center"/>
            </w:pPr>
            <w:r w:rsidRPr="00877909">
              <w:t>2</w:t>
            </w:r>
          </w:p>
          <w:p w14:paraId="30FB8A9F" w14:textId="77777777" w:rsidR="00877909" w:rsidRPr="00877909" w:rsidRDefault="00877909" w:rsidP="00877909">
            <w:pPr>
              <w:jc w:val="center"/>
            </w:pPr>
          </w:p>
        </w:tc>
        <w:tc>
          <w:tcPr>
            <w:tcW w:w="2409" w:type="dxa"/>
            <w:vAlign w:val="center"/>
          </w:tcPr>
          <w:p w14:paraId="3D01BE5E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typ G600 przy bud. nr 16</w:t>
            </w:r>
          </w:p>
        </w:tc>
        <w:tc>
          <w:tcPr>
            <w:tcW w:w="709" w:type="dxa"/>
            <w:vAlign w:val="center"/>
          </w:tcPr>
          <w:p w14:paraId="06F0F65E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65281BEF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EC48AF9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6514428E" w14:textId="77777777" w:rsidR="00877909" w:rsidRDefault="00877909" w:rsidP="00877909">
            <w:pPr>
              <w:jc w:val="center"/>
            </w:pPr>
          </w:p>
          <w:p w14:paraId="554A2218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7D5CA32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1115EB9" w14:textId="77777777" w:rsidR="00877909" w:rsidRPr="00877909" w:rsidRDefault="00877909" w:rsidP="00877909">
            <w:pPr>
              <w:jc w:val="center"/>
            </w:pPr>
            <w:r w:rsidRPr="00877909">
              <w:t>3</w:t>
            </w:r>
          </w:p>
        </w:tc>
        <w:tc>
          <w:tcPr>
            <w:tcW w:w="2409" w:type="dxa"/>
            <w:vAlign w:val="center"/>
          </w:tcPr>
          <w:p w14:paraId="426BCEC7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typ NICE przy bud. nr 18 (WJAZD GŁÓWNY – BIURO PRZEPUSTEK)</w:t>
            </w:r>
          </w:p>
        </w:tc>
        <w:tc>
          <w:tcPr>
            <w:tcW w:w="709" w:type="dxa"/>
            <w:vAlign w:val="center"/>
          </w:tcPr>
          <w:p w14:paraId="3CE86D9A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BC18776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0A767D88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7EBA7EB4" w14:textId="77777777" w:rsidR="00877909" w:rsidRDefault="00877909" w:rsidP="00877909">
            <w:pPr>
              <w:jc w:val="center"/>
            </w:pPr>
          </w:p>
          <w:p w14:paraId="539BB75A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38C66E4E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FBA931D" w14:textId="77777777" w:rsidR="00877909" w:rsidRPr="00877909" w:rsidRDefault="00877909" w:rsidP="00877909">
            <w:pPr>
              <w:jc w:val="center"/>
            </w:pPr>
            <w:r w:rsidRPr="00877909">
              <w:t>4</w:t>
            </w:r>
          </w:p>
        </w:tc>
        <w:tc>
          <w:tcPr>
            <w:tcW w:w="2409" w:type="dxa"/>
            <w:vAlign w:val="center"/>
          </w:tcPr>
          <w:p w14:paraId="33AAAD28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drogowa typ NICE przy bud. nr 11 (wjazd gospodarczy)</w:t>
            </w:r>
          </w:p>
        </w:tc>
        <w:tc>
          <w:tcPr>
            <w:tcW w:w="709" w:type="dxa"/>
            <w:vAlign w:val="center"/>
          </w:tcPr>
          <w:p w14:paraId="35C1A77B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6142EC4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5F6E59E5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77B8FB1" w14:textId="77777777" w:rsidR="00877909" w:rsidRDefault="00877909" w:rsidP="00877909">
            <w:pPr>
              <w:jc w:val="center"/>
            </w:pPr>
          </w:p>
          <w:p w14:paraId="4A44498C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067E1068" w14:textId="77777777" w:rsidTr="00877909">
        <w:trPr>
          <w:trHeight w:val="597"/>
        </w:trPr>
        <w:tc>
          <w:tcPr>
            <w:tcW w:w="534" w:type="dxa"/>
            <w:vAlign w:val="center"/>
          </w:tcPr>
          <w:p w14:paraId="2F827623" w14:textId="77777777" w:rsidR="00877909" w:rsidRPr="00877909" w:rsidRDefault="00877909" w:rsidP="00877909">
            <w:pPr>
              <w:jc w:val="center"/>
            </w:pPr>
            <w:r w:rsidRPr="00877909">
              <w:t>5</w:t>
            </w:r>
          </w:p>
        </w:tc>
        <w:tc>
          <w:tcPr>
            <w:tcW w:w="2409" w:type="dxa"/>
            <w:vAlign w:val="center"/>
          </w:tcPr>
          <w:p w14:paraId="3AFAE15A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przy bud. Nowej Polikliniki</w:t>
            </w:r>
          </w:p>
        </w:tc>
        <w:tc>
          <w:tcPr>
            <w:tcW w:w="709" w:type="dxa"/>
            <w:vAlign w:val="center"/>
          </w:tcPr>
          <w:p w14:paraId="45A3FBDB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F01E94F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76052FE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555CA533" w14:textId="77777777" w:rsidR="00877909" w:rsidRDefault="00877909" w:rsidP="00877909">
            <w:pPr>
              <w:jc w:val="center"/>
            </w:pPr>
          </w:p>
          <w:p w14:paraId="5E3A87F1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8721E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2D480FD1" w14:textId="77777777" w:rsidR="00877909" w:rsidRPr="00877909" w:rsidRDefault="00877909" w:rsidP="00877909">
            <w:pPr>
              <w:jc w:val="center"/>
            </w:pPr>
            <w:r w:rsidRPr="00877909">
              <w:t>6</w:t>
            </w:r>
          </w:p>
        </w:tc>
        <w:tc>
          <w:tcPr>
            <w:tcW w:w="2409" w:type="dxa"/>
            <w:vAlign w:val="center"/>
          </w:tcPr>
          <w:p w14:paraId="40939AF2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rolowane  typ BR – 100</w:t>
            </w:r>
          </w:p>
        </w:tc>
        <w:tc>
          <w:tcPr>
            <w:tcW w:w="709" w:type="dxa"/>
            <w:vAlign w:val="center"/>
          </w:tcPr>
          <w:p w14:paraId="79ABFD78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4</w:t>
            </w:r>
          </w:p>
        </w:tc>
        <w:tc>
          <w:tcPr>
            <w:tcW w:w="2268" w:type="dxa"/>
            <w:vAlign w:val="center"/>
          </w:tcPr>
          <w:p w14:paraId="5627D057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50707B3D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0634A0A4" w14:textId="77777777" w:rsidR="00877909" w:rsidRDefault="00877909" w:rsidP="00877909">
            <w:pPr>
              <w:jc w:val="center"/>
            </w:pPr>
          </w:p>
          <w:p w14:paraId="2C036003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5C5CE1D2" w14:textId="77777777" w:rsidTr="00877909">
        <w:trPr>
          <w:trHeight w:val="603"/>
        </w:trPr>
        <w:tc>
          <w:tcPr>
            <w:tcW w:w="534" w:type="dxa"/>
            <w:vAlign w:val="center"/>
          </w:tcPr>
          <w:p w14:paraId="132CEB26" w14:textId="77777777" w:rsidR="00877909" w:rsidRPr="00877909" w:rsidRDefault="00877909" w:rsidP="00877909">
            <w:pPr>
              <w:jc w:val="center"/>
            </w:pPr>
            <w:r w:rsidRPr="00877909">
              <w:t>7</w:t>
            </w:r>
          </w:p>
        </w:tc>
        <w:tc>
          <w:tcPr>
            <w:tcW w:w="2409" w:type="dxa"/>
            <w:vAlign w:val="center"/>
          </w:tcPr>
          <w:p w14:paraId="3D45BBD0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rolowane  typ BR - 77</w:t>
            </w:r>
          </w:p>
        </w:tc>
        <w:tc>
          <w:tcPr>
            <w:tcW w:w="709" w:type="dxa"/>
            <w:vAlign w:val="center"/>
          </w:tcPr>
          <w:p w14:paraId="3742FE7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5</w:t>
            </w:r>
          </w:p>
        </w:tc>
        <w:tc>
          <w:tcPr>
            <w:tcW w:w="2268" w:type="dxa"/>
            <w:vAlign w:val="center"/>
          </w:tcPr>
          <w:p w14:paraId="202813C3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C8AEA18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384374C9" w14:textId="77777777" w:rsidR="00877909" w:rsidRDefault="00877909" w:rsidP="00877909">
            <w:pPr>
              <w:jc w:val="center"/>
            </w:pPr>
          </w:p>
          <w:p w14:paraId="0EE4033D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8481B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2502B00" w14:textId="77777777" w:rsidR="00877909" w:rsidRPr="00877909" w:rsidRDefault="00877909" w:rsidP="00877909">
            <w:pPr>
              <w:jc w:val="center"/>
            </w:pPr>
            <w:r w:rsidRPr="00877909">
              <w:t>8</w:t>
            </w:r>
          </w:p>
        </w:tc>
        <w:tc>
          <w:tcPr>
            <w:tcW w:w="2409" w:type="dxa"/>
            <w:vAlign w:val="center"/>
          </w:tcPr>
          <w:p w14:paraId="088E868E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brama rolowana  w bud. nr 23- 1 </w:t>
            </w:r>
            <w:proofErr w:type="spellStart"/>
            <w:r w:rsidRPr="00877909">
              <w:rPr>
                <w:rFonts w:ascii="Arial Narrow" w:hAnsi="Arial Narrow"/>
              </w:rPr>
              <w:t>szt</w:t>
            </w:r>
            <w:proofErr w:type="spellEnd"/>
            <w:r w:rsidRPr="00877909">
              <w:rPr>
                <w:rFonts w:ascii="Arial Narrow" w:hAnsi="Arial Narrow"/>
              </w:rPr>
              <w:t>;</w:t>
            </w:r>
          </w:p>
          <w:p w14:paraId="5ECCAA42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brama rolowana w bud. Nowej Polikliniki – 1szt. (gwarancja)</w:t>
            </w:r>
          </w:p>
        </w:tc>
        <w:tc>
          <w:tcPr>
            <w:tcW w:w="709" w:type="dxa"/>
            <w:vAlign w:val="center"/>
          </w:tcPr>
          <w:p w14:paraId="6CAC9A6A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4ACB8B0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61360C3B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71801A88" w14:textId="77777777" w:rsidR="00877909" w:rsidRDefault="00877909" w:rsidP="00877909">
            <w:pPr>
              <w:jc w:val="center"/>
            </w:pPr>
          </w:p>
          <w:p w14:paraId="5A86D136" w14:textId="77777777" w:rsidR="00877909" w:rsidRDefault="00877909" w:rsidP="00877909">
            <w:pPr>
              <w:jc w:val="center"/>
            </w:pPr>
          </w:p>
          <w:p w14:paraId="0114DD90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2F25393C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2E71A10D" w14:textId="77777777" w:rsidR="00877909" w:rsidRPr="00877909" w:rsidRDefault="00877909" w:rsidP="00877909">
            <w:pPr>
              <w:jc w:val="center"/>
            </w:pPr>
            <w:r w:rsidRPr="00877909">
              <w:t>9</w:t>
            </w:r>
          </w:p>
        </w:tc>
        <w:tc>
          <w:tcPr>
            <w:tcW w:w="2409" w:type="dxa"/>
            <w:vAlign w:val="center"/>
          </w:tcPr>
          <w:p w14:paraId="583C44F4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przesuwne – jednoskrzydłowe</w:t>
            </w:r>
          </w:p>
        </w:tc>
        <w:tc>
          <w:tcPr>
            <w:tcW w:w="709" w:type="dxa"/>
            <w:vAlign w:val="center"/>
          </w:tcPr>
          <w:p w14:paraId="1B2E22F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52</w:t>
            </w:r>
          </w:p>
        </w:tc>
        <w:tc>
          <w:tcPr>
            <w:tcW w:w="2268" w:type="dxa"/>
            <w:vAlign w:val="center"/>
          </w:tcPr>
          <w:p w14:paraId="53FF2EB2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7FAF56E0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04A4C504" w14:textId="77777777" w:rsidR="00877909" w:rsidRDefault="00877909" w:rsidP="00877909">
            <w:pPr>
              <w:jc w:val="center"/>
            </w:pPr>
          </w:p>
          <w:p w14:paraId="4026E4D3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71957D9F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421190AF" w14:textId="77777777" w:rsidR="00877909" w:rsidRPr="00877909" w:rsidRDefault="00877909" w:rsidP="00877909">
            <w:pPr>
              <w:jc w:val="center"/>
            </w:pPr>
            <w:r w:rsidRPr="00877909">
              <w:t>10</w:t>
            </w:r>
          </w:p>
        </w:tc>
        <w:tc>
          <w:tcPr>
            <w:tcW w:w="2409" w:type="dxa"/>
            <w:vAlign w:val="center"/>
          </w:tcPr>
          <w:p w14:paraId="36E853E7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przesuwne - dwuskrzydłowe</w:t>
            </w:r>
          </w:p>
        </w:tc>
        <w:tc>
          <w:tcPr>
            <w:tcW w:w="709" w:type="dxa"/>
            <w:vAlign w:val="center"/>
          </w:tcPr>
          <w:p w14:paraId="09E7A5F4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22</w:t>
            </w:r>
          </w:p>
        </w:tc>
        <w:tc>
          <w:tcPr>
            <w:tcW w:w="2268" w:type="dxa"/>
            <w:vAlign w:val="center"/>
          </w:tcPr>
          <w:p w14:paraId="16D63DBC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40B22B3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A3EF8DB" w14:textId="77777777" w:rsidR="00877909" w:rsidRDefault="00877909" w:rsidP="00877909">
            <w:pPr>
              <w:jc w:val="center"/>
            </w:pPr>
          </w:p>
          <w:p w14:paraId="4CDDBC81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24221DD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0F013806" w14:textId="77777777" w:rsidR="00877909" w:rsidRPr="00877909" w:rsidRDefault="00877909" w:rsidP="004922F8">
            <w:pPr>
              <w:jc w:val="center"/>
            </w:pPr>
            <w:r w:rsidRPr="00877909">
              <w:t>11</w:t>
            </w:r>
          </w:p>
        </w:tc>
        <w:tc>
          <w:tcPr>
            <w:tcW w:w="2409" w:type="dxa"/>
            <w:vAlign w:val="center"/>
          </w:tcPr>
          <w:p w14:paraId="3CCEEA03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rozwierane -jednoskrzydłowe</w:t>
            </w:r>
          </w:p>
        </w:tc>
        <w:tc>
          <w:tcPr>
            <w:tcW w:w="709" w:type="dxa"/>
            <w:vAlign w:val="center"/>
          </w:tcPr>
          <w:p w14:paraId="68F458E4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9</w:t>
            </w:r>
          </w:p>
        </w:tc>
        <w:tc>
          <w:tcPr>
            <w:tcW w:w="2268" w:type="dxa"/>
            <w:vAlign w:val="center"/>
          </w:tcPr>
          <w:p w14:paraId="010320F0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70133F32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2D6C6138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1DA70B2" w14:textId="77777777" w:rsidR="004922F8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56F0C5A3" w14:textId="77777777" w:rsidTr="00877909">
        <w:trPr>
          <w:trHeight w:val="594"/>
        </w:trPr>
        <w:tc>
          <w:tcPr>
            <w:tcW w:w="534" w:type="dxa"/>
            <w:vAlign w:val="center"/>
          </w:tcPr>
          <w:p w14:paraId="4BE00F15" w14:textId="77777777" w:rsidR="00877909" w:rsidRPr="00877909" w:rsidRDefault="00877909" w:rsidP="004922F8">
            <w:pPr>
              <w:jc w:val="center"/>
            </w:pPr>
            <w:r w:rsidRPr="00877909">
              <w:t>12</w:t>
            </w:r>
          </w:p>
        </w:tc>
        <w:tc>
          <w:tcPr>
            <w:tcW w:w="2409" w:type="dxa"/>
            <w:vAlign w:val="center"/>
          </w:tcPr>
          <w:p w14:paraId="6DAF7F21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blokada parkingowa  typ UNIPARK</w:t>
            </w:r>
          </w:p>
        </w:tc>
        <w:tc>
          <w:tcPr>
            <w:tcW w:w="709" w:type="dxa"/>
            <w:vAlign w:val="center"/>
          </w:tcPr>
          <w:p w14:paraId="00AD016A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7</w:t>
            </w:r>
          </w:p>
        </w:tc>
        <w:tc>
          <w:tcPr>
            <w:tcW w:w="2268" w:type="dxa"/>
            <w:vAlign w:val="center"/>
          </w:tcPr>
          <w:p w14:paraId="081BECB1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32540A16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5D13AD6B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4888B31E" w14:textId="77777777" w:rsidTr="00877909">
        <w:trPr>
          <w:trHeight w:val="556"/>
        </w:trPr>
        <w:tc>
          <w:tcPr>
            <w:tcW w:w="534" w:type="dxa"/>
            <w:vAlign w:val="center"/>
          </w:tcPr>
          <w:p w14:paraId="6DDAE59D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13</w:t>
            </w:r>
          </w:p>
        </w:tc>
        <w:tc>
          <w:tcPr>
            <w:tcW w:w="2409" w:type="dxa"/>
            <w:vAlign w:val="center"/>
          </w:tcPr>
          <w:p w14:paraId="01A7AB5B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blokada parkingowa  typ UNIPARK  CAME</w:t>
            </w:r>
          </w:p>
        </w:tc>
        <w:tc>
          <w:tcPr>
            <w:tcW w:w="709" w:type="dxa"/>
            <w:vAlign w:val="center"/>
          </w:tcPr>
          <w:p w14:paraId="18656427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12</w:t>
            </w:r>
          </w:p>
        </w:tc>
        <w:tc>
          <w:tcPr>
            <w:tcW w:w="2268" w:type="dxa"/>
            <w:vAlign w:val="center"/>
          </w:tcPr>
          <w:p w14:paraId="04BFF873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53AB0F4F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64771C61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5AFEBA58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3F4C65BB" w14:textId="77777777" w:rsidR="00877909" w:rsidRPr="00877909" w:rsidRDefault="00877909" w:rsidP="004922F8">
            <w:pPr>
              <w:jc w:val="center"/>
            </w:pPr>
            <w:r w:rsidRPr="00877909">
              <w:t>14</w:t>
            </w:r>
          </w:p>
        </w:tc>
        <w:tc>
          <w:tcPr>
            <w:tcW w:w="2409" w:type="dxa"/>
            <w:vAlign w:val="center"/>
          </w:tcPr>
          <w:p w14:paraId="70E79CFC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przesuwne (gospodarcze)  z automatem BENICA/ FAAC</w:t>
            </w:r>
          </w:p>
        </w:tc>
        <w:tc>
          <w:tcPr>
            <w:tcW w:w="709" w:type="dxa"/>
            <w:vAlign w:val="center"/>
          </w:tcPr>
          <w:p w14:paraId="007E5887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0A16D297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2899B064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2B10C0E3" w14:textId="77777777" w:rsidR="004922F8" w:rsidRDefault="004922F8" w:rsidP="004922F8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CC48A69" w14:textId="77777777" w:rsidR="00877909" w:rsidRPr="00877909" w:rsidRDefault="004922F8" w:rsidP="004922F8">
            <w:pPr>
              <w:tabs>
                <w:tab w:val="left" w:pos="887"/>
                <w:tab w:val="center" w:pos="972"/>
              </w:tabs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ab/>
              <w:t>2</w:t>
            </w:r>
            <w:r>
              <w:rPr>
                <w:rFonts w:ascii="Arial Narrow" w:hAnsi="Arial Narrow"/>
                <w:sz w:val="24"/>
                <w:szCs w:val="24"/>
              </w:rPr>
              <w:tab/>
            </w:r>
          </w:p>
        </w:tc>
      </w:tr>
      <w:tr w:rsidR="00877909" w:rsidRPr="00877909" w14:paraId="420A1A50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93F9C2E" w14:textId="77777777" w:rsidR="00877909" w:rsidRPr="00877909" w:rsidRDefault="00877909" w:rsidP="004922F8">
            <w:pPr>
              <w:jc w:val="center"/>
            </w:pPr>
            <w:r w:rsidRPr="00877909">
              <w:lastRenderedPageBreak/>
              <w:t>15</w:t>
            </w:r>
          </w:p>
        </w:tc>
        <w:tc>
          <w:tcPr>
            <w:tcW w:w="2409" w:type="dxa"/>
            <w:vAlign w:val="center"/>
          </w:tcPr>
          <w:p w14:paraId="1857853A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przesuwne (gospodarcze)  z automatem FAAC</w:t>
            </w:r>
          </w:p>
        </w:tc>
        <w:tc>
          <w:tcPr>
            <w:tcW w:w="709" w:type="dxa"/>
            <w:vAlign w:val="center"/>
          </w:tcPr>
          <w:p w14:paraId="709EC6ED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16426F88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0DBD6A95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36AE961E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2C1DB62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0A5EEC71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18A0557E" w14:textId="77777777" w:rsidR="00877909" w:rsidRPr="00877909" w:rsidRDefault="00877909" w:rsidP="004922F8">
            <w:pPr>
              <w:jc w:val="center"/>
            </w:pPr>
            <w:r w:rsidRPr="00877909">
              <w:t>16</w:t>
            </w:r>
          </w:p>
        </w:tc>
        <w:tc>
          <w:tcPr>
            <w:tcW w:w="2409" w:type="dxa"/>
            <w:vAlign w:val="center"/>
          </w:tcPr>
          <w:p w14:paraId="59FC81DD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bramy przesuwne (gospodarcze)  z automatem AW ST-2  </w:t>
            </w:r>
          </w:p>
        </w:tc>
        <w:tc>
          <w:tcPr>
            <w:tcW w:w="709" w:type="dxa"/>
            <w:vAlign w:val="center"/>
          </w:tcPr>
          <w:p w14:paraId="470ED2E0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1EBCC22E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A721A47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1666FF25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0856F0C2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601B8BEC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76A153BC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17</w:t>
            </w:r>
          </w:p>
        </w:tc>
        <w:tc>
          <w:tcPr>
            <w:tcW w:w="2409" w:type="dxa"/>
            <w:vAlign w:val="center"/>
          </w:tcPr>
          <w:p w14:paraId="26164557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877909">
              <w:rPr>
                <w:rFonts w:ascii="Arial Narrow" w:hAnsi="Arial Narrow"/>
              </w:rPr>
              <w:t xml:space="preserve"> UNI PRO</w:t>
            </w:r>
          </w:p>
        </w:tc>
        <w:tc>
          <w:tcPr>
            <w:tcW w:w="709" w:type="dxa"/>
            <w:vAlign w:val="center"/>
          </w:tcPr>
          <w:p w14:paraId="3F6EDFC4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3</w:t>
            </w:r>
          </w:p>
        </w:tc>
        <w:tc>
          <w:tcPr>
            <w:tcW w:w="2268" w:type="dxa"/>
            <w:vAlign w:val="center"/>
          </w:tcPr>
          <w:p w14:paraId="1B8B2EC8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58E7A8F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060099DE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48991619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1BD3D85E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18</w:t>
            </w:r>
          </w:p>
        </w:tc>
        <w:tc>
          <w:tcPr>
            <w:tcW w:w="2409" w:type="dxa"/>
            <w:vAlign w:val="center"/>
          </w:tcPr>
          <w:p w14:paraId="29205CC0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877909">
              <w:rPr>
                <w:rFonts w:ascii="Arial Narrow" w:hAnsi="Arial Narrow"/>
              </w:rPr>
              <w:t xml:space="preserve">  MAKRO - PRO</w:t>
            </w:r>
          </w:p>
        </w:tc>
        <w:tc>
          <w:tcPr>
            <w:tcW w:w="709" w:type="dxa"/>
            <w:vAlign w:val="center"/>
          </w:tcPr>
          <w:p w14:paraId="5992F9FB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768CEFEA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17DCED21" w14:textId="77777777" w:rsidR="00877909" w:rsidRPr="00877909" w:rsidRDefault="004922F8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1181CE0D" w14:textId="77777777" w:rsidR="004922F8" w:rsidRP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BCA9201" w14:textId="77777777" w:rsidR="004922F8" w:rsidRP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54FFC90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3405AFEC" w14:textId="77777777" w:rsidTr="00877909">
        <w:trPr>
          <w:trHeight w:val="504"/>
        </w:trPr>
        <w:tc>
          <w:tcPr>
            <w:tcW w:w="534" w:type="dxa"/>
            <w:vAlign w:val="center"/>
          </w:tcPr>
          <w:p w14:paraId="33F1AB9A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19</w:t>
            </w:r>
          </w:p>
        </w:tc>
        <w:tc>
          <w:tcPr>
            <w:tcW w:w="2409" w:type="dxa"/>
          </w:tcPr>
          <w:p w14:paraId="595109B6" w14:textId="77777777" w:rsidR="00877909" w:rsidRPr="00877909" w:rsidRDefault="00877909" w:rsidP="004922F8">
            <w:pPr>
              <w:spacing w:before="240"/>
            </w:pPr>
            <w:r w:rsidRPr="00877909">
              <w:rPr>
                <w:rFonts w:ascii="Arial Narrow" w:hAnsi="Arial Narrow"/>
              </w:rPr>
              <w:t>bramy segmentowe ręczne BRAM TECH</w:t>
            </w:r>
          </w:p>
        </w:tc>
        <w:tc>
          <w:tcPr>
            <w:tcW w:w="709" w:type="dxa"/>
            <w:vAlign w:val="center"/>
          </w:tcPr>
          <w:p w14:paraId="14EE71FF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1A98062D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5531AB36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6D821FAA" w14:textId="77777777" w:rsidR="00877909" w:rsidRPr="00877909" w:rsidRDefault="004922F8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</w:tbl>
    <w:p w14:paraId="593AD19E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0886EEB" w14:textId="77777777" w:rsidR="00877909" w:rsidRDefault="00877909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D140303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13C47B89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73C3EA64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C24A9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100D9"/>
    <w:multiLevelType w:val="hybridMultilevel"/>
    <w:tmpl w:val="635C28B8"/>
    <w:lvl w:ilvl="0" w:tplc="F05216E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4" w15:restartNumberingAfterBreak="0">
    <w:nsid w:val="3B4F7300"/>
    <w:multiLevelType w:val="hybridMultilevel"/>
    <w:tmpl w:val="0B02C492"/>
    <w:lvl w:ilvl="0" w:tplc="E592B512">
      <w:start w:val="3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BD7314"/>
    <w:multiLevelType w:val="multilevel"/>
    <w:tmpl w:val="4C2EE2B4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024AAC"/>
    <w:multiLevelType w:val="hybridMultilevel"/>
    <w:tmpl w:val="E4181356"/>
    <w:lvl w:ilvl="0" w:tplc="F05216E8">
      <w:start w:val="1"/>
      <w:numFmt w:val="bullet"/>
      <w:lvlText w:val="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B3FDE"/>
    <w:multiLevelType w:val="hybridMultilevel"/>
    <w:tmpl w:val="EF8678F0"/>
    <w:lvl w:ilvl="0" w:tplc="3496B24E">
      <w:start w:val="1"/>
      <w:numFmt w:val="bullet"/>
      <w:lvlText w:val="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6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8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1" w15:restartNumberingAfterBreak="0">
    <w:nsid w:val="76F15E1C"/>
    <w:multiLevelType w:val="hybridMultilevel"/>
    <w:tmpl w:val="39D0703A"/>
    <w:lvl w:ilvl="0" w:tplc="F05216E8">
      <w:start w:val="1"/>
      <w:numFmt w:val="bullet"/>
      <w:lvlText w:val="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7D56D7B"/>
    <w:multiLevelType w:val="hybridMultilevel"/>
    <w:tmpl w:val="A0CE8BF8"/>
    <w:lvl w:ilvl="0" w:tplc="3496B24E">
      <w:start w:val="1"/>
      <w:numFmt w:val="bullet"/>
      <w:lvlText w:val="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F25983"/>
    <w:multiLevelType w:val="multilevel"/>
    <w:tmpl w:val="D71853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 Narrow" w:eastAsia="Times New Roman" w:hAnsi="Arial Narrow" w:cs="Arial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A457DD7"/>
    <w:multiLevelType w:val="hybridMultilevel"/>
    <w:tmpl w:val="0D3CFE38"/>
    <w:lvl w:ilvl="0" w:tplc="366C2B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DC21DB"/>
    <w:multiLevelType w:val="hybridMultilevel"/>
    <w:tmpl w:val="AA4A7130"/>
    <w:lvl w:ilvl="0" w:tplc="E7C4CB6C">
      <w:start w:val="1"/>
      <w:numFmt w:val="upperRoman"/>
      <w:lvlText w:val="%1."/>
      <w:lvlJc w:val="left"/>
      <w:pPr>
        <w:ind w:left="1004" w:hanging="72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045043">
    <w:abstractNumId w:val="4"/>
  </w:num>
  <w:num w:numId="2" w16cid:durableId="2020882887">
    <w:abstractNumId w:val="11"/>
  </w:num>
  <w:num w:numId="3" w16cid:durableId="1599101783">
    <w:abstractNumId w:val="20"/>
  </w:num>
  <w:num w:numId="4" w16cid:durableId="1675692286">
    <w:abstractNumId w:val="29"/>
  </w:num>
  <w:num w:numId="5" w16cid:durableId="398674011">
    <w:abstractNumId w:val="19"/>
  </w:num>
  <w:num w:numId="6" w16cid:durableId="2091612871">
    <w:abstractNumId w:val="8"/>
  </w:num>
  <w:num w:numId="7" w16cid:durableId="1276641756">
    <w:abstractNumId w:val="7"/>
  </w:num>
  <w:num w:numId="8" w16cid:durableId="1149983810">
    <w:abstractNumId w:val="2"/>
  </w:num>
  <w:num w:numId="9" w16cid:durableId="1647203069">
    <w:abstractNumId w:val="3"/>
  </w:num>
  <w:num w:numId="10" w16cid:durableId="539316961">
    <w:abstractNumId w:val="24"/>
  </w:num>
  <w:num w:numId="11" w16cid:durableId="1724134053">
    <w:abstractNumId w:val="12"/>
  </w:num>
  <w:num w:numId="12" w16cid:durableId="1224102958">
    <w:abstractNumId w:val="0"/>
  </w:num>
  <w:num w:numId="13" w16cid:durableId="337267952">
    <w:abstractNumId w:val="6"/>
  </w:num>
  <w:num w:numId="14" w16cid:durableId="1345982009">
    <w:abstractNumId w:val="16"/>
  </w:num>
  <w:num w:numId="15" w16cid:durableId="1733502531">
    <w:abstractNumId w:val="30"/>
  </w:num>
  <w:num w:numId="16" w16cid:durableId="1391998546">
    <w:abstractNumId w:val="36"/>
  </w:num>
  <w:num w:numId="17" w16cid:durableId="1143542138">
    <w:abstractNumId w:val="25"/>
  </w:num>
  <w:num w:numId="18" w16cid:durableId="1469667303">
    <w:abstractNumId w:val="1"/>
  </w:num>
  <w:num w:numId="19" w16cid:durableId="1231043723">
    <w:abstractNumId w:val="13"/>
  </w:num>
  <w:num w:numId="20" w16cid:durableId="1570772788">
    <w:abstractNumId w:val="23"/>
  </w:num>
  <w:num w:numId="21" w16cid:durableId="919406534">
    <w:abstractNumId w:val="28"/>
  </w:num>
  <w:num w:numId="22" w16cid:durableId="1596479242">
    <w:abstractNumId w:val="26"/>
  </w:num>
  <w:num w:numId="23" w16cid:durableId="2073772402">
    <w:abstractNumId w:val="27"/>
  </w:num>
  <w:num w:numId="24" w16cid:durableId="1795831381">
    <w:abstractNumId w:val="15"/>
  </w:num>
  <w:num w:numId="25" w16cid:durableId="603466590">
    <w:abstractNumId w:val="9"/>
  </w:num>
  <w:num w:numId="26" w16cid:durableId="1436704444">
    <w:abstractNumId w:val="5"/>
  </w:num>
  <w:num w:numId="27" w16cid:durableId="1216818797">
    <w:abstractNumId w:val="21"/>
  </w:num>
  <w:num w:numId="28" w16cid:durableId="557936674">
    <w:abstractNumId w:val="35"/>
  </w:num>
  <w:num w:numId="29" w16cid:durableId="824315795">
    <w:abstractNumId w:val="33"/>
  </w:num>
  <w:num w:numId="30" w16cid:durableId="1428768416">
    <w:abstractNumId w:val="34"/>
  </w:num>
  <w:num w:numId="31" w16cid:durableId="1910730136">
    <w:abstractNumId w:val="18"/>
  </w:num>
  <w:num w:numId="32" w16cid:durableId="1720396489">
    <w:abstractNumId w:val="31"/>
  </w:num>
  <w:num w:numId="33" w16cid:durableId="932132399">
    <w:abstractNumId w:val="10"/>
  </w:num>
  <w:num w:numId="34" w16cid:durableId="1481265710">
    <w:abstractNumId w:val="22"/>
  </w:num>
  <w:num w:numId="35" w16cid:durableId="1260482041">
    <w:abstractNumId w:val="32"/>
  </w:num>
  <w:num w:numId="36" w16cid:durableId="1777099559">
    <w:abstractNumId w:val="17"/>
  </w:num>
  <w:num w:numId="37" w16cid:durableId="11330605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143B4"/>
    <w:rsid w:val="00024439"/>
    <w:rsid w:val="000658CF"/>
    <w:rsid w:val="0015291E"/>
    <w:rsid w:val="001A3DAB"/>
    <w:rsid w:val="00265787"/>
    <w:rsid w:val="002B6BEA"/>
    <w:rsid w:val="00346161"/>
    <w:rsid w:val="00377B1F"/>
    <w:rsid w:val="003C2911"/>
    <w:rsid w:val="0042209D"/>
    <w:rsid w:val="00426004"/>
    <w:rsid w:val="004922F8"/>
    <w:rsid w:val="004E06E3"/>
    <w:rsid w:val="004E6B5C"/>
    <w:rsid w:val="0053045B"/>
    <w:rsid w:val="005E6D66"/>
    <w:rsid w:val="006B5754"/>
    <w:rsid w:val="006F5B19"/>
    <w:rsid w:val="006F7264"/>
    <w:rsid w:val="00867A2C"/>
    <w:rsid w:val="00877909"/>
    <w:rsid w:val="008D70B0"/>
    <w:rsid w:val="008E22AF"/>
    <w:rsid w:val="009160A6"/>
    <w:rsid w:val="00930270"/>
    <w:rsid w:val="00A51F84"/>
    <w:rsid w:val="00C24A9D"/>
    <w:rsid w:val="00C7285A"/>
    <w:rsid w:val="00C942FA"/>
    <w:rsid w:val="00D27106"/>
    <w:rsid w:val="00D32CBD"/>
    <w:rsid w:val="00D41B8A"/>
    <w:rsid w:val="00E17765"/>
    <w:rsid w:val="00E21EEE"/>
    <w:rsid w:val="00E30A7F"/>
    <w:rsid w:val="00EB6582"/>
    <w:rsid w:val="00F064EF"/>
    <w:rsid w:val="00F25041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87A73D"/>
  <w15:docId w15:val="{15695048-49AF-499C-802E-0986E30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BE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790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10wsk.mil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2024-04-30T06:33:00Z</cp:lastPrinted>
  <dcterms:created xsi:type="dcterms:W3CDTF">2024-04-30T06:33:00Z</dcterms:created>
  <dcterms:modified xsi:type="dcterms:W3CDTF">2024-04-30T06:33:00Z</dcterms:modified>
</cp:coreProperties>
</file>