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B11B7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="00CB11B7">
        <w:rPr>
          <w:rFonts w:ascii="Arial" w:hAnsi="Arial" w:cs="Arial"/>
          <w:bCs/>
          <w:i w:val="0"/>
          <w:szCs w:val="24"/>
        </w:rPr>
        <w:t xml:space="preserve"> </w:t>
      </w:r>
      <w:r w:rsidR="00B36ABD" w:rsidRPr="0012157F">
        <w:rPr>
          <w:rFonts w:ascii="Arial" w:hAnsi="Arial" w:cs="Arial"/>
          <w:bCs/>
          <w:i w:val="0"/>
          <w:szCs w:val="24"/>
        </w:rPr>
        <w:t>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C3CBC" w:rsidRPr="000C3CBC">
        <w:rPr>
          <w:rFonts w:ascii="Arial" w:hAnsi="Arial" w:cs="Arial"/>
          <w:b/>
          <w:sz w:val="24"/>
          <w:szCs w:val="24"/>
        </w:rPr>
        <w:t>CRZP/50/2024/AZP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C3CBC" w:rsidRPr="000C3CBC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C3CBC" w:rsidRPr="000C3CBC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0C3CBC" w:rsidRPr="000C3CBC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C3CBC" w:rsidRPr="000C3CBC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0C3CBC" w:rsidRPr="000C3CBC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C3CBC" w:rsidRPr="0012157F" w:rsidTr="00C200CB">
        <w:tc>
          <w:tcPr>
            <w:tcW w:w="9104" w:type="dxa"/>
            <w:shd w:val="clear" w:color="auto" w:fill="D9D9D9"/>
          </w:tcPr>
          <w:p w:rsidR="000C3CBC" w:rsidRPr="0012157F" w:rsidRDefault="000C3CBC" w:rsidP="00C200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C3CBC" w:rsidRDefault="000C3CBC" w:rsidP="00C200C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C3CB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C3CB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C3CBC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0C3CBC" w:rsidRPr="00C86421" w:rsidRDefault="000C3CBC" w:rsidP="00C200C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0C3CBC" w:rsidRDefault="000C3CBC" w:rsidP="00C200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C3CBC" w:rsidRPr="00C86421" w:rsidRDefault="000C3CBC" w:rsidP="00C200C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C3CBC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C3CBC">
        <w:rPr>
          <w:rFonts w:ascii="Arial" w:hAnsi="Arial" w:cs="Arial"/>
          <w:b/>
          <w:sz w:val="24"/>
          <w:szCs w:val="24"/>
        </w:rPr>
        <w:t>Usługa zapewnienia załogi na jednostce r/v IMOR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C3CBC" w:rsidRPr="000C3CBC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C3CBC" w:rsidRPr="0012157F" w:rsidTr="00C200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BC" w:rsidRPr="0012157F" w:rsidRDefault="000C3CBC" w:rsidP="00C200C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3CB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BC" w:rsidRPr="0012157F" w:rsidRDefault="000C3CBC" w:rsidP="00C200C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3CB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C3CBC" w:rsidRPr="0012157F" w:rsidRDefault="000C3CBC" w:rsidP="00C200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3CB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0C3CBC" w:rsidRPr="0012157F" w:rsidTr="00C200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BC" w:rsidRPr="0012157F" w:rsidRDefault="000C3CBC" w:rsidP="00C200C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3CB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BC" w:rsidRPr="0012157F" w:rsidRDefault="000C3CBC" w:rsidP="00C200C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3CB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C3CBC" w:rsidRDefault="000C3CBC" w:rsidP="00C200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3CBC">
              <w:rPr>
                <w:rFonts w:ascii="Arial" w:hAnsi="Arial" w:cs="Arial"/>
                <w:sz w:val="24"/>
                <w:szCs w:val="24"/>
              </w:rPr>
              <w:t xml:space="preserve">W celu spełnienia powyższego warunku, Wykonawca zobowiązany jest wykazać, że dysponuje nw. Osobami zdolnymi do wykonania zamówienia: </w:t>
            </w:r>
          </w:p>
          <w:p w:rsidR="00CB11B7" w:rsidRDefault="00CB11B7" w:rsidP="00CB11B7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Fonts w:cs="Calibri"/>
                <w:color w:val="000000"/>
                <w:u w:val="single"/>
              </w:rPr>
            </w:pPr>
            <w:r>
              <w:rPr>
                <w:rFonts w:cs="Calibri"/>
                <w:color w:val="000000"/>
                <w:u w:val="single"/>
              </w:rPr>
              <w:t xml:space="preserve">Wykonawcy składający ofertę na </w:t>
            </w:r>
            <w:r>
              <w:rPr>
                <w:rFonts w:cs="Calibri"/>
                <w:b/>
                <w:color w:val="000000"/>
                <w:u w:val="single"/>
              </w:rPr>
              <w:t>Część I lub Część II</w:t>
            </w:r>
            <w:r>
              <w:rPr>
                <w:rFonts w:cs="Calibri"/>
                <w:color w:val="000000"/>
                <w:u w:val="single"/>
              </w:rPr>
              <w:t xml:space="preserve"> zamówienia zobowiązani są wykazać dysponowanie: </w:t>
            </w:r>
          </w:p>
          <w:p w:rsidR="00CB11B7" w:rsidRDefault="00CB11B7" w:rsidP="00CB11B7">
            <w:pPr>
              <w:autoSpaceDE w:val="0"/>
              <w:spacing w:line="256" w:lineRule="auto"/>
              <w:contextualSpacing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co najmniej </w:t>
            </w:r>
            <w:r>
              <w:rPr>
                <w:rFonts w:cs="Calibri"/>
                <w:b/>
                <w:color w:val="000000"/>
              </w:rPr>
              <w:t>1</w:t>
            </w:r>
            <w:r>
              <w:rPr>
                <w:rFonts w:cs="Calibri"/>
                <w:color w:val="000000"/>
              </w:rPr>
              <w:t xml:space="preserve"> osobą pełniącą funkcję i ma potwierdzoną praktykę na stanowisku </w:t>
            </w:r>
            <w:r>
              <w:rPr>
                <w:rFonts w:cs="Calibri"/>
                <w:b/>
                <w:color w:val="000000"/>
              </w:rPr>
              <w:t xml:space="preserve">kapitana w żegludze międzynarodowej </w:t>
            </w:r>
            <w:r>
              <w:rPr>
                <w:rFonts w:cs="Calibri"/>
                <w:color w:val="000000"/>
              </w:rPr>
              <w:t>posiadającą co najmniej: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cs="Calibri"/>
                <w:color w:val="000000"/>
              </w:rPr>
              <w:t>min. 1 rok praktyki  w pracy na statku na stanowisku kapitana, na statkach w żegludze międzynarodowej ( posiadających kartę bezpieczeństwa w żegludze międzynarodowej) oraz klasę co najmniej DP1.  – środkiem dowodowym potwierdzającym praktykę wymagana  na poziomie co najmniej 24 miesiące na stanowisku dla wyżej wymienionych statków będą zapisy zgodnie z Rozporządzeniem Ministra Gospodarki Morskiej i Żeglugi Śródlądowej w sprawie wyszkolenia i kwalifikacji załóg statków morskich  z dnia 23 kwietnia 2018r. (Dz.U. z 2018 r. poz. 802) Dział VI § 79. Pkt 1 lub 2. Przy Pkt 2 dodatkowo potwierdzone przez Dyrektora Urzędu Morskiego.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znajomość j. angielskiego w stopniu min. średniozaawansowanym tj. na poziomie min. B1 wg skali </w:t>
            </w:r>
            <w:proofErr w:type="spellStart"/>
            <w:r>
              <w:rPr>
                <w:rFonts w:cs="Calibri"/>
                <w:i/>
                <w:iCs/>
                <w:color w:val="000000"/>
              </w:rPr>
              <w:t>Common</w:t>
            </w:r>
            <w:proofErr w:type="spellEnd"/>
            <w:r>
              <w:rPr>
                <w:rFonts w:cs="Calibri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i/>
                <w:iCs/>
                <w:color w:val="000000"/>
              </w:rPr>
              <w:t>European</w:t>
            </w:r>
            <w:proofErr w:type="spellEnd"/>
            <w:r>
              <w:rPr>
                <w:rFonts w:cs="Calibri"/>
                <w:i/>
                <w:iCs/>
                <w:color w:val="000000"/>
              </w:rPr>
              <w:t xml:space="preserve"> Framework of Reference </w:t>
            </w:r>
            <w:r>
              <w:rPr>
                <w:rFonts w:cs="Calibri"/>
                <w:iCs/>
                <w:color w:val="000000"/>
              </w:rPr>
              <w:t xml:space="preserve">lub równoważnym 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Dyplom Kapitana Żeglugi Wielkiej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indywidualnych technik ratunkowych</w:t>
            </w:r>
            <w:r>
              <w:rPr>
                <w:rFonts w:cs="Calibri"/>
                <w:color w:val="000000"/>
              </w:rPr>
              <w:tab/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ochrony przeciwpożarowej stopnia podstawowego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elementarnych zasad udzielania pierwszej pomocy medycznej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bezpieczeństwa własnego i odpowiedzialności wspólnej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Świadectwo problematyki ochrony na statku lub świadectwo dla członków załóg z przydzielonymi obowiązkami ochrony lub oficera ochrony statku 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ratownika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przeszkolenia w zakresie udzielania pierwszej pomocy medycznej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przeszkolenia w zakresie sprawowania opieki nad chorym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przeszkolenia w zakresie wykorzystania radaru i ARPA  poziom zarządzania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ochrony przeciwpożarowej stopnia wyższego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Świadectwa ogólnego operatora GMDSS -GOC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przeszkolenia w zakresie nautycznego dowodzenia statkiem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Międzynarodowe świadectwo zdrowia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Certyfikat ukończenia kursu co najmniej na poziomie DP Basic</w:t>
            </w:r>
          </w:p>
          <w:p w:rsidR="00CB11B7" w:rsidRPr="00CB11B7" w:rsidRDefault="00CB11B7" w:rsidP="00CB11B7">
            <w:pPr>
              <w:suppressAutoHyphens/>
              <w:autoSpaceDE w:val="0"/>
              <w:spacing w:after="0" w:line="240" w:lineRule="auto"/>
              <w:ind w:left="720"/>
              <w:jc w:val="both"/>
              <w:rPr>
                <w:rFonts w:cs="Calibri"/>
              </w:rPr>
            </w:pPr>
          </w:p>
          <w:p w:rsidR="00CB11B7" w:rsidRDefault="00CB11B7" w:rsidP="00CB11B7">
            <w:pPr>
              <w:autoSpaceDE w:val="0"/>
              <w:spacing w:before="120"/>
              <w:contextualSpacing/>
              <w:jc w:val="both"/>
              <w:rPr>
                <w:rFonts w:cs="Calibri"/>
                <w:color w:val="000000"/>
                <w:u w:val="single"/>
              </w:rPr>
            </w:pPr>
            <w:r>
              <w:rPr>
                <w:rFonts w:cs="Calibri"/>
                <w:color w:val="000000"/>
                <w:u w:val="single"/>
              </w:rPr>
              <w:t xml:space="preserve">Wykonawcy składający ofertę na </w:t>
            </w:r>
            <w:r>
              <w:rPr>
                <w:rFonts w:cs="Calibri"/>
                <w:b/>
                <w:color w:val="000000"/>
                <w:u w:val="single"/>
              </w:rPr>
              <w:t>Część III lub na Część IV</w:t>
            </w:r>
            <w:r>
              <w:rPr>
                <w:rFonts w:cs="Calibri"/>
                <w:color w:val="000000"/>
                <w:u w:val="single"/>
              </w:rPr>
              <w:t xml:space="preserve"> zamówienia zobowiązani są wykazać dysponowanie: </w:t>
            </w:r>
          </w:p>
          <w:p w:rsidR="00CB11B7" w:rsidRDefault="00CB11B7" w:rsidP="00CB11B7">
            <w:pPr>
              <w:autoSpaceDE w:val="0"/>
              <w:spacing w:line="256" w:lineRule="auto"/>
              <w:contextualSpacing/>
              <w:jc w:val="both"/>
              <w:rPr>
                <w:rFonts w:cs="Calibri"/>
                <w:color w:val="000000"/>
                <w:u w:val="single"/>
              </w:rPr>
            </w:pPr>
            <w:r>
              <w:rPr>
                <w:rFonts w:cs="Calibri"/>
                <w:color w:val="000000"/>
              </w:rPr>
              <w:t xml:space="preserve">co najmniej </w:t>
            </w:r>
            <w:r>
              <w:rPr>
                <w:rFonts w:cs="Calibri"/>
                <w:b/>
                <w:color w:val="000000"/>
              </w:rPr>
              <w:t>1</w:t>
            </w:r>
            <w:r>
              <w:rPr>
                <w:rFonts w:cs="Calibri"/>
                <w:color w:val="000000"/>
              </w:rPr>
              <w:t xml:space="preserve"> osobą pełniącą funkcję</w:t>
            </w:r>
            <w:r>
              <w:rPr>
                <w:rFonts w:cs="Calibri"/>
                <w:b/>
              </w:rPr>
              <w:t xml:space="preserve"> </w:t>
            </w:r>
            <w:r>
              <w:rPr>
                <w:rFonts w:cs="Calibri"/>
                <w:b/>
                <w:color w:val="000000"/>
              </w:rPr>
              <w:t>oficera mechanika</w:t>
            </w:r>
            <w:r>
              <w:rPr>
                <w:rFonts w:cs="Calibri"/>
                <w:color w:val="000000"/>
              </w:rPr>
              <w:t>, posiadającą co najmniej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cs="Calibri"/>
                <w:color w:val="000000"/>
              </w:rPr>
              <w:t xml:space="preserve">min. 1 rok doświadczenia w pracy na statku na stanowisku oficera mechanika, 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  <w:lang w:val="en-US"/>
              </w:rPr>
            </w:pPr>
            <w:r>
              <w:rPr>
                <w:rFonts w:cs="Calibri"/>
                <w:color w:val="000000"/>
              </w:rPr>
              <w:t xml:space="preserve">znajomość j. angielskiego w stopniu min. średniozaawansowanym tj. na poziomie min. </w:t>
            </w:r>
            <w:r>
              <w:rPr>
                <w:rFonts w:cs="Calibri"/>
                <w:color w:val="000000"/>
                <w:lang w:val="en-US"/>
              </w:rPr>
              <w:t xml:space="preserve">B1 </w:t>
            </w:r>
            <w:proofErr w:type="spellStart"/>
            <w:r>
              <w:rPr>
                <w:rFonts w:cs="Calibri"/>
                <w:color w:val="000000"/>
                <w:lang w:val="en-US"/>
              </w:rPr>
              <w:t>wg</w:t>
            </w:r>
            <w:proofErr w:type="spellEnd"/>
            <w:r>
              <w:rPr>
                <w:rFonts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lang w:val="en-US"/>
              </w:rPr>
              <w:t>skali</w:t>
            </w:r>
            <w:proofErr w:type="spellEnd"/>
            <w:r>
              <w:rPr>
                <w:rFonts w:cs="Calibri"/>
                <w:color w:val="000000"/>
                <w:lang w:val="en-US"/>
              </w:rPr>
              <w:t xml:space="preserve"> </w:t>
            </w:r>
            <w:r>
              <w:rPr>
                <w:rFonts w:cs="Calibri"/>
                <w:i/>
                <w:iCs/>
                <w:color w:val="000000"/>
                <w:lang w:val="en-US"/>
              </w:rPr>
              <w:t xml:space="preserve">Common European Framework of Reference </w:t>
            </w:r>
            <w:proofErr w:type="spellStart"/>
            <w:r>
              <w:rPr>
                <w:rFonts w:cs="Calibri"/>
                <w:color w:val="000000"/>
                <w:lang w:val="en-US"/>
              </w:rPr>
              <w:t>lub</w:t>
            </w:r>
            <w:proofErr w:type="spellEnd"/>
            <w:r>
              <w:rPr>
                <w:rFonts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lang w:val="en-US"/>
              </w:rPr>
              <w:t>równoważnym</w:t>
            </w:r>
            <w:proofErr w:type="spellEnd"/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Dyplom oficera mechanika wachtowego na statkach o mocy maszyn głównych 750 kW i powyżej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indywidualnych technik ratunkowych</w:t>
            </w:r>
            <w:r>
              <w:rPr>
                <w:rFonts w:cs="Calibri"/>
                <w:color w:val="000000"/>
              </w:rPr>
              <w:tab/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ochrony przeciwpożarowej stopnia podstawowego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elementarnych zasad udzielania pierwszej pomocy medycznej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bezpieczeństwa własnego i odpowiedzialności wspólnej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Świadectwo problematyki ochrony na statku 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ratownika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przeszkolenia w zakresie udzielania pierwszej pomocy medycznej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ochrony przeciwpożarowej stopnia wyższego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przeszkolenia w zakresie dowodzenia siłownią okrętową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Międzynarodowe świadectwo zdrowia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Świadectwo kwalifikacyjne do obsługi w kategorii II w zakresie żurawi pokładowych do 12 ton lub posiadane co najmniej roczne </w:t>
            </w:r>
            <w:bookmarkStart w:id="2" w:name="_Hlk62810642"/>
            <w:r>
              <w:rPr>
                <w:rFonts w:cs="Calibri"/>
                <w:color w:val="000000"/>
              </w:rPr>
              <w:t>doświadczenie w pracy na dźwigu pływającym, bądź na statku z dźwigiem co najmniej 12 tonowym</w:t>
            </w:r>
            <w:bookmarkEnd w:id="2"/>
            <w:r>
              <w:rPr>
                <w:rFonts w:cs="Calibri"/>
                <w:color w:val="000000"/>
              </w:rPr>
              <w:t>.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Uprawnienia SEP grupy 1 </w:t>
            </w:r>
          </w:p>
          <w:p w:rsidR="00CB11B7" w:rsidRDefault="00CB11B7" w:rsidP="00CB11B7">
            <w:pPr>
              <w:autoSpaceDE w:val="0"/>
              <w:spacing w:before="120"/>
              <w:contextualSpacing/>
              <w:jc w:val="both"/>
              <w:rPr>
                <w:rFonts w:cs="Calibri"/>
                <w:color w:val="000000"/>
                <w:u w:val="single"/>
              </w:rPr>
            </w:pPr>
          </w:p>
          <w:p w:rsidR="00CB11B7" w:rsidRDefault="00CB11B7" w:rsidP="00CB11B7">
            <w:pPr>
              <w:autoSpaceDE w:val="0"/>
              <w:spacing w:before="120"/>
              <w:contextualSpacing/>
              <w:jc w:val="both"/>
              <w:rPr>
                <w:rFonts w:cs="Calibri"/>
                <w:color w:val="000000"/>
                <w:u w:val="single"/>
              </w:rPr>
            </w:pPr>
            <w:r>
              <w:rPr>
                <w:rFonts w:cs="Calibri"/>
                <w:color w:val="000000"/>
                <w:u w:val="single"/>
              </w:rPr>
              <w:t xml:space="preserve">Wykonawcy składający ofertę na </w:t>
            </w:r>
            <w:r>
              <w:rPr>
                <w:rFonts w:cs="Calibri"/>
                <w:b/>
                <w:color w:val="000000"/>
                <w:u w:val="single"/>
              </w:rPr>
              <w:t>Część V lub na Część VI</w:t>
            </w:r>
            <w:r>
              <w:rPr>
                <w:rFonts w:cs="Calibri"/>
                <w:color w:val="000000"/>
                <w:u w:val="single"/>
              </w:rPr>
              <w:t xml:space="preserve"> zamówienia zobowiązani są wykazać dysponowanie:</w:t>
            </w:r>
          </w:p>
          <w:p w:rsidR="00CB11B7" w:rsidRDefault="00CB11B7" w:rsidP="00CB11B7">
            <w:pPr>
              <w:autoSpaceDE w:val="0"/>
              <w:spacing w:line="256" w:lineRule="auto"/>
              <w:contextualSpacing/>
              <w:jc w:val="both"/>
              <w:rPr>
                <w:rFonts w:cs="Calibri"/>
                <w:color w:val="000000"/>
                <w:u w:val="single"/>
              </w:rPr>
            </w:pPr>
            <w:r>
              <w:rPr>
                <w:rFonts w:cs="Calibri"/>
                <w:color w:val="000000"/>
              </w:rPr>
              <w:t xml:space="preserve">co najmniej </w:t>
            </w:r>
            <w:r>
              <w:rPr>
                <w:rFonts w:cs="Calibri"/>
                <w:b/>
                <w:color w:val="000000"/>
              </w:rPr>
              <w:t>1</w:t>
            </w:r>
            <w:r>
              <w:rPr>
                <w:rFonts w:cs="Calibri"/>
                <w:color w:val="000000"/>
              </w:rPr>
              <w:t xml:space="preserve"> osobą pełniącą funkcję</w:t>
            </w:r>
            <w:r>
              <w:rPr>
                <w:rFonts w:cs="Calibri"/>
                <w:b/>
              </w:rPr>
              <w:t xml:space="preserve"> </w:t>
            </w:r>
            <w:r>
              <w:rPr>
                <w:rFonts w:cs="Calibri"/>
                <w:b/>
                <w:color w:val="000000"/>
              </w:rPr>
              <w:t>oficera wachtowego</w:t>
            </w:r>
            <w:r>
              <w:rPr>
                <w:rFonts w:cs="Calibri"/>
                <w:color w:val="000000"/>
              </w:rPr>
              <w:t>, posiadającą co najmniej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cs="Calibri"/>
                <w:color w:val="000000"/>
              </w:rPr>
              <w:t xml:space="preserve">min. 1 rok doświadczenia w pracy na statku na stanowisku oficera wachtowego lub wyższym, 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  <w:lang w:val="en-US"/>
              </w:rPr>
            </w:pPr>
            <w:r>
              <w:rPr>
                <w:rFonts w:cs="Calibri"/>
                <w:color w:val="000000"/>
              </w:rPr>
              <w:t xml:space="preserve">znajomość j. angielskiego w stopniu min. średniozaawansowanym tj. na poziomie min. </w:t>
            </w:r>
            <w:r>
              <w:rPr>
                <w:rFonts w:cs="Calibri"/>
                <w:color w:val="000000"/>
                <w:lang w:val="en-US"/>
              </w:rPr>
              <w:t xml:space="preserve">B1 </w:t>
            </w:r>
            <w:proofErr w:type="spellStart"/>
            <w:r>
              <w:rPr>
                <w:rFonts w:cs="Calibri"/>
                <w:color w:val="000000"/>
                <w:lang w:val="en-US"/>
              </w:rPr>
              <w:t>wg</w:t>
            </w:r>
            <w:proofErr w:type="spellEnd"/>
            <w:r>
              <w:rPr>
                <w:rFonts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lang w:val="en-US"/>
              </w:rPr>
              <w:t>skali</w:t>
            </w:r>
            <w:proofErr w:type="spellEnd"/>
            <w:r>
              <w:rPr>
                <w:rFonts w:cs="Calibri"/>
                <w:color w:val="000000"/>
                <w:lang w:val="en-US"/>
              </w:rPr>
              <w:t xml:space="preserve"> </w:t>
            </w:r>
            <w:r>
              <w:rPr>
                <w:rFonts w:cs="Calibri"/>
                <w:i/>
                <w:iCs/>
                <w:color w:val="000000"/>
                <w:lang w:val="en-US"/>
              </w:rPr>
              <w:t>Common European Framework of Reference</w:t>
            </w:r>
            <w:r>
              <w:rPr>
                <w:rFonts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lang w:val="en-US"/>
              </w:rPr>
              <w:t>lub</w:t>
            </w:r>
            <w:proofErr w:type="spellEnd"/>
            <w:r>
              <w:rPr>
                <w:rFonts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lang w:val="en-US"/>
              </w:rPr>
              <w:t>równoważnym</w:t>
            </w:r>
            <w:proofErr w:type="spellEnd"/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Dyplom oficera wachtowego na statkach o pojemności brutto 500 GT i powyżej lub wyższy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indywidualnych technik ratunkowych</w:t>
            </w:r>
            <w:r>
              <w:rPr>
                <w:rFonts w:cs="Calibri"/>
                <w:color w:val="000000"/>
              </w:rPr>
              <w:tab/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ochrony przeciwpożarowej stopnia podstawowego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elementarnych zasad udzielania pierwszej pomocy medycznej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bezpieczeństwa własnego i odpowiedzialności wspólnej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Świadectwo problematyki ochrony na statku lub świadectwo dla członków załóg z przydzielonymi obowiązkami ochrony lub oficera ochrony statku 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Ratownika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przeszkolenia w zakresie udzielania pierwszej pomocy medycznej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Przeszkolenie w zakresie wykorzystania radaru i ARPA  poziom operacyjny lub poziom zarządzania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ochrony przeciwpożarowej stopnia wyższego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Świadectwa ogólnego operatora GMDSS -GOC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Międzynarodowe Świadectwo Zdrowia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Certyfikat ukończenia kursu co najmniej na poziomie DP Basic</w:t>
            </w:r>
          </w:p>
          <w:p w:rsidR="00CB11B7" w:rsidRDefault="00CB11B7" w:rsidP="00CB11B7">
            <w:pPr>
              <w:suppressAutoHyphens/>
              <w:autoSpaceDE w:val="0"/>
              <w:ind w:left="720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:rsidR="00CB11B7" w:rsidRDefault="00CB11B7" w:rsidP="00CB11B7">
            <w:pPr>
              <w:autoSpaceDE w:val="0"/>
              <w:spacing w:before="120"/>
              <w:contextualSpacing/>
              <w:jc w:val="both"/>
              <w:rPr>
                <w:rFonts w:cs="Calibri"/>
                <w:color w:val="000000"/>
                <w:u w:val="single"/>
              </w:rPr>
            </w:pPr>
            <w:r>
              <w:rPr>
                <w:rFonts w:cs="Calibri"/>
                <w:color w:val="000000"/>
                <w:u w:val="single"/>
              </w:rPr>
              <w:t xml:space="preserve">Wykonawcy składający ofertę na </w:t>
            </w:r>
            <w:r>
              <w:rPr>
                <w:rFonts w:cs="Calibri"/>
                <w:b/>
                <w:color w:val="000000"/>
                <w:u w:val="single"/>
              </w:rPr>
              <w:t xml:space="preserve">Część VII lub na Część VIII </w:t>
            </w:r>
            <w:r>
              <w:rPr>
                <w:rFonts w:cs="Calibri"/>
                <w:color w:val="000000"/>
                <w:u w:val="single"/>
              </w:rPr>
              <w:t>zamówienia zobowiązani są wykazać dysponowanie:</w:t>
            </w:r>
          </w:p>
          <w:p w:rsidR="00CB11B7" w:rsidRDefault="00CB11B7" w:rsidP="00CB11B7">
            <w:pPr>
              <w:autoSpaceDE w:val="0"/>
              <w:spacing w:line="256" w:lineRule="auto"/>
              <w:contextualSpacing/>
              <w:jc w:val="both"/>
              <w:rPr>
                <w:rFonts w:cs="Calibri"/>
                <w:color w:val="000000"/>
                <w:u w:val="single"/>
              </w:rPr>
            </w:pPr>
            <w:r>
              <w:rPr>
                <w:rFonts w:cs="Calibri"/>
                <w:color w:val="000000"/>
              </w:rPr>
              <w:t xml:space="preserve">co najmniej </w:t>
            </w:r>
            <w:r>
              <w:rPr>
                <w:rFonts w:cs="Calibri"/>
                <w:b/>
                <w:color w:val="000000"/>
              </w:rPr>
              <w:t>1</w:t>
            </w:r>
            <w:r>
              <w:rPr>
                <w:rFonts w:cs="Calibri"/>
                <w:color w:val="000000"/>
              </w:rPr>
              <w:t xml:space="preserve"> osobą pełniącą funkcję</w:t>
            </w:r>
            <w:r>
              <w:rPr>
                <w:rFonts w:cs="Calibri"/>
                <w:b/>
                <w:color w:val="000000"/>
              </w:rPr>
              <w:t xml:space="preserve"> starszego marynarza</w:t>
            </w:r>
            <w:r>
              <w:rPr>
                <w:rFonts w:cs="Calibri"/>
                <w:color w:val="000000"/>
              </w:rPr>
              <w:t>, posiadającą co najmniej: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cs="Calibri"/>
                <w:color w:val="000000"/>
              </w:rPr>
              <w:t xml:space="preserve">min. 1 rok doświadczenia w pracy na statku na stanowisku starszego marynarza lub wyższym, 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znajomość j. angielskiego w stopniu min. podstawowym tj. na poziomie min. A2 wg skali </w:t>
            </w:r>
            <w:proofErr w:type="spellStart"/>
            <w:r>
              <w:rPr>
                <w:rFonts w:cs="Calibri"/>
                <w:i/>
                <w:iCs/>
                <w:color w:val="000000"/>
              </w:rPr>
              <w:t>Common</w:t>
            </w:r>
            <w:proofErr w:type="spellEnd"/>
            <w:r>
              <w:rPr>
                <w:rFonts w:cs="Calibri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i/>
                <w:iCs/>
                <w:color w:val="000000"/>
              </w:rPr>
              <w:t>European</w:t>
            </w:r>
            <w:proofErr w:type="spellEnd"/>
            <w:r>
              <w:rPr>
                <w:rFonts w:cs="Calibri"/>
                <w:i/>
                <w:iCs/>
                <w:color w:val="000000"/>
              </w:rPr>
              <w:t xml:space="preserve"> Framework of Reference </w:t>
            </w:r>
            <w:r>
              <w:rPr>
                <w:rFonts w:cs="Calibri"/>
                <w:iCs/>
                <w:color w:val="000000"/>
              </w:rPr>
              <w:t xml:space="preserve">lub równoważnym 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 starszego marynarza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indywidualnych technik ratunkowych</w:t>
            </w:r>
            <w:r>
              <w:rPr>
                <w:rFonts w:cs="Calibri"/>
                <w:color w:val="000000"/>
              </w:rPr>
              <w:tab/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ochrony przeciwpożarowej stopnia podstawowego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elementarnych zasad udzielania pierwszej pomocy medycznej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bezpieczeństwa własnego i odpowiedzialności wspólnej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Świadectwo problematyki ochrony na statku 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ratownika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kwalifikacyjne do obsługi w kategorii II w zakresie żurawi pokładowych do 12 ton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Międzynarodowe świadectwo zdrowia</w:t>
            </w:r>
          </w:p>
          <w:p w:rsidR="00CB11B7" w:rsidRDefault="00CB11B7" w:rsidP="00CB11B7">
            <w:pPr>
              <w:autoSpaceDE w:val="0"/>
              <w:spacing w:before="120"/>
              <w:contextualSpacing/>
              <w:jc w:val="both"/>
              <w:rPr>
                <w:rFonts w:cs="Calibri"/>
                <w:color w:val="000000"/>
                <w:u w:val="single"/>
              </w:rPr>
            </w:pPr>
            <w:r>
              <w:rPr>
                <w:rFonts w:cs="Calibri"/>
                <w:color w:val="000000"/>
                <w:u w:val="single"/>
              </w:rPr>
              <w:t xml:space="preserve">Wykonawcy składający ofertę na </w:t>
            </w:r>
            <w:r>
              <w:rPr>
                <w:rFonts w:cs="Calibri"/>
                <w:b/>
                <w:color w:val="000000"/>
                <w:u w:val="single"/>
              </w:rPr>
              <w:t xml:space="preserve">Część IX lub na Część X </w:t>
            </w:r>
            <w:r>
              <w:rPr>
                <w:rFonts w:cs="Calibri"/>
                <w:color w:val="000000"/>
                <w:u w:val="single"/>
              </w:rPr>
              <w:t>zamówienia zobowiązani są wykazać dysponowanie:</w:t>
            </w:r>
          </w:p>
          <w:p w:rsidR="00CB11B7" w:rsidRDefault="00CB11B7" w:rsidP="00CB11B7">
            <w:pPr>
              <w:autoSpaceDE w:val="0"/>
              <w:spacing w:line="256" w:lineRule="auto"/>
              <w:contextualSpacing/>
              <w:jc w:val="both"/>
              <w:rPr>
                <w:rFonts w:cs="Calibri"/>
                <w:color w:val="000000"/>
                <w:u w:val="single"/>
              </w:rPr>
            </w:pPr>
            <w:r>
              <w:rPr>
                <w:rFonts w:cs="Calibri"/>
                <w:color w:val="000000"/>
              </w:rPr>
              <w:t xml:space="preserve">co najmniej </w:t>
            </w:r>
            <w:r>
              <w:rPr>
                <w:rFonts w:cs="Calibri"/>
                <w:b/>
                <w:color w:val="000000"/>
              </w:rPr>
              <w:t>1</w:t>
            </w:r>
            <w:r>
              <w:rPr>
                <w:rFonts w:cs="Calibri"/>
                <w:color w:val="000000"/>
              </w:rPr>
              <w:t xml:space="preserve"> osobą pełniącą funkcję</w:t>
            </w:r>
            <w:r>
              <w:rPr>
                <w:rFonts w:cs="Calibri"/>
                <w:b/>
              </w:rPr>
              <w:t xml:space="preserve"> </w:t>
            </w:r>
            <w:r>
              <w:rPr>
                <w:rFonts w:cs="Calibri"/>
                <w:b/>
                <w:color w:val="000000"/>
              </w:rPr>
              <w:t>marynarza wachtowego / kucharza</w:t>
            </w:r>
            <w:r>
              <w:rPr>
                <w:rFonts w:cs="Calibri"/>
                <w:color w:val="000000"/>
              </w:rPr>
              <w:t>, posiadającą co najmniej: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cs="Calibri"/>
                <w:color w:val="000000"/>
              </w:rPr>
              <w:t>min. 1 rok doświadczenia w pracy na statku na stanowisku marynarza / kucharza,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posiada umiejętność przygotowywania posiłków 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  <w:lang w:val="en-US"/>
              </w:rPr>
            </w:pPr>
            <w:r>
              <w:rPr>
                <w:rFonts w:cs="Calibri"/>
                <w:color w:val="000000"/>
              </w:rPr>
              <w:t xml:space="preserve">znajomość j. angielskiego w stopniu min. podstawowym tj. na poziomie min. </w:t>
            </w:r>
            <w:r>
              <w:rPr>
                <w:rFonts w:cs="Calibri"/>
                <w:color w:val="000000"/>
                <w:lang w:val="en-US"/>
              </w:rPr>
              <w:t xml:space="preserve">A2 </w:t>
            </w:r>
            <w:proofErr w:type="spellStart"/>
            <w:r>
              <w:rPr>
                <w:rFonts w:cs="Calibri"/>
                <w:color w:val="000000"/>
                <w:lang w:val="en-US"/>
              </w:rPr>
              <w:t>wg</w:t>
            </w:r>
            <w:proofErr w:type="spellEnd"/>
            <w:r>
              <w:rPr>
                <w:rFonts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lang w:val="en-US"/>
              </w:rPr>
              <w:t>skali</w:t>
            </w:r>
            <w:proofErr w:type="spellEnd"/>
            <w:r>
              <w:rPr>
                <w:rFonts w:cs="Calibri"/>
                <w:color w:val="000000"/>
                <w:lang w:val="en-US"/>
              </w:rPr>
              <w:t xml:space="preserve"> </w:t>
            </w:r>
            <w:r>
              <w:rPr>
                <w:rFonts w:cs="Calibri"/>
                <w:i/>
                <w:iCs/>
                <w:color w:val="000000"/>
                <w:lang w:val="en-US"/>
              </w:rPr>
              <w:t xml:space="preserve">Common European Framework of Reference </w:t>
            </w:r>
            <w:proofErr w:type="spellStart"/>
            <w:r>
              <w:rPr>
                <w:rFonts w:cs="Calibri"/>
                <w:iCs/>
                <w:color w:val="000000"/>
                <w:lang w:val="en-US"/>
              </w:rPr>
              <w:t>lub</w:t>
            </w:r>
            <w:proofErr w:type="spellEnd"/>
            <w:r>
              <w:rPr>
                <w:rFonts w:cs="Calibri"/>
                <w:i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iCs/>
                <w:color w:val="000000"/>
                <w:lang w:val="en-US"/>
              </w:rPr>
              <w:t>równoważnym</w:t>
            </w:r>
            <w:proofErr w:type="spellEnd"/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starszego marynarza lub marynarza wachtowego alternatywnie doświadczenie w pracy na stanowisku marynarza kucharza przez okres co najmniej 10 lat lub doświadczenie w pracy na stanowisku starszego marynarza przez co najmniej5 lat.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indywidualnych technik ratunkowych</w:t>
            </w:r>
            <w:r>
              <w:rPr>
                <w:rFonts w:cs="Calibri"/>
                <w:color w:val="000000"/>
              </w:rPr>
              <w:tab/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ochrony przeciwpożarowej stopnia podstawowego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elementarnych zasad udzielania pierwszej pomocy medycznej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Świadectwo bezpieczeństwa własnego i odpowiedzialności wspólnej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Świadectwo problematyki ochrony na statku 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Międzynarodowe świadectwo zdrowia</w:t>
            </w:r>
          </w:p>
          <w:p w:rsidR="00CB11B7" w:rsidRDefault="00CB11B7" w:rsidP="00CB11B7">
            <w:pPr>
              <w:numPr>
                <w:ilvl w:val="0"/>
                <w:numId w:val="16"/>
              </w:numPr>
              <w:autoSpaceDE w:val="0"/>
              <w:spacing w:after="0" w:line="240" w:lineRule="auto"/>
              <w:jc w:val="both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</w:rPr>
              <w:t>Wszystkie ww. wskazane osoby muszą posiadać aktualne</w:t>
            </w:r>
            <w:r>
              <w:rPr>
                <w:rFonts w:cs="Calibri"/>
                <w:b/>
              </w:rPr>
              <w:t xml:space="preserve"> </w:t>
            </w:r>
            <w:r>
              <w:rPr>
                <w:rFonts w:cs="Calibri"/>
              </w:rPr>
              <w:t xml:space="preserve">dokumenty uprawniające do zajmowania wskazanych stanowisk zgodnie </w:t>
            </w:r>
            <w:r>
              <w:rPr>
                <w:rFonts w:cs="Calibri"/>
              </w:rPr>
              <w:br/>
              <w:t>z obowiązującymi przepis</w:t>
            </w:r>
            <w:r>
              <w:rPr>
                <w:rFonts w:cs="Calibri"/>
                <w:color w:val="000000"/>
              </w:rPr>
              <w:t>ami (</w:t>
            </w:r>
            <w:r>
              <w:rPr>
                <w:rFonts w:cs="Calibri"/>
                <w:bCs/>
                <w:color w:val="000000"/>
              </w:rPr>
              <w:t>Rozporządzenie Ministra Gospodarki Morskiej i Żeglugi Śródlądowej z dnia 23 kwietnia 2018 r. w sprawie wyszkolenia i kwalifikacji członków załóg statków morskich</w:t>
            </w:r>
            <w:r>
              <w:rPr>
                <w:rFonts w:cs="Calibri"/>
                <w:color w:val="000000"/>
              </w:rPr>
              <w:t>).</w:t>
            </w:r>
          </w:p>
          <w:p w:rsidR="00CB11B7" w:rsidRDefault="00CB11B7" w:rsidP="00C200CB">
            <w:pPr>
              <w:spacing w:before="60" w:after="120"/>
              <w:jc w:val="both"/>
              <w:rPr>
                <w:rFonts w:cs="Calibri"/>
              </w:rPr>
            </w:pPr>
          </w:p>
          <w:p w:rsidR="00CB11B7" w:rsidRPr="0012157F" w:rsidRDefault="00CB11B7" w:rsidP="00C200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Calibri"/>
              </w:rPr>
              <w:t>Zamawiający wymaga podania informacji o zakresie czynności wykonywanych przez ww. osoby podczas realizacji zamówienia oraz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o podstawie do dysponowania tymi osobami.  Wzór wykazu osób, które będą uczestniczyć w wykonywaniu zamówienia, wraz z informacjami na temat ich kwalifikacji zawodowych i zakresu wykonywanych przez nie czynności, oraz sposobie dysponowania tymi osobami stanowi Załącznik nr od 7.1 do 7.5 do SWZ. Zamawiający wymaga podania informacji dotyczących  rodzaju, numeru oraz terminu wydania i ważności posiadanych przez wskazane osoby dokumentów, potwierdzających uprawnienia do pracy na danym stanowisku.</w:t>
            </w:r>
          </w:p>
        </w:tc>
      </w:tr>
      <w:tr w:rsidR="000C3CBC" w:rsidRPr="0012157F" w:rsidTr="00C200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BC" w:rsidRPr="0012157F" w:rsidRDefault="000C3CBC" w:rsidP="00C200C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3CB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BC" w:rsidRPr="0012157F" w:rsidRDefault="000C3CBC" w:rsidP="00C200C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3CB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0C3CBC" w:rsidRPr="0012157F" w:rsidRDefault="000C3CBC" w:rsidP="00C200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3CB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0C3CBC" w:rsidRPr="0012157F" w:rsidTr="00C200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BC" w:rsidRPr="0012157F" w:rsidRDefault="000C3CBC" w:rsidP="00C200C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3CB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BC" w:rsidRPr="0012157F" w:rsidRDefault="000C3CBC" w:rsidP="00C200C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3CB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0C3CBC" w:rsidRPr="0012157F" w:rsidRDefault="000C3CBC" w:rsidP="00C200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3CB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183F" w:rsidRDefault="0062183F" w:rsidP="0038231F">
      <w:pPr>
        <w:spacing w:after="0" w:line="240" w:lineRule="auto"/>
      </w:pPr>
      <w:r>
        <w:separator/>
      </w:r>
    </w:p>
  </w:endnote>
  <w:endnote w:type="continuationSeparator" w:id="0">
    <w:p w:rsidR="0062183F" w:rsidRDefault="006218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CBC" w:rsidRDefault="000C3C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CBC" w:rsidRDefault="000C3C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183F" w:rsidRDefault="0062183F" w:rsidP="0038231F">
      <w:pPr>
        <w:spacing w:after="0" w:line="240" w:lineRule="auto"/>
      </w:pPr>
      <w:r>
        <w:separator/>
      </w:r>
    </w:p>
  </w:footnote>
  <w:footnote w:type="continuationSeparator" w:id="0">
    <w:p w:rsidR="0062183F" w:rsidRDefault="0062183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CBC" w:rsidRDefault="000C3C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CBC" w:rsidRDefault="000C3C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CBC" w:rsidRDefault="000C3C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631415"/>
    <w:multiLevelType w:val="hybridMultilevel"/>
    <w:tmpl w:val="B4A49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  <w:num w:numId="16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183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C3CBC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2183F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B11B7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FE2C48"/>
  <w15:docId w15:val="{C9B49875-18CC-4636-970F-60A71EFA2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92BA1-B8C0-4D36-8CFD-79470AC2D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1967</Words>
  <Characters>11807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2024-04-02T10:58:00Z</cp:lastPrinted>
  <dcterms:created xsi:type="dcterms:W3CDTF">2024-04-02T10:58:00Z</dcterms:created>
  <dcterms:modified xsi:type="dcterms:W3CDTF">2024-04-02T10:58:00Z</dcterms:modified>
</cp:coreProperties>
</file>