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46407D" w14:textId="77777777" w:rsidR="00843A88" w:rsidRPr="00AD45A9" w:rsidRDefault="00EC1C1C" w:rsidP="00001E0E">
      <w:pPr>
        <w:jc w:val="right"/>
        <w:rPr>
          <w:rFonts w:ascii="Arial" w:hAnsi="Arial" w:cs="Arial"/>
          <w:sz w:val="24"/>
          <w:szCs w:val="24"/>
        </w:rPr>
      </w:pPr>
      <w:r w:rsidRPr="00EC1C1C">
        <w:rPr>
          <w:rFonts w:ascii="Arial" w:hAnsi="Arial" w:cs="Arial"/>
          <w:sz w:val="24"/>
          <w:szCs w:val="24"/>
        </w:rPr>
        <w:t>Poznań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EC1C1C">
        <w:rPr>
          <w:rFonts w:ascii="Arial" w:hAnsi="Arial" w:cs="Arial"/>
          <w:sz w:val="24"/>
          <w:szCs w:val="24"/>
        </w:rPr>
        <w:t>2024-04-04</w:t>
      </w:r>
    </w:p>
    <w:p w14:paraId="0824BF4D" w14:textId="77777777" w:rsidR="00EC1C1C" w:rsidRPr="00EC1C1C" w:rsidRDefault="00EC1C1C" w:rsidP="00001E0E">
      <w:pPr>
        <w:rPr>
          <w:rFonts w:ascii="Arial" w:hAnsi="Arial" w:cs="Arial"/>
          <w:b/>
          <w:bCs/>
          <w:sz w:val="24"/>
          <w:szCs w:val="24"/>
        </w:rPr>
      </w:pPr>
      <w:r w:rsidRPr="00EC1C1C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04CB8FD1" w14:textId="77777777" w:rsidR="00843A88" w:rsidRPr="00AD45A9" w:rsidRDefault="00EC1C1C" w:rsidP="00001E0E">
      <w:pPr>
        <w:rPr>
          <w:rFonts w:ascii="Arial" w:hAnsi="Arial" w:cs="Arial"/>
          <w:b/>
          <w:bCs/>
          <w:sz w:val="24"/>
          <w:szCs w:val="24"/>
        </w:rPr>
      </w:pPr>
      <w:r w:rsidRPr="00EC1C1C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10590A2A" w14:textId="77777777" w:rsidR="00843A88" w:rsidRPr="00AD45A9" w:rsidRDefault="00EC1C1C" w:rsidP="00001E0E">
      <w:pPr>
        <w:rPr>
          <w:rFonts w:ascii="Arial" w:hAnsi="Arial" w:cs="Arial"/>
          <w:sz w:val="24"/>
          <w:szCs w:val="24"/>
        </w:rPr>
      </w:pPr>
      <w:r w:rsidRPr="00EC1C1C">
        <w:rPr>
          <w:rFonts w:ascii="Arial" w:hAnsi="Arial" w:cs="Arial"/>
          <w:sz w:val="24"/>
          <w:szCs w:val="24"/>
        </w:rPr>
        <w:t>Juraszów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EC1C1C">
        <w:rPr>
          <w:rFonts w:ascii="Arial" w:hAnsi="Arial" w:cs="Arial"/>
          <w:sz w:val="24"/>
          <w:szCs w:val="24"/>
        </w:rPr>
        <w:t>7/19</w:t>
      </w:r>
    </w:p>
    <w:p w14:paraId="42E79A71" w14:textId="77777777" w:rsidR="00843A88" w:rsidRPr="00AD45A9" w:rsidRDefault="00EC1C1C" w:rsidP="00001E0E">
      <w:pPr>
        <w:rPr>
          <w:rFonts w:ascii="Arial" w:hAnsi="Arial" w:cs="Arial"/>
          <w:sz w:val="24"/>
          <w:szCs w:val="24"/>
        </w:rPr>
      </w:pPr>
      <w:r w:rsidRPr="00EC1C1C">
        <w:rPr>
          <w:rFonts w:ascii="Arial" w:hAnsi="Arial" w:cs="Arial"/>
          <w:sz w:val="24"/>
          <w:szCs w:val="24"/>
        </w:rPr>
        <w:t>60-479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EC1C1C">
        <w:rPr>
          <w:rFonts w:ascii="Arial" w:hAnsi="Arial" w:cs="Arial"/>
          <w:sz w:val="24"/>
          <w:szCs w:val="24"/>
        </w:rPr>
        <w:t>Poznań</w:t>
      </w:r>
    </w:p>
    <w:p w14:paraId="466F1383" w14:textId="77777777" w:rsidR="00001E0E" w:rsidRDefault="00001E0E" w:rsidP="00001E0E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502FEE3D" w14:textId="70429C32" w:rsidR="00843A88" w:rsidRPr="00AD45A9" w:rsidRDefault="00843A88" w:rsidP="00001E0E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59D3812F" w14:textId="77777777" w:rsidR="00843A88" w:rsidRDefault="00843A88" w:rsidP="00001E0E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6643B378" w14:textId="77777777" w:rsidR="00001E0E" w:rsidRDefault="00001E0E" w:rsidP="00001E0E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220FDEEA" w14:textId="77777777" w:rsidR="004E4B64" w:rsidRPr="004E4B64" w:rsidRDefault="004E4B64" w:rsidP="00001E0E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183613A5" w14:textId="77777777" w:rsidTr="00FD4AEC">
        <w:tc>
          <w:tcPr>
            <w:tcW w:w="2269" w:type="dxa"/>
            <w:shd w:val="clear" w:color="auto" w:fill="auto"/>
          </w:tcPr>
          <w:p w14:paraId="55E76DA1" w14:textId="77777777" w:rsidR="004E4B64" w:rsidRPr="004E4B64" w:rsidRDefault="004E4B64" w:rsidP="00001E0E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A65A34A" w14:textId="77777777" w:rsidR="004E4B64" w:rsidRPr="004E4B64" w:rsidRDefault="00EC1C1C" w:rsidP="00001E0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C1C1C">
              <w:rPr>
                <w:rFonts w:ascii="Arial" w:hAnsi="Arial" w:cs="Arial"/>
                <w:bCs/>
                <w:sz w:val="24"/>
                <w:szCs w:val="24"/>
              </w:rPr>
              <w:t>Wymiana węzłów cieplnych w budynku diagnostycznym filii nr 1 Szpitala Wojewódzkiego w Poznaniu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C1C1C" w:rsidRPr="004E4B64" w14:paraId="13DB93F3" w14:textId="77777777" w:rsidTr="00BB1022">
        <w:tc>
          <w:tcPr>
            <w:tcW w:w="2269" w:type="dxa"/>
            <w:shd w:val="clear" w:color="auto" w:fill="auto"/>
          </w:tcPr>
          <w:p w14:paraId="6D9C5889" w14:textId="77777777" w:rsidR="00EC1C1C" w:rsidRPr="004E4B64" w:rsidRDefault="00EC1C1C" w:rsidP="00001E0E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1FD776F" w14:textId="77777777" w:rsidR="00EC1C1C" w:rsidRPr="004E4B64" w:rsidRDefault="00EC1C1C" w:rsidP="00001E0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C1C1C">
              <w:rPr>
                <w:rFonts w:ascii="Arial" w:hAnsi="Arial" w:cs="Arial"/>
                <w:bCs/>
                <w:sz w:val="24"/>
                <w:szCs w:val="24"/>
              </w:rPr>
              <w:t>SZW/DZP/3/2024</w:t>
            </w:r>
          </w:p>
        </w:tc>
      </w:tr>
    </w:tbl>
    <w:p w14:paraId="69C794B6" w14:textId="77777777" w:rsidR="004E4B64" w:rsidRPr="00AD45A9" w:rsidRDefault="004E4B64" w:rsidP="00001E0E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D45A9" w14:paraId="4213601F" w14:textId="77777777" w:rsidTr="00C46732">
        <w:tc>
          <w:tcPr>
            <w:tcW w:w="9330" w:type="dxa"/>
            <w:shd w:val="clear" w:color="auto" w:fill="F2F2F2"/>
            <w:hideMark/>
          </w:tcPr>
          <w:p w14:paraId="60061469" w14:textId="77777777" w:rsidR="00001E0E" w:rsidRDefault="00001E0E" w:rsidP="00001E0E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  <w:p w14:paraId="3C544C52" w14:textId="43A29448" w:rsidR="00D61800" w:rsidRDefault="00D61800" w:rsidP="00001E0E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SPROSTOWANIE</w:t>
            </w:r>
          </w:p>
          <w:p w14:paraId="04C2D61B" w14:textId="536A9EA0" w:rsidR="00843A88" w:rsidRDefault="00843A88" w:rsidP="00001E0E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  <w:p w14:paraId="67BD6E76" w14:textId="77777777" w:rsidR="00180E27" w:rsidRDefault="00180E27" w:rsidP="00001E0E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  <w:p w14:paraId="28A0F63E" w14:textId="4E48F5AF" w:rsidR="00001E0E" w:rsidRPr="00AD45A9" w:rsidRDefault="00001E0E" w:rsidP="00001E0E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</w:tc>
      </w:tr>
    </w:tbl>
    <w:p w14:paraId="29C19F3D" w14:textId="77777777" w:rsidR="00001E0E" w:rsidRDefault="00001E0E" w:rsidP="00001E0E">
      <w:pPr>
        <w:jc w:val="both"/>
        <w:rPr>
          <w:rFonts w:ascii="Arial" w:hAnsi="Arial" w:cs="Arial"/>
          <w:sz w:val="24"/>
          <w:szCs w:val="24"/>
        </w:rPr>
      </w:pPr>
    </w:p>
    <w:p w14:paraId="571488DC" w14:textId="782A40FE" w:rsidR="0012774F" w:rsidRDefault="00520165" w:rsidP="00001E0E">
      <w:pPr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EC1C1C" w:rsidRPr="00EC1C1C">
        <w:rPr>
          <w:rFonts w:ascii="Arial" w:hAnsi="Arial" w:cs="Arial"/>
          <w:b/>
          <w:sz w:val="24"/>
          <w:szCs w:val="24"/>
        </w:rPr>
        <w:t>Szpital Wojewódzki w Poznaniu</w:t>
      </w:r>
      <w:r w:rsidR="00001E0E">
        <w:rPr>
          <w:rFonts w:ascii="Arial" w:hAnsi="Arial" w:cs="Arial"/>
          <w:b/>
          <w:sz w:val="24"/>
          <w:szCs w:val="24"/>
        </w:rPr>
        <w:t xml:space="preserve">, </w:t>
      </w:r>
      <w:r w:rsidR="00EC1C1C" w:rsidRPr="00EC1C1C">
        <w:rPr>
          <w:rFonts w:ascii="Arial" w:hAnsi="Arial" w:cs="Arial"/>
          <w:b/>
          <w:sz w:val="24"/>
          <w:szCs w:val="24"/>
        </w:rPr>
        <w:t>Dział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EC1C1C" w:rsidRPr="00EC1C1C">
        <w:rPr>
          <w:rFonts w:ascii="Arial" w:hAnsi="Arial" w:cs="Arial"/>
          <w:sz w:val="24"/>
          <w:szCs w:val="24"/>
        </w:rPr>
        <w:t>(t.j. Dz. U. z 2023r. poz. 1605)</w:t>
      </w:r>
      <w:r w:rsidR="00D61800">
        <w:rPr>
          <w:rFonts w:ascii="Arial" w:hAnsi="Arial" w:cs="Arial"/>
          <w:sz w:val="24"/>
          <w:szCs w:val="24"/>
        </w:rPr>
        <w:t xml:space="preserve"> doprecyzowuje odpowiedź na pytania nr 17:</w:t>
      </w:r>
    </w:p>
    <w:p w14:paraId="7FC13D72" w14:textId="77777777" w:rsidR="00D61800" w:rsidRPr="00E935D6" w:rsidRDefault="00D61800" w:rsidP="00001E0E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443" w:type="dxa"/>
        <w:tblInd w:w="-34" w:type="dxa"/>
        <w:tblLook w:val="04A0" w:firstRow="1" w:lastRow="0" w:firstColumn="1" w:lastColumn="0" w:noHBand="0" w:noVBand="1"/>
      </w:tblPr>
      <w:tblGrid>
        <w:gridCol w:w="9443"/>
      </w:tblGrid>
      <w:tr w:rsidR="00D61800" w:rsidRPr="00E935D6" w14:paraId="79D4520C" w14:textId="77777777" w:rsidTr="003E15DC">
        <w:trPr>
          <w:trHeight w:val="1560"/>
        </w:trPr>
        <w:tc>
          <w:tcPr>
            <w:tcW w:w="9443" w:type="dxa"/>
            <w:shd w:val="clear" w:color="auto" w:fill="auto"/>
          </w:tcPr>
          <w:p w14:paraId="5E5FBD2C" w14:textId="77777777" w:rsidR="00D61800" w:rsidRDefault="00D61800" w:rsidP="00D6180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05424">
              <w:rPr>
                <w:rFonts w:ascii="Arial" w:hAnsi="Arial" w:cs="Arial"/>
                <w:sz w:val="24"/>
                <w:szCs w:val="24"/>
              </w:rPr>
              <w:t>17. Zgodnie z załącznikiem nr 8 do SWZ - Wykaz osób - Wykonawca zobowiązany będzie dołączyć do wykazu uprawnienia osób pełniących stanowiska kierownika budowy i robót. W związku z tym, że zgodnie z § 9 ust. 1 pkt 3) Rozporządzenia Ministra Rozwoju, Pracy i Technologii z dnia 23 grudnia 2020r. w sprawie podmiotowych środków dowodowych oraz innych dokumentów lub oświadczeń, jakich może żądać zamawiający od wykonawcy, w celu potwierdzenia spełniania przez wykonawcę warunków udziału w postępowaniu można żądać "wykazu.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osobami", prosimy o potwierdzenie, że uprawnienia do sprawowania funkcji kierowniczych mają zostać przedstawione już na etapie składania załącznika nr 8 do SWZ. Odpowiedź: Zamawiający dopuszcza (zgodnie ze wzorem umowy).</w:t>
            </w:r>
          </w:p>
          <w:p w14:paraId="22B91428" w14:textId="77777777" w:rsidR="003E15DC" w:rsidRDefault="003E15DC" w:rsidP="00D6180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FB0B9CA" w14:textId="2CDD10DA" w:rsidR="003E15DC" w:rsidRPr="004E4B64" w:rsidRDefault="003E15DC" w:rsidP="00D6180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1C1C">
              <w:rPr>
                <w:rFonts w:ascii="Arial" w:hAnsi="Arial" w:cs="Arial"/>
                <w:sz w:val="24"/>
                <w:szCs w:val="24"/>
              </w:rPr>
              <w:t xml:space="preserve">Zgodnie z opinią Urzędu Zamówień Publicznych dotyczącą obowiązku wymagania zatrudnienia przez Wykonawcę lub Podwykonawcę na podstawie umowy o pracę osób wykonujących wskazane przez Zamawiającego czynności, według której "czynności wykonywane przez kierowników budowy, kierowników robót i inspektorów nadzoru, tj. osoby pełniące samodzielne funkcje techniczne w budownictwie w rozumieniu ustawy z dnia 7 Hpca 1994 r. Prawo budowlane (Dz. U. z 2016 r. poz. 290 ze zm.), zasadniczo nie polegają na wykonywaniu pracy w rozumieniu Kodeksu pracy. Osoby wykonujące te czynności są samodzielnymi uczestnikami procesu budowlanego i działają samodzielnie, także w tym rozumieniu, że same wyznaczają sobie zadania i same te </w:t>
            </w:r>
            <w:r w:rsidRPr="00EC1C1C">
              <w:rPr>
                <w:rFonts w:ascii="Arial" w:hAnsi="Arial" w:cs="Arial"/>
                <w:sz w:val="24"/>
                <w:szCs w:val="24"/>
              </w:rPr>
              <w:lastRenderedPageBreak/>
              <w:t>zadania realizują". Opinia ta wydana została na podstawie Ustawy Pzp z 2004 r., lecz wciąż pozostaje aktualna na gruncie obowiązujących przepisów. W związku z powyższym prosimy o potwierdzenie, że wymóg zatrudnienia określonych osób na umowie o pracę nie dotyczy kierownika budowy i kierownika robót sanitarnych</w:t>
            </w:r>
            <w:r>
              <w:rPr>
                <w:rFonts w:ascii="Arial" w:hAnsi="Arial" w:cs="Arial"/>
                <w:sz w:val="24"/>
                <w:szCs w:val="24"/>
              </w:rPr>
              <w:t>. Odpowiedź: Zamawiający potwierdza.</w:t>
            </w:r>
          </w:p>
        </w:tc>
      </w:tr>
    </w:tbl>
    <w:p w14:paraId="615C8421" w14:textId="77777777" w:rsidR="00BE7BFD" w:rsidRPr="00E935D6" w:rsidRDefault="00BE7BFD" w:rsidP="00001E0E">
      <w:pPr>
        <w:jc w:val="both"/>
        <w:rPr>
          <w:rFonts w:ascii="Arial" w:hAnsi="Arial" w:cs="Arial"/>
          <w:sz w:val="22"/>
          <w:szCs w:val="22"/>
        </w:rPr>
      </w:pPr>
    </w:p>
    <w:p w14:paraId="3545C3E0" w14:textId="77777777" w:rsidR="006D4AB3" w:rsidRDefault="006D4AB3" w:rsidP="00001E0E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3019452B" w14:textId="77777777" w:rsidR="00180E27" w:rsidRDefault="00180E27" w:rsidP="00001E0E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0B8384C4" w14:textId="77777777" w:rsidR="00180E27" w:rsidRPr="002D64D4" w:rsidRDefault="00180E27" w:rsidP="00180E27">
      <w:pPr>
        <w:ind w:firstLine="425"/>
        <w:jc w:val="right"/>
        <w:rPr>
          <w:sz w:val="22"/>
          <w:szCs w:val="22"/>
        </w:rPr>
      </w:pPr>
      <w:r w:rsidRPr="002D64D4">
        <w:rPr>
          <w:sz w:val="22"/>
          <w:szCs w:val="22"/>
        </w:rPr>
        <w:t xml:space="preserve">/-/ Dyrektor Szpitala Wojewódzkiego </w:t>
      </w:r>
    </w:p>
    <w:p w14:paraId="4F88FC43" w14:textId="77777777" w:rsidR="00180E27" w:rsidRPr="002D64D4" w:rsidRDefault="00180E27" w:rsidP="00180E27">
      <w:pPr>
        <w:ind w:firstLine="425"/>
        <w:jc w:val="center"/>
        <w:rPr>
          <w:sz w:val="22"/>
          <w:szCs w:val="22"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554284DC" w14:textId="77777777" w:rsidR="00180E27" w:rsidRPr="002D64D4" w:rsidRDefault="00180E27" w:rsidP="00180E27">
      <w:pPr>
        <w:ind w:firstLine="425"/>
        <w:jc w:val="both"/>
        <w:rPr>
          <w:i/>
          <w:sz w:val="22"/>
          <w:szCs w:val="22"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31A113DB" w14:textId="77777777" w:rsidR="00180E27" w:rsidRPr="00E935D6" w:rsidRDefault="00180E27" w:rsidP="00001E0E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180E27" w:rsidRPr="00E935D6" w:rsidSect="00460F9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39EC61" w14:textId="77777777" w:rsidR="00460F90" w:rsidRDefault="00460F90">
      <w:r>
        <w:separator/>
      </w:r>
    </w:p>
  </w:endnote>
  <w:endnote w:type="continuationSeparator" w:id="0">
    <w:p w14:paraId="59D8FD10" w14:textId="77777777" w:rsidR="00460F90" w:rsidRDefault="00460F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FB8E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156B0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4EF666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04F6432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96765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9465BD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B3E3373" w14:textId="77777777" w:rsidR="006D4AB3" w:rsidRDefault="006D4AB3">
    <w:pPr>
      <w:pStyle w:val="Stopka"/>
      <w:tabs>
        <w:tab w:val="clear" w:pos="4536"/>
        <w:tab w:val="left" w:pos="6237"/>
      </w:tabs>
    </w:pPr>
  </w:p>
  <w:p w14:paraId="1C48B5A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1DDFB7" w14:textId="77777777" w:rsidR="00460F90" w:rsidRDefault="00460F90">
      <w:r>
        <w:separator/>
      </w:r>
    </w:p>
  </w:footnote>
  <w:footnote w:type="continuationSeparator" w:id="0">
    <w:p w14:paraId="04ABFDB1" w14:textId="77777777" w:rsidR="00460F90" w:rsidRDefault="00460F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BD683" w14:textId="77777777" w:rsidR="00EC1C1C" w:rsidRDefault="00EC1C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80E03" w14:textId="77777777" w:rsidR="00EC1C1C" w:rsidRDefault="00EC1C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EC658D" w14:textId="77777777" w:rsidR="00EC1C1C" w:rsidRDefault="00EC1C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66603720">
    <w:abstractNumId w:val="3"/>
  </w:num>
  <w:num w:numId="2" w16cid:durableId="1164711350">
    <w:abstractNumId w:val="6"/>
  </w:num>
  <w:num w:numId="3" w16cid:durableId="254747960">
    <w:abstractNumId w:val="2"/>
  </w:num>
  <w:num w:numId="4" w16cid:durableId="174076821">
    <w:abstractNumId w:val="5"/>
  </w:num>
  <w:num w:numId="5" w16cid:durableId="162555742">
    <w:abstractNumId w:val="0"/>
  </w:num>
  <w:num w:numId="6" w16cid:durableId="1338995007">
    <w:abstractNumId w:val="1"/>
  </w:num>
  <w:num w:numId="7" w16cid:durableId="12473071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F90"/>
    <w:rsid w:val="00001E0E"/>
    <w:rsid w:val="00031374"/>
    <w:rsid w:val="000A1097"/>
    <w:rsid w:val="000E2A8F"/>
    <w:rsid w:val="000E4141"/>
    <w:rsid w:val="0012774F"/>
    <w:rsid w:val="00144B7A"/>
    <w:rsid w:val="00180C6E"/>
    <w:rsid w:val="00180E27"/>
    <w:rsid w:val="0029606A"/>
    <w:rsid w:val="003E15DC"/>
    <w:rsid w:val="00460F90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239C6"/>
    <w:rsid w:val="00A905AC"/>
    <w:rsid w:val="00BA6584"/>
    <w:rsid w:val="00BE7BFD"/>
    <w:rsid w:val="00C370F2"/>
    <w:rsid w:val="00C44EEC"/>
    <w:rsid w:val="00C46732"/>
    <w:rsid w:val="00D22FFA"/>
    <w:rsid w:val="00D61800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C1C1C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0BFD44"/>
  <w15:chartTrackingRefBased/>
  <w15:docId w15:val="{EAB8B18A-A426-465F-B25A-F16199291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400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Office Lutycka</cp:lastModifiedBy>
  <cp:revision>3</cp:revision>
  <cp:lastPrinted>2024-04-04T10:52:00Z</cp:lastPrinted>
  <dcterms:created xsi:type="dcterms:W3CDTF">2024-04-04T11:57:00Z</dcterms:created>
  <dcterms:modified xsi:type="dcterms:W3CDTF">2024-04-04T12:00:00Z</dcterms:modified>
</cp:coreProperties>
</file>