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0F7" w:rsidRDefault="00BE50F7" w:rsidP="00BE50F7">
      <w:pPr>
        <w:shd w:val="clear" w:color="auto" w:fill="FFFFFF"/>
        <w:spacing w:before="200" w:after="100" w:line="240" w:lineRule="auto"/>
        <w:outlineLvl w:val="1"/>
        <w:rPr>
          <w:rFonts w:ascii="Arial Narrow" w:eastAsia="Times New Roman" w:hAnsi="Arial Narrow" w:cs="Lucida Sans Unicode"/>
          <w:b/>
          <w:bCs/>
          <w:color w:val="2C862D"/>
          <w:sz w:val="28"/>
          <w:szCs w:val="23"/>
          <w:lang w:eastAsia="pl-PL"/>
        </w:rPr>
      </w:pPr>
      <w:r w:rsidRPr="00BE50F7">
        <w:rPr>
          <w:rFonts w:ascii="Arial Narrow" w:eastAsia="Times New Roman" w:hAnsi="Arial Narrow" w:cs="Lucida Sans Unicode"/>
          <w:b/>
          <w:bCs/>
          <w:color w:val="2C862D"/>
          <w:sz w:val="28"/>
          <w:szCs w:val="23"/>
          <w:lang w:eastAsia="pl-PL"/>
        </w:rPr>
        <w:t>Usługi - 782725-2023</w:t>
      </w:r>
    </w:p>
    <w:p w:rsidR="00BE50F7" w:rsidRDefault="00BE50F7" w:rsidP="00BE50F7">
      <w:pPr>
        <w:shd w:val="clear" w:color="auto" w:fill="FFFFFF"/>
        <w:spacing w:before="200" w:after="100" w:line="240" w:lineRule="auto"/>
        <w:outlineLvl w:val="1"/>
      </w:pPr>
      <w:r>
        <w:rPr>
          <w:rFonts w:ascii="Lucida Sans Unicode" w:hAnsi="Lucida Sans Unicode" w:cs="Lucida Sans Unicode"/>
          <w:b/>
          <w:bCs/>
          <w:color w:val="FF0000"/>
          <w:sz w:val="13"/>
          <w:szCs w:val="13"/>
          <w:shd w:val="clear" w:color="auto" w:fill="FFFFFF"/>
        </w:rPr>
        <w:t>To ogłoszenie zmienia poprzednią wersję:  </w:t>
      </w:r>
      <w:hyperlink r:id="rId8" w:tooltip="Wyświetl najnowszą wersję tego ogłoszenia" w:history="1">
        <w:r>
          <w:rPr>
            <w:rStyle w:val="Hipercze"/>
            <w:rFonts w:ascii="Lucida Sans Unicode" w:hAnsi="Lucida Sans Unicode" w:cs="Lucida Sans Unicode"/>
            <w:b/>
            <w:bCs/>
            <w:color w:val="3366CC"/>
            <w:sz w:val="13"/>
            <w:szCs w:val="13"/>
            <w:shd w:val="clear" w:color="auto" w:fill="FFFFFF"/>
          </w:rPr>
          <w:t>694834-2023</w:t>
        </w:r>
      </w:hyperlink>
    </w:p>
    <w:p w:rsidR="00BE50F7" w:rsidRPr="00BE50F7" w:rsidRDefault="00BE50F7" w:rsidP="00BE50F7">
      <w:pPr>
        <w:shd w:val="clear" w:color="auto" w:fill="FFFFFF"/>
        <w:spacing w:before="200" w:after="100" w:line="240" w:lineRule="auto"/>
        <w:outlineLvl w:val="1"/>
      </w:pPr>
    </w:p>
    <w:p w:rsidR="00BE50F7" w:rsidRPr="00BE50F7" w:rsidRDefault="00BE50F7" w:rsidP="00BE50F7">
      <w:pPr>
        <w:shd w:val="clear" w:color="auto" w:fill="FFFFFF"/>
        <w:spacing w:after="0" w:line="190" w:lineRule="atLeast"/>
        <w:jc w:val="center"/>
        <w:rPr>
          <w:rFonts w:ascii="Arial Narrow" w:eastAsia="Times New Roman" w:hAnsi="Arial Narrow" w:cs="Arial"/>
          <w:b/>
          <w:bCs/>
          <w:caps/>
          <w:color w:val="444444"/>
          <w:sz w:val="20"/>
          <w:szCs w:val="16"/>
          <w:lang w:eastAsia="pl-PL"/>
        </w:rPr>
      </w:pPr>
      <w:r w:rsidRPr="00BE50F7">
        <w:rPr>
          <w:rFonts w:ascii="Arial Narrow" w:eastAsia="Times New Roman" w:hAnsi="Arial Narrow" w:cs="Arial"/>
          <w:b/>
          <w:bCs/>
          <w:caps/>
          <w:color w:val="444444"/>
          <w:sz w:val="20"/>
          <w:szCs w:val="16"/>
          <w:lang w:eastAsia="pl-PL"/>
        </w:rPr>
        <w:t>POLSKA - USŁUGI W ZAKRESIE NAPRAW I KONSERWACJI APARATURY POMIAROWEJ, BADAWCZEJ I KONTROLNEJ - PEŁNA OBSŁUGA SERWISOWA SYSTEMU REZONANSU MAGNETYCZNEGO INGENIA 3.0 T ORAZ SYSTEMU INTELLISPACE PORTAL</w:t>
      </w:r>
    </w:p>
    <w:p w:rsidR="00BE50F7" w:rsidRPr="00BE50F7" w:rsidRDefault="00BE50F7" w:rsidP="00BE50F7">
      <w:pPr>
        <w:shd w:val="clear" w:color="auto" w:fill="FFFFFF"/>
        <w:spacing w:after="100" w:line="240" w:lineRule="auto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247/2023</w:t>
      </w:r>
    </w:p>
    <w:p w:rsidR="00BE50F7" w:rsidRPr="00BE50F7" w:rsidRDefault="00BE50F7" w:rsidP="00BE50F7">
      <w:pPr>
        <w:shd w:val="clear" w:color="auto" w:fill="FFFFFF"/>
        <w:spacing w:after="100" w:line="240" w:lineRule="auto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Ogłoszenie o zamówieniu lub ogłoszenie o koncesji – tryb standardowy</w:t>
      </w:r>
      <w:r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 xml:space="preserve"> – zmiana </w:t>
      </w:r>
    </w:p>
    <w:p w:rsidR="00BE50F7" w:rsidRPr="00BE50F7" w:rsidRDefault="00BE50F7" w:rsidP="00BE50F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b/>
          <w:bCs/>
          <w:color w:val="444444"/>
          <w:sz w:val="18"/>
          <w:szCs w:val="15"/>
          <w:lang w:eastAsia="pl-PL"/>
        </w:rPr>
        <w:t>1. </w:t>
      </w:r>
      <w:r w:rsidRPr="00BE50F7">
        <w:rPr>
          <w:rFonts w:ascii="Arial Narrow" w:eastAsia="Times New Roman" w:hAnsi="Arial Narrow" w:cs="Arial"/>
          <w:b/>
          <w:bCs/>
          <w:color w:val="444444"/>
          <w:sz w:val="18"/>
          <w:lang w:eastAsia="pl-PL"/>
        </w:rPr>
        <w:t>Nabywca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1.1 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Nabywca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Oficjalna nazwa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10 Wojskowy Szpital Kliniczny z Polikliniką Samodzielny Publiczny Zakład Opieki Zdrowotnej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Status prawny nabywcy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Podmiot prawa publicznego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Sektor działalności instytucji zamawiającej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Zdrowie</w:t>
      </w:r>
    </w:p>
    <w:p w:rsidR="00BE50F7" w:rsidRPr="00BE50F7" w:rsidRDefault="00BE50F7" w:rsidP="00BE50F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b/>
          <w:bCs/>
          <w:color w:val="444444"/>
          <w:sz w:val="18"/>
          <w:szCs w:val="15"/>
          <w:lang w:eastAsia="pl-PL"/>
        </w:rPr>
        <w:t>2. </w:t>
      </w:r>
      <w:r w:rsidRPr="00BE50F7">
        <w:rPr>
          <w:rFonts w:ascii="Arial Narrow" w:eastAsia="Times New Roman" w:hAnsi="Arial Narrow" w:cs="Arial"/>
          <w:b/>
          <w:bCs/>
          <w:color w:val="444444"/>
          <w:sz w:val="18"/>
          <w:lang w:eastAsia="pl-PL"/>
        </w:rPr>
        <w:t>Procedura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2.1 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Procedura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Tytuł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Pełna obsługa serwisowa systemu rezonansu magnetycznego INGENIA 3.0 T oraz systemu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IntelliSpace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 Portal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Opis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Pełna obsługa serwisowa systemu rezonansu magnetycznego INGENIA 3.0 T oraz systemu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IntelliSpace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 Portal- zgodnie z formularzem oferty i SWZ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Identyfikator procedury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813883d5-7c82-4fbf-8e6b-3d73b0a50625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Wewnętrzny identyfikator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122/2023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Rodzaj procedury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Otwarta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Procedura jest przyspieszona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nie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2.1.1 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Przeznaczenie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Charakter zamówienia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Usługi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Główna klasyfikacja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(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cpv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):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50410000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Usługi w zakresie napraw i konserwacji aparatury pomiarowej, badawczej i kontrolnej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2.1.2 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Miejsce realizacji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Adres pocztowy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ul. Powstańców Warszawy 5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  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Miejscowość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Bydgoszcz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Kod pocztowy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85-681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Podpodział krajowy (NUTS)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Bydgosko-Toruński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(PL613)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Kraj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Polska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2.1.4 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Informacje ogólne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Podstawa prawna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Dyrektywa 2014/24/UE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2.1.6 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Podstawy wykluczenia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Płatność podatków: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Art. 108 ust.1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pkt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 3 ustawy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Pzp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. - Z postępowania o udzielenie zamówienia wyklucza się wykonawcę: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Winien poważnego wykroczenia zawodowego: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Art. 108 ust. 1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pkt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 4 ustawy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Pzp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. - Z postępowania o udzielenie zamówienia wyklucza się wykonawcę: wobec którego prawomocnie orzeczono zakaz ubiegania się o zamówienia publiczne;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Porozumienia z innymi wykonawcami mające na celu zakłócenie konkurencji: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Art. 108 ust. 1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pkt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 5 ustawy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Pzp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. - Z postępowania o udzielenie zamówienia wyklucza się wykonawcę: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Opłacanie składek na ubezpieczenie społeczne: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art. 109 ust. 1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pkt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 1 ustawy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Pzp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 - Z postępowania o udzielenie zamówienia zamawiający może wykluczyć wykonawcę: który naruszył obowiązki dotyczące płatności podatków, opłat lub składek na ubezpieczenia społeczne lub zdrowotne, z wyjątkiem przypadku, o którym mowa w art. 108 ust. 1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pkt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należności;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Inna sytuacja podobna do upadłości wynikająca z prawa krajowego: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Art. 109 ust. 4 ustawy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Pzp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. - Z postępowania o udzielenie zamówienia zamawiający może wykluczyć wykonawcę: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BE50F7" w:rsidRPr="00BE50F7" w:rsidRDefault="00BE50F7" w:rsidP="00BE50F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b/>
          <w:bCs/>
          <w:color w:val="444444"/>
          <w:sz w:val="18"/>
          <w:szCs w:val="15"/>
          <w:lang w:eastAsia="pl-PL"/>
        </w:rPr>
        <w:t>5. </w:t>
      </w:r>
      <w:r w:rsidRPr="00BE50F7">
        <w:rPr>
          <w:rFonts w:ascii="Arial Narrow" w:eastAsia="Times New Roman" w:hAnsi="Arial Narrow" w:cs="Arial"/>
          <w:b/>
          <w:bCs/>
          <w:color w:val="444444"/>
          <w:sz w:val="18"/>
          <w:lang w:eastAsia="pl-PL"/>
        </w:rPr>
        <w:t>Część zamówienia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5.1 </w:t>
      </w:r>
      <w:r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 xml:space="preserve">Cześć zamówienia: 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 LOT-0001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lastRenderedPageBreak/>
        <w:t>Tytuł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Pełna obsługa serwisowa systemu rezonansu magnetycznego INGENIA 3.0 T oraz systemu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IntelliSpace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 Portal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Opis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Pełna obsługa serwisowa systemu rezonansu magnetycznego INGENIA 3.0 T oraz systemu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IntelliSpace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 Portal- zgodnie z formularzem oferty i SWZ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Wewnętrzny identyfikator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122/2023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5.1.1 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Przeznaczenie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Charakter zamówienia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Usługi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Główna klasyfikacja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(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cpv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):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50420000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Usługi w zakresie napraw i konserwacji sprzętu medycznego i chirurgicznego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5.1.2 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Miejsce realizacji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Adres pocztowy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Powstańców Warszawy 5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  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Miejscowość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Bydgoszcz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Kod pocztowy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85-681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Podpodział krajowy (NUTS)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Bydgosko-Toruński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(PL613)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Kraj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Polska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Informacje dodatkowe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5.1.3 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Szacowany okres obowiązywania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Okres obowiązywania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48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MONTH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5.1.6 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Informacje ogólne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Zastrzeżony udział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Udział nie jest zastrzeżony.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Projekt zamówienia niefinansowany z funduszy UE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Przedmiotowe zamówienie jest odpowiednie również dla małych i średnich przedsiębiorstw (MŚP)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5.1.9 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Kryteria kwalifikacji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Kryterium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Rodzaj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Zdolność techniczna i zawodowa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Nazwa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Wykaz usług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Opis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Wykaz min. 2 usług odpowiadających przedmiotowi zamówienia, tj. obsługa serwisowa obejmujące przeglądy urządzeń medycznych wraz z dokumentami wskazanymi w pkt. 9.2 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ppkt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. 1 SWZ,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Wykorzystanie tego kryterium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Stosowane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Kryterium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Rodzaj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Zdolność techniczna i zawodowa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Nazwa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Certyfikat Producenta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Opis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Osoby skierowane do wykonania usługi muszą legitymować się imiennym aktualnym certyfikatem wystawionym przez producenta urządzenia lub jego autoryzowanego przedstawiciela, poświadczającym przeszkolenie w zakresie obsługi serwisowej przedmiotu zamówienia (min. 2 osoby)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Wykorzystanie tego kryterium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Stosowane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Kryterium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Rodzaj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Zdolność techniczna i zawodowa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Nazwa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Dokumentacja serwisowa producenta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Opis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Oświadczenie Wykonawcy o posiadaniu pełnej dokumentacji serwisowej producenta oraz schematów naprawczych przedmiotu zamówienia wraz z hasłami i kodami serwisowymi.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Wykorzystanie tego kryterium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Stosowane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Kryterium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Rodzaj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Zdolność techniczna i zawodowa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Nazwa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Oryginalne części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Opis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Oświadczenie o posiadaniu pełnego dostępu i wykorzystaniu oryginalnych części zamiennych w trakcie serwisowania w celu spełnienia kryterium 4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Wykorzystanie tego kryterium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Stosowane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Kryterium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Rodzaj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Zdolność techniczna i zawodowa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Nazwa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Autoryzacja producenta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Opis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Poświadczenie producenta przedmiotu zamówienia o zdolności do wykonywania czynności serwisowych na terenie RP. Poświadczenie obejmuje czynności diagnostyczne, naprawcze oraz aktualizację oprogramowania towarzyszącego / autoryzację producenta w celu spełnienia kryterium 2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Wykorzystanie tego kryterium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Stosowane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5.1.10 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Kryteria udzielenia zamówienia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Kryterium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Rodzaj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Cena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Nazwa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Cena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Opis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Najniższa cena zaproponowana przez wykonawcę będzie najwyżej punktowana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Waga (wartość procentowa, dokładna):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60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Kryterium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Rodzaj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Jakość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Nazwa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Autoryzacja producenta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Opis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Dokument potwierdzający posiadanie poświadczenia wytwórcy urządzeń Zamawiającego będących przedmiotem zamówienia do wykonywania czynności serwisowych na terenie RP. Poświadczenie obejmuje czynności diagnostyczne, naprawcze oraz aktualizację oprogramowania towarzyszącego - autoryzację producenta w celu spełnienia kryterium 2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Waga (wartość procentowa, dokładna):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20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lastRenderedPageBreak/>
        <w:t>Kryterium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Rodzaj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Jakość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Nazwa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Całkowity czas naprawy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Opis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Czas naprawy wynosi od 1 do 8 dni, niezależnie od ilości zużytych części zamiennych. Najwyżej punktowany będzie najkrótszy czas naprawy.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Waga (wartość procentowa, dokładna):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10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Kryterium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Rodzaj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Jakość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Nazwa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Wykorzystanie oryginalnych części zamiennych w trakcie serwisowania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Opis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Wykorzystanie oryginalnych części zamiennych podczas serwisowania. W celu spełnienia kryterium należy złożyć oświadczenie o posiadaniu pełnego dostępu do oryginalnych części zamiennych oraz zobowiązanie do użycia jedynie oryginalnych części zamiennych w trakcie serwisowania przedmiotu zamówienia, w celu spełnienia kryterium 4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Waga (wartość procentowa, dokładna):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10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5.1.11 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Dokumenty zamówienia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Języki, w których dokumenty zamówienia są oficjalnie dostępne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polski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Adres dokumentów zamówienia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hyperlink r:id="rId9" w:history="1">
        <w:r w:rsidRPr="00BE50F7">
          <w:rPr>
            <w:rFonts w:ascii="Arial Narrow" w:eastAsia="Times New Roman" w:hAnsi="Arial Narrow" w:cs="Arial"/>
            <w:color w:val="3366CC"/>
            <w:sz w:val="18"/>
            <w:u w:val="single"/>
            <w:lang w:eastAsia="pl-PL"/>
          </w:rPr>
          <w:t>https://e-propublico.pl,</w:t>
        </w:r>
      </w:hyperlink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5.1.12 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Warunki udzielenia zamówienia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Warunki zgłoszenia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Zgłoszenie elektroniczne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Wymagane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Adres na potrzeby zgłoszenia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hyperlink r:id="rId10" w:history="1">
        <w:r w:rsidRPr="00BE50F7">
          <w:rPr>
            <w:rFonts w:ascii="Arial Narrow" w:eastAsia="Times New Roman" w:hAnsi="Arial Narrow" w:cs="Arial"/>
            <w:color w:val="3366CC"/>
            <w:sz w:val="18"/>
            <w:u w:val="single"/>
            <w:lang w:eastAsia="pl-PL"/>
          </w:rPr>
          <w:t>https://e-propublico.pl</w:t>
        </w:r>
      </w:hyperlink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Języki, w których można składać oferty lub wnioski o dopuszczenie do udziału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polski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Katalog elektroniczny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Niedozwolone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Oferty wariantowe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Niedozwolone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Termin składania ofert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2024-01-10+01:00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08:00:00+01:00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Termin, do którego oferta musi pozostać ważna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90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DAY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Informacje na temat publicznego otwarcia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Data otwarcia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2024-01-10+01:00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08:30:00+01:00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Miejsce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siedziba Zamawiającego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Warunki zamówienia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Fakturowanie elektroniczne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Dozwolone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Stosowane będą zlecenia elektroniczne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tak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Stosowane będą płatności elektroniczne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tak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Informacje o terminach odwołania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5.1.15 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Techniki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Umowa ramowa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Brak umowy ramowej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Informacje o dynamicznym systemie zakupów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Brak dynamicznego systemu zakupów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5.1.16 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Dalsze informacje, mediacja i odwołanie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Organ mediacyjny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Sąd Polubowny przy Prokuratorii Generalnej Rzeczypospolitej Polskiej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Organ odwoławczy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KRAJOWA IZBA ODWOŁAWCZA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 xml:space="preserve">Organizacja zapewniająca dostęp </w:t>
      </w:r>
      <w:proofErr w:type="spellStart"/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offline</w:t>
      </w:r>
      <w:proofErr w:type="spellEnd"/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 xml:space="preserve"> do dokumentów zamówienia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10 Wojskowy Szpital Kliniczny z Polikliniką Samodzielny Publiczny Zakład Opieki Zdrowotnej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Organizacja udzielająca dodatkowych informacji na temat procedur odwoławczych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KRAJOWA IZBA ODWOŁAWCZA</w:t>
      </w:r>
    </w:p>
    <w:p w:rsidR="00BE50F7" w:rsidRPr="00BE50F7" w:rsidRDefault="00BE50F7" w:rsidP="00BE50F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b/>
          <w:bCs/>
          <w:color w:val="444444"/>
          <w:sz w:val="18"/>
          <w:szCs w:val="15"/>
          <w:lang w:eastAsia="pl-PL"/>
        </w:rPr>
        <w:t>8. </w:t>
      </w:r>
      <w:r w:rsidRPr="00BE50F7">
        <w:rPr>
          <w:rFonts w:ascii="Arial Narrow" w:eastAsia="Times New Roman" w:hAnsi="Arial Narrow" w:cs="Arial"/>
          <w:b/>
          <w:bCs/>
          <w:color w:val="444444"/>
          <w:sz w:val="18"/>
          <w:lang w:eastAsia="pl-PL"/>
        </w:rPr>
        <w:t>Organizacje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8.1 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ORG-0001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Oficjalna nazwa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10 Wojskowy Szpital Kliniczny z Polikliniką Samodzielny Publiczny Zakład Opieki Zdrowotnej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Numer rejestracyjny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090538318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Departament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proofErr w:type="spellStart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Sekacja</w:t>
      </w:r>
      <w:proofErr w:type="spellEnd"/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 xml:space="preserve"> Zamówień Publicznych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Adres pocztowy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Powstańców Warszawy 5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  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Miejscowość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Bydgoszcz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Kod pocztowy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85-681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Podpodział krajowy (NUTS)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Bydgosko-Toruński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(PL613)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Kraj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Polska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Punkt kontaktowy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hyperlink r:id="rId11" w:history="1">
        <w:r w:rsidRPr="00BE50F7">
          <w:rPr>
            <w:rFonts w:ascii="Arial Narrow" w:eastAsia="Times New Roman" w:hAnsi="Arial Narrow" w:cs="Arial"/>
            <w:color w:val="3366CC"/>
            <w:sz w:val="18"/>
            <w:u w:val="single"/>
            <w:lang w:eastAsia="pl-PL"/>
          </w:rPr>
          <w:t>www.10wsk.mil.pl</w:t>
        </w:r>
      </w:hyperlink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lastRenderedPageBreak/>
        <w:t>E-mail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hyperlink r:id="rId12" w:history="1">
        <w:r w:rsidRPr="00BE50F7">
          <w:rPr>
            <w:rFonts w:ascii="Arial Narrow" w:eastAsia="Times New Roman" w:hAnsi="Arial Narrow" w:cs="Arial"/>
            <w:color w:val="3366CC"/>
            <w:sz w:val="18"/>
            <w:u w:val="single"/>
            <w:lang w:eastAsia="pl-PL"/>
          </w:rPr>
          <w:t>barbara.choroszynska@10wsk.mil.pl</w:t>
        </w:r>
      </w:hyperlink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Telefon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+48 261 417 449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Adres strony internetowej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hyperlink r:id="rId13" w:history="1">
        <w:r w:rsidRPr="00BE50F7">
          <w:rPr>
            <w:rFonts w:ascii="Arial Narrow" w:eastAsia="Times New Roman" w:hAnsi="Arial Narrow" w:cs="Arial"/>
            <w:color w:val="3366CC"/>
            <w:sz w:val="18"/>
            <w:u w:val="single"/>
            <w:lang w:eastAsia="pl-PL"/>
          </w:rPr>
          <w:t>www.10wsk.mil.pl</w:t>
        </w:r>
      </w:hyperlink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Adres na potrzeby wymiany informacji (URL)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hyperlink r:id="rId14" w:history="1">
        <w:r w:rsidRPr="00BE50F7">
          <w:rPr>
            <w:rFonts w:ascii="Arial Narrow" w:eastAsia="Times New Roman" w:hAnsi="Arial Narrow" w:cs="Arial"/>
            <w:color w:val="3366CC"/>
            <w:sz w:val="18"/>
            <w:u w:val="single"/>
            <w:lang w:eastAsia="pl-PL"/>
          </w:rPr>
          <w:t>https://e-propublico.pl/</w:t>
        </w:r>
      </w:hyperlink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Role tej organizacji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Nabywca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 xml:space="preserve">Organizacja zapewniająca dostęp </w:t>
      </w:r>
      <w:proofErr w:type="spellStart"/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offline</w:t>
      </w:r>
      <w:proofErr w:type="spellEnd"/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 xml:space="preserve"> do dokumentów zamówienia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8.1 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ORG-0002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Oficjalna nazwa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KRAJOWA IZBA ODWOŁAWCZA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Numer rejestracyjny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010828091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Adres pocztowy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Postępu 17a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02-676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Warszawa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Miejscowość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Warszawa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Kod pocztowy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02-676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Podpodział krajowy (NUTS)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Warszawski wschodni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(PL912)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Kraj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Polska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Punkt kontaktowy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hyperlink r:id="rId15" w:history="1">
        <w:r w:rsidRPr="00BE50F7">
          <w:rPr>
            <w:rFonts w:ascii="Arial Narrow" w:eastAsia="Times New Roman" w:hAnsi="Arial Narrow" w:cs="Arial"/>
            <w:color w:val="3366CC"/>
            <w:sz w:val="18"/>
            <w:u w:val="single"/>
            <w:lang w:eastAsia="pl-PL"/>
          </w:rPr>
          <w:t>https://www.uzp.gov.pl/kio</w:t>
        </w:r>
      </w:hyperlink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E-mail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hyperlink r:id="rId16" w:history="1">
        <w:r w:rsidRPr="00BE50F7">
          <w:rPr>
            <w:rFonts w:ascii="Arial Narrow" w:eastAsia="Times New Roman" w:hAnsi="Arial Narrow" w:cs="Arial"/>
            <w:color w:val="3366CC"/>
            <w:sz w:val="18"/>
            <w:u w:val="single"/>
            <w:lang w:eastAsia="pl-PL"/>
          </w:rPr>
          <w:t>odwolania@uzp.gov.pl</w:t>
        </w:r>
      </w:hyperlink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Telefon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+48 224587809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Faks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+48 224587800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Adres strony internetowej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hyperlink r:id="rId17" w:history="1">
        <w:r w:rsidRPr="00BE50F7">
          <w:rPr>
            <w:rFonts w:ascii="Arial Narrow" w:eastAsia="Times New Roman" w:hAnsi="Arial Narrow" w:cs="Arial"/>
            <w:color w:val="3366CC"/>
            <w:sz w:val="18"/>
            <w:u w:val="single"/>
            <w:lang w:eastAsia="pl-PL"/>
          </w:rPr>
          <w:t>https://www.gov.pl/web/uzp</w:t>
        </w:r>
      </w:hyperlink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Role tej organizacji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Organ odwoławczy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Organizacja udzielająca dodatkowych informacji na temat procedur odwoławczych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8.1 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ORG-0003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Oficjalna nazwa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Sąd Polubowny przy Prokuratorii Generalnej Rzeczypospolitej Polskiej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Numer rejestracyjny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140264957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Adres pocztowy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ul. Krucza 36 / Wspólna 6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Warszawa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00-522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Miejscowość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Warszawa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Kod pocztowy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00-522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Podpodział krajowy (NUTS)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Miasto Warszawa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(PL911)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Kraj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Polska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Punkt kontaktowy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Sąd Polubowny przy Prokuratorii Generalnej Rzeczypospolitej Polskiej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E-mail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hyperlink r:id="rId18" w:history="1">
        <w:r w:rsidRPr="00BE50F7">
          <w:rPr>
            <w:rFonts w:ascii="Arial Narrow" w:eastAsia="Times New Roman" w:hAnsi="Arial Narrow" w:cs="Arial"/>
            <w:color w:val="3366CC"/>
            <w:sz w:val="18"/>
            <w:u w:val="single"/>
            <w:lang w:eastAsia="pl-PL"/>
          </w:rPr>
          <w:t>sp@prokuratoria.gov.pl</w:t>
        </w:r>
      </w:hyperlink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Telefon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+48 226958504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Adres strony internetowej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hyperlink r:id="rId19" w:history="1">
        <w:r w:rsidRPr="00BE50F7">
          <w:rPr>
            <w:rFonts w:ascii="Arial Narrow" w:eastAsia="Times New Roman" w:hAnsi="Arial Narrow" w:cs="Arial"/>
            <w:color w:val="3366CC"/>
            <w:sz w:val="18"/>
            <w:u w:val="single"/>
            <w:lang w:eastAsia="pl-PL"/>
          </w:rPr>
          <w:t>https://www.gov.pl/web/sp-prokuratoria</w:t>
        </w:r>
      </w:hyperlink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Role tej organizacji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Organ mediacyjny</w:t>
      </w:r>
    </w:p>
    <w:p w:rsidR="00BE50F7" w:rsidRPr="00BE50F7" w:rsidRDefault="00BE50F7" w:rsidP="00BE50F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b/>
          <w:bCs/>
          <w:color w:val="444444"/>
          <w:sz w:val="18"/>
          <w:szCs w:val="15"/>
          <w:lang w:eastAsia="pl-PL"/>
        </w:rPr>
        <w:t>10. </w:t>
      </w:r>
      <w:r w:rsidRPr="00BE50F7">
        <w:rPr>
          <w:rFonts w:ascii="Arial Narrow" w:eastAsia="Times New Roman" w:hAnsi="Arial Narrow" w:cs="Arial"/>
          <w:b/>
          <w:bCs/>
          <w:color w:val="444444"/>
          <w:sz w:val="18"/>
          <w:lang w:eastAsia="pl-PL"/>
        </w:rPr>
        <w:t>Zmiana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Poprzednia wersja ogłoszenia, która jest zmieniana: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694834-2023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Główny powód zmiany: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Aktualizacja informacji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Opis: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Zmiana terminu składania i otwarcia ofert oraz terminu związania ofertą</w:t>
      </w:r>
    </w:p>
    <w:p w:rsidR="00BE50F7" w:rsidRPr="00BE50F7" w:rsidRDefault="00BE50F7" w:rsidP="00BE50F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b/>
          <w:bCs/>
          <w:color w:val="444444"/>
          <w:sz w:val="18"/>
          <w:szCs w:val="15"/>
          <w:lang w:eastAsia="pl-PL"/>
        </w:rPr>
        <w:t>11. </w:t>
      </w:r>
      <w:r w:rsidRPr="00BE50F7">
        <w:rPr>
          <w:rFonts w:ascii="Arial Narrow" w:eastAsia="Times New Roman" w:hAnsi="Arial Narrow" w:cs="Arial"/>
          <w:b/>
          <w:bCs/>
          <w:color w:val="444444"/>
          <w:sz w:val="18"/>
          <w:lang w:eastAsia="pl-PL"/>
        </w:rPr>
        <w:t>Informacje o ogłoszeniu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11.1 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Informacje o ogłoszeniu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Identyfikator/wersja ogłoszenia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1be30272-f513-49f7-9ac3-55f5cc0c55d6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-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01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Typ formularza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Procedura konkurencyjna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Rodzaj ogłoszenia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Ogłoszenie o zamówieniu lub ogłoszenie o koncesji – tryb standardowy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Ogłoszenie – data wysłania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2023-12-21Z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07:43:56Z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Języki, w których przedmiotowe ogłoszenie jest oficjalnie dostępne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polski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  <w:t>11.2 </w:t>
      </w: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Informacje o publikacji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Numer publikacji ogłoszenia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00782725-2023</w:t>
      </w:r>
    </w:p>
    <w:p w:rsidR="00BE50F7" w:rsidRPr="00BE50F7" w:rsidRDefault="00BE50F7" w:rsidP="00BE50F7">
      <w:pPr>
        <w:shd w:val="clear" w:color="auto" w:fill="FFFFFF"/>
        <w:spacing w:after="0" w:line="220" w:lineRule="atLeast"/>
        <w:rPr>
          <w:rFonts w:ascii="Arial Narrow" w:eastAsia="Times New Roman" w:hAnsi="Arial Narrow" w:cs="Arial"/>
          <w:color w:val="444444"/>
          <w:sz w:val="18"/>
          <w:szCs w:val="15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 xml:space="preserve">Numer wydania </w:t>
      </w:r>
      <w:proofErr w:type="spellStart"/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Dz.U</w:t>
      </w:r>
      <w:proofErr w:type="spellEnd"/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. S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247/2023</w:t>
      </w:r>
    </w:p>
    <w:p w:rsidR="00F76A13" w:rsidRDefault="00BE50F7" w:rsidP="00BE50F7">
      <w:pPr>
        <w:shd w:val="clear" w:color="auto" w:fill="FFFFFF"/>
        <w:spacing w:line="220" w:lineRule="atLeast"/>
        <w:rPr>
          <w:rFonts w:ascii="Arial Narrow" w:eastAsia="Times New Roman" w:hAnsi="Arial Narrow" w:cs="Arial"/>
          <w:color w:val="444444"/>
          <w:sz w:val="18"/>
          <w:lang w:eastAsia="pl-PL"/>
        </w:rPr>
      </w:pPr>
      <w:r w:rsidRPr="00BE50F7">
        <w:rPr>
          <w:rFonts w:ascii="Arial Narrow" w:eastAsia="Times New Roman" w:hAnsi="Arial Narrow" w:cs="Arial"/>
          <w:i/>
          <w:iCs/>
          <w:color w:val="444444"/>
          <w:sz w:val="18"/>
          <w:lang w:eastAsia="pl-PL"/>
        </w:rPr>
        <w:t>Data publikacji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:</w:t>
      </w:r>
      <w:r w:rsidRPr="00BE50F7">
        <w:rPr>
          <w:rFonts w:ascii="Arial" w:eastAsia="Times New Roman" w:hAnsi="Arial" w:cs="Arial"/>
          <w:color w:val="444444"/>
          <w:sz w:val="18"/>
          <w:lang w:eastAsia="pl-PL"/>
        </w:rPr>
        <w:t> </w:t>
      </w:r>
      <w:r w:rsidRPr="00BE50F7">
        <w:rPr>
          <w:rFonts w:ascii="Arial Narrow" w:eastAsia="Times New Roman" w:hAnsi="Arial Narrow" w:cs="Arial"/>
          <w:color w:val="444444"/>
          <w:sz w:val="18"/>
          <w:lang w:eastAsia="pl-PL"/>
        </w:rPr>
        <w:t>2023-12-22Z</w:t>
      </w:r>
    </w:p>
    <w:p w:rsidR="00BE50F7" w:rsidRDefault="00BE50F7" w:rsidP="00BE50F7">
      <w:pPr>
        <w:shd w:val="clear" w:color="auto" w:fill="FFFFFF"/>
        <w:spacing w:line="220" w:lineRule="atLeast"/>
        <w:ind w:left="4248" w:firstLine="708"/>
        <w:jc w:val="center"/>
        <w:rPr>
          <w:rFonts w:ascii="Arial Narrow" w:eastAsia="Times New Roman" w:hAnsi="Arial Narrow" w:cs="Arial"/>
          <w:b/>
          <w:i/>
          <w:color w:val="444444"/>
          <w:sz w:val="18"/>
          <w:lang w:eastAsia="pl-PL"/>
        </w:rPr>
      </w:pPr>
      <w:r w:rsidRPr="00BE50F7">
        <w:rPr>
          <w:rFonts w:ascii="Arial Narrow" w:eastAsia="Times New Roman" w:hAnsi="Arial Narrow" w:cs="Arial"/>
          <w:b/>
          <w:i/>
          <w:color w:val="444444"/>
          <w:sz w:val="18"/>
          <w:lang w:eastAsia="pl-PL"/>
        </w:rPr>
        <w:t>ZAMAWIAJĄCY</w:t>
      </w:r>
    </w:p>
    <w:p w:rsidR="00BE50F7" w:rsidRDefault="00BE50F7" w:rsidP="00BE50F7">
      <w:pPr>
        <w:shd w:val="clear" w:color="auto" w:fill="FFFFFF"/>
        <w:spacing w:line="220" w:lineRule="atLeast"/>
        <w:ind w:left="3540" w:firstLine="708"/>
        <w:jc w:val="center"/>
        <w:rPr>
          <w:rFonts w:ascii="Arial Narrow" w:eastAsia="Times New Roman" w:hAnsi="Arial Narrow" w:cs="Arial"/>
          <w:b/>
          <w:i/>
          <w:color w:val="444444"/>
          <w:sz w:val="18"/>
          <w:lang w:eastAsia="pl-PL"/>
        </w:rPr>
      </w:pPr>
    </w:p>
    <w:p w:rsidR="00BE50F7" w:rsidRDefault="00BE50F7" w:rsidP="00BE50F7">
      <w:pPr>
        <w:shd w:val="clear" w:color="auto" w:fill="FFFFFF"/>
        <w:spacing w:line="220" w:lineRule="atLeast"/>
        <w:ind w:left="3540" w:firstLine="708"/>
        <w:jc w:val="center"/>
        <w:rPr>
          <w:rFonts w:ascii="Arial Narrow" w:eastAsia="Times New Roman" w:hAnsi="Arial Narrow" w:cs="Arial"/>
          <w:b/>
          <w:i/>
          <w:color w:val="444444"/>
          <w:sz w:val="18"/>
          <w:lang w:eastAsia="pl-PL"/>
        </w:rPr>
      </w:pPr>
    </w:p>
    <w:p w:rsidR="00BE50F7" w:rsidRDefault="00BE50F7" w:rsidP="00BE50F7">
      <w:pPr>
        <w:spacing w:after="0" w:line="240" w:lineRule="auto"/>
        <w:rPr>
          <w:rFonts w:ascii="Arial Narrow" w:hAnsi="Arial Narrow"/>
          <w:i/>
          <w:sz w:val="16"/>
          <w:szCs w:val="20"/>
        </w:rPr>
      </w:pPr>
      <w:bookmarkStart w:id="0" w:name="_Hlk150849539"/>
    </w:p>
    <w:p w:rsidR="00BE50F7" w:rsidRDefault="00BE50F7" w:rsidP="00BE50F7">
      <w:pPr>
        <w:spacing w:after="0" w:line="240" w:lineRule="auto"/>
        <w:rPr>
          <w:rFonts w:ascii="Arial Narrow" w:hAnsi="Arial Narrow"/>
          <w:i/>
          <w:sz w:val="16"/>
          <w:szCs w:val="20"/>
        </w:rPr>
      </w:pPr>
    </w:p>
    <w:p w:rsidR="00BE50F7" w:rsidRDefault="00BE50F7" w:rsidP="00BE50F7">
      <w:pPr>
        <w:spacing w:after="0" w:line="240" w:lineRule="auto"/>
        <w:rPr>
          <w:rFonts w:ascii="Arial Narrow" w:hAnsi="Arial Narrow"/>
          <w:i/>
          <w:sz w:val="16"/>
          <w:szCs w:val="20"/>
        </w:rPr>
      </w:pPr>
    </w:p>
    <w:p w:rsidR="00BE50F7" w:rsidRPr="00BE50F7" w:rsidRDefault="00BE50F7" w:rsidP="00BE50F7">
      <w:pPr>
        <w:spacing w:after="0" w:line="240" w:lineRule="auto"/>
        <w:rPr>
          <w:rFonts w:ascii="Arial Narrow" w:hAnsi="Arial Narrow"/>
          <w:i/>
          <w:sz w:val="16"/>
          <w:szCs w:val="20"/>
        </w:rPr>
      </w:pPr>
      <w:r w:rsidRPr="00BE50F7">
        <w:rPr>
          <w:rFonts w:ascii="Arial Narrow" w:hAnsi="Arial Narrow"/>
          <w:i/>
          <w:sz w:val="16"/>
          <w:szCs w:val="20"/>
        </w:rPr>
        <w:t>Wykonano w 1 egz. na 2 ark</w:t>
      </w:r>
    </w:p>
    <w:p w:rsidR="00BE50F7" w:rsidRPr="00BE50F7" w:rsidRDefault="00BE50F7" w:rsidP="00BE50F7">
      <w:pPr>
        <w:spacing w:after="0" w:line="240" w:lineRule="auto"/>
        <w:rPr>
          <w:rFonts w:ascii="Arial Narrow" w:hAnsi="Arial Narrow"/>
          <w:i/>
          <w:sz w:val="16"/>
          <w:szCs w:val="20"/>
        </w:rPr>
      </w:pPr>
      <w:r w:rsidRPr="00BE50F7">
        <w:rPr>
          <w:rFonts w:ascii="Arial Narrow" w:hAnsi="Arial Narrow"/>
          <w:i/>
          <w:sz w:val="16"/>
          <w:szCs w:val="20"/>
        </w:rPr>
        <w:t xml:space="preserve">Egz. 1-str. </w:t>
      </w:r>
      <w:proofErr w:type="spellStart"/>
      <w:r w:rsidRPr="00BE50F7">
        <w:rPr>
          <w:rFonts w:ascii="Arial Narrow" w:hAnsi="Arial Narrow"/>
          <w:i/>
          <w:sz w:val="16"/>
          <w:szCs w:val="20"/>
        </w:rPr>
        <w:t>int</w:t>
      </w:r>
      <w:proofErr w:type="spellEnd"/>
      <w:r w:rsidRPr="00BE50F7">
        <w:rPr>
          <w:rFonts w:ascii="Arial Narrow" w:hAnsi="Arial Narrow"/>
          <w:i/>
          <w:sz w:val="16"/>
          <w:szCs w:val="20"/>
        </w:rPr>
        <w:t xml:space="preserve">. Zamawiającego, platforma e-propublico.pl, biuro przepustek, </w:t>
      </w:r>
      <w:proofErr w:type="spellStart"/>
      <w:r w:rsidRPr="00BE50F7">
        <w:rPr>
          <w:rFonts w:ascii="Arial Narrow" w:hAnsi="Arial Narrow"/>
          <w:i/>
          <w:sz w:val="16"/>
          <w:szCs w:val="20"/>
        </w:rPr>
        <w:t>SZPubl</w:t>
      </w:r>
      <w:proofErr w:type="spellEnd"/>
      <w:r w:rsidRPr="00BE50F7">
        <w:rPr>
          <w:rFonts w:ascii="Arial Narrow" w:hAnsi="Arial Narrow"/>
          <w:i/>
          <w:sz w:val="16"/>
          <w:szCs w:val="20"/>
        </w:rPr>
        <w:t>.  T2612  B5</w:t>
      </w:r>
    </w:p>
    <w:p w:rsidR="00BE50F7" w:rsidRPr="00BE50F7" w:rsidRDefault="00BE50F7" w:rsidP="00BE50F7">
      <w:pPr>
        <w:spacing w:after="0" w:line="240" w:lineRule="auto"/>
        <w:rPr>
          <w:rFonts w:ascii="Arial Narrow" w:hAnsi="Arial Narrow"/>
          <w:i/>
          <w:sz w:val="16"/>
          <w:szCs w:val="20"/>
        </w:rPr>
      </w:pPr>
      <w:r w:rsidRPr="00BE50F7">
        <w:rPr>
          <w:rFonts w:ascii="Arial Narrow" w:hAnsi="Arial Narrow"/>
          <w:i/>
          <w:sz w:val="16"/>
          <w:szCs w:val="20"/>
        </w:rPr>
        <w:t xml:space="preserve">Wyk. B. </w:t>
      </w:r>
      <w:proofErr w:type="spellStart"/>
      <w:r w:rsidRPr="00BE50F7">
        <w:rPr>
          <w:rFonts w:ascii="Arial Narrow" w:hAnsi="Arial Narrow"/>
          <w:i/>
          <w:sz w:val="16"/>
          <w:szCs w:val="20"/>
        </w:rPr>
        <w:t>Choroszyńska</w:t>
      </w:r>
      <w:proofErr w:type="spellEnd"/>
      <w:r w:rsidRPr="00BE50F7">
        <w:rPr>
          <w:rFonts w:ascii="Arial Narrow" w:hAnsi="Arial Narrow"/>
          <w:i/>
          <w:sz w:val="16"/>
          <w:szCs w:val="20"/>
        </w:rPr>
        <w:t xml:space="preserve"> – tel. 261 417 449</w:t>
      </w:r>
    </w:p>
    <w:p w:rsidR="00BE50F7" w:rsidRPr="00BE50F7" w:rsidRDefault="00BE50F7" w:rsidP="00BE50F7">
      <w:pPr>
        <w:shd w:val="clear" w:color="auto" w:fill="FFFFFF"/>
        <w:spacing w:line="220" w:lineRule="atLeast"/>
        <w:rPr>
          <w:rFonts w:ascii="Arial Narrow" w:eastAsia="Times New Roman" w:hAnsi="Arial Narrow" w:cs="Arial"/>
          <w:b/>
          <w:i/>
          <w:color w:val="444444"/>
          <w:sz w:val="16"/>
          <w:szCs w:val="15"/>
          <w:lang w:eastAsia="pl-PL"/>
        </w:rPr>
      </w:pPr>
      <w:r w:rsidRPr="00BE50F7">
        <w:rPr>
          <w:rFonts w:ascii="Arial Narrow" w:hAnsi="Arial Narrow"/>
          <w:i/>
          <w:sz w:val="16"/>
          <w:szCs w:val="20"/>
        </w:rPr>
        <w:t>Data</w:t>
      </w:r>
      <w:bookmarkEnd w:id="0"/>
      <w:r w:rsidRPr="00BE50F7">
        <w:rPr>
          <w:rFonts w:ascii="Arial Narrow" w:hAnsi="Arial Narrow"/>
          <w:i/>
          <w:sz w:val="16"/>
          <w:szCs w:val="20"/>
        </w:rPr>
        <w:t xml:space="preserve">: 22.12.2023 </w:t>
      </w:r>
      <w:proofErr w:type="spellStart"/>
      <w:r w:rsidRPr="00BE50F7">
        <w:rPr>
          <w:rFonts w:ascii="Arial Narrow" w:hAnsi="Arial Narrow"/>
          <w:i/>
          <w:sz w:val="16"/>
          <w:szCs w:val="20"/>
        </w:rPr>
        <w:t>r</w:t>
      </w:r>
      <w:proofErr w:type="spellEnd"/>
    </w:p>
    <w:sectPr w:rsidR="00BE50F7" w:rsidRPr="00BE50F7" w:rsidSect="00BE50F7">
      <w:headerReference w:type="default" r:id="rId20"/>
      <w:footerReference w:type="default" r:id="rId21"/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0F7" w:rsidRDefault="00BE50F7" w:rsidP="00BE50F7">
      <w:pPr>
        <w:spacing w:after="0" w:line="240" w:lineRule="auto"/>
      </w:pPr>
      <w:r>
        <w:separator/>
      </w:r>
    </w:p>
  </w:endnote>
  <w:endnote w:type="continuationSeparator" w:id="0">
    <w:p w:rsidR="00BE50F7" w:rsidRDefault="00BE50F7" w:rsidP="00BE5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79"/>
      <w:gridCol w:w="929"/>
      <w:gridCol w:w="4180"/>
    </w:tblGrid>
    <w:tr w:rsidR="00BE50F7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BE50F7" w:rsidRDefault="00BE50F7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BE50F7" w:rsidRPr="00BE50F7" w:rsidRDefault="00BE50F7">
          <w:pPr>
            <w:pStyle w:val="Bezodstpw"/>
            <w:rPr>
              <w:rFonts w:ascii="Arial Narrow" w:hAnsi="Arial Narrow"/>
              <w:sz w:val="18"/>
              <w:szCs w:val="18"/>
            </w:rPr>
          </w:pPr>
          <w:r w:rsidRPr="00BE50F7">
            <w:rPr>
              <w:rFonts w:ascii="Arial Narrow" w:hAnsi="Arial Narrow"/>
              <w:b/>
              <w:sz w:val="16"/>
              <w:szCs w:val="18"/>
            </w:rPr>
            <w:t xml:space="preserve">Strona </w:t>
          </w:r>
          <w:r w:rsidRPr="00BE50F7">
            <w:rPr>
              <w:rFonts w:ascii="Arial Narrow" w:hAnsi="Arial Narrow"/>
              <w:sz w:val="16"/>
              <w:szCs w:val="18"/>
            </w:rPr>
            <w:fldChar w:fldCharType="begin"/>
          </w:r>
          <w:r w:rsidRPr="00BE50F7">
            <w:rPr>
              <w:rFonts w:ascii="Arial Narrow" w:hAnsi="Arial Narrow"/>
              <w:sz w:val="16"/>
              <w:szCs w:val="18"/>
            </w:rPr>
            <w:instrText xml:space="preserve"> PAGE  \* MERGEFORMAT </w:instrText>
          </w:r>
          <w:r w:rsidRPr="00BE50F7">
            <w:rPr>
              <w:rFonts w:ascii="Arial Narrow" w:hAnsi="Arial Narrow"/>
              <w:sz w:val="16"/>
              <w:szCs w:val="18"/>
            </w:rPr>
            <w:fldChar w:fldCharType="separate"/>
          </w:r>
          <w:r w:rsidRPr="00BE50F7">
            <w:rPr>
              <w:rFonts w:ascii="Arial Narrow" w:hAnsi="Arial Narrow"/>
              <w:b/>
              <w:noProof/>
              <w:sz w:val="16"/>
              <w:szCs w:val="18"/>
            </w:rPr>
            <w:t>3</w:t>
          </w:r>
          <w:r w:rsidRPr="00BE50F7">
            <w:rPr>
              <w:rFonts w:ascii="Arial Narrow" w:hAnsi="Arial Narrow"/>
              <w:sz w:val="16"/>
              <w:szCs w:val="18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BE50F7" w:rsidRDefault="00BE50F7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BE50F7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BE50F7" w:rsidRDefault="00BE50F7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BE50F7" w:rsidRDefault="00BE50F7">
          <w:pPr>
            <w:pStyle w:val="Nagwek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BE50F7" w:rsidRDefault="00BE50F7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BE50F7" w:rsidRDefault="00BE50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0F7" w:rsidRDefault="00BE50F7" w:rsidP="00BE50F7">
      <w:pPr>
        <w:spacing w:after="0" w:line="240" w:lineRule="auto"/>
      </w:pPr>
      <w:r>
        <w:separator/>
      </w:r>
    </w:p>
  </w:footnote>
  <w:footnote w:type="continuationSeparator" w:id="0">
    <w:p w:rsidR="00BE50F7" w:rsidRDefault="00BE50F7" w:rsidP="00BE50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0F7" w:rsidRDefault="00BE50F7">
    <w:pPr>
      <w:pStyle w:val="Nagwek"/>
    </w:pPr>
    <w:r>
      <w:t>Sprawa nr 122/2023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0143F"/>
    <w:multiLevelType w:val="multilevel"/>
    <w:tmpl w:val="B0EE2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5A1E4A"/>
    <w:multiLevelType w:val="multilevel"/>
    <w:tmpl w:val="758A9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0F7"/>
    <w:rsid w:val="00BE50F7"/>
    <w:rsid w:val="00F76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6A13"/>
  </w:style>
  <w:style w:type="paragraph" w:styleId="Nagwek2">
    <w:name w:val="heading 2"/>
    <w:basedOn w:val="Normalny"/>
    <w:link w:val="Nagwek2Znak"/>
    <w:uiPriority w:val="9"/>
    <w:qFormat/>
    <w:rsid w:val="00BE50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E50F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E50F7"/>
    <w:rPr>
      <w:color w:val="0000FF"/>
      <w:u w:val="single"/>
    </w:rPr>
  </w:style>
  <w:style w:type="character" w:customStyle="1" w:styleId="offscreen">
    <w:name w:val="offscreen"/>
    <w:basedOn w:val="Domylnaczcionkaakapitu"/>
    <w:rsid w:val="00BE50F7"/>
  </w:style>
  <w:style w:type="character" w:customStyle="1" w:styleId="color-link">
    <w:name w:val="color-link"/>
    <w:basedOn w:val="Domylnaczcionkaakapitu"/>
    <w:rsid w:val="00BE50F7"/>
  </w:style>
  <w:style w:type="paragraph" w:styleId="NormalnyWeb">
    <w:name w:val="Normal (Web)"/>
    <w:basedOn w:val="Normalny"/>
    <w:uiPriority w:val="99"/>
    <w:semiHidden/>
    <w:unhideWhenUsed/>
    <w:rsid w:val="00BE5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abel">
    <w:name w:val="label"/>
    <w:basedOn w:val="Domylnaczcionkaakapitu"/>
    <w:rsid w:val="00BE50F7"/>
  </w:style>
  <w:style w:type="character" w:customStyle="1" w:styleId="text">
    <w:name w:val="text"/>
    <w:basedOn w:val="Domylnaczcionkaakapitu"/>
    <w:rsid w:val="00BE50F7"/>
  </w:style>
  <w:style w:type="character" w:customStyle="1" w:styleId="value">
    <w:name w:val="value"/>
    <w:basedOn w:val="Domylnaczcionkaakapitu"/>
    <w:rsid w:val="00BE50F7"/>
  </w:style>
  <w:style w:type="character" w:customStyle="1" w:styleId="dynamic-label">
    <w:name w:val="dynamic-label"/>
    <w:basedOn w:val="Domylnaczcionkaakapitu"/>
    <w:rsid w:val="00BE50F7"/>
  </w:style>
  <w:style w:type="paragraph" w:styleId="Tekstdymka">
    <w:name w:val="Balloon Text"/>
    <w:basedOn w:val="Normalny"/>
    <w:link w:val="TekstdymkaZnak"/>
    <w:uiPriority w:val="99"/>
    <w:semiHidden/>
    <w:unhideWhenUsed/>
    <w:rsid w:val="00BE5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50F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E50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0F7"/>
  </w:style>
  <w:style w:type="paragraph" w:styleId="Stopka">
    <w:name w:val="footer"/>
    <w:basedOn w:val="Normalny"/>
    <w:link w:val="StopkaZnak"/>
    <w:uiPriority w:val="99"/>
    <w:semiHidden/>
    <w:unhideWhenUsed/>
    <w:rsid w:val="00BE50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E50F7"/>
  </w:style>
  <w:style w:type="paragraph" w:styleId="Bezodstpw">
    <w:name w:val="No Spacing"/>
    <w:link w:val="BezodstpwZnak"/>
    <w:uiPriority w:val="1"/>
    <w:qFormat/>
    <w:rsid w:val="00BE50F7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BE50F7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5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8884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031897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52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05288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58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0" w:color="CCCCCC"/>
                    <w:bottom w:val="single" w:sz="4" w:space="0" w:color="CCCCCC"/>
                    <w:right w:val="single" w:sz="4" w:space="0" w:color="CCCCCC"/>
                  </w:divBdr>
                  <w:divsChild>
                    <w:div w:id="57949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03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0" w:color="CCCCCC"/>
                    <w:bottom w:val="single" w:sz="4" w:space="0" w:color="CCCCCC"/>
                    <w:right w:val="single" w:sz="4" w:space="0" w:color="CCCCCC"/>
                  </w:divBdr>
                  <w:divsChild>
                    <w:div w:id="196314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57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894763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80015">
                              <w:marLeft w:val="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9216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853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546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3005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758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0220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25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658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533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2676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866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626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2945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6588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665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0238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8068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3577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6435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6136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8341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6911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790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48210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66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0067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3022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6235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070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7737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2557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747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051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2746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2166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6167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265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1049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686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8052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7620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648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6699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5248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2204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9149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316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8713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4961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3223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4411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1220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220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796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8385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6598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2601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4603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8163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9836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337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2221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811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5111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0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7244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6473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2231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945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421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2132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5732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1037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7906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4110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0104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8027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094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6354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68926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9068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000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2952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8059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436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8800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6212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918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2148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5447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584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7554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815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4855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3925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1147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519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0200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753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3048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6180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2099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8494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2558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1282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5452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257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3736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189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6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1741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169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105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7416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5987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0571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9981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1431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6201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9625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1516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3912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641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6343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9403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5123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4311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117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5102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7682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539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0601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351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5178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9193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6504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864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8216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6216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2735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899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2785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5652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1218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0951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9018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2178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8211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9778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453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2019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4110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4144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1852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573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342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8143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7835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823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2229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4652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8719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4277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7296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6650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528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4587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6051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0469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6039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3399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8475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2474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891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73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351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8775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487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4961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9617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6377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080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004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5709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0680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27527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347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6228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6533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653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3235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74402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1554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0230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69034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4719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8479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9793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0937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3004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829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0619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54781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4245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5882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3898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67578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0339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67453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86331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4161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355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248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4496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9756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4722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0620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21718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28076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4745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48542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5433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5993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68848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92147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056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8644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7198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10490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353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227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9471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7970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3743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10129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54897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67275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6791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51648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7245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4571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861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0511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5086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06993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6188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7554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75591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7128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5214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430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1247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3227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9232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4909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197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9157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034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2274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5240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961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7214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5812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62965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25809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1473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48539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5352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9755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8170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56093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73153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32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66881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5376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7978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667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39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41760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07367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3423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1300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0524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7704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12184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6948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4047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02917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92561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0287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6974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951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9556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16106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860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191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5350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56937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489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22098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84612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116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2326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06896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298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353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6484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1050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90848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62455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0010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77953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33977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888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0577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1895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5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9256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0389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2492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5855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1773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1538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4984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129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63791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2554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0854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8061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992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792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4441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975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9492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488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8680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1447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6998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3762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6992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2194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3316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3906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62560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2188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7409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075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3636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3750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4020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8016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7021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83213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77395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0059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68626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54655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3958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1527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6634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4309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9778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6514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1014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585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64102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6623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0597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8515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5978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4727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4436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0004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3271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32047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1421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34782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9071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9295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6032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9078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9869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552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351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5181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620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2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4068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9204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1643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544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882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8426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4753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000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3536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099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063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6418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39374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6791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636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5950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2827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559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044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8473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930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424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6713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5158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3558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687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6230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8228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744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1563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682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238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2560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945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117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326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7033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0094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3951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587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5815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028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0925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2809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4373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330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0860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6388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3535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6622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7024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571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8016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1764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4930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5328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37812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941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0272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1492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986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9398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4974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0354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5215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5495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102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052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5693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7722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6113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877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706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1104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9228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137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1484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6558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5078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7583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1293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531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1830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0157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4972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04297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780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8957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594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162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727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223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216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457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2896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7636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3319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223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080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924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8606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3229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286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347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4188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22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187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2126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050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7627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9427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1737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967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1772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7742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0083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2161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6386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0139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1526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836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4234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7071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8913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2352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9443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4485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6327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6238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2306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8203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1368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6910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2150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53200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0195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8666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222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2922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479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7951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8683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167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4192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5108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14299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19055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8338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3886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7265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6641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175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3892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7931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7006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6532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2783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4935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481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2099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7031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229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0398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874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2900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63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998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334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5418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5674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399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9017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9614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8068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5762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2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67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5170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374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26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6130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6424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05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9358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9211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676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3784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743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37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5321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6000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890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058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9699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190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212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981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8483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341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382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688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9446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2741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5479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8559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2053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8294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4457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50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5407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327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5060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0299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8931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9793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9130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7756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0034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215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5625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3044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0488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3170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8654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755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6144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94834-2023:TEXT:PL:HTML&amp;src=0" TargetMode="External"/><Relationship Id="rId13" Type="http://schemas.openxmlformats.org/officeDocument/2006/relationships/hyperlink" Target="https://ted.europa.eu/www.10wsk.mil.pl" TargetMode="External"/><Relationship Id="rId18" Type="http://schemas.openxmlformats.org/officeDocument/2006/relationships/hyperlink" Target="mailto:sp@prokuratoria.gov.p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mailto:barbara.choroszynska@10wsk.mil.pl" TargetMode="External"/><Relationship Id="rId17" Type="http://schemas.openxmlformats.org/officeDocument/2006/relationships/hyperlink" Target="https://www.gov.pl/web/uzp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odwolania@uzp.gov.p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www.10wsk.mil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uzp.gov.pl/kio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-propublico.pl,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636A3A-DDFE-4ADE-BBA8-74F61FFE6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2043</Words>
  <Characters>12260</Characters>
  <Application>Microsoft Office Word</Application>
  <DocSecurity>0</DocSecurity>
  <Lines>102</Lines>
  <Paragraphs>28</Paragraphs>
  <ScaleCrop>false</ScaleCrop>
  <Company/>
  <LinksUpToDate>false</LinksUpToDate>
  <CharactersWithSpaces>14275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2023-12-22T08:31:00Z</dcterms:created>
  <dcterms:modified xsi:type="dcterms:W3CDTF">2023-12-22T08:38:00Z</dcterms:modified>
</cp:coreProperties>
</file>