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621D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621D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621D7">
        <w:rPr>
          <w:sz w:val="22"/>
          <w:szCs w:val="22"/>
        </w:rPr>
        <w:t>2023-11-28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621D7" w:rsidRPr="00F621D7" w:rsidRDefault="00F621D7" w:rsidP="00FB7F50">
      <w:pPr>
        <w:spacing w:after="40"/>
        <w:rPr>
          <w:b/>
          <w:bCs/>
          <w:sz w:val="22"/>
          <w:szCs w:val="22"/>
        </w:rPr>
      </w:pPr>
      <w:r w:rsidRPr="00F621D7">
        <w:rPr>
          <w:b/>
          <w:bCs/>
          <w:sz w:val="22"/>
          <w:szCs w:val="22"/>
        </w:rPr>
        <w:t>Akademia Górniczo - Hutnicza</w:t>
      </w:r>
    </w:p>
    <w:p w:rsidR="00F621D7" w:rsidRPr="00F621D7" w:rsidRDefault="00F621D7" w:rsidP="00FB7F50">
      <w:pPr>
        <w:spacing w:after="40"/>
        <w:rPr>
          <w:b/>
          <w:bCs/>
          <w:sz w:val="22"/>
          <w:szCs w:val="22"/>
        </w:rPr>
      </w:pPr>
      <w:r w:rsidRPr="00F621D7">
        <w:rPr>
          <w:b/>
          <w:bCs/>
          <w:sz w:val="22"/>
          <w:szCs w:val="22"/>
        </w:rPr>
        <w:t>im. Stanisława Staszica w Krakowie</w:t>
      </w:r>
    </w:p>
    <w:p w:rsidR="00FB7F50" w:rsidRPr="002245BE" w:rsidRDefault="00F621D7" w:rsidP="00FB7F50">
      <w:pPr>
        <w:spacing w:after="40"/>
        <w:rPr>
          <w:b/>
          <w:bCs/>
          <w:sz w:val="22"/>
          <w:szCs w:val="22"/>
        </w:rPr>
      </w:pPr>
      <w:r w:rsidRPr="00F621D7">
        <w:rPr>
          <w:b/>
          <w:bCs/>
          <w:sz w:val="22"/>
          <w:szCs w:val="22"/>
        </w:rPr>
        <w:t>Dział Zamówień Publicznych</w:t>
      </w:r>
    </w:p>
    <w:p w:rsidR="00FB7F50" w:rsidRPr="002245BE" w:rsidRDefault="00F621D7" w:rsidP="00FB7F50">
      <w:pPr>
        <w:rPr>
          <w:sz w:val="22"/>
          <w:szCs w:val="22"/>
        </w:rPr>
      </w:pPr>
      <w:r w:rsidRPr="00F621D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621D7">
        <w:rPr>
          <w:sz w:val="22"/>
          <w:szCs w:val="22"/>
        </w:rPr>
        <w:t>30</w:t>
      </w:r>
    </w:p>
    <w:p w:rsidR="00FB7F50" w:rsidRDefault="00F621D7" w:rsidP="00FB7F50">
      <w:pPr>
        <w:rPr>
          <w:sz w:val="22"/>
          <w:szCs w:val="22"/>
        </w:rPr>
      </w:pPr>
      <w:r w:rsidRPr="00F621D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621D7">
        <w:rPr>
          <w:sz w:val="22"/>
          <w:szCs w:val="22"/>
        </w:rPr>
        <w:t>Kraków</w:t>
      </w:r>
    </w:p>
    <w:p w:rsidR="004554F0" w:rsidRPr="002245BE" w:rsidRDefault="004554F0" w:rsidP="00FB7F50">
      <w:pPr>
        <w:rPr>
          <w:sz w:val="22"/>
          <w:szCs w:val="22"/>
        </w:rPr>
      </w:pPr>
    </w:p>
    <w:p w:rsidR="004554F0" w:rsidRPr="00E103E6" w:rsidRDefault="004554F0" w:rsidP="001B4B9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4554F0" w:rsidRDefault="004554F0" w:rsidP="004554F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 xml:space="preserve">o </w:t>
      </w:r>
      <w:r>
        <w:rPr>
          <w:b/>
          <w:kern w:val="28"/>
          <w:sz w:val="28"/>
          <w:szCs w:val="20"/>
        </w:rPr>
        <w:t>unieważnieniu postępowania</w:t>
      </w:r>
    </w:p>
    <w:p w:rsidR="004554F0" w:rsidRDefault="004554F0" w:rsidP="004554F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621D7" w:rsidRPr="00607F9B" w:rsidTr="004554F0">
        <w:trPr>
          <w:trHeight w:val="638"/>
        </w:trPr>
        <w:tc>
          <w:tcPr>
            <w:tcW w:w="1023" w:type="dxa"/>
            <w:shd w:val="clear" w:color="auto" w:fill="auto"/>
          </w:tcPr>
          <w:p w:rsidR="00F621D7" w:rsidRPr="00607F9B" w:rsidRDefault="00F621D7" w:rsidP="001B4B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21D7" w:rsidRPr="00607F9B" w:rsidRDefault="00F621D7" w:rsidP="001B4B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621D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621D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21D7">
              <w:rPr>
                <w:b/>
                <w:bCs/>
                <w:sz w:val="22"/>
                <w:szCs w:val="22"/>
              </w:rPr>
              <w:t>Wykonanie usługi projektu realizowanego przez Centrum Technologii Bezpieczeństwa AGH finansowanego ze środków Narodowego Centrum Badań i Rozwoju zgodnie z umową nr DOB-SZAFIR/11/A/036/01/2020 - Kc-zp.272-539/23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21D7">
              <w:rPr>
                <w:b/>
                <w:sz w:val="22"/>
                <w:szCs w:val="22"/>
              </w:rPr>
              <w:t>Kc-zp.272-539/23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554F0" w:rsidRDefault="004554F0" w:rsidP="004554F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proofErr w:type="spellStart"/>
      <w:r w:rsidRPr="00133512">
        <w:rPr>
          <w:sz w:val="22"/>
          <w:szCs w:val="22"/>
        </w:rPr>
        <w:t>t.j</w:t>
      </w:r>
      <w:proofErr w:type="spellEnd"/>
      <w:r w:rsidRPr="00133512">
        <w:rPr>
          <w:sz w:val="22"/>
          <w:szCs w:val="22"/>
        </w:rPr>
        <w:t>. Dz. U. z 2023 r. poz. 1605, 1720</w:t>
      </w:r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toczące się postępowanie o udzielenie zamówienia publicznego zostało unieważnione.</w:t>
      </w:r>
    </w:p>
    <w:p w:rsidR="004554F0" w:rsidRDefault="004554F0" w:rsidP="004554F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 oferty złożyli następujący wykonawcy:</w:t>
      </w:r>
    </w:p>
    <w:tbl>
      <w:tblPr>
        <w:tblW w:w="7655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095"/>
      </w:tblGrid>
      <w:tr w:rsidR="004554F0" w:rsidRPr="008567C7" w:rsidTr="001B4B94">
        <w:trPr>
          <w:trHeight w:val="510"/>
        </w:trPr>
        <w:tc>
          <w:tcPr>
            <w:tcW w:w="1560" w:type="dxa"/>
            <w:vAlign w:val="center"/>
          </w:tcPr>
          <w:p w:rsidR="004554F0" w:rsidRPr="008567C7" w:rsidRDefault="004554F0" w:rsidP="001B4B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6095" w:type="dxa"/>
            <w:vAlign w:val="center"/>
          </w:tcPr>
          <w:p w:rsidR="004554F0" w:rsidRPr="008567C7" w:rsidRDefault="004554F0" w:rsidP="001B4B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</w:tr>
      <w:tr w:rsidR="004554F0" w:rsidRPr="008567C7" w:rsidTr="001B4B94">
        <w:tc>
          <w:tcPr>
            <w:tcW w:w="1560" w:type="dxa"/>
            <w:vAlign w:val="center"/>
          </w:tcPr>
          <w:p w:rsidR="004554F0" w:rsidRPr="008567C7" w:rsidRDefault="004554F0" w:rsidP="001B4B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13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095" w:type="dxa"/>
            <w:vAlign w:val="center"/>
          </w:tcPr>
          <w:p w:rsidR="004554F0" w:rsidRPr="002B6761" w:rsidRDefault="004554F0" w:rsidP="001B4B9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3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Kancelaria Radcy Prawnego Paweł </w:t>
            </w:r>
            <w:proofErr w:type="spellStart"/>
            <w:r w:rsidRPr="0078135E">
              <w:rPr>
                <w:rFonts w:ascii="Times New Roman" w:hAnsi="Times New Roman" w:cs="Times New Roman"/>
                <w:b/>
                <w:sz w:val="18"/>
                <w:szCs w:val="18"/>
              </w:rPr>
              <w:t>Falenta</w:t>
            </w:r>
            <w:proofErr w:type="spellEnd"/>
          </w:p>
          <w:p w:rsidR="004554F0" w:rsidRPr="008567C7" w:rsidRDefault="004554F0" w:rsidP="001B4B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Bolesława Krzywoustego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273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/I</w:t>
            </w:r>
          </w:p>
          <w:p w:rsidR="004554F0" w:rsidRPr="001B7815" w:rsidRDefault="004554F0" w:rsidP="001B4B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51-310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</w:tr>
      <w:tr w:rsidR="004554F0" w:rsidRPr="008567C7" w:rsidTr="001B4B94">
        <w:tc>
          <w:tcPr>
            <w:tcW w:w="1560" w:type="dxa"/>
            <w:vAlign w:val="center"/>
          </w:tcPr>
          <w:p w:rsidR="004554F0" w:rsidRPr="008567C7" w:rsidRDefault="004554F0" w:rsidP="001B4B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13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095" w:type="dxa"/>
            <w:vAlign w:val="center"/>
          </w:tcPr>
          <w:p w:rsidR="004554F0" w:rsidRPr="002B6761" w:rsidRDefault="004554F0" w:rsidP="001B4B9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13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DPC A. </w:t>
            </w:r>
            <w:proofErr w:type="spellStart"/>
            <w:r w:rsidRPr="0078135E">
              <w:rPr>
                <w:rFonts w:ascii="Times New Roman" w:hAnsi="Times New Roman" w:cs="Times New Roman"/>
                <w:b/>
                <w:sz w:val="18"/>
                <w:szCs w:val="18"/>
              </w:rPr>
              <w:t>Danylczenko</w:t>
            </w:r>
            <w:proofErr w:type="spellEnd"/>
            <w:r w:rsidRPr="007813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Spółka Sp. J.</w:t>
            </w:r>
          </w:p>
          <w:p w:rsidR="004554F0" w:rsidRPr="008567C7" w:rsidRDefault="004554F0" w:rsidP="001B4B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ul. Armii Krajowej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:rsidR="004554F0" w:rsidRPr="001B7815" w:rsidRDefault="004554F0" w:rsidP="001B4B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45-071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135E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</w:tr>
    </w:tbl>
    <w:p w:rsidR="004554F0" w:rsidRDefault="004554F0" w:rsidP="004554F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4554F0" w:rsidRPr="00133512" w:rsidRDefault="004554F0" w:rsidP="004554F0">
      <w:pPr>
        <w:pStyle w:val="Nagwek"/>
        <w:jc w:val="both"/>
        <w:rPr>
          <w:bCs/>
          <w:sz w:val="22"/>
          <w:szCs w:val="22"/>
        </w:rPr>
      </w:pPr>
      <w:r w:rsidRPr="00133512">
        <w:rPr>
          <w:bCs/>
          <w:sz w:val="22"/>
          <w:szCs w:val="22"/>
        </w:rPr>
        <w:t>UZASADNIENIE PRAWNE: art. 255 ust. 3  ustawy Prawo Zamówień Publicznych  - cena lub koszt najkorzystniejszej oferty lub oferta z najniższą ceną przewyższa kwotę, którą zamawiający zamierza  przeznaczyć na sfinansowanie zamówienia.</w:t>
      </w:r>
    </w:p>
    <w:p w:rsidR="004554F0" w:rsidRPr="00133512" w:rsidRDefault="004554F0" w:rsidP="004554F0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133512">
        <w:rPr>
          <w:bCs/>
          <w:sz w:val="22"/>
          <w:szCs w:val="22"/>
        </w:rPr>
        <w:t>UZASADNIENIE FAKTYCZNE: Zamawiający przeznaczył na realizację zamówienia kwotę brutto w wysokości 5.500,00 zł. Cena dwóch, jedynych złożonych ofert wynosi 6.150,00 zł. i 17.220,00 zł. brutto. Zamawiający nie może zwiększyć kwoty przeznaczonej na realizację zamówienia do kwoty oferty najkorzystniejszej.</w:t>
      </w:r>
    </w:p>
    <w:p w:rsidR="004554F0" w:rsidRDefault="004554F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bookmarkStart w:id="1" w:name="_GoBack"/>
      <w:bookmarkEnd w:id="1"/>
    </w:p>
    <w:bookmarkEnd w:id="0"/>
    <w:sectPr w:rsidR="004554F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86C" w:rsidRDefault="00B0186C">
      <w:r>
        <w:separator/>
      </w:r>
    </w:p>
  </w:endnote>
  <w:endnote w:type="continuationSeparator" w:id="0">
    <w:p w:rsidR="00B0186C" w:rsidRDefault="00B01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86C" w:rsidRDefault="00B0186C">
      <w:r>
        <w:separator/>
      </w:r>
    </w:p>
  </w:footnote>
  <w:footnote w:type="continuationSeparator" w:id="0">
    <w:p w:rsidR="00B0186C" w:rsidRDefault="00B01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554F0">
    <w:pPr>
      <w:pStyle w:val="Nagwek"/>
    </w:pPr>
    <w:r w:rsidRPr="00A7560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86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554F0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186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621D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518FBF"/>
  <w15:chartTrackingRefBased/>
  <w15:docId w15:val="{134ACBA3-C6FE-4AD3-B096-893E6015A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2023-11-28T13:01:00Z</cp:lastPrinted>
  <dcterms:created xsi:type="dcterms:W3CDTF">2023-11-28T13:01:00Z</dcterms:created>
  <dcterms:modified xsi:type="dcterms:W3CDTF">2023-11-28T13:01:00Z</dcterms:modified>
</cp:coreProperties>
</file>