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FF62E" w14:textId="42C323D1" w:rsidR="00035DEC" w:rsidRPr="00ED5ECC" w:rsidRDefault="000C4F2C" w:rsidP="00314E14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ED5ECC">
        <w:rPr>
          <w:rFonts w:ascii="Arial Narrow" w:hAnsi="Arial Narrow" w:cs="Arial"/>
          <w:sz w:val="22"/>
          <w:szCs w:val="22"/>
        </w:rPr>
        <w:t>Bydgoszcz</w:t>
      </w:r>
      <w:r w:rsidR="00035DEC" w:rsidRPr="00ED5ECC">
        <w:rPr>
          <w:rFonts w:ascii="Arial Narrow" w:hAnsi="Arial Narrow" w:cs="Arial"/>
          <w:sz w:val="22"/>
          <w:szCs w:val="22"/>
        </w:rPr>
        <w:t xml:space="preserve"> dnia: </w:t>
      </w:r>
      <w:r w:rsidRPr="00ED5ECC">
        <w:rPr>
          <w:rFonts w:ascii="Arial Narrow" w:hAnsi="Arial Narrow" w:cs="Arial"/>
          <w:sz w:val="22"/>
          <w:szCs w:val="22"/>
        </w:rPr>
        <w:t>2023-11-2</w:t>
      </w:r>
      <w:r w:rsidR="00ED5ECC">
        <w:rPr>
          <w:rFonts w:ascii="Arial Narrow" w:hAnsi="Arial Narrow" w:cs="Arial"/>
          <w:sz w:val="22"/>
          <w:szCs w:val="22"/>
        </w:rPr>
        <w:t>2</w:t>
      </w:r>
    </w:p>
    <w:p w14:paraId="5A0421A5" w14:textId="77777777" w:rsidR="00035DEC" w:rsidRPr="00ED5ECC" w:rsidRDefault="000C4F2C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ED5EC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B8B9619" w14:textId="77777777" w:rsidR="00035DEC" w:rsidRPr="00ED5ECC" w:rsidRDefault="000C4F2C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D5ECC">
        <w:rPr>
          <w:rFonts w:ascii="Arial Narrow" w:hAnsi="Arial Narrow" w:cs="Arial"/>
          <w:sz w:val="22"/>
          <w:szCs w:val="22"/>
        </w:rPr>
        <w:t>Powstańców Warszawy</w:t>
      </w:r>
      <w:r w:rsidR="00035DEC" w:rsidRPr="00ED5ECC">
        <w:rPr>
          <w:rFonts w:ascii="Arial Narrow" w:hAnsi="Arial Narrow" w:cs="Arial"/>
          <w:sz w:val="22"/>
          <w:szCs w:val="22"/>
        </w:rPr>
        <w:t xml:space="preserve"> </w:t>
      </w:r>
      <w:r w:rsidRPr="00ED5ECC">
        <w:rPr>
          <w:rFonts w:ascii="Arial Narrow" w:hAnsi="Arial Narrow" w:cs="Arial"/>
          <w:sz w:val="22"/>
          <w:szCs w:val="22"/>
        </w:rPr>
        <w:t>5</w:t>
      </w:r>
    </w:p>
    <w:p w14:paraId="650A3125" w14:textId="77777777" w:rsidR="00035DEC" w:rsidRPr="00ED5ECC" w:rsidRDefault="000C4F2C" w:rsidP="00035DEC">
      <w:pPr>
        <w:rPr>
          <w:rFonts w:ascii="Arial Narrow" w:hAnsi="Arial Narrow" w:cs="Arial"/>
          <w:sz w:val="22"/>
          <w:szCs w:val="22"/>
        </w:rPr>
      </w:pPr>
      <w:r w:rsidRPr="00ED5ECC">
        <w:rPr>
          <w:rFonts w:ascii="Arial Narrow" w:hAnsi="Arial Narrow" w:cs="Arial"/>
          <w:sz w:val="22"/>
          <w:szCs w:val="22"/>
        </w:rPr>
        <w:t>85-681</w:t>
      </w:r>
      <w:r w:rsidR="00035DEC" w:rsidRPr="00ED5ECC">
        <w:rPr>
          <w:rFonts w:ascii="Arial Narrow" w:hAnsi="Arial Narrow" w:cs="Arial"/>
          <w:sz w:val="22"/>
          <w:szCs w:val="22"/>
        </w:rPr>
        <w:t xml:space="preserve"> </w:t>
      </w:r>
      <w:r w:rsidRPr="00ED5ECC">
        <w:rPr>
          <w:rFonts w:ascii="Arial Narrow" w:hAnsi="Arial Narrow" w:cs="Arial"/>
          <w:sz w:val="22"/>
          <w:szCs w:val="22"/>
        </w:rPr>
        <w:t>Bydgoszcz</w:t>
      </w:r>
    </w:p>
    <w:p w14:paraId="530C4037" w14:textId="77777777" w:rsidR="00035DEC" w:rsidRPr="00ED5ECC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ED5EC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8086DC7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ED5ECC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202C61C4" w14:textId="56757CFA" w:rsidR="00ED5ECC" w:rsidRPr="00AA6A92" w:rsidRDefault="00ED5ECC" w:rsidP="00272884">
      <w:pPr>
        <w:spacing w:after="24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AA6A92">
        <w:rPr>
          <w:rFonts w:ascii="Arial Narrow" w:hAnsi="Arial Narrow" w:cs="Arial"/>
          <w:bCs/>
          <w:sz w:val="22"/>
          <w:szCs w:val="22"/>
        </w:rPr>
        <w:t xml:space="preserve"> </w:t>
      </w:r>
      <w:r w:rsidR="00AA6A92">
        <w:rPr>
          <w:rFonts w:ascii="Arial Narrow" w:hAnsi="Arial Narrow" w:cs="Arial"/>
          <w:b/>
          <w:sz w:val="22"/>
          <w:szCs w:val="22"/>
        </w:rPr>
        <w:t>8620/2023</w:t>
      </w:r>
    </w:p>
    <w:p w14:paraId="16681F12" w14:textId="77777777" w:rsidR="00035DEC" w:rsidRPr="00ED5ECC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ED5ECC">
        <w:rPr>
          <w:rFonts w:ascii="Arial Narrow" w:hAnsi="Arial Narrow" w:cs="Arial"/>
          <w:b/>
          <w:sz w:val="24"/>
          <w:szCs w:val="24"/>
        </w:rPr>
        <w:t>WYKONAWCY</w:t>
      </w:r>
    </w:p>
    <w:p w14:paraId="337CBCB9" w14:textId="77777777" w:rsidR="00035DEC" w:rsidRPr="00BA4223" w:rsidRDefault="00035DEC" w:rsidP="00314E14">
      <w:pPr>
        <w:tabs>
          <w:tab w:val="left" w:pos="708"/>
          <w:tab w:val="center" w:pos="4536"/>
          <w:tab w:val="right" w:pos="9072"/>
        </w:tabs>
        <w:spacing w:after="24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BA4223">
        <w:rPr>
          <w:rFonts w:ascii="Arial Narrow" w:hAnsi="Arial Narrow" w:cs="Arial"/>
          <w:sz w:val="22"/>
          <w:szCs w:val="22"/>
        </w:rPr>
        <w:t>ubiegający się o zamówienie</w:t>
      </w:r>
    </w:p>
    <w:p w14:paraId="5360CE1D" w14:textId="77777777" w:rsidR="00035DEC" w:rsidRPr="00BA4223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A4223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BA422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A422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BA4223" w14:paraId="22D82903" w14:textId="77777777" w:rsidTr="00B32FF9">
        <w:tc>
          <w:tcPr>
            <w:tcW w:w="2269" w:type="dxa"/>
            <w:shd w:val="clear" w:color="auto" w:fill="auto"/>
          </w:tcPr>
          <w:p w14:paraId="43CFFE42" w14:textId="77777777" w:rsidR="00035DEC" w:rsidRPr="00BA4223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5A0E02" w14:textId="77777777" w:rsidR="00035DEC" w:rsidRPr="00BA4223" w:rsidRDefault="000C4F2C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bCs/>
                <w:sz w:val="22"/>
                <w:szCs w:val="22"/>
              </w:rPr>
              <w:t>Dostawy wyrobów medycznych wraz z dzierżawą urządzeń dla Zakładu Analityki Lekarskiej</w:t>
            </w:r>
            <w:r w:rsidR="00035DEC" w:rsidRPr="00BA422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C4F2C" w:rsidRPr="00BA4223" w14:paraId="4E6CED82" w14:textId="77777777" w:rsidTr="005A7017">
        <w:tc>
          <w:tcPr>
            <w:tcW w:w="2269" w:type="dxa"/>
            <w:shd w:val="clear" w:color="auto" w:fill="auto"/>
          </w:tcPr>
          <w:p w14:paraId="59AA1A1A" w14:textId="77777777" w:rsidR="000C4F2C" w:rsidRPr="00BA4223" w:rsidRDefault="000C4F2C" w:rsidP="005A701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DB83242" w14:textId="77777777" w:rsidR="000C4F2C" w:rsidRPr="00BA4223" w:rsidRDefault="000C4F2C" w:rsidP="005A70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bCs/>
                <w:sz w:val="22"/>
                <w:szCs w:val="22"/>
              </w:rPr>
              <w:t>123/2023</w:t>
            </w:r>
          </w:p>
        </w:tc>
      </w:tr>
    </w:tbl>
    <w:p w14:paraId="43E084D8" w14:textId="77777777" w:rsidR="00035DEC" w:rsidRPr="00ED5ECC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035DEC" w:rsidRPr="00ED5ECC" w14:paraId="399A43FC" w14:textId="77777777" w:rsidTr="00B32FF9">
        <w:tc>
          <w:tcPr>
            <w:tcW w:w="9330" w:type="dxa"/>
            <w:shd w:val="clear" w:color="auto" w:fill="F2F2F2"/>
            <w:hideMark/>
          </w:tcPr>
          <w:p w14:paraId="17552C89" w14:textId="77777777" w:rsidR="00035DEC" w:rsidRPr="00ED5ECC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ED5ECC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E2EE792" w14:textId="77777777" w:rsidR="0012774F" w:rsidRPr="00BA4223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BA4223">
        <w:rPr>
          <w:rFonts w:ascii="Arial Narrow" w:hAnsi="Arial Narrow" w:cs="Arial"/>
          <w:sz w:val="22"/>
          <w:szCs w:val="22"/>
        </w:rPr>
        <w:t xml:space="preserve">Zamawiający, </w:t>
      </w:r>
      <w:r w:rsidR="000C4F2C" w:rsidRPr="00BA4223">
        <w:rPr>
          <w:rFonts w:ascii="Arial Narrow" w:hAnsi="Arial Narrow" w:cs="Arial"/>
          <w:b/>
          <w:sz w:val="22"/>
          <w:szCs w:val="22"/>
        </w:rPr>
        <w:t>10WSzKzP SPZOZ</w:t>
      </w:r>
      <w:r w:rsidRPr="00BA4223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BA4223">
        <w:rPr>
          <w:rFonts w:ascii="Arial Narrow" w:hAnsi="Arial Narrow" w:cs="Arial"/>
          <w:sz w:val="22"/>
          <w:szCs w:val="22"/>
        </w:rPr>
        <w:t>1</w:t>
      </w:r>
      <w:r w:rsidRPr="00BA4223">
        <w:rPr>
          <w:rFonts w:ascii="Arial Narrow" w:hAnsi="Arial Narrow" w:cs="Arial"/>
          <w:sz w:val="22"/>
          <w:szCs w:val="22"/>
        </w:rPr>
        <w:t>3</w:t>
      </w:r>
      <w:r w:rsidR="0029606A" w:rsidRPr="00BA4223">
        <w:rPr>
          <w:rFonts w:ascii="Arial Narrow" w:hAnsi="Arial Narrow" w:cs="Arial"/>
          <w:sz w:val="22"/>
          <w:szCs w:val="22"/>
        </w:rPr>
        <w:t>5</w:t>
      </w:r>
      <w:r w:rsidRPr="00BA4223">
        <w:rPr>
          <w:rFonts w:ascii="Arial Narrow" w:hAnsi="Arial Narrow" w:cs="Arial"/>
          <w:sz w:val="22"/>
          <w:szCs w:val="22"/>
        </w:rPr>
        <w:t xml:space="preserve"> ust</w:t>
      </w:r>
      <w:r w:rsidR="00D9049C" w:rsidRPr="00BA4223">
        <w:rPr>
          <w:rFonts w:ascii="Arial Narrow" w:hAnsi="Arial Narrow" w:cs="Arial"/>
          <w:sz w:val="22"/>
          <w:szCs w:val="22"/>
        </w:rPr>
        <w:t xml:space="preserve">. </w:t>
      </w:r>
      <w:r w:rsidR="0029606A" w:rsidRPr="00BA4223">
        <w:rPr>
          <w:rFonts w:ascii="Arial Narrow" w:hAnsi="Arial Narrow" w:cs="Arial"/>
          <w:sz w:val="22"/>
          <w:szCs w:val="22"/>
        </w:rPr>
        <w:t>6</w:t>
      </w:r>
      <w:r w:rsidRPr="00BA4223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BA4223">
        <w:rPr>
          <w:rFonts w:ascii="Arial Narrow" w:hAnsi="Arial Narrow" w:cs="Arial"/>
          <w:sz w:val="22"/>
          <w:szCs w:val="22"/>
        </w:rPr>
        <w:t>11</w:t>
      </w:r>
      <w:r w:rsidRPr="00BA4223">
        <w:rPr>
          <w:rFonts w:ascii="Arial Narrow" w:hAnsi="Arial Narrow" w:cs="Arial"/>
          <w:sz w:val="22"/>
          <w:szCs w:val="22"/>
        </w:rPr>
        <w:t xml:space="preserve"> </w:t>
      </w:r>
      <w:r w:rsidR="0029606A" w:rsidRPr="00BA4223">
        <w:rPr>
          <w:rFonts w:ascii="Arial Narrow" w:hAnsi="Arial Narrow" w:cs="Arial"/>
          <w:sz w:val="22"/>
          <w:szCs w:val="22"/>
        </w:rPr>
        <w:t xml:space="preserve">września </w:t>
      </w:r>
      <w:r w:rsidRPr="00BA4223">
        <w:rPr>
          <w:rFonts w:ascii="Arial Narrow" w:hAnsi="Arial Narrow" w:cs="Arial"/>
          <w:sz w:val="22"/>
          <w:szCs w:val="22"/>
        </w:rPr>
        <w:t>20</w:t>
      </w:r>
      <w:r w:rsidR="0029606A" w:rsidRPr="00BA4223">
        <w:rPr>
          <w:rFonts w:ascii="Arial Narrow" w:hAnsi="Arial Narrow" w:cs="Arial"/>
          <w:sz w:val="22"/>
          <w:szCs w:val="22"/>
        </w:rPr>
        <w:t>19</w:t>
      </w:r>
      <w:r w:rsidRPr="00BA4223">
        <w:rPr>
          <w:rFonts w:ascii="Arial Narrow" w:hAnsi="Arial Narrow" w:cs="Arial"/>
          <w:sz w:val="22"/>
          <w:szCs w:val="22"/>
        </w:rPr>
        <w:t xml:space="preserve"> r</w:t>
      </w:r>
      <w:r w:rsidR="0029606A" w:rsidRPr="00BA4223">
        <w:rPr>
          <w:rFonts w:ascii="Arial Narrow" w:hAnsi="Arial Narrow" w:cs="Arial"/>
          <w:sz w:val="22"/>
          <w:szCs w:val="22"/>
        </w:rPr>
        <w:t>.</w:t>
      </w:r>
      <w:r w:rsidRPr="00BA4223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BA4223">
        <w:rPr>
          <w:rFonts w:ascii="Arial Narrow" w:hAnsi="Arial Narrow" w:cs="Arial"/>
          <w:sz w:val="22"/>
          <w:szCs w:val="22"/>
        </w:rPr>
        <w:t>z</w:t>
      </w:r>
      <w:r w:rsidRPr="00BA4223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BA4223">
        <w:rPr>
          <w:rFonts w:ascii="Arial Narrow" w:hAnsi="Arial Narrow" w:cs="Arial"/>
          <w:sz w:val="22"/>
          <w:szCs w:val="22"/>
        </w:rPr>
        <w:t>p</w:t>
      </w:r>
      <w:r w:rsidRPr="00BA4223">
        <w:rPr>
          <w:rFonts w:ascii="Arial Narrow" w:hAnsi="Arial Narrow" w:cs="Arial"/>
          <w:sz w:val="22"/>
          <w:szCs w:val="22"/>
        </w:rPr>
        <w:t xml:space="preserve">ublicznych </w:t>
      </w:r>
      <w:r w:rsidR="000C4F2C" w:rsidRPr="00BA4223">
        <w:rPr>
          <w:rFonts w:ascii="Arial Narrow" w:hAnsi="Arial Narrow" w:cs="Arial"/>
          <w:sz w:val="22"/>
          <w:szCs w:val="22"/>
        </w:rPr>
        <w:t>(</w:t>
      </w:r>
      <w:proofErr w:type="spellStart"/>
      <w:r w:rsidR="000C4F2C" w:rsidRPr="00BA4223">
        <w:rPr>
          <w:rFonts w:ascii="Arial Narrow" w:hAnsi="Arial Narrow" w:cs="Arial"/>
          <w:sz w:val="22"/>
          <w:szCs w:val="22"/>
        </w:rPr>
        <w:t>t.j</w:t>
      </w:r>
      <w:proofErr w:type="spellEnd"/>
      <w:r w:rsidR="000C4F2C" w:rsidRPr="00BA4223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BA4223">
        <w:rPr>
          <w:rFonts w:ascii="Arial Narrow" w:hAnsi="Arial Narrow" w:cs="Arial"/>
          <w:sz w:val="22"/>
          <w:szCs w:val="22"/>
        </w:rPr>
        <w:t xml:space="preserve">, </w:t>
      </w:r>
      <w:r w:rsidR="00D9049C" w:rsidRPr="00BA4223">
        <w:rPr>
          <w:rFonts w:ascii="Arial Narrow" w:hAnsi="Arial Narrow" w:cs="Arial"/>
          <w:sz w:val="22"/>
          <w:szCs w:val="22"/>
        </w:rPr>
        <w:t>udostępnia</w:t>
      </w:r>
      <w:r w:rsidR="00BE7BFD" w:rsidRPr="00BA4223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BA4223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BA4223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BA4223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BA4223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BA4223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BA4223">
        <w:rPr>
          <w:rFonts w:ascii="Arial Narrow" w:hAnsi="Arial Narrow" w:cs="Arial"/>
          <w:sz w:val="22"/>
          <w:szCs w:val="22"/>
        </w:rPr>
        <w:t>wraz z wyjaśnieniami</w:t>
      </w:r>
      <w:r w:rsidR="0012774F" w:rsidRPr="00BA4223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C4F2C" w:rsidRPr="00BA4223" w14:paraId="44E8DD67" w14:textId="77777777" w:rsidTr="005A7017">
        <w:tc>
          <w:tcPr>
            <w:tcW w:w="9356" w:type="dxa"/>
            <w:shd w:val="clear" w:color="auto" w:fill="auto"/>
          </w:tcPr>
          <w:p w14:paraId="1876C1C1" w14:textId="77777777" w:rsidR="000C4F2C" w:rsidRPr="00BA4223" w:rsidRDefault="000C4F2C" w:rsidP="005A701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12A28796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BA4223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Dotyczy pakietu nr 3:</w:t>
            </w:r>
          </w:p>
          <w:p w14:paraId="08E588A6" w14:textId="39A30D41" w:rsidR="000C4F2C" w:rsidRPr="00BA4223" w:rsidRDefault="000C4F2C" w:rsidP="00BA4223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Dotyczy pkt. 8 Rozdział 10 SWZ Informacja o przedmiotowych środkach dowodowych</w:t>
            </w:r>
          </w:p>
          <w:p w14:paraId="68B7F230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zmianę zapisu na: " oświadczenie o posiadaniu wymaganych przepisami prawa </w:t>
            </w:r>
            <w:proofErr w:type="spellStart"/>
            <w:r w:rsidRPr="00BA4223">
              <w:rPr>
                <w:rFonts w:ascii="Arial Narrow" w:hAnsi="Arial Narrow" w:cs="Arial"/>
                <w:sz w:val="22"/>
                <w:szCs w:val="22"/>
              </w:rPr>
              <w:t>dopuszczeń</w:t>
            </w:r>
            <w:proofErr w:type="spellEnd"/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 do obrotu (zgłoszenie, powiadomienie) na oferowany asortyment, o ile dotyczy.</w:t>
            </w:r>
          </w:p>
          <w:p w14:paraId="73D31841" w14:textId="77777777" w:rsidR="000C4F2C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Uzasadnienie: nie cały oferowany asortyment może być  wyrobem medycznym np. materiały zużywalne do analizatora.</w:t>
            </w:r>
          </w:p>
          <w:p w14:paraId="527A26CF" w14:textId="460C97D4" w:rsidR="00BA4223" w:rsidRDefault="00BA4223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108C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9108C5" w:rsidRPr="009108C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doprecyzowuje zapis w pkt. 8 rozdziału 10 SWZ tj. „oświadczenie o posiadaniu wymaganych przepisami prawa </w:t>
            </w:r>
            <w:proofErr w:type="spellStart"/>
            <w:r w:rsidR="009108C5" w:rsidRPr="009108C5">
              <w:rPr>
                <w:rFonts w:ascii="Arial Narrow" w:hAnsi="Arial Narrow" w:cs="Arial"/>
                <w:b/>
                <w:bCs/>
                <w:sz w:val="22"/>
                <w:szCs w:val="22"/>
              </w:rPr>
              <w:t>dopuszczeń</w:t>
            </w:r>
            <w:proofErr w:type="spellEnd"/>
            <w:r w:rsidR="009108C5" w:rsidRPr="009108C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do obrotu (zgłoszenie, powiadomienie) na oferowany asortyment tj. : odczynniki, kontrole, kalibratory. Materiały zużywalne – o ile dotyczy</w:t>
            </w:r>
            <w:r w:rsidR="009108C5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052ED673" w14:textId="3A27AB50" w:rsidR="000C4F2C" w:rsidRPr="00BA4223" w:rsidRDefault="000C4F2C" w:rsidP="00BA4223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Dotyczy pkt 1 par. 9 projektu umowy dostawy, załącznik nr 17</w:t>
            </w:r>
          </w:p>
          <w:p w14:paraId="70E5BAD0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Prosimy o wyrażenie zgody na zmianę zapisu na:</w:t>
            </w:r>
          </w:p>
          <w:p w14:paraId="383CB0E1" w14:textId="4CC4092D" w:rsidR="000C4F2C" w:rsidRPr="00BA4223" w:rsidRDefault="000C4F2C" w:rsidP="00BA4223">
            <w:pPr>
              <w:numPr>
                <w:ilvl w:val="0"/>
                <w:numId w:val="11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lastRenderedPageBreak/>
              <w:t>Wykonawca zapłaci Zamawiającemu kary umowne:</w:t>
            </w:r>
          </w:p>
          <w:p w14:paraId="0B5A7033" w14:textId="298BC526" w:rsidR="000C4F2C" w:rsidRPr="00BA4223" w:rsidRDefault="000C4F2C" w:rsidP="00BA4223">
            <w:pPr>
              <w:numPr>
                <w:ilvl w:val="0"/>
                <w:numId w:val="9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za odstąpienie od umowy z przyczyn zależnych od Wykonawcy w wysokości 10 % wartości brutto niezrealizowanej części umowy. Podstawą do określenia wartości niezrealizowanej części umowy będzie różnica pomiędzy ilościami podanymi w załączniku nr 1 do umowy, a ilościami faktycznie zrealizowanych dostaw.</w:t>
            </w:r>
          </w:p>
          <w:p w14:paraId="278EFA71" w14:textId="52C897B3" w:rsidR="000C4F2C" w:rsidRPr="00BA4223" w:rsidRDefault="000C4F2C" w:rsidP="00BA4223">
            <w:pPr>
              <w:numPr>
                <w:ilvl w:val="0"/>
                <w:numId w:val="9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0,1 % wartości brutto niedostarczonej partii towaru - za każdy rozpoczęty dzień zwłoki w dostawie w stosunku do terminu określonego w § 2 ust. 1;</w:t>
            </w:r>
          </w:p>
          <w:p w14:paraId="332A9772" w14:textId="7470943A" w:rsidR="000C4F2C" w:rsidRPr="00BA4223" w:rsidRDefault="000C4F2C" w:rsidP="00BA4223">
            <w:pPr>
              <w:numPr>
                <w:ilvl w:val="0"/>
                <w:numId w:val="9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0,1 % wartości brutto reklamowanej partii towaru - za każdy rozpoczęty dzień zwłoki w wymianie towaru na wolny od wad w stosunku do terminu określonego w § 2 ust. 10.</w:t>
            </w:r>
          </w:p>
          <w:p w14:paraId="0C4BEE38" w14:textId="77777777" w:rsidR="009108C5" w:rsidRDefault="000C4F2C" w:rsidP="00BA4223">
            <w:pPr>
              <w:numPr>
                <w:ilvl w:val="0"/>
                <w:numId w:val="9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50,00 zł brutto za każdy dzień zwłoki w dostarczeniu faktury do dostarczonego zamówienia w stosunku do terminu określonego w § 2 ust. 6. </w:t>
            </w:r>
          </w:p>
          <w:p w14:paraId="0400B474" w14:textId="6C296D1D" w:rsidR="000C4F2C" w:rsidRDefault="000C4F2C" w:rsidP="00BA4223">
            <w:pPr>
              <w:numPr>
                <w:ilvl w:val="0"/>
                <w:numId w:val="9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w przypadku niedokonania zapłaty lub nieterminowej zapłaty wynagrodzenia należnego podwykonawcom z tytułu zmiany wysokości wynagrodzenia, o której mowa w § 13 umowy Wykonawca zobowiązany jest do zapłaty na rzecz Zamawiającego kary umownej - w wysokości 1% wynagrodzenia brutto, za każdy przypadek naruszenia</w:t>
            </w:r>
          </w:p>
          <w:p w14:paraId="21C6B81D" w14:textId="55C6B6FE" w:rsidR="009108C5" w:rsidRDefault="00BA4223" w:rsidP="009108C5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487E5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9108C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§ 9 ust. 1 pkt. Otrzymuje brzmienie: </w:t>
            </w:r>
          </w:p>
          <w:p w14:paraId="4C2EFFA1" w14:textId="49B43D27" w:rsidR="009108C5" w:rsidRPr="009108C5" w:rsidRDefault="009108C5" w:rsidP="009108C5">
            <w:pPr>
              <w:numPr>
                <w:ilvl w:val="0"/>
                <w:numId w:val="12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108C5">
              <w:rPr>
                <w:rFonts w:ascii="Arial Narrow" w:hAnsi="Arial Narrow" w:cs="Arial"/>
                <w:b/>
                <w:bCs/>
                <w:sz w:val="22"/>
                <w:szCs w:val="22"/>
              </w:rPr>
              <w:t>Wykonawca zapłaci Zamawiającemu kary umowne:</w:t>
            </w:r>
          </w:p>
          <w:p w14:paraId="4211AA5D" w14:textId="7014C704" w:rsidR="009108C5" w:rsidRPr="009108C5" w:rsidRDefault="009108C5" w:rsidP="009108C5">
            <w:pPr>
              <w:numPr>
                <w:ilvl w:val="0"/>
                <w:numId w:val="13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108C5">
              <w:rPr>
                <w:rFonts w:ascii="Arial Narrow" w:hAnsi="Arial Narrow" w:cs="Arial"/>
                <w:b/>
                <w:bCs/>
                <w:sz w:val="22"/>
                <w:szCs w:val="22"/>
              </w:rPr>
              <w:t>za odstąpienie od umowy z przyczyn zależnych od Wykonawcy w wysokości 10 % wartości brutto niezrealizowanej części umowy. Podstawą do określenia wartości niezrealizowanej części umowy będzie różnica pomiędzy ilościami podanymi w załączniku nr 1 do umowy, a ilościami faktycznie zrealizowanych dostaw.</w:t>
            </w:r>
          </w:p>
          <w:p w14:paraId="3AC19AAF" w14:textId="441E4053" w:rsidR="009108C5" w:rsidRPr="009108C5" w:rsidRDefault="009108C5" w:rsidP="009108C5">
            <w:pPr>
              <w:numPr>
                <w:ilvl w:val="0"/>
                <w:numId w:val="13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108C5">
              <w:rPr>
                <w:rFonts w:ascii="Arial Narrow" w:hAnsi="Arial Narrow" w:cs="Arial"/>
                <w:b/>
                <w:bCs/>
                <w:sz w:val="22"/>
                <w:szCs w:val="22"/>
              </w:rPr>
              <w:t>1 % wartości brutto niedostarczonej partii towaru - za każdy rozpoczęty dzień zwłoki w dostawie w stosunku do terminu określonego w § 2 ust. 1;</w:t>
            </w:r>
          </w:p>
          <w:p w14:paraId="305810CE" w14:textId="4538A6F2" w:rsidR="009108C5" w:rsidRPr="009108C5" w:rsidRDefault="009108C5" w:rsidP="009108C5">
            <w:pPr>
              <w:numPr>
                <w:ilvl w:val="0"/>
                <w:numId w:val="13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108C5">
              <w:rPr>
                <w:rFonts w:ascii="Arial Narrow" w:hAnsi="Arial Narrow" w:cs="Arial"/>
                <w:b/>
                <w:bCs/>
                <w:sz w:val="22"/>
                <w:szCs w:val="22"/>
              </w:rPr>
              <w:t>1 % wartości brutto reklamowanej partii towaru - za każdy rozpoczęty dzień zwłoki w wymianie towaru na wolny od wad w stosunku do terminu określonego w § 2 ust. 10.</w:t>
            </w:r>
          </w:p>
          <w:p w14:paraId="3D897186" w14:textId="77777777" w:rsidR="009108C5" w:rsidRPr="009108C5" w:rsidRDefault="009108C5" w:rsidP="009108C5">
            <w:pPr>
              <w:numPr>
                <w:ilvl w:val="0"/>
                <w:numId w:val="13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108C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50,00 zł brutto za każdy dzień zwłoki w dostarczeniu faktury do dostarczonego zamówienia w stosunku do terminu określonego w § 2 ust. 6. </w:t>
            </w:r>
          </w:p>
          <w:p w14:paraId="5CD4EE7B" w14:textId="77777777" w:rsidR="009108C5" w:rsidRPr="009108C5" w:rsidRDefault="009108C5" w:rsidP="009108C5">
            <w:pPr>
              <w:numPr>
                <w:ilvl w:val="0"/>
                <w:numId w:val="13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108C5">
              <w:rPr>
                <w:rFonts w:ascii="Arial Narrow" w:hAnsi="Arial Narrow" w:cs="Arial"/>
                <w:b/>
                <w:bCs/>
                <w:sz w:val="22"/>
                <w:szCs w:val="22"/>
              </w:rPr>
              <w:t>w przypadku niedokonania zapłaty lub nieterminowej zapłaty wynagrodzenia należnego podwykonawcom z tytułu zmiany wysokości wynagrodzenia, o której mowa w § 13 umowy Wykonawca zobowiązany jest do zapłaty na rzecz Zamawiającego kary umownej - w wysokości 1% wynagrodzenia brutto, za każdy przypadek naruszenia</w:t>
            </w:r>
          </w:p>
          <w:p w14:paraId="6CE148A4" w14:textId="11A2590D" w:rsidR="00D34381" w:rsidRPr="00BA4223" w:rsidRDefault="00D34381" w:rsidP="009108C5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Dotyczy pkt </w:t>
            </w:r>
            <w:r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 par. 9 projektu umowy dostawy, załącznik nr 17</w:t>
            </w:r>
          </w:p>
          <w:p w14:paraId="6139F8B9" w14:textId="733F245B" w:rsidR="000C4F2C" w:rsidRDefault="000C4F2C" w:rsidP="009108C5">
            <w:pPr>
              <w:numPr>
                <w:ilvl w:val="0"/>
                <w:numId w:val="12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Łączna maksymalna wysokość kar umownych przewidzianych w niniejszym paragrafie nie może przekroczyć 15 % wartości umowy brutto, o której mowa w § 1 ust. 5</w:t>
            </w:r>
          </w:p>
          <w:p w14:paraId="2319A078" w14:textId="4486A2E2" w:rsidR="00D34381" w:rsidRPr="00D34381" w:rsidRDefault="00D34381" w:rsidP="00D3438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9108C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pozostawia zapisy projektu umowy bez zmian. </w:t>
            </w:r>
          </w:p>
          <w:p w14:paraId="74156E53" w14:textId="1C3F011F" w:rsidR="00D34381" w:rsidRPr="00BA4223" w:rsidRDefault="00D34381" w:rsidP="009108C5">
            <w:p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Dotyczy pkt </w:t>
            </w:r>
            <w:r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 par. 9 projektu umowy dostawy, załącznik nr 17</w:t>
            </w:r>
          </w:p>
          <w:p w14:paraId="0807CBDE" w14:textId="02D93D2B" w:rsidR="000C4F2C" w:rsidRDefault="000C4F2C" w:rsidP="009108C5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W przypadku zwłoki w dostawach towaru ponad termin określony w § 2 ust. 1, Zamawiający niezależnie od uprawnień do naliczania kar umownych, o których mowa w ust 1 powyżej, ma prawo po uprzednim zawiadomieniu e-mailem Wykonawcy zakupić towar na rynku oraz może odmówić przyjęcia spóźnionej dostawy. Wykonawca w takim wypadku zobowiązany jest do pokrycia ewentualnej różnicy pomiędzy cenami wynikającymi z niniejszej umowy, a cenami towarów zakupionych przez Zamawiającego.</w:t>
            </w:r>
          </w:p>
          <w:p w14:paraId="45F28272" w14:textId="6422A540" w:rsidR="00D34381" w:rsidRDefault="00D34381" w:rsidP="00D3438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9108C5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projektu umowy bez zmian.</w:t>
            </w:r>
          </w:p>
          <w:p w14:paraId="60A03A9A" w14:textId="381ABAFC" w:rsidR="00D34381" w:rsidRPr="00BA4223" w:rsidRDefault="00D34381" w:rsidP="009108C5">
            <w:p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Dotyczy pkt </w:t>
            </w:r>
            <w:r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 par. 9 projektu umowy dostawy, załącznik nr 17</w:t>
            </w:r>
          </w:p>
          <w:p w14:paraId="2E24C463" w14:textId="7741F400" w:rsidR="000C4F2C" w:rsidRDefault="000C4F2C" w:rsidP="009108C5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W przypadku zwłoki w odbiorze reklamowanego towaru ponad termin określony § 2 ust. 11 Zamawiający ma prawo odesłać go na koszt i ryzyko Wykonawcy.</w:t>
            </w:r>
          </w:p>
          <w:p w14:paraId="34DC01E8" w14:textId="2F2333BC" w:rsidR="00D34381" w:rsidRDefault="00D34381" w:rsidP="00D3438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9108C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Zgodnie z zapisami projektu umowy. </w:t>
            </w:r>
          </w:p>
          <w:p w14:paraId="49939590" w14:textId="74841C47" w:rsidR="00D34381" w:rsidRPr="00BA4223" w:rsidRDefault="00D34381" w:rsidP="009108C5">
            <w:p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Dotyczy pkt </w:t>
            </w:r>
            <w:r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 par. 9 projektu umowy dostawy, załącznik nr 17</w:t>
            </w:r>
          </w:p>
          <w:p w14:paraId="538EE168" w14:textId="6F855F70" w:rsidR="000C4F2C" w:rsidRDefault="000C4F2C" w:rsidP="009108C5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W przypadku niedostępności danego produktu w złożonym zamówieniu, Zamawiający ma prawo po uprzednim zawiadomieniu e-mailem Wykonawcy zlecić wykonanie badania w innym laboratorium.  Wykonawca w takim wypadku zobowiązany jest do pokrycia ewentualnej różnicy pomiędzy kosztem wykonanego badania a cenami wynikającymi z niniejszej umowy.</w:t>
            </w:r>
          </w:p>
          <w:p w14:paraId="4F32EB9A" w14:textId="03BDE202" w:rsidR="00D34381" w:rsidRDefault="00D34381" w:rsidP="00D3438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937BA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Pr="00D3438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F937B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projektu umowy bez zmian.</w:t>
            </w:r>
          </w:p>
          <w:p w14:paraId="4E5440EE" w14:textId="0B3DBB9E" w:rsidR="00B42ADC" w:rsidRPr="00BA4223" w:rsidRDefault="00B42ADC" w:rsidP="00221909">
            <w:p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Dotyczy pkt </w:t>
            </w:r>
            <w:r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 par. 9 projektu umowy dostawy, załącznik nr 17</w:t>
            </w:r>
          </w:p>
          <w:p w14:paraId="2B6A2BA6" w14:textId="77777777" w:rsidR="000C4F2C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6.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ab/>
              <w:t>W przypadku zwłoki w wymianie towaru wadliwego na towar bez wad ponad termin określony w § 2 ust. 10 umowy, Zamawiający niezależnie od uprawnień do naliczania kar umownych, o których mowa w ust. 1 powyżej, ma prawo po uprzednim zawiadomieniu Wykonawcy e-mailem zakupić towar na rynku oraz może odmówić przyjęcia towaru wolnego od wad. Wykonawca w takim wypadku zobowiązany jest do pokrycia ewentualnej różnicy pomiędzy cenami wynikającymi z niniejszej umowy, a cenami towarów zakupionych przez Zamawiającego.</w:t>
            </w:r>
          </w:p>
          <w:p w14:paraId="7EDC2F1B" w14:textId="43CF7BBB" w:rsidR="00221909" w:rsidRPr="00221909" w:rsidRDefault="00221909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F937B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projektu umowy bez zmian.</w:t>
            </w:r>
          </w:p>
          <w:p w14:paraId="2319431E" w14:textId="1BBE194C" w:rsidR="000C4F2C" w:rsidRDefault="000C4F2C" w:rsidP="00736939">
            <w:pPr>
              <w:numPr>
                <w:ilvl w:val="0"/>
                <w:numId w:val="12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Dotyczy paragraf 10 zapisu: "Wykonawca w umownym terminie nie dostarczy wymaganych przedmiotów określonych w § 2 ust. 12.nastąpiła utrata przez Wykonawcę koniecznych uprawnień do realizacji dostaw na rzecz Zamawiającego" - prosimy o sprawdzenie czy ten zapis nie jest błędny w par. 2 ust. 12 Zamawiający nie określa przedmiotów wymaganych punkt ten dotyczy rozliczeń.</w:t>
            </w:r>
          </w:p>
          <w:p w14:paraId="2A04F880" w14:textId="7DD05E3A" w:rsidR="00736939" w:rsidRDefault="00736939" w:rsidP="0073693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5D6D4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§ 10 otrzymuje brzmienie: </w:t>
            </w:r>
          </w:p>
          <w:p w14:paraId="46273F95" w14:textId="77777777" w:rsidR="007A115A" w:rsidRDefault="007A115A" w:rsidP="007A115A">
            <w:pPr>
              <w:pStyle w:val="Akapitzlist"/>
              <w:numPr>
                <w:ilvl w:val="0"/>
                <w:numId w:val="14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115A">
              <w:rPr>
                <w:rFonts w:ascii="Arial Narrow" w:hAnsi="Arial Narrow"/>
                <w:b/>
                <w:sz w:val="22"/>
                <w:szCs w:val="22"/>
              </w:rPr>
              <w:t>Umowa zostaje zawarta na okres …. miesięcy. Okres obowiązywania umowy na dostawy rozpoczyna się od daty podpisania protokołu przekazania wydzierżawianych urządzeń stanowiący załącznik nr 3 do umowy dzierżawy.</w:t>
            </w:r>
          </w:p>
          <w:p w14:paraId="6099F6BF" w14:textId="20810569" w:rsidR="007A115A" w:rsidRDefault="007A115A" w:rsidP="00487E59">
            <w:pPr>
              <w:pStyle w:val="Akapitzlist"/>
              <w:numPr>
                <w:ilvl w:val="0"/>
                <w:numId w:val="14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357" w:hanging="357"/>
              <w:contextualSpacing w:val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115A">
              <w:rPr>
                <w:rFonts w:ascii="Arial Narrow" w:hAnsi="Arial Narrow"/>
                <w:b/>
                <w:sz w:val="22"/>
                <w:szCs w:val="22"/>
              </w:rPr>
              <w:t>Czas trwania umowy może zostać wydłużony do 6</w:t>
            </w:r>
            <w:r w:rsidR="00487E5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A115A">
              <w:rPr>
                <w:rFonts w:ascii="Arial Narrow" w:hAnsi="Arial Narrow"/>
                <w:b/>
                <w:sz w:val="22"/>
                <w:szCs w:val="22"/>
              </w:rPr>
              <w:t>miesięcy w przypadku niewykorzystania wartości umowy określonej w § 1 ust.  5 lub skrócony w przypadku wcześniejszego wykorzystania wartościowego lub ilościowego umowy.</w:t>
            </w:r>
          </w:p>
          <w:p w14:paraId="0D9BD954" w14:textId="77777777" w:rsidR="007A115A" w:rsidRPr="007A115A" w:rsidRDefault="007A115A" w:rsidP="007A115A">
            <w:pPr>
              <w:pStyle w:val="Akapitzlist"/>
              <w:numPr>
                <w:ilvl w:val="0"/>
                <w:numId w:val="14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115A">
              <w:rPr>
                <w:rFonts w:ascii="Arial Narrow" w:hAnsi="Arial Narrow"/>
                <w:b/>
                <w:sz w:val="22"/>
                <w:szCs w:val="22"/>
              </w:rPr>
              <w:t>Zamawiający może odstąpić od niniejszej umowy, jeżeli:</w:t>
            </w:r>
          </w:p>
          <w:p w14:paraId="2EED1A1F" w14:textId="77777777" w:rsidR="007A115A" w:rsidRPr="007A115A" w:rsidRDefault="007A115A" w:rsidP="007A115A">
            <w:pPr>
              <w:numPr>
                <w:ilvl w:val="0"/>
                <w:numId w:val="16"/>
              </w:num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ind w:left="851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115A">
              <w:rPr>
                <w:rFonts w:ascii="Arial Narrow" w:hAnsi="Arial Narrow"/>
                <w:b/>
                <w:sz w:val="22"/>
                <w:szCs w:val="22"/>
              </w:rPr>
              <w:t xml:space="preserve">Wykonawca swoje prawa i obowiązki przeniósł na osobę trzecią, nie uzyskawszy na to pisemnej zgody Zamawiającego, </w:t>
            </w:r>
          </w:p>
          <w:p w14:paraId="590FF05A" w14:textId="77777777" w:rsidR="007A115A" w:rsidRPr="007A115A" w:rsidRDefault="007A115A" w:rsidP="007A115A">
            <w:pPr>
              <w:numPr>
                <w:ilvl w:val="0"/>
                <w:numId w:val="16"/>
              </w:num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ind w:left="851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115A">
              <w:rPr>
                <w:rFonts w:ascii="Arial Narrow" w:hAnsi="Arial Narrow"/>
                <w:b/>
                <w:sz w:val="22"/>
                <w:szCs w:val="22"/>
              </w:rPr>
              <w:lastRenderedPageBreak/>
              <w:t>Wykonawca narusza inne istotne postanowienia umowy, w tym w szczególności:</w:t>
            </w:r>
          </w:p>
          <w:p w14:paraId="53848569" w14:textId="77777777" w:rsidR="007A115A" w:rsidRPr="007A115A" w:rsidRDefault="007A115A" w:rsidP="007A115A">
            <w:pPr>
              <w:numPr>
                <w:ilvl w:val="1"/>
                <w:numId w:val="16"/>
              </w:num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ind w:left="1134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115A">
              <w:rPr>
                <w:rFonts w:ascii="Arial Narrow" w:hAnsi="Arial Narrow"/>
                <w:b/>
                <w:sz w:val="22"/>
                <w:szCs w:val="22"/>
              </w:rPr>
              <w:t>świadczone przez Wykonawcę dostawy są nieodpowiedniej jakości,</w:t>
            </w:r>
          </w:p>
          <w:p w14:paraId="1DFEE962" w14:textId="77777777" w:rsidR="007A115A" w:rsidRPr="007A115A" w:rsidRDefault="007A115A" w:rsidP="007A115A">
            <w:pPr>
              <w:numPr>
                <w:ilvl w:val="1"/>
                <w:numId w:val="16"/>
              </w:num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ind w:left="1134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115A">
              <w:rPr>
                <w:rFonts w:ascii="Arial Narrow" w:hAnsi="Arial Narrow"/>
                <w:b/>
                <w:sz w:val="22"/>
                <w:szCs w:val="22"/>
              </w:rPr>
              <w:t>Wykonawca uchyla się od przyjęcia zamówienia w sposób przewidziany niniejszą umową,</w:t>
            </w:r>
          </w:p>
          <w:p w14:paraId="574C1F14" w14:textId="77777777" w:rsidR="007A115A" w:rsidRDefault="007A115A" w:rsidP="007A115A">
            <w:pPr>
              <w:numPr>
                <w:ilvl w:val="1"/>
                <w:numId w:val="16"/>
              </w:num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ind w:left="1134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115A">
              <w:rPr>
                <w:rFonts w:ascii="Arial Narrow" w:hAnsi="Arial Narrow"/>
                <w:b/>
                <w:sz w:val="22"/>
                <w:szCs w:val="22"/>
              </w:rPr>
              <w:t xml:space="preserve">Wykonawca co najmniej dwukrotnie nie zrealizował zamówień w terminie ustalonym niniejszą umową, </w:t>
            </w:r>
          </w:p>
          <w:p w14:paraId="186E4E22" w14:textId="77777777" w:rsidR="007A115A" w:rsidRDefault="007A115A" w:rsidP="007A115A">
            <w:pPr>
              <w:numPr>
                <w:ilvl w:val="0"/>
                <w:numId w:val="16"/>
              </w:num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ind w:hanging="62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115A">
              <w:rPr>
                <w:rFonts w:ascii="Arial Narrow" w:hAnsi="Arial Narrow"/>
                <w:b/>
                <w:sz w:val="22"/>
                <w:szCs w:val="22"/>
              </w:rPr>
              <w:t>nastąpiła utrata przez Wykonawcę koniecznych uprawnień do realizacji dostaw na rzecz</w:t>
            </w:r>
          </w:p>
          <w:p w14:paraId="1E51313D" w14:textId="5F12961C" w:rsidR="007A115A" w:rsidRPr="007A115A" w:rsidRDefault="007A115A" w:rsidP="007A115A">
            <w:p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ind w:left="4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       </w:t>
            </w:r>
            <w:r w:rsidRPr="007A115A">
              <w:rPr>
                <w:rFonts w:ascii="Arial Narrow" w:hAnsi="Arial Narrow"/>
                <w:b/>
                <w:sz w:val="22"/>
                <w:szCs w:val="22"/>
              </w:rPr>
              <w:t>Zamawiającego,</w:t>
            </w:r>
          </w:p>
          <w:p w14:paraId="2BDAA503" w14:textId="77777777" w:rsidR="007A115A" w:rsidRPr="007A115A" w:rsidRDefault="007A115A" w:rsidP="007A115A">
            <w:pPr>
              <w:numPr>
                <w:ilvl w:val="0"/>
                <w:numId w:val="16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851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115A">
              <w:rPr>
                <w:rFonts w:ascii="Arial Narrow" w:hAnsi="Arial Narrow"/>
                <w:b/>
                <w:sz w:val="22"/>
                <w:szCs w:val="22"/>
              </w:rPr>
              <w:t>zostanie ogłoszona likwidacja Wykonawcy, bądź Wykonawca zawiesi albo zakończy działalność,</w:t>
            </w:r>
          </w:p>
          <w:p w14:paraId="7DF9323D" w14:textId="77777777" w:rsidR="007A115A" w:rsidRPr="007A115A" w:rsidRDefault="007A115A" w:rsidP="007A115A">
            <w:pPr>
              <w:numPr>
                <w:ilvl w:val="0"/>
                <w:numId w:val="16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851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115A">
              <w:rPr>
                <w:rFonts w:ascii="Arial Narrow" w:hAnsi="Arial Narrow"/>
                <w:b/>
                <w:sz w:val="22"/>
                <w:szCs w:val="22"/>
              </w:rPr>
              <w:t>zostanie wydany nakaz zajęcia majątku lub istotnej części tego majątku mający wpływ na realizowaną umowę.</w:t>
            </w:r>
          </w:p>
          <w:p w14:paraId="5C09394E" w14:textId="5F03CEED" w:rsidR="007A115A" w:rsidRPr="007A115A" w:rsidRDefault="007A115A" w:rsidP="00AA6A92">
            <w:pPr>
              <w:numPr>
                <w:ilvl w:val="0"/>
                <w:numId w:val="14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115A">
              <w:rPr>
                <w:rFonts w:ascii="Arial Narrow" w:hAnsi="Arial Narrow"/>
                <w:b/>
                <w:sz w:val="22"/>
                <w:szCs w:val="22"/>
              </w:rPr>
              <w:t>Czynność odstąpienia od umowy wraz z uzasadnieniem winna nastąpić w formie pisemnej pod rygorem nieważności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A115A">
              <w:rPr>
                <w:rFonts w:ascii="Arial Narrow" w:hAnsi="Arial Narrow"/>
                <w:b/>
                <w:sz w:val="22"/>
                <w:szCs w:val="22"/>
              </w:rPr>
              <w:t>w terminie 30 dni od dnia powzięcia wiadomości o zaistnieniu okoliczności stanowiących podstawę do odstąpienia od umowy.</w:t>
            </w:r>
          </w:p>
          <w:p w14:paraId="68E85BF2" w14:textId="77777777" w:rsidR="007A115A" w:rsidRPr="007A115A" w:rsidRDefault="007A115A" w:rsidP="00AA6A92">
            <w:pPr>
              <w:numPr>
                <w:ilvl w:val="0"/>
                <w:numId w:val="14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115A">
              <w:rPr>
                <w:rFonts w:ascii="Arial Narrow" w:hAnsi="Arial Narrow"/>
                <w:b/>
                <w:sz w:val="22"/>
                <w:szCs w:val="22"/>
              </w:rPr>
              <w:t>Zamawiającemu przed odstąpieniem od umowy przysługuje prawo do pisemnego wezwania Wykonawcy do należytego wykonania umowy.</w:t>
            </w:r>
          </w:p>
          <w:p w14:paraId="7CD02AD9" w14:textId="77777777" w:rsidR="001B1DA5" w:rsidRDefault="001B1DA5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1B309823" w14:textId="28526A99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4.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ab/>
              <w:t>Prosimy o zmianę zapisów w par. 5 projektu umowy dzierżawy, zał. nr 20 na</w:t>
            </w:r>
          </w:p>
          <w:p w14:paraId="32494012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1.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ab/>
              <w:t xml:space="preserve">Wydzierżawiający zapłaci Dzierżawcy kary umowne: </w:t>
            </w:r>
          </w:p>
          <w:p w14:paraId="3F2BC5B6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1)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ab/>
              <w:t>0,1 % miesięcznej wartości brutto czynszu dzierżawnego, którego dotyczy nieusunięta terminowo awaria- za każdy rozpoczęty dzień zwłoki w stosunku do terminu określonego w załączniku nr 2 umowy niniejszej umowy.</w:t>
            </w:r>
          </w:p>
          <w:p w14:paraId="0D4CA26C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2)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ab/>
              <w:t>0,1 % miesięcznej wartości brutto czynszu dzierżawnego, którego dotyczy zobowiązanie wymiany podzespołu na nowy - za każdy rozpoczęty dzień zwłoki w stosunku do terminu  określonego w załączniku nr 2 umowy niniejszej umowy.</w:t>
            </w:r>
          </w:p>
          <w:p w14:paraId="4FFFD1C4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3)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ab/>
              <w:t>0,1 % miesięcznej wartości brutto czynszu dzierżawnego, którego dotyczy zwłoka w przeglądzie  - za każdy rozpoczęty dzień zwłoki w stosunku do terminu określonego w harmonogramie wymaganym przez producenta, o którym mowa w załączniku nr 2 umowy niniejszej umowy.</w:t>
            </w:r>
          </w:p>
          <w:p w14:paraId="241F1F73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4)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ab/>
              <w:t>0,1 % miesięcznej wartości brutto czynszu dzierżawnego, w przypadku zwłoki w dostawie w stosunku do terminu określonego  w  § 1 ust. 6 za każdy dzień zwłoki w dostawie.</w:t>
            </w:r>
          </w:p>
          <w:p w14:paraId="5906510C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5)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ab/>
              <w:t>0,1 % miesięcznej wartości brutto czynszu dzierżawnego w przypadku  zwłoki w  dostarczeniu faktury dzierżawy w stosunku do terminu określonego w § 6 ust. 4 za każdy dzień zwłoki.</w:t>
            </w:r>
          </w:p>
          <w:p w14:paraId="62602421" w14:textId="77777777" w:rsidR="000C4F2C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6)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ab/>
              <w:t xml:space="preserve">0,1 % miesięcznej wartości brutto czynszu dzierżawnego, w przypadku zwłoki w odbiorze przedmiotu dzierżawy w sposób określony w § 8 ust. 8 za każdy dzień zwłoki. </w:t>
            </w:r>
          </w:p>
          <w:p w14:paraId="3EEE2B6E" w14:textId="135A194F" w:rsidR="001B1DA5" w:rsidRPr="001B1DA5" w:rsidRDefault="001B1DA5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pozostawia zapisy projektu umowy dzierżawy bez zmian. </w:t>
            </w:r>
          </w:p>
          <w:p w14:paraId="1D56FFF9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2.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ab/>
              <w:t xml:space="preserve">Łączna maksymalna wysokość kar umownych przewidzianych niniejszym paragrafem nie może przekroczyć 15 % wartości brutto wszystkich urządzeń stanowiących przedmiot umowy. </w:t>
            </w:r>
          </w:p>
          <w:p w14:paraId="2DA6C235" w14:textId="5CE2EF16" w:rsidR="000C4F2C" w:rsidRPr="001B1DA5" w:rsidRDefault="001B1DA5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pozostawia zapisy projektu umowy dzierżawy bez zmian.</w:t>
            </w:r>
          </w:p>
          <w:p w14:paraId="7175416B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5.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ab/>
              <w:t>Dotyczy umowy użyczenia, zał. nr 21 do SWZ</w:t>
            </w:r>
          </w:p>
          <w:p w14:paraId="3A5BA1BA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Prosimy o informację w przypadku udziału w Pakiecie nr 3 co jest dla Zamawiającego przedmiotem użyczenia? </w:t>
            </w:r>
          </w:p>
          <w:p w14:paraId="68584026" w14:textId="075C273F" w:rsidR="000C4F2C" w:rsidRPr="001B1DA5" w:rsidRDefault="001B1DA5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Przedmiot użyczenia dla zadania 3 został wskazany w SWZ tj.: 4.2., część 3</w:t>
            </w:r>
          </w:p>
          <w:p w14:paraId="1CA1DB02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6.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ab/>
              <w:t>Dotyczy umowy użyczenia, zał. nr 21 do SWZ pkt. 10</w:t>
            </w:r>
          </w:p>
          <w:p w14:paraId="085B901B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W przypadku odpowiedzi na pytanie powyższe, iż umowa użyczenia dotyczy np. chłodziarki czy wirówki prosimy o wyrażenie zgody na dostarczenie tego sprzętu w terminie do 8 tygodni. </w:t>
            </w:r>
          </w:p>
          <w:p w14:paraId="3BB40E03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Wykonawcy nie są producentem tego typu urządzeń. </w:t>
            </w:r>
          </w:p>
          <w:p w14:paraId="5080B3F6" w14:textId="77777777" w:rsidR="00FD6484" w:rsidRDefault="001B1DA5" w:rsidP="00FD648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ind w:right="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D648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FD6484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wyraża zgody na przedłużenie terminu.</w:t>
            </w:r>
          </w:p>
          <w:p w14:paraId="12A90BAF" w14:textId="34BC89E4" w:rsidR="00FD6484" w:rsidRPr="00FD6484" w:rsidRDefault="00FD6484" w:rsidP="00FD648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ind w:right="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</w:t>
            </w:r>
            <w:r w:rsidR="001326C7" w:rsidRPr="00FD648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kt. 10 umowy użyczenia otrzymuje brzmienie: </w:t>
            </w:r>
            <w:r w:rsidR="001326C7" w:rsidRPr="00FD6484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t>„</w:t>
            </w:r>
            <w:r w:rsidRPr="00FD6484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t xml:space="preserve">Użyczający zobowiązuje się do dostarczenia Sprzętu o którym mowa w pkt. 4 niniejszej umowy  w terminie określonym w §1 ust. </w:t>
            </w:r>
            <w:r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t>4</w:t>
            </w:r>
            <w:r w:rsidRPr="00FD6484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t xml:space="preserve"> umowy dzierżawy której dotyczy przedmiot użyczenia</w:t>
            </w:r>
            <w:r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t>”</w:t>
            </w:r>
            <w:r w:rsidRPr="00FD6484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t>.</w:t>
            </w:r>
            <w:r w:rsidRPr="00FD648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7476A0D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7.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ab/>
              <w:t>Dotyczy umowy użyczenia, zał. nr 21 do SWZ pkt. 12</w:t>
            </w:r>
          </w:p>
          <w:p w14:paraId="79BC3C93" w14:textId="77777777" w:rsidR="000C4F2C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Prosimy o informację czy w tym punkcie nie powinno być Użyczający zamiast Wydzierżawiający?</w:t>
            </w:r>
          </w:p>
          <w:p w14:paraId="4375D405" w14:textId="2041A255" w:rsidR="00FD6484" w:rsidRDefault="00FD6484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Tak, winno być „Użyczający”</w:t>
            </w:r>
          </w:p>
          <w:p w14:paraId="222B684A" w14:textId="3C388391" w:rsidR="00FD6484" w:rsidRPr="00FD6484" w:rsidRDefault="00FD6484" w:rsidP="00FD648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ind w:right="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Pkt. 12 otrzymuje brzmienie: </w:t>
            </w:r>
            <w:r w:rsidR="00F937BA">
              <w:rPr>
                <w:rFonts w:ascii="Arial Narrow" w:hAnsi="Arial Narrow" w:cs="Arial"/>
                <w:b/>
                <w:sz w:val="22"/>
                <w:szCs w:val="22"/>
              </w:rPr>
              <w:t>Użyczający</w:t>
            </w:r>
            <w:r w:rsidRPr="00FD6484">
              <w:rPr>
                <w:rFonts w:ascii="Arial Narrow" w:hAnsi="Arial Narrow" w:cs="Arial"/>
                <w:b/>
                <w:sz w:val="22"/>
                <w:szCs w:val="22"/>
              </w:rPr>
              <w:t xml:space="preserve"> zobowiązuje się w terminie określonym w § 1 ust.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4 </w:t>
            </w:r>
            <w:r w:rsidRPr="00FD6484">
              <w:rPr>
                <w:rFonts w:ascii="Arial Narrow" w:hAnsi="Arial Narrow" w:cs="Arial"/>
                <w:b/>
                <w:sz w:val="22"/>
                <w:szCs w:val="22"/>
              </w:rPr>
              <w:t xml:space="preserve"> umowy dzierżawy dostarczyć paszporty techniczne. Nie dostarczenie paszportów technicznych spowoduje odmowę podpisania protokołu przekazania sprzętu stanowiącego załącznik nr 1 niniejszej umowy.</w:t>
            </w:r>
          </w:p>
          <w:p w14:paraId="7C1B4653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8.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ab/>
              <w:t>Dotyczy umowy użyczenia, zał. nr 21 do SWZ pkt. 15 - informacja dla Zamawiającego</w:t>
            </w:r>
          </w:p>
          <w:p w14:paraId="3D65D37E" w14:textId="77777777" w:rsidR="000C4F2C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Sprzęt, będący własnością wykonawcy jest ubezpieczony w ramach polisy OC i przy zdarzeniu szkodowym wykonawca może skorzystać ze swojego ubezpieczenia. Pragniemy jednak zauważyć, że naszemu Ubezpieczycielowi przysługuje prawo regresu do sprawcy szkody. Dlatego sugerujemy, aby Zamawiający posiadał również ubezpieczenie OC. </w:t>
            </w:r>
          </w:p>
          <w:p w14:paraId="5A8C54D0" w14:textId="4DEA9DB0" w:rsidR="00FD6484" w:rsidRPr="00FD6484" w:rsidRDefault="00FD6484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C7EF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7C7EF9" w:rsidRPr="007C7EF9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</w:t>
            </w:r>
            <w:r w:rsidR="007C7EF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również posiada ubezpieczenie OC.</w:t>
            </w:r>
          </w:p>
          <w:p w14:paraId="066F4DA3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9.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ab/>
              <w:t>Dotyczy umowy użyczenia, zał. nr 21 do SWZ pkt 23</w:t>
            </w:r>
          </w:p>
          <w:p w14:paraId="770216EA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Prosimy o zmianę zapisu na: "Czas naprawy z użyciem części zamiennych wynosił będzie do 72h od dnia wysłania zgłoszenia oraz poprzez wymianę w terminie do 8 tygodni od dnia w którym uzgodniono przez Strony brak możliwości naprawy sprzętu".</w:t>
            </w:r>
          </w:p>
          <w:p w14:paraId="263611C2" w14:textId="6AF7EB1F" w:rsidR="000C4F2C" w:rsidRPr="00FD6484" w:rsidRDefault="00FD6484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4128C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pozostawia zapisy umowy użyczenia bez zmian. </w:t>
            </w:r>
          </w:p>
          <w:p w14:paraId="035417F9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10.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ab/>
              <w:t>Specyfikacja techniczna - wymogi dla systemu, lp. 2 oraz 54</w:t>
            </w:r>
          </w:p>
          <w:p w14:paraId="4C284C6D" w14:textId="22CBA917" w:rsidR="000C4F2C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Prosimy o informację czy Zamawiający dopuści system używany, po fabrycznej odnowie, z gwarancją na system, na cały czas trwania umowy?</w:t>
            </w:r>
          </w:p>
          <w:p w14:paraId="68BAEDE0" w14:textId="0E5F3278" w:rsidR="00F937BA" w:rsidRDefault="00F1002E" w:rsidP="00F937B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F937BA" w:rsidRPr="00F937BA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 pod warunkiem roku produkcji dla analizatora głównego nie straszy niż 2022 r. dla </w:t>
            </w:r>
            <w:proofErr w:type="spellStart"/>
            <w:r w:rsidR="00F70E6A">
              <w:rPr>
                <w:rFonts w:ascii="Arial Narrow" w:hAnsi="Arial Narrow" w:cs="Arial"/>
                <w:b/>
                <w:sz w:val="22"/>
                <w:szCs w:val="22"/>
              </w:rPr>
              <w:t>b</w:t>
            </w:r>
            <w:r w:rsidR="00F937BA" w:rsidRPr="00F937BA">
              <w:rPr>
                <w:rFonts w:ascii="Arial Narrow" w:hAnsi="Arial Narrow" w:cs="Arial"/>
                <w:b/>
                <w:sz w:val="22"/>
                <w:szCs w:val="22"/>
              </w:rPr>
              <w:t>ack-up</w:t>
            </w:r>
            <w:proofErr w:type="spellEnd"/>
            <w:r w:rsidR="00F937BA" w:rsidRPr="00F937BA">
              <w:rPr>
                <w:rFonts w:ascii="Arial Narrow" w:hAnsi="Arial Narrow" w:cs="Arial"/>
                <w:b/>
                <w:sz w:val="22"/>
                <w:szCs w:val="22"/>
              </w:rPr>
              <w:t xml:space="preserve"> nie straszy niż 2018r.</w:t>
            </w:r>
            <w:r w:rsidR="00F937BA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8FE758A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11.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ab/>
              <w:t xml:space="preserve">Specyfikacja techniczna </w:t>
            </w:r>
          </w:p>
          <w:p w14:paraId="24EFE47C" w14:textId="77777777" w:rsidR="000C4F2C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Prosimy o potwierdzenie, że Zamawiający wymaga dostarczenia systemu biochemiczno-immunochemicznego głównego oraz systemu/ów </w:t>
            </w:r>
            <w:proofErr w:type="spellStart"/>
            <w:r w:rsidRPr="00BA4223">
              <w:rPr>
                <w:rFonts w:ascii="Arial Narrow" w:hAnsi="Arial Narrow" w:cs="Arial"/>
                <w:sz w:val="22"/>
                <w:szCs w:val="22"/>
              </w:rPr>
              <w:t>back-up</w:t>
            </w:r>
            <w:proofErr w:type="spellEnd"/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 (zintegrowanej platformy biochemiczno-immunochemicznej </w:t>
            </w:r>
            <w:proofErr w:type="spellStart"/>
            <w:r w:rsidRPr="00BA4223">
              <w:rPr>
                <w:rFonts w:ascii="Arial Narrow" w:hAnsi="Arial Narrow" w:cs="Arial"/>
                <w:sz w:val="22"/>
                <w:szCs w:val="22"/>
              </w:rPr>
              <w:t>back-up</w:t>
            </w:r>
            <w:proofErr w:type="spellEnd"/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 lub wolnostojącego analizatora biochemicznego oraz immunochemicznego), które są wyposażone w odrębne komputery sterujące i mogą być sterowane z osobnych stanowisk operatorskich i pracować niezależnie od siebie?</w:t>
            </w:r>
          </w:p>
          <w:p w14:paraId="0BB34437" w14:textId="77777777" w:rsidR="00F937BA" w:rsidRDefault="00F1002E" w:rsidP="00F937B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F937BA" w:rsidRPr="00F937BA">
              <w:rPr>
                <w:rFonts w:ascii="Arial Narrow" w:hAnsi="Arial Narrow" w:cs="Arial"/>
                <w:b/>
                <w:sz w:val="22"/>
                <w:szCs w:val="22"/>
              </w:rPr>
              <w:t>Tak, Zamawiający potwierdza.</w:t>
            </w:r>
            <w:r w:rsidR="00F937BA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3BEFCA0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lastRenderedPageBreak/>
              <w:t>12.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ab/>
              <w:t>Specyfikacja techniczna oraz formularz asortymentowo-cenowy</w:t>
            </w:r>
          </w:p>
          <w:p w14:paraId="60EE5DB7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Prosimy o zgodę na dostarczenie jednego dodatkowego analizatora immunochemicznego innego producenta, na którym wykonywane będą testy IL-6, </w:t>
            </w:r>
            <w:proofErr w:type="spellStart"/>
            <w:r w:rsidRPr="00BA4223">
              <w:rPr>
                <w:rFonts w:ascii="Arial Narrow" w:hAnsi="Arial Narrow" w:cs="Arial"/>
                <w:sz w:val="22"/>
                <w:szCs w:val="22"/>
              </w:rPr>
              <w:t>Androstendion</w:t>
            </w:r>
            <w:proofErr w:type="spellEnd"/>
            <w:r w:rsidRPr="00BA422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24D1575B" w14:textId="3B742268" w:rsidR="00F937BA" w:rsidRDefault="00F1002E" w:rsidP="00F937B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F937BA" w:rsidRPr="00F937BA">
              <w:rPr>
                <w:rFonts w:ascii="Arial Narrow" w:hAnsi="Arial Narrow" w:cs="Arial"/>
                <w:b/>
                <w:sz w:val="22"/>
                <w:szCs w:val="22"/>
              </w:rPr>
              <w:t>Tak, Zamawiający wyraża zgodę</w:t>
            </w:r>
            <w:r w:rsidR="00164A57">
              <w:rPr>
                <w:rFonts w:ascii="Arial Narrow" w:hAnsi="Arial Narrow" w:cs="Arial"/>
                <w:b/>
                <w:sz w:val="22"/>
                <w:szCs w:val="22"/>
              </w:rPr>
              <w:t xml:space="preserve"> przy zachowaniu wymogu określonego w pkt. 12 specyfikacji.</w:t>
            </w:r>
          </w:p>
          <w:p w14:paraId="0713CB6F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13.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ab/>
              <w:t>Specyfikacja techniczna - wymogi dla systemu, lp. 3</w:t>
            </w:r>
          </w:p>
          <w:p w14:paraId="1D701939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Prosimy o informację czy Zamawiający zamierza przyznać 2 punkty wyłącznie w przypadku, gdy post-analityczne, automatyczne sortowanie próbek będzie dotyczyło próbek wykonywanych przez systemy główne i </w:t>
            </w:r>
            <w:proofErr w:type="spellStart"/>
            <w:r w:rsidRPr="00BA4223">
              <w:rPr>
                <w:rFonts w:ascii="Arial Narrow" w:hAnsi="Arial Narrow" w:cs="Arial"/>
                <w:sz w:val="22"/>
                <w:szCs w:val="22"/>
              </w:rPr>
              <w:t>back-up</w:t>
            </w:r>
            <w:proofErr w:type="spellEnd"/>
            <w:r w:rsidRPr="00BA4223">
              <w:rPr>
                <w:rFonts w:ascii="Arial Narrow" w:hAnsi="Arial Narrow" w:cs="Arial"/>
                <w:sz w:val="22"/>
                <w:szCs w:val="22"/>
              </w:rPr>
              <w:t>, bez potrzeby przenoszenia próbek między analizatorami a modułem załadunku probówek?</w:t>
            </w:r>
          </w:p>
          <w:p w14:paraId="336A3E6E" w14:textId="77777777" w:rsidR="00F937BA" w:rsidRDefault="00F1002E" w:rsidP="00F937B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F937BA" w:rsidRPr="00F937BA">
              <w:rPr>
                <w:rFonts w:ascii="Arial Narrow" w:hAnsi="Arial Narrow" w:cs="Arial"/>
                <w:b/>
                <w:sz w:val="22"/>
                <w:szCs w:val="22"/>
              </w:rPr>
              <w:t>Zamawiający przyzna 2 punkty jeżeli warunek post-analitycznego, automatycznego sortowania próbek będzie dotyczył próbek wykonywanych przynajmniej przez analizator główny.</w:t>
            </w:r>
            <w:r w:rsidR="00F937BA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25DA262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14.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ab/>
              <w:t>Specyfikacja techniczna - wymogi dla systemu, lp. 4</w:t>
            </w:r>
          </w:p>
          <w:p w14:paraId="7D2B4790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Prosimy o informację czy Zamawiający zamierza przyznać  2 punkty wyłącznie w momencie, gdy próbki będą transportowane pojedynczo pomiędzy częściami biochemicznymi i immunochemicznymi analizatorów głównych oraz </w:t>
            </w:r>
            <w:proofErr w:type="spellStart"/>
            <w:r w:rsidRPr="00BA4223">
              <w:rPr>
                <w:rFonts w:ascii="Arial Narrow" w:hAnsi="Arial Narrow" w:cs="Arial"/>
                <w:sz w:val="22"/>
                <w:szCs w:val="22"/>
              </w:rPr>
              <w:t>back-up</w:t>
            </w:r>
            <w:proofErr w:type="spellEnd"/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 równocześnie z możliwością transportu tych probówek między analizatorem głównym i </w:t>
            </w:r>
            <w:proofErr w:type="spellStart"/>
            <w:r w:rsidRPr="00BA4223">
              <w:rPr>
                <w:rFonts w:ascii="Arial Narrow" w:hAnsi="Arial Narrow" w:cs="Arial"/>
                <w:sz w:val="22"/>
                <w:szCs w:val="22"/>
              </w:rPr>
              <w:t>back-up</w:t>
            </w:r>
            <w:proofErr w:type="spellEnd"/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 bez udziału użytkownika?</w:t>
            </w:r>
          </w:p>
          <w:p w14:paraId="40916479" w14:textId="77777777" w:rsidR="00F937BA" w:rsidRPr="00F937BA" w:rsidRDefault="00F1002E" w:rsidP="00F937B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F937BA" w:rsidRPr="00F937BA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przyzna 2 punkty jeżeli warunek transportu pojedynczych próbek między częścią biochemiczną i immunochemiczną będzie spełniony przynajmniej przez analizator główny. </w:t>
            </w:r>
          </w:p>
          <w:p w14:paraId="4D4D2E6B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15.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ab/>
              <w:t>Specyfikacja techniczna - wymogi dla systemu, lp. 6</w:t>
            </w:r>
          </w:p>
          <w:p w14:paraId="24FAA91F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Prosimy o informację czy Zamawiający przyzna 10 punktów, jeśli system pozwala na przechowywanie kalibratorów i QC na pokładzie w ilości do 48, bez dodatkowego zabezpieczenia przed parowaniem, zgodnie z zaleceniami producenta i pozwalają na automatyczne wykonywanie kontroli wg. harmonogramu i kalibracji bez udziału użytkownika?</w:t>
            </w:r>
          </w:p>
          <w:p w14:paraId="3F36E1DA" w14:textId="77777777" w:rsidR="000C4F2C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Takie rozwiązane jest </w:t>
            </w:r>
            <w:proofErr w:type="spellStart"/>
            <w:r w:rsidRPr="00BA4223">
              <w:rPr>
                <w:rFonts w:ascii="Arial Narrow" w:hAnsi="Arial Narrow" w:cs="Arial"/>
                <w:sz w:val="22"/>
                <w:szCs w:val="22"/>
              </w:rPr>
              <w:t>zwalidowane</w:t>
            </w:r>
            <w:proofErr w:type="spellEnd"/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 przez producenta analizatora oraz zewnętrznych dostawców kontroli.</w:t>
            </w:r>
          </w:p>
          <w:p w14:paraId="01AF554D" w14:textId="6321DFDE" w:rsidR="00F1002E" w:rsidRPr="00F1002E" w:rsidRDefault="00F1002E" w:rsidP="00F70E6A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EC2B7C" w:rsidRPr="00EC2B7C">
              <w:rPr>
                <w:rFonts w:ascii="Arial Narrow" w:hAnsi="Arial Narrow"/>
                <w:b/>
                <w:bCs/>
                <w:sz w:val="22"/>
                <w:szCs w:val="22"/>
              </w:rPr>
              <w:t>Zamawiający, zgodnie ze zmianą z dn</w:t>
            </w:r>
            <w:r w:rsidR="00F70E6A">
              <w:rPr>
                <w:rFonts w:ascii="Arial Narrow" w:hAnsi="Arial Narrow"/>
                <w:b/>
                <w:bCs/>
                <w:sz w:val="22"/>
                <w:szCs w:val="22"/>
              </w:rPr>
              <w:t>ia</w:t>
            </w:r>
            <w:r w:rsidR="00EC2B7C" w:rsidRPr="00EC2B7C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17.11.2023 r. </w:t>
            </w:r>
            <w:r w:rsidR="00F70E6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pismo nr 8523/2023 w zakresie pkt. 5 specyfikacji </w:t>
            </w:r>
            <w:r w:rsidR="00EC2B7C" w:rsidRPr="00EC2B7C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przyzna 10 pkt. za możliwość przechowywania materiałów kontrolnych na pokładzie systemu </w:t>
            </w:r>
            <w:proofErr w:type="spellStart"/>
            <w:r w:rsidR="00EC2B7C" w:rsidRPr="00EC2B7C">
              <w:rPr>
                <w:rFonts w:ascii="Arial Narrow" w:hAnsi="Arial Narrow"/>
                <w:b/>
                <w:bCs/>
                <w:sz w:val="22"/>
                <w:szCs w:val="22"/>
              </w:rPr>
              <w:t>biochemiczno</w:t>
            </w:r>
            <w:proofErr w:type="spellEnd"/>
            <w:r w:rsidR="00EC2B7C" w:rsidRPr="00EC2B7C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– immunochemicznego w miejscach chłodzonych  dla 40 i więcej pozycji, </w:t>
            </w:r>
            <w:r w:rsidR="00F70E6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natomiast w zakresie pkt. 6 specyfikacji Zamawiający </w:t>
            </w:r>
            <w:r w:rsidR="003666E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przyzna 5 pkt. za spełnienie wszystkich wymagań wskazanych w niniejszym punkcie. </w:t>
            </w:r>
          </w:p>
          <w:p w14:paraId="37834EFF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16.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ab/>
              <w:t>Specyfikacja techniczna - wymogi dla systemu, lp. 8</w:t>
            </w:r>
          </w:p>
          <w:p w14:paraId="437A6E91" w14:textId="77777777" w:rsidR="000C4F2C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Prosimy o informację czy Zamawiający przyzna maksymalną ilość punktów w momencie, gdy podczas rutynowej pracy system biochemiczno-immunochemiczny zużywa nie więcej niż 40 l wody w ciągu godziny?</w:t>
            </w:r>
          </w:p>
          <w:p w14:paraId="64825C22" w14:textId="0671FB52" w:rsidR="00F937BA" w:rsidRDefault="00F1002E" w:rsidP="00F937B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F937BA" w:rsidRPr="00F937BA">
              <w:rPr>
                <w:rFonts w:ascii="Arial Narrow" w:hAnsi="Arial Narrow" w:cs="Arial"/>
                <w:b/>
                <w:sz w:val="22"/>
                <w:szCs w:val="22"/>
              </w:rPr>
              <w:t xml:space="preserve">Tak, Zamawiający przyzna </w:t>
            </w:r>
            <w:r w:rsidR="003666E9">
              <w:rPr>
                <w:rFonts w:ascii="Arial Narrow" w:hAnsi="Arial Narrow" w:cs="Arial"/>
                <w:b/>
                <w:sz w:val="22"/>
                <w:szCs w:val="22"/>
              </w:rPr>
              <w:t>2</w:t>
            </w:r>
            <w:r w:rsidR="00F937BA" w:rsidRPr="00F937BA">
              <w:rPr>
                <w:rFonts w:ascii="Arial Narrow" w:hAnsi="Arial Narrow" w:cs="Arial"/>
                <w:b/>
                <w:sz w:val="22"/>
                <w:szCs w:val="22"/>
              </w:rPr>
              <w:t xml:space="preserve"> pkt.</w:t>
            </w:r>
          </w:p>
          <w:p w14:paraId="0B51C0DC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17.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ab/>
              <w:t>Specyfikacja techniczna - wymogi dla systemu, lp. 9</w:t>
            </w:r>
          </w:p>
          <w:p w14:paraId="5A6061E1" w14:textId="77777777" w:rsidR="000C4F2C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Prosimy o informację czy Zamawiający w punkcie 9 przyzna  5 punktów wyłącznie jeśli system będzie posiadał możliwość załadunku, rozładunku i archiwizacji próbek badanych oraz ponownego przekazywania próbki do 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modułu analitycznego bez udziału operatora, zarówno w przypadku analizatorów głównych jak i </w:t>
            </w:r>
            <w:proofErr w:type="spellStart"/>
            <w:r w:rsidRPr="00BA4223">
              <w:rPr>
                <w:rFonts w:ascii="Arial Narrow" w:hAnsi="Arial Narrow" w:cs="Arial"/>
                <w:sz w:val="22"/>
                <w:szCs w:val="22"/>
              </w:rPr>
              <w:t>back-up</w:t>
            </w:r>
            <w:proofErr w:type="spellEnd"/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 i pomiędzy tymi analizatorami?</w:t>
            </w:r>
          </w:p>
          <w:p w14:paraId="02651089" w14:textId="77777777" w:rsidR="00F937BA" w:rsidRDefault="00F1002E" w:rsidP="00F937B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F937BA" w:rsidRPr="00F937BA">
              <w:rPr>
                <w:rFonts w:ascii="Arial Narrow" w:hAnsi="Arial Narrow" w:cs="Arial"/>
                <w:b/>
                <w:sz w:val="22"/>
                <w:szCs w:val="22"/>
              </w:rPr>
              <w:t>Zamawiający przyzna 5 punktów jeżeli warunek określony w pkt. 9 specyfikacji technicznej będzie spełniony przynajmniej dla analizatora głównego.</w:t>
            </w:r>
            <w:r w:rsidR="00F937BA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E97EA27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18.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ab/>
              <w:t>Specyfikacja techniczna - wymogi dla systemu, lp. 18</w:t>
            </w:r>
          </w:p>
          <w:p w14:paraId="64FEA5D8" w14:textId="77777777" w:rsidR="000C4F2C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Prosimy o informację czy Zamawiający wyrazi zgodę na przyznanie 10 punktów, gdy zostaną zaoferowane analizatory biochemiczne o katalogowej wydajności testów fotometrycznych do 900 t/h oraz ISE min 650 t/h?</w:t>
            </w:r>
          </w:p>
          <w:p w14:paraId="03C58B2C" w14:textId="768649E1" w:rsidR="00F937BA" w:rsidRDefault="00F1002E" w:rsidP="00F937B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F937BA" w:rsidRPr="00F937BA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</w:t>
            </w:r>
            <w:r w:rsidR="00164A57">
              <w:rPr>
                <w:rFonts w:ascii="Arial Narrow" w:hAnsi="Arial Narrow" w:cs="Arial"/>
                <w:b/>
                <w:sz w:val="22"/>
                <w:szCs w:val="22"/>
              </w:rPr>
              <w:t>podtrzymuje zapisy specyfikacji, parametr punktowany.</w:t>
            </w:r>
            <w:r w:rsidR="00F937BA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14:paraId="1A372F1D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19.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ab/>
              <w:t>Specyfikacja techniczna - wymogi dla systemu, lp. 41</w:t>
            </w:r>
          </w:p>
          <w:p w14:paraId="52171951" w14:textId="77777777" w:rsidR="000C4F2C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Prosimy o informację czy Zamawiający uzna wymaganie za spełnione w momencie, gdy katalogowa wydajność analizatora wynosi maksymalnie 200 </w:t>
            </w:r>
            <w:proofErr w:type="spellStart"/>
            <w:r w:rsidRPr="00BA4223">
              <w:rPr>
                <w:rFonts w:ascii="Arial Narrow" w:hAnsi="Arial Narrow" w:cs="Arial"/>
                <w:sz w:val="22"/>
                <w:szCs w:val="22"/>
              </w:rPr>
              <w:t>ozn</w:t>
            </w:r>
            <w:proofErr w:type="spellEnd"/>
            <w:r w:rsidRPr="00BA4223">
              <w:rPr>
                <w:rFonts w:ascii="Arial Narrow" w:hAnsi="Arial Narrow" w:cs="Arial"/>
                <w:sz w:val="22"/>
                <w:szCs w:val="22"/>
              </w:rPr>
              <w:t>/h?</w:t>
            </w:r>
          </w:p>
          <w:p w14:paraId="406EA710" w14:textId="77777777" w:rsidR="00F937BA" w:rsidRDefault="00F1002E" w:rsidP="00F937B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F937BA" w:rsidRPr="00F937BA">
              <w:rPr>
                <w:rFonts w:ascii="Arial Narrow" w:hAnsi="Arial Narrow" w:cs="Arial"/>
                <w:b/>
                <w:sz w:val="22"/>
                <w:szCs w:val="22"/>
              </w:rPr>
              <w:t>Tak, Zamawiający uzna.</w:t>
            </w:r>
            <w:r w:rsidR="00F937BA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136AD8A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20.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ab/>
              <w:t>Specyfikacja techniczna - wymogi dla systemu, lp. 51</w:t>
            </w:r>
          </w:p>
          <w:p w14:paraId="39AC5F40" w14:textId="77777777" w:rsidR="000C4F2C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Ze względu na to, że na czas wydania wyniku wpływa również czas od momentu załadunku próbki do systemu, do </w:t>
            </w:r>
            <w:proofErr w:type="spellStart"/>
            <w:r w:rsidRPr="00BA4223">
              <w:rPr>
                <w:rFonts w:ascii="Arial Narrow" w:hAnsi="Arial Narrow" w:cs="Arial"/>
                <w:sz w:val="22"/>
                <w:szCs w:val="22"/>
              </w:rPr>
              <w:t>zapipetowania</w:t>
            </w:r>
            <w:proofErr w:type="spellEnd"/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 badanego materiału, prosimy o przyznanie maksymalnej ilości punktów wyłącznie, jeśli będzie spełniony czas do 10 minut  od załadunku próbki do systemu do wydania wyniku.</w:t>
            </w:r>
          </w:p>
          <w:p w14:paraId="4051DA59" w14:textId="77777777" w:rsidR="00272884" w:rsidRDefault="00F1002E" w:rsidP="0027288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272884" w:rsidRPr="00272884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specyfikacji bez zmian i uzna również czas wykonania badania do 10 min. od załadunku próbki do systemu i otrzymania wyniku i przyzna również 10 pkt.</w:t>
            </w:r>
            <w:r w:rsidR="0027288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FAD73CC" w14:textId="1F326971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21.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ab/>
              <w:t>Specyfikacja techniczna - wymogi dla systemu, lp. 56</w:t>
            </w:r>
          </w:p>
          <w:p w14:paraId="6C404F7E" w14:textId="77777777" w:rsidR="000C4F2C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Prosimy o potwierdzenie, że Zamawiający wymaga Deklaracja(e) zgodności CE na przedmiot zamówienia, którym są wyłącznie analizator biochemiczny i immunochemiczny.</w:t>
            </w:r>
          </w:p>
          <w:p w14:paraId="06E2A28D" w14:textId="77777777" w:rsidR="00645FF4" w:rsidRDefault="00F1002E" w:rsidP="00645FF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645FF4" w:rsidRPr="00645FF4">
              <w:rPr>
                <w:rFonts w:ascii="Arial Narrow" w:hAnsi="Arial Narrow" w:cs="Arial"/>
                <w:b/>
                <w:sz w:val="22"/>
                <w:szCs w:val="22"/>
              </w:rPr>
              <w:t>Zamawiający wymaga Deklaracji zgodności CE na analizatory.</w:t>
            </w:r>
          </w:p>
          <w:p w14:paraId="1AF28D16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22.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ab/>
              <w:t>Zadanie 3, Formularz cenowy</w:t>
            </w:r>
          </w:p>
          <w:p w14:paraId="661B4F8B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Prosimy o potwierdzenie, że Zamawiający zgodzi się na zaoferowanie odczynników do Lipazy, Barbituranów w surowicy, Lamotryginy oraz </w:t>
            </w:r>
            <w:proofErr w:type="spellStart"/>
            <w:r w:rsidRPr="00BA4223">
              <w:rPr>
                <w:rFonts w:ascii="Arial Narrow" w:hAnsi="Arial Narrow" w:cs="Arial"/>
                <w:sz w:val="22"/>
                <w:szCs w:val="22"/>
              </w:rPr>
              <w:t>Leviteracetamu</w:t>
            </w:r>
            <w:proofErr w:type="spellEnd"/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 przeznaczonych na dostępne na rynku biochemiczne systemy fotometryczne?</w:t>
            </w:r>
          </w:p>
          <w:p w14:paraId="40C77D6F" w14:textId="77777777" w:rsidR="000C4F2C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Wyżej wymienione odczynniki mogą być zaaplikowane na kanały otwarte oferowanych analizatorów biochemicznych zgodnie z regulacjami Ustawy o wyrobach medycznych.</w:t>
            </w:r>
          </w:p>
          <w:p w14:paraId="10BFA185" w14:textId="77777777" w:rsidR="00645FF4" w:rsidRDefault="00F1002E" w:rsidP="00645FF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645FF4" w:rsidRPr="00645FF4">
              <w:rPr>
                <w:rFonts w:ascii="Arial Narrow" w:hAnsi="Arial Narrow" w:cs="Arial"/>
                <w:b/>
                <w:sz w:val="22"/>
                <w:szCs w:val="22"/>
              </w:rPr>
              <w:t>Tak, Zamawiający dopuszcza zaoferowanie powyższych odczynników na kanały otwarte.</w:t>
            </w:r>
            <w:r w:rsidR="00645FF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B8B9466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23.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ab/>
              <w:t>Zadanie 3, Formularz cenowy</w:t>
            </w:r>
          </w:p>
          <w:p w14:paraId="74C8CE50" w14:textId="77777777" w:rsidR="000C4F2C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Prosimy o potwierdzenie, że dla testów części biochemicznej, w których Zamawiający w harmonogramie kontroli wymaga określonej liczby poziomów kontroli, Wykonawca winien zaoferować taką liczbę poziomów materiału kontrolnego, która odpowiada wymaganiu Zamawiającego?</w:t>
            </w:r>
          </w:p>
          <w:p w14:paraId="07631357" w14:textId="0CB47524" w:rsidR="00645FF4" w:rsidRDefault="00F1002E" w:rsidP="00645FF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45FF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645FF4" w:rsidRPr="00645FF4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wymaga zaoferowania wszystkich poziomów kontroli dostępnych</w:t>
            </w:r>
            <w:r w:rsidR="0027288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272884">
              <w:rPr>
                <w:rFonts w:ascii="Arial Narrow" w:hAnsi="Arial Narrow" w:cs="Arial"/>
                <w:b/>
                <w:bCs/>
                <w:sz w:val="22"/>
                <w:szCs w:val="22"/>
              </w:rPr>
              <w:br/>
            </w:r>
            <w:r w:rsidR="00645FF4" w:rsidRPr="00645FF4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i </w:t>
            </w:r>
            <w:proofErr w:type="spellStart"/>
            <w:r w:rsidR="00645FF4" w:rsidRPr="00645FF4">
              <w:rPr>
                <w:rFonts w:ascii="Arial Narrow" w:hAnsi="Arial Narrow" w:cs="Arial"/>
                <w:b/>
                <w:bCs/>
                <w:sz w:val="22"/>
                <w:szCs w:val="22"/>
              </w:rPr>
              <w:t>zwalidowanych</w:t>
            </w:r>
            <w:proofErr w:type="spellEnd"/>
            <w:r w:rsidR="00645FF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645FF4" w:rsidRPr="00645FF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u producenta. </w:t>
            </w:r>
          </w:p>
          <w:p w14:paraId="4DAC3BB0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24.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ab/>
              <w:t>Zadanie 3, Formularz cenowy</w:t>
            </w:r>
          </w:p>
          <w:p w14:paraId="637AA34E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Prosimy o potwierdzenie, że Zamawiający oczekuje dla testów:</w:t>
            </w:r>
          </w:p>
          <w:p w14:paraId="72D7D567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- ilościowych immunochemicznych - 3 poziomów kontroli</w:t>
            </w:r>
          </w:p>
          <w:p w14:paraId="5D22CA1A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- jakościowych immunochemicznych - 2 poziomów kontroli</w:t>
            </w:r>
          </w:p>
          <w:p w14:paraId="1AB020B0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- infekcyjnych - 2 poziomów kontroli, z wyłączeniem HIV - 4 poziomy</w:t>
            </w:r>
          </w:p>
          <w:p w14:paraId="71E2C039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- kortyzolu w moczu - 2 poziomów kontroli</w:t>
            </w:r>
          </w:p>
          <w:p w14:paraId="22F54511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- Il-6 oraz </w:t>
            </w:r>
            <w:proofErr w:type="spellStart"/>
            <w:r w:rsidRPr="00BA4223">
              <w:rPr>
                <w:rFonts w:ascii="Arial Narrow" w:hAnsi="Arial Narrow" w:cs="Arial"/>
                <w:sz w:val="22"/>
                <w:szCs w:val="22"/>
              </w:rPr>
              <w:t>Androsendionu</w:t>
            </w:r>
            <w:proofErr w:type="spellEnd"/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 - 2 poziomów kontroli</w:t>
            </w:r>
          </w:p>
          <w:p w14:paraId="3BB31CA6" w14:textId="77777777" w:rsidR="00645FF4" w:rsidRDefault="00F1002E" w:rsidP="00645FF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645FF4" w:rsidRPr="00645FF4">
              <w:rPr>
                <w:rFonts w:ascii="Arial Narrow" w:hAnsi="Arial Narrow" w:cs="Arial"/>
                <w:b/>
                <w:sz w:val="22"/>
                <w:szCs w:val="22"/>
              </w:rPr>
              <w:t>Zamawiający oczekuje zaoferowania wszystkich poziomów kontroli dostępnych u producenta, częstotliwość ich wykonywania została opisana w załączniku nr 10.2 do SWZ.</w:t>
            </w:r>
            <w:r w:rsidR="00645FF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81FFF37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5FF4">
              <w:rPr>
                <w:rFonts w:ascii="Arial Narrow" w:hAnsi="Arial Narrow" w:cs="Arial"/>
                <w:sz w:val="22"/>
                <w:szCs w:val="22"/>
              </w:rPr>
              <w:t>25.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ab/>
              <w:t>Zadanie 3, Formularz cenowy</w:t>
            </w:r>
          </w:p>
          <w:p w14:paraId="3E8EB43A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Prosimy o potwierdzenie, że Zamawiający poprzez zapis: "Możliwość zamówienia kontroli na wszystkich dostępnych poziomach" rozumie, możliwość zamówienia kontroli na wszystkich dostępnych poziomach zaoferowanych w formularzu cenowym?</w:t>
            </w:r>
          </w:p>
          <w:p w14:paraId="2996DC0A" w14:textId="77777777" w:rsidR="00645FF4" w:rsidRPr="00645FF4" w:rsidRDefault="00F1002E" w:rsidP="00645FF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645FF4" w:rsidRPr="00645FF4">
              <w:rPr>
                <w:rFonts w:ascii="Arial Narrow" w:hAnsi="Arial Narrow" w:cs="Arial"/>
                <w:b/>
                <w:sz w:val="22"/>
                <w:szCs w:val="22"/>
              </w:rPr>
              <w:t xml:space="preserve">Tak, jeżeli w formularzu cenowym będą zaoferowane wszystkie dostępne przez producenta poziomy kontroli.  </w:t>
            </w:r>
          </w:p>
          <w:p w14:paraId="684BDF60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26.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ab/>
              <w:t>Zadanie 3, Formularz cenowy</w:t>
            </w:r>
          </w:p>
          <w:p w14:paraId="41C55FDC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Prosimy o potwierdzenie, że w przypadku zaoferowania dedykowanego materiału kontrolnego dla pozycji: 5, 7, 9, 10, 11, 12, 49, 53, 54, 56, 63, 65, 66, 67, 68, 85, 93, 95, 96, 97, 98 ,99, 100 Zamawiający uzna za spełnienie wymogu dostarczenia (80% biochemia i 70% immunochemia) kontroli od niezależnego producenta?</w:t>
            </w:r>
          </w:p>
          <w:p w14:paraId="3CB2FC43" w14:textId="77777777" w:rsidR="00645FF4" w:rsidRPr="00645FF4" w:rsidRDefault="00F1002E" w:rsidP="00645FF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645FF4" w:rsidRPr="00645FF4">
              <w:rPr>
                <w:rFonts w:ascii="Arial Narrow" w:hAnsi="Arial Narrow" w:cs="Arial"/>
                <w:b/>
                <w:sz w:val="22"/>
                <w:szCs w:val="22"/>
              </w:rPr>
              <w:t>Tak, Zamawiający potwierdza.</w:t>
            </w:r>
          </w:p>
          <w:p w14:paraId="024621A8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>27.</w:t>
            </w:r>
            <w:r w:rsidRPr="00BA4223">
              <w:rPr>
                <w:rFonts w:ascii="Arial Narrow" w:hAnsi="Arial Narrow" w:cs="Arial"/>
                <w:sz w:val="22"/>
                <w:szCs w:val="22"/>
              </w:rPr>
              <w:tab/>
              <w:t>Specyfikacja techniczna - Inne wymagania</w:t>
            </w:r>
          </w:p>
          <w:p w14:paraId="5785D929" w14:textId="77777777" w:rsidR="000C4F2C" w:rsidRPr="00BA4223" w:rsidRDefault="000C4F2C" w:rsidP="005A70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223">
              <w:rPr>
                <w:rFonts w:ascii="Arial Narrow" w:hAnsi="Arial Narrow" w:cs="Arial"/>
                <w:sz w:val="22"/>
                <w:szCs w:val="22"/>
              </w:rPr>
              <w:t xml:space="preserve">Prosimy o informację, czy Zamawiający oczekuje instalacji oprogramowania klasy </w:t>
            </w:r>
            <w:proofErr w:type="spellStart"/>
            <w:r w:rsidRPr="00BA4223">
              <w:rPr>
                <w:rFonts w:ascii="Arial Narrow" w:hAnsi="Arial Narrow" w:cs="Arial"/>
                <w:sz w:val="22"/>
                <w:szCs w:val="22"/>
              </w:rPr>
              <w:t>Middleware</w:t>
            </w:r>
            <w:proofErr w:type="spellEnd"/>
            <w:r w:rsidRPr="00BA4223">
              <w:rPr>
                <w:rFonts w:ascii="Arial Narrow" w:hAnsi="Arial Narrow" w:cs="Arial"/>
                <w:sz w:val="22"/>
                <w:szCs w:val="22"/>
              </w:rPr>
              <w:t>, które pozwoli na  monitorowanie TAT, możliwość automatycznej weryfikacji uzyskanych wyników w stosunku do wartości referencyjnych oraz danych historycznych, jak również śledzenie obiegu próbek z wyświetleniem informacji na jakim etapie procesu dana próbka się znajduje zarówno od rejestracji do archiwizacji.</w:t>
            </w:r>
          </w:p>
        </w:tc>
      </w:tr>
      <w:tr w:rsidR="00BA4223" w:rsidRPr="00BA4223" w14:paraId="18B5B5E0" w14:textId="77777777" w:rsidTr="005A7017">
        <w:tc>
          <w:tcPr>
            <w:tcW w:w="9356" w:type="dxa"/>
            <w:shd w:val="clear" w:color="auto" w:fill="auto"/>
          </w:tcPr>
          <w:p w14:paraId="53B9F546" w14:textId="77777777" w:rsidR="00645FF4" w:rsidRDefault="00F1002E" w:rsidP="00645FF4">
            <w:pPr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Odpowiedź: </w:t>
            </w:r>
            <w:r w:rsidR="00645FF4" w:rsidRPr="00645FF4">
              <w:rPr>
                <w:rFonts w:ascii="Arial Narrow" w:hAnsi="Arial Narrow"/>
                <w:b/>
                <w:bCs/>
                <w:sz w:val="22"/>
              </w:rPr>
              <w:t>Zamawiający dopuszcza, nie wymaga.</w:t>
            </w:r>
          </w:p>
          <w:p w14:paraId="2AD06B6B" w14:textId="77777777" w:rsidR="00BA4223" w:rsidRPr="00BA4223" w:rsidRDefault="00BA4223" w:rsidP="00272884">
            <w:pPr>
              <w:spacing w:before="60" w:after="60" w:line="276" w:lineRule="auto"/>
              <w:ind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</w:tbl>
    <w:p w14:paraId="34828B4A" w14:textId="77777777" w:rsidR="00BE7BFD" w:rsidRPr="00ED5ECC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0F266BAE" w14:textId="3664F177" w:rsidR="006D4AB3" w:rsidRDefault="006D4AB3" w:rsidP="00272884">
      <w:pPr>
        <w:pStyle w:val="Tekstpodstawowy"/>
        <w:spacing w:before="120" w:after="24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F1002E">
        <w:rPr>
          <w:rFonts w:ascii="Arial Narrow" w:hAnsi="Arial Narrow" w:cs="Arial"/>
          <w:sz w:val="22"/>
          <w:szCs w:val="22"/>
        </w:rPr>
        <w:t>Zamawiający</w:t>
      </w:r>
    </w:p>
    <w:p w14:paraId="092CE139" w14:textId="77777777" w:rsidR="00487E59" w:rsidRDefault="00487E59" w:rsidP="00487E59">
      <w:pPr>
        <w:rPr>
          <w:rFonts w:ascii="Arial Narrow" w:hAnsi="Arial Narrow"/>
        </w:rPr>
      </w:pPr>
    </w:p>
    <w:p w14:paraId="6A7C3B92" w14:textId="77777777" w:rsidR="00487E59" w:rsidRDefault="00487E59" w:rsidP="00487E59">
      <w:pPr>
        <w:rPr>
          <w:rFonts w:ascii="Arial Narrow" w:hAnsi="Arial Narrow"/>
        </w:rPr>
      </w:pPr>
    </w:p>
    <w:p w14:paraId="78F9D1F5" w14:textId="77777777" w:rsidR="00487E59" w:rsidRDefault="00487E59" w:rsidP="00487E59">
      <w:pPr>
        <w:rPr>
          <w:rFonts w:ascii="Arial Narrow" w:hAnsi="Arial Narrow"/>
        </w:rPr>
      </w:pPr>
    </w:p>
    <w:p w14:paraId="69738E8D" w14:textId="4361D849" w:rsidR="00487E59" w:rsidRPr="008844BF" w:rsidRDefault="00487E59" w:rsidP="00487E59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 xml:space="preserve">4 </w:t>
      </w:r>
      <w:r w:rsidRPr="008844BF">
        <w:rPr>
          <w:rFonts w:ascii="Arial Narrow" w:hAnsi="Arial Narrow"/>
        </w:rPr>
        <w:t>ark.</w:t>
      </w:r>
    </w:p>
    <w:p w14:paraId="113098C8" w14:textId="77777777" w:rsidR="00487E59" w:rsidRPr="00AA6A92" w:rsidRDefault="00487E59" w:rsidP="00487E59">
      <w:pPr>
        <w:rPr>
          <w:rFonts w:ascii="Arial Narrow" w:hAnsi="Arial Narrow"/>
        </w:rPr>
      </w:pPr>
      <w:r w:rsidRPr="00AA6A92">
        <w:rPr>
          <w:rFonts w:ascii="Arial Narrow" w:hAnsi="Arial Narrow"/>
        </w:rPr>
        <w:t>egz. 1 – a/a kancelaria</w:t>
      </w:r>
    </w:p>
    <w:p w14:paraId="1061F72B" w14:textId="77777777" w:rsidR="00487E59" w:rsidRPr="00AA6A92" w:rsidRDefault="00487E59" w:rsidP="00487E59">
      <w:pPr>
        <w:rPr>
          <w:rFonts w:ascii="Arial Narrow" w:hAnsi="Arial Narrow"/>
        </w:rPr>
      </w:pPr>
      <w:r w:rsidRPr="00AA6A92">
        <w:rPr>
          <w:rFonts w:ascii="Arial Narrow" w:hAnsi="Arial Narrow"/>
        </w:rPr>
        <w:t xml:space="preserve">egz. 2 – strona </w:t>
      </w:r>
      <w:proofErr w:type="spellStart"/>
      <w:r w:rsidRPr="00AA6A92">
        <w:rPr>
          <w:rFonts w:ascii="Arial Narrow" w:hAnsi="Arial Narrow"/>
        </w:rPr>
        <w:t>int</w:t>
      </w:r>
      <w:proofErr w:type="spellEnd"/>
      <w:r w:rsidRPr="00AA6A92">
        <w:rPr>
          <w:rFonts w:ascii="Arial Narrow" w:hAnsi="Arial Narrow"/>
        </w:rPr>
        <w:t xml:space="preserve">. Zamawiającego, platforma e-propublico.pl, </w:t>
      </w:r>
      <w:proofErr w:type="spellStart"/>
      <w:r w:rsidRPr="00AA6A92">
        <w:rPr>
          <w:rFonts w:ascii="Arial Narrow" w:hAnsi="Arial Narrow"/>
        </w:rPr>
        <w:t>SZPubl</w:t>
      </w:r>
      <w:proofErr w:type="spellEnd"/>
      <w:r w:rsidRPr="00AA6A92">
        <w:rPr>
          <w:rFonts w:ascii="Arial Narrow" w:hAnsi="Arial Narrow"/>
        </w:rPr>
        <w:t>. T2612 B5</w:t>
      </w:r>
    </w:p>
    <w:p w14:paraId="1953DD2D" w14:textId="77777777" w:rsidR="00487E59" w:rsidRPr="008844BF" w:rsidRDefault="00487E59" w:rsidP="00487E59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14:paraId="26FD9616" w14:textId="19F77E51" w:rsidR="00487E59" w:rsidRPr="00F1002E" w:rsidRDefault="00487E59" w:rsidP="00487E59">
      <w:pPr>
        <w:rPr>
          <w:rFonts w:ascii="Arial Narrow" w:hAnsi="Arial Narrow" w:cs="Arial"/>
          <w:sz w:val="22"/>
          <w:szCs w:val="22"/>
        </w:rPr>
      </w:pPr>
      <w:r w:rsidRPr="008844BF">
        <w:rPr>
          <w:rFonts w:ascii="Arial Narrow" w:hAnsi="Arial Narrow"/>
        </w:rPr>
        <w:t>Data: 202</w:t>
      </w:r>
      <w:r>
        <w:rPr>
          <w:rFonts w:ascii="Arial Narrow" w:hAnsi="Arial Narrow"/>
        </w:rPr>
        <w:t>3-11-22</w:t>
      </w:r>
    </w:p>
    <w:sectPr w:rsidR="00487E59" w:rsidRPr="00F1002E" w:rsidSect="00487E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134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5238F" w14:textId="77777777" w:rsidR="00E3144E" w:rsidRDefault="00E3144E">
      <w:r>
        <w:separator/>
      </w:r>
    </w:p>
  </w:endnote>
  <w:endnote w:type="continuationSeparator" w:id="0">
    <w:p w14:paraId="6B3277F4" w14:textId="77777777" w:rsidR="00E3144E" w:rsidRDefault="00E31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EC15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1BFE6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5E555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DFBD881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9D69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A9857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0720BAF" w14:textId="77777777" w:rsidR="006D4AB3" w:rsidRDefault="006D4AB3">
    <w:pPr>
      <w:pStyle w:val="Stopka"/>
      <w:tabs>
        <w:tab w:val="clear" w:pos="4536"/>
        <w:tab w:val="left" w:pos="6237"/>
      </w:tabs>
    </w:pPr>
  </w:p>
  <w:p w14:paraId="2237102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F687A" w14:textId="77777777" w:rsidR="00E3144E" w:rsidRDefault="00E3144E">
      <w:r>
        <w:separator/>
      </w:r>
    </w:p>
  </w:footnote>
  <w:footnote w:type="continuationSeparator" w:id="0">
    <w:p w14:paraId="528A433C" w14:textId="77777777" w:rsidR="00E3144E" w:rsidRDefault="00E314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1DB73" w14:textId="77777777" w:rsidR="000C4F2C" w:rsidRDefault="000C4F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D3B5D" w14:textId="77777777" w:rsidR="000C4F2C" w:rsidRDefault="000C4F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BDBDA" w14:textId="77777777" w:rsidR="000C4F2C" w:rsidRDefault="000C4F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AF0"/>
    <w:multiLevelType w:val="hybridMultilevel"/>
    <w:tmpl w:val="5C1E819E"/>
    <w:lvl w:ilvl="0" w:tplc="1E1A1E2C">
      <w:start w:val="1"/>
      <w:numFmt w:val="decimal"/>
      <w:lvlText w:val="%1."/>
      <w:lvlJc w:val="right"/>
      <w:pPr>
        <w:ind w:left="786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93477F0"/>
    <w:multiLevelType w:val="hybridMultilevel"/>
    <w:tmpl w:val="16028EFA"/>
    <w:lvl w:ilvl="0" w:tplc="9DAA322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0B10483"/>
    <w:multiLevelType w:val="hybridMultilevel"/>
    <w:tmpl w:val="8CBA3AAE"/>
    <w:lvl w:ilvl="0" w:tplc="04150011">
      <w:start w:val="1"/>
      <w:numFmt w:val="decimal"/>
      <w:lvlText w:val="%1)"/>
      <w:lvlJc w:val="left"/>
      <w:pPr>
        <w:ind w:left="390" w:hanging="360"/>
      </w:p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FB75FFC"/>
    <w:multiLevelType w:val="hybridMultilevel"/>
    <w:tmpl w:val="496AD26A"/>
    <w:lvl w:ilvl="0" w:tplc="4198BAAE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5BCA2B9E"/>
    <w:multiLevelType w:val="hybridMultilevel"/>
    <w:tmpl w:val="88F00552"/>
    <w:lvl w:ilvl="0" w:tplc="C99E687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1" w15:restartNumberingAfterBreak="0">
    <w:nsid w:val="61206098"/>
    <w:multiLevelType w:val="hybridMultilevel"/>
    <w:tmpl w:val="B8C0306C"/>
    <w:lvl w:ilvl="0" w:tplc="FA6EF03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2" w15:restartNumberingAfterBreak="0">
    <w:nsid w:val="635F73CA"/>
    <w:multiLevelType w:val="hybridMultilevel"/>
    <w:tmpl w:val="18B682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4F06761"/>
    <w:multiLevelType w:val="hybridMultilevel"/>
    <w:tmpl w:val="48647DA6"/>
    <w:lvl w:ilvl="0" w:tplc="4C167D3E">
      <w:start w:val="1"/>
      <w:numFmt w:val="decimal"/>
      <w:lvlText w:val="%1)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1222791413">
    <w:abstractNumId w:val="8"/>
  </w:num>
  <w:num w:numId="2" w16cid:durableId="197164238">
    <w:abstractNumId w:val="15"/>
  </w:num>
  <w:num w:numId="3" w16cid:durableId="1005402850">
    <w:abstractNumId w:val="6"/>
  </w:num>
  <w:num w:numId="4" w16cid:durableId="1027876115">
    <w:abstractNumId w:val="14"/>
  </w:num>
  <w:num w:numId="5" w16cid:durableId="363482413">
    <w:abstractNumId w:val="1"/>
  </w:num>
  <w:num w:numId="6" w16cid:durableId="1881018814">
    <w:abstractNumId w:val="3"/>
  </w:num>
  <w:num w:numId="7" w16cid:durableId="1822388539">
    <w:abstractNumId w:val="13"/>
  </w:num>
  <w:num w:numId="8" w16cid:durableId="2090880114">
    <w:abstractNumId w:val="10"/>
  </w:num>
  <w:num w:numId="9" w16cid:durableId="1769423847">
    <w:abstractNumId w:val="5"/>
  </w:num>
  <w:num w:numId="10" w16cid:durableId="638535064">
    <w:abstractNumId w:val="16"/>
  </w:num>
  <w:num w:numId="11" w16cid:durableId="624892655">
    <w:abstractNumId w:val="11"/>
  </w:num>
  <w:num w:numId="12" w16cid:durableId="1668054793">
    <w:abstractNumId w:val="2"/>
  </w:num>
  <w:num w:numId="13" w16cid:durableId="1944797232">
    <w:abstractNumId w:val="9"/>
  </w:num>
  <w:num w:numId="14" w16cid:durableId="1245924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65753757">
    <w:abstractNumId w:val="7"/>
    <w:lvlOverride w:ilvl="0">
      <w:startOverride w:val="1"/>
    </w:lvlOverride>
  </w:num>
  <w:num w:numId="16" w16cid:durableId="1692993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51591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144E"/>
    <w:rsid w:val="00031374"/>
    <w:rsid w:val="00035DEC"/>
    <w:rsid w:val="000A1097"/>
    <w:rsid w:val="000C4F2C"/>
    <w:rsid w:val="000E2A8F"/>
    <w:rsid w:val="0012774F"/>
    <w:rsid w:val="001326C7"/>
    <w:rsid w:val="00144B7A"/>
    <w:rsid w:val="00164A57"/>
    <w:rsid w:val="00180C6E"/>
    <w:rsid w:val="001B1DA5"/>
    <w:rsid w:val="00221909"/>
    <w:rsid w:val="00272884"/>
    <w:rsid w:val="0029606A"/>
    <w:rsid w:val="00314E14"/>
    <w:rsid w:val="003666E9"/>
    <w:rsid w:val="004128C9"/>
    <w:rsid w:val="004848F3"/>
    <w:rsid w:val="00487E59"/>
    <w:rsid w:val="004A75F2"/>
    <w:rsid w:val="005144A9"/>
    <w:rsid w:val="00520165"/>
    <w:rsid w:val="005B1B08"/>
    <w:rsid w:val="005D6D45"/>
    <w:rsid w:val="00632C3C"/>
    <w:rsid w:val="00645FF4"/>
    <w:rsid w:val="00662BDB"/>
    <w:rsid w:val="006A5DF1"/>
    <w:rsid w:val="006B7198"/>
    <w:rsid w:val="006D4AB3"/>
    <w:rsid w:val="006F3B81"/>
    <w:rsid w:val="00736939"/>
    <w:rsid w:val="007A115A"/>
    <w:rsid w:val="007C7EF9"/>
    <w:rsid w:val="007D7198"/>
    <w:rsid w:val="00870F9F"/>
    <w:rsid w:val="008804B6"/>
    <w:rsid w:val="00897AB0"/>
    <w:rsid w:val="008A3553"/>
    <w:rsid w:val="009003D1"/>
    <w:rsid w:val="009108C5"/>
    <w:rsid w:val="00947A50"/>
    <w:rsid w:val="00A905AC"/>
    <w:rsid w:val="00AA6A92"/>
    <w:rsid w:val="00B1255C"/>
    <w:rsid w:val="00B32FF9"/>
    <w:rsid w:val="00B42ADC"/>
    <w:rsid w:val="00BA4223"/>
    <w:rsid w:val="00BA6584"/>
    <w:rsid w:val="00BE7BFD"/>
    <w:rsid w:val="00C370F2"/>
    <w:rsid w:val="00C44EEC"/>
    <w:rsid w:val="00D22FFA"/>
    <w:rsid w:val="00D34381"/>
    <w:rsid w:val="00D8461B"/>
    <w:rsid w:val="00D9049C"/>
    <w:rsid w:val="00D915F2"/>
    <w:rsid w:val="00DF32E8"/>
    <w:rsid w:val="00E21B49"/>
    <w:rsid w:val="00E2789F"/>
    <w:rsid w:val="00E3144E"/>
    <w:rsid w:val="00E72428"/>
    <w:rsid w:val="00EA14B3"/>
    <w:rsid w:val="00EA416E"/>
    <w:rsid w:val="00EC2B7C"/>
    <w:rsid w:val="00ED5ECC"/>
    <w:rsid w:val="00F1002E"/>
    <w:rsid w:val="00F70E6A"/>
    <w:rsid w:val="00F937BA"/>
    <w:rsid w:val="00FC5957"/>
    <w:rsid w:val="00FD265E"/>
    <w:rsid w:val="00FD6484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19C02A"/>
  <w15:chartTrackingRefBased/>
  <w15:docId w15:val="{5981A7D7-EF1B-4ADA-808F-550413535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15A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77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50848-49B5-49E2-AA99-AE30120F9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128</TotalTime>
  <Pages>8</Pages>
  <Words>2801</Words>
  <Characters>17277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25</cp:revision>
  <cp:lastPrinted>2023-11-22T08:36:00Z</cp:lastPrinted>
  <dcterms:created xsi:type="dcterms:W3CDTF">2023-11-20T08:27:00Z</dcterms:created>
  <dcterms:modified xsi:type="dcterms:W3CDTF">2023-11-22T08:36:00Z</dcterms:modified>
</cp:coreProperties>
</file>