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579773F1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2E3EA5">
        <w:rPr>
          <w:rFonts w:ascii="Arial" w:hAnsi="Arial" w:cs="Arial"/>
          <w:b/>
          <w:sz w:val="22"/>
        </w:rPr>
        <w:t>84</w:t>
      </w:r>
      <w:r>
        <w:rPr>
          <w:rFonts w:ascii="Arial" w:hAnsi="Arial" w:cs="Arial"/>
          <w:b/>
          <w:sz w:val="22"/>
        </w:rPr>
        <w:t>/2</w:t>
      </w:r>
      <w:r w:rsidR="005C0B79">
        <w:rPr>
          <w:rFonts w:ascii="Arial" w:hAnsi="Arial" w:cs="Arial"/>
          <w:b/>
          <w:sz w:val="22"/>
        </w:rPr>
        <w:t>3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748E6BA7" w14:textId="5B0A49BA" w:rsidR="005D27AB" w:rsidRPr="00F768E9" w:rsidRDefault="005D27AB" w:rsidP="005D27AB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bookmarkStart w:id="0" w:name="_Hlk104793262"/>
      <w:r w:rsidRPr="00F768E9">
        <w:rPr>
          <w:rFonts w:ascii="Arial" w:hAnsi="Arial" w:cs="Arial"/>
          <w:b/>
          <w:bCs/>
          <w:iCs/>
          <w:lang w:val="sq-AL"/>
        </w:rPr>
        <w:t xml:space="preserve">Sukcesywna dostawa </w:t>
      </w:r>
      <w:bookmarkEnd w:id="0"/>
      <w:r w:rsidR="009C5374">
        <w:rPr>
          <w:rFonts w:ascii="Arial" w:hAnsi="Arial" w:cs="Arial"/>
          <w:b/>
          <w:bCs/>
          <w:iCs/>
          <w:lang w:val="sq-AL"/>
        </w:rPr>
        <w:t>implamtów</w:t>
      </w:r>
      <w:r w:rsidRPr="00F768E9">
        <w:rPr>
          <w:rFonts w:ascii="Arial" w:hAnsi="Arial" w:cs="Arial"/>
          <w:b/>
          <w:bCs/>
          <w:iCs/>
          <w:lang w:val="sq-AL"/>
        </w:rPr>
        <w:t>”</w:t>
      </w:r>
    </w:p>
    <w:p w14:paraId="6BE5A9CF" w14:textId="77777777" w:rsidR="00D04A56" w:rsidRPr="00D04A56" w:rsidRDefault="00D04A56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77777777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 xml:space="preserve">Należy do grupy kapitałowej, o której mowa w art. art. 108 ust. 1 pkt 5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A3C45" w14:textId="77777777" w:rsidR="003C1B3D" w:rsidRDefault="003C1B3D" w:rsidP="00047F36">
      <w:r>
        <w:separator/>
      </w:r>
    </w:p>
  </w:endnote>
  <w:endnote w:type="continuationSeparator" w:id="0">
    <w:p w14:paraId="78FCCCF1" w14:textId="77777777" w:rsidR="003C1B3D" w:rsidRDefault="003C1B3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650CE" w14:textId="77777777" w:rsidR="003C1B3D" w:rsidRDefault="003C1B3D" w:rsidP="00047F36">
      <w:r>
        <w:separator/>
      </w:r>
    </w:p>
  </w:footnote>
  <w:footnote w:type="continuationSeparator" w:id="0">
    <w:p w14:paraId="456BB111" w14:textId="77777777" w:rsidR="003C1B3D" w:rsidRDefault="003C1B3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6A6D"/>
    <w:rsid w:val="000D3E5A"/>
    <w:rsid w:val="000D6018"/>
    <w:rsid w:val="000F22B1"/>
    <w:rsid w:val="000F2B5F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E3EA5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1B3D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76E43"/>
    <w:rsid w:val="005827A5"/>
    <w:rsid w:val="00596560"/>
    <w:rsid w:val="005B4117"/>
    <w:rsid w:val="005B52F3"/>
    <w:rsid w:val="005B59B0"/>
    <w:rsid w:val="005C0B79"/>
    <w:rsid w:val="005C731B"/>
    <w:rsid w:val="005D27AB"/>
    <w:rsid w:val="005F213B"/>
    <w:rsid w:val="005F2D9E"/>
    <w:rsid w:val="005F4643"/>
    <w:rsid w:val="005F6589"/>
    <w:rsid w:val="00601054"/>
    <w:rsid w:val="006043D6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37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04A56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27</cp:revision>
  <cp:lastPrinted>2017-01-12T14:38:00Z</cp:lastPrinted>
  <dcterms:created xsi:type="dcterms:W3CDTF">2022-06-19T16:11:00Z</dcterms:created>
  <dcterms:modified xsi:type="dcterms:W3CDTF">2023-10-26T10:45:00Z</dcterms:modified>
</cp:coreProperties>
</file>