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7AEB26" w14:textId="77777777" w:rsidR="006A5DF1" w:rsidRPr="00A948A7" w:rsidRDefault="00651FF2" w:rsidP="00A948A7">
      <w:pPr>
        <w:jc w:val="right"/>
        <w:rPr>
          <w:sz w:val="22"/>
          <w:szCs w:val="22"/>
        </w:rPr>
      </w:pPr>
      <w:r w:rsidRPr="00A948A7">
        <w:rPr>
          <w:sz w:val="22"/>
          <w:szCs w:val="22"/>
        </w:rPr>
        <w:t>Poznań</w:t>
      </w:r>
      <w:r w:rsidR="006A5DF1" w:rsidRPr="00A948A7">
        <w:rPr>
          <w:sz w:val="22"/>
          <w:szCs w:val="22"/>
        </w:rPr>
        <w:t xml:space="preserve"> dnia: </w:t>
      </w:r>
      <w:r w:rsidRPr="00A948A7">
        <w:rPr>
          <w:sz w:val="22"/>
          <w:szCs w:val="22"/>
        </w:rPr>
        <w:t>2023-02-17</w:t>
      </w:r>
    </w:p>
    <w:p w14:paraId="77258162" w14:textId="77777777" w:rsidR="00651FF2" w:rsidRPr="00A948A7" w:rsidRDefault="00651FF2" w:rsidP="00A948A7">
      <w:pPr>
        <w:rPr>
          <w:b/>
          <w:bCs/>
          <w:sz w:val="22"/>
          <w:szCs w:val="22"/>
        </w:rPr>
      </w:pPr>
      <w:r w:rsidRPr="00A948A7">
        <w:rPr>
          <w:b/>
          <w:bCs/>
          <w:sz w:val="22"/>
          <w:szCs w:val="22"/>
        </w:rPr>
        <w:t>Szpital Wojewódzki w Poznaniu</w:t>
      </w:r>
    </w:p>
    <w:p w14:paraId="74E184C9" w14:textId="77777777" w:rsidR="006A5DF1" w:rsidRPr="00A948A7" w:rsidRDefault="00651FF2" w:rsidP="00A948A7">
      <w:pPr>
        <w:rPr>
          <w:b/>
          <w:bCs/>
          <w:sz w:val="22"/>
          <w:szCs w:val="22"/>
        </w:rPr>
      </w:pPr>
      <w:r w:rsidRPr="00A948A7">
        <w:rPr>
          <w:b/>
          <w:bCs/>
          <w:sz w:val="22"/>
          <w:szCs w:val="22"/>
        </w:rPr>
        <w:t>Dział Zamówień Publicznych</w:t>
      </w:r>
    </w:p>
    <w:p w14:paraId="0AAFFA59" w14:textId="77777777" w:rsidR="006A5DF1" w:rsidRPr="00A948A7" w:rsidRDefault="00651FF2" w:rsidP="00A948A7">
      <w:pPr>
        <w:rPr>
          <w:sz w:val="22"/>
          <w:szCs w:val="22"/>
        </w:rPr>
      </w:pPr>
      <w:r w:rsidRPr="00A948A7">
        <w:rPr>
          <w:sz w:val="22"/>
          <w:szCs w:val="22"/>
        </w:rPr>
        <w:t>Juraszów</w:t>
      </w:r>
      <w:r w:rsidR="006A5DF1" w:rsidRPr="00A948A7">
        <w:rPr>
          <w:sz w:val="22"/>
          <w:szCs w:val="22"/>
        </w:rPr>
        <w:t xml:space="preserve"> </w:t>
      </w:r>
      <w:r w:rsidRPr="00A948A7">
        <w:rPr>
          <w:sz w:val="22"/>
          <w:szCs w:val="22"/>
        </w:rPr>
        <w:t>7/19</w:t>
      </w:r>
    </w:p>
    <w:p w14:paraId="1C23EE64" w14:textId="77777777" w:rsidR="006A5DF1" w:rsidRPr="00A948A7" w:rsidRDefault="00651FF2" w:rsidP="00A948A7">
      <w:pPr>
        <w:rPr>
          <w:sz w:val="22"/>
          <w:szCs w:val="22"/>
        </w:rPr>
      </w:pPr>
      <w:r w:rsidRPr="00A948A7">
        <w:rPr>
          <w:sz w:val="22"/>
          <w:szCs w:val="22"/>
        </w:rPr>
        <w:t>60-479</w:t>
      </w:r>
      <w:r w:rsidR="006A5DF1" w:rsidRPr="00A948A7">
        <w:rPr>
          <w:sz w:val="22"/>
          <w:szCs w:val="22"/>
        </w:rPr>
        <w:t xml:space="preserve"> </w:t>
      </w:r>
      <w:r w:rsidRPr="00A948A7">
        <w:rPr>
          <w:sz w:val="22"/>
          <w:szCs w:val="22"/>
        </w:rPr>
        <w:t>Poznań</w:t>
      </w:r>
    </w:p>
    <w:p w14:paraId="58BD4883" w14:textId="77777777" w:rsidR="006A5DF1" w:rsidRPr="00A948A7" w:rsidRDefault="006A5DF1" w:rsidP="00A948A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93B5A2" w14:textId="77777777" w:rsidR="006A5DF1" w:rsidRPr="00A948A7" w:rsidRDefault="006A5DF1" w:rsidP="00A948A7">
      <w:pPr>
        <w:tabs>
          <w:tab w:val="left" w:pos="708"/>
          <w:tab w:val="center" w:pos="4536"/>
          <w:tab w:val="right" w:pos="9072"/>
        </w:tabs>
        <w:ind w:left="4820"/>
        <w:rPr>
          <w:b/>
          <w:sz w:val="22"/>
          <w:szCs w:val="22"/>
        </w:rPr>
      </w:pPr>
      <w:r w:rsidRPr="00A948A7">
        <w:rPr>
          <w:b/>
          <w:sz w:val="22"/>
          <w:szCs w:val="22"/>
        </w:rPr>
        <w:t>WYKONAWCY</w:t>
      </w:r>
    </w:p>
    <w:p w14:paraId="6DAC0534" w14:textId="77777777" w:rsidR="006A5DF1" w:rsidRPr="00A948A7" w:rsidRDefault="006A5DF1" w:rsidP="00A948A7">
      <w:pPr>
        <w:tabs>
          <w:tab w:val="left" w:pos="708"/>
          <w:tab w:val="center" w:pos="4536"/>
          <w:tab w:val="right" w:pos="9072"/>
        </w:tabs>
        <w:ind w:left="4820"/>
        <w:rPr>
          <w:sz w:val="22"/>
          <w:szCs w:val="22"/>
        </w:rPr>
      </w:pPr>
      <w:r w:rsidRPr="00A948A7">
        <w:rPr>
          <w:sz w:val="22"/>
          <w:szCs w:val="22"/>
        </w:rPr>
        <w:t>ubiegający się o zamówienie publiczne</w:t>
      </w:r>
    </w:p>
    <w:p w14:paraId="7B5097BE" w14:textId="77777777" w:rsidR="006D4AB3" w:rsidRPr="00A948A7" w:rsidRDefault="006D4AB3" w:rsidP="00A948A7">
      <w:pPr>
        <w:pStyle w:val="Nagwek"/>
        <w:tabs>
          <w:tab w:val="clear" w:pos="4536"/>
        </w:tabs>
        <w:rPr>
          <w:sz w:val="22"/>
          <w:szCs w:val="22"/>
        </w:rPr>
      </w:pPr>
    </w:p>
    <w:p w14:paraId="1D53B602" w14:textId="77777777" w:rsidR="006D4AB3" w:rsidRPr="00A948A7" w:rsidRDefault="006D4AB3" w:rsidP="00A948A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F7A2612" w14:textId="7B667FB0" w:rsidR="00632C3C" w:rsidRDefault="00E21B49" w:rsidP="00A948A7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A948A7">
        <w:rPr>
          <w:rFonts w:ascii="Times New Roman" w:hAnsi="Times New Roman"/>
          <w:szCs w:val="28"/>
        </w:rPr>
        <w:t>WYJAŚNIENI</w:t>
      </w:r>
      <w:r w:rsidR="00520165" w:rsidRPr="00A948A7">
        <w:rPr>
          <w:rFonts w:ascii="Times New Roman" w:hAnsi="Times New Roman"/>
          <w:szCs w:val="28"/>
        </w:rPr>
        <w:t>A</w:t>
      </w:r>
      <w:r w:rsidR="00632C3C" w:rsidRPr="00A948A7">
        <w:rPr>
          <w:rFonts w:ascii="Times New Roman" w:hAnsi="Times New Roman"/>
          <w:szCs w:val="28"/>
        </w:rPr>
        <w:t xml:space="preserve"> TREŚCI</w:t>
      </w:r>
      <w:r w:rsidR="0029606A" w:rsidRPr="00A948A7">
        <w:rPr>
          <w:rFonts w:ascii="Times New Roman" w:hAnsi="Times New Roman"/>
          <w:szCs w:val="28"/>
        </w:rPr>
        <w:t xml:space="preserve"> SWZ</w:t>
      </w:r>
    </w:p>
    <w:p w14:paraId="263D6B8A" w14:textId="5A95DBBF" w:rsidR="00A948A7" w:rsidRDefault="00A948A7" w:rsidP="00A948A7"/>
    <w:p w14:paraId="421C2380" w14:textId="77777777" w:rsidR="00A948A7" w:rsidRPr="00A948A7" w:rsidRDefault="00A948A7" w:rsidP="00A948A7"/>
    <w:p w14:paraId="7C1354FB" w14:textId="418DA61C" w:rsidR="006D4AB3" w:rsidRDefault="00632C3C" w:rsidP="00A948A7">
      <w:pPr>
        <w:jc w:val="both"/>
        <w:rPr>
          <w:b/>
          <w:sz w:val="22"/>
          <w:szCs w:val="22"/>
        </w:rPr>
      </w:pPr>
      <w:r w:rsidRPr="00A948A7">
        <w:rPr>
          <w:sz w:val="22"/>
          <w:szCs w:val="22"/>
        </w:rPr>
        <w:t xml:space="preserve">Dotyczy: </w:t>
      </w:r>
      <w:r w:rsidR="006A5DF1" w:rsidRPr="00A948A7">
        <w:rPr>
          <w:sz w:val="22"/>
          <w:szCs w:val="22"/>
        </w:rPr>
        <w:t>p</w:t>
      </w:r>
      <w:r w:rsidRPr="00A948A7">
        <w:rPr>
          <w:sz w:val="22"/>
          <w:szCs w:val="22"/>
        </w:rPr>
        <w:t>ostępowani</w:t>
      </w:r>
      <w:r w:rsidR="006A5DF1" w:rsidRPr="00A948A7">
        <w:rPr>
          <w:sz w:val="22"/>
          <w:szCs w:val="22"/>
        </w:rPr>
        <w:t>a</w:t>
      </w:r>
      <w:r w:rsidRPr="00A948A7">
        <w:rPr>
          <w:sz w:val="22"/>
          <w:szCs w:val="22"/>
        </w:rPr>
        <w:t xml:space="preserve"> o udzielenie zamówienia publicznego, prowadzone</w:t>
      </w:r>
      <w:r w:rsidR="006A5DF1" w:rsidRPr="00A948A7">
        <w:rPr>
          <w:sz w:val="22"/>
          <w:szCs w:val="22"/>
        </w:rPr>
        <w:t>go</w:t>
      </w:r>
      <w:r w:rsidRPr="00A948A7">
        <w:rPr>
          <w:sz w:val="22"/>
          <w:szCs w:val="22"/>
        </w:rPr>
        <w:t xml:space="preserve"> w trybie </w:t>
      </w:r>
      <w:r w:rsidR="00651FF2" w:rsidRPr="00A948A7">
        <w:rPr>
          <w:sz w:val="22"/>
          <w:szCs w:val="22"/>
        </w:rPr>
        <w:t>przetarg</w:t>
      </w:r>
      <w:r w:rsidR="00A948A7">
        <w:rPr>
          <w:sz w:val="22"/>
          <w:szCs w:val="22"/>
        </w:rPr>
        <w:t>u</w:t>
      </w:r>
      <w:r w:rsidR="00651FF2" w:rsidRPr="00A948A7">
        <w:rPr>
          <w:sz w:val="22"/>
          <w:szCs w:val="22"/>
        </w:rPr>
        <w:t xml:space="preserve"> nieograniczon</w:t>
      </w:r>
      <w:r w:rsidR="00A948A7">
        <w:rPr>
          <w:sz w:val="22"/>
          <w:szCs w:val="22"/>
        </w:rPr>
        <w:t>ego</w:t>
      </w:r>
      <w:r w:rsidRPr="00A948A7">
        <w:rPr>
          <w:b/>
          <w:sz w:val="22"/>
          <w:szCs w:val="22"/>
        </w:rPr>
        <w:t xml:space="preserve"> </w:t>
      </w:r>
      <w:r w:rsidRPr="00A948A7">
        <w:rPr>
          <w:bCs/>
          <w:sz w:val="22"/>
          <w:szCs w:val="22"/>
        </w:rPr>
        <w:t>na</w:t>
      </w:r>
      <w:r w:rsidRPr="00A948A7">
        <w:rPr>
          <w:b/>
          <w:sz w:val="22"/>
          <w:szCs w:val="22"/>
        </w:rPr>
        <w:t xml:space="preserve"> </w:t>
      </w:r>
      <w:r w:rsidR="00E72428" w:rsidRPr="00A948A7">
        <w:rPr>
          <w:bCs/>
          <w:sz w:val="22"/>
          <w:szCs w:val="22"/>
        </w:rPr>
        <w:t>”</w:t>
      </w:r>
      <w:r w:rsidR="00651FF2" w:rsidRPr="00A948A7">
        <w:rPr>
          <w:b/>
          <w:bCs/>
          <w:sz w:val="22"/>
          <w:szCs w:val="22"/>
        </w:rPr>
        <w:t>Dostawa odczynników wraz z dzierżawą analizatorów dla Pracowni Serologii Transfuzjologicznej i Banku Krwi</w:t>
      </w:r>
      <w:r w:rsidR="00E72428" w:rsidRPr="00A948A7">
        <w:rPr>
          <w:bCs/>
          <w:sz w:val="22"/>
          <w:szCs w:val="22"/>
        </w:rPr>
        <w:t>”</w:t>
      </w:r>
      <w:r w:rsidRPr="00A948A7">
        <w:rPr>
          <w:b/>
          <w:sz w:val="22"/>
          <w:szCs w:val="22"/>
        </w:rPr>
        <w:t xml:space="preserve"> </w:t>
      </w:r>
      <w:r w:rsidRPr="00A948A7">
        <w:rPr>
          <w:bCs/>
          <w:sz w:val="22"/>
          <w:szCs w:val="22"/>
        </w:rPr>
        <w:t>– znak sprawy</w:t>
      </w:r>
      <w:r w:rsidRPr="00A948A7">
        <w:rPr>
          <w:b/>
          <w:sz w:val="22"/>
          <w:szCs w:val="22"/>
        </w:rPr>
        <w:t xml:space="preserve"> </w:t>
      </w:r>
      <w:r w:rsidR="00651FF2" w:rsidRPr="00A948A7">
        <w:rPr>
          <w:b/>
          <w:sz w:val="22"/>
          <w:szCs w:val="22"/>
        </w:rPr>
        <w:t>SZW/DZP/1/2023</w:t>
      </w:r>
      <w:r w:rsidRPr="00A948A7">
        <w:rPr>
          <w:b/>
          <w:sz w:val="22"/>
          <w:szCs w:val="22"/>
        </w:rPr>
        <w:t>.</w:t>
      </w:r>
    </w:p>
    <w:p w14:paraId="722A4494" w14:textId="77777777" w:rsidR="00A948A7" w:rsidRPr="00A948A7" w:rsidRDefault="00A948A7" w:rsidP="00A948A7">
      <w:pPr>
        <w:jc w:val="both"/>
        <w:rPr>
          <w:sz w:val="22"/>
          <w:szCs w:val="22"/>
        </w:rPr>
      </w:pPr>
    </w:p>
    <w:p w14:paraId="5A51580E" w14:textId="3776BE8A" w:rsidR="0012774F" w:rsidRPr="00A948A7" w:rsidRDefault="00520165" w:rsidP="00A948A7">
      <w:pPr>
        <w:jc w:val="both"/>
        <w:rPr>
          <w:sz w:val="22"/>
          <w:szCs w:val="22"/>
        </w:rPr>
      </w:pPr>
      <w:r w:rsidRPr="00A948A7">
        <w:rPr>
          <w:sz w:val="22"/>
          <w:szCs w:val="22"/>
        </w:rPr>
        <w:t xml:space="preserve">Zamawiający, </w:t>
      </w:r>
      <w:r w:rsidR="00651FF2" w:rsidRPr="00A948A7">
        <w:rPr>
          <w:b/>
          <w:sz w:val="22"/>
          <w:szCs w:val="22"/>
        </w:rPr>
        <w:t>Szpital Wojewódzki w Poznaniu</w:t>
      </w:r>
      <w:r w:rsidR="00A948A7">
        <w:rPr>
          <w:b/>
          <w:sz w:val="22"/>
          <w:szCs w:val="22"/>
        </w:rPr>
        <w:t xml:space="preserve">, </w:t>
      </w:r>
      <w:r w:rsidR="00651FF2" w:rsidRPr="00A948A7">
        <w:rPr>
          <w:b/>
          <w:sz w:val="22"/>
          <w:szCs w:val="22"/>
        </w:rPr>
        <w:t>Dział Zamówień Publicznych</w:t>
      </w:r>
      <w:r w:rsidRPr="00A948A7">
        <w:rPr>
          <w:sz w:val="22"/>
          <w:szCs w:val="22"/>
        </w:rPr>
        <w:t xml:space="preserve">, działając na podstawie art. </w:t>
      </w:r>
      <w:r w:rsidR="0029606A" w:rsidRPr="00A948A7">
        <w:rPr>
          <w:sz w:val="22"/>
          <w:szCs w:val="22"/>
        </w:rPr>
        <w:t>1</w:t>
      </w:r>
      <w:r w:rsidRPr="00A948A7">
        <w:rPr>
          <w:sz w:val="22"/>
          <w:szCs w:val="22"/>
        </w:rPr>
        <w:t>3</w:t>
      </w:r>
      <w:r w:rsidR="0029606A" w:rsidRPr="00A948A7">
        <w:rPr>
          <w:sz w:val="22"/>
          <w:szCs w:val="22"/>
        </w:rPr>
        <w:t>5</w:t>
      </w:r>
      <w:r w:rsidRPr="00A948A7">
        <w:rPr>
          <w:sz w:val="22"/>
          <w:szCs w:val="22"/>
        </w:rPr>
        <w:t xml:space="preserve"> ust</w:t>
      </w:r>
      <w:r w:rsidR="00D9049C" w:rsidRPr="00A948A7">
        <w:rPr>
          <w:sz w:val="22"/>
          <w:szCs w:val="22"/>
        </w:rPr>
        <w:t xml:space="preserve">. </w:t>
      </w:r>
      <w:r w:rsidR="0029606A" w:rsidRPr="00A948A7">
        <w:rPr>
          <w:sz w:val="22"/>
          <w:szCs w:val="22"/>
        </w:rPr>
        <w:t>6</w:t>
      </w:r>
      <w:r w:rsidRPr="00A948A7">
        <w:rPr>
          <w:sz w:val="22"/>
          <w:szCs w:val="22"/>
        </w:rPr>
        <w:t xml:space="preserve"> ustawy z dnia </w:t>
      </w:r>
      <w:r w:rsidR="0029606A" w:rsidRPr="00A948A7">
        <w:rPr>
          <w:sz w:val="22"/>
          <w:szCs w:val="22"/>
        </w:rPr>
        <w:t>11</w:t>
      </w:r>
      <w:r w:rsidRPr="00A948A7">
        <w:rPr>
          <w:sz w:val="22"/>
          <w:szCs w:val="22"/>
        </w:rPr>
        <w:t xml:space="preserve"> </w:t>
      </w:r>
      <w:r w:rsidR="0029606A" w:rsidRPr="00A948A7">
        <w:rPr>
          <w:sz w:val="22"/>
          <w:szCs w:val="22"/>
        </w:rPr>
        <w:t xml:space="preserve">września </w:t>
      </w:r>
      <w:r w:rsidRPr="00A948A7">
        <w:rPr>
          <w:sz w:val="22"/>
          <w:szCs w:val="22"/>
        </w:rPr>
        <w:t>20</w:t>
      </w:r>
      <w:r w:rsidR="0029606A" w:rsidRPr="00A948A7">
        <w:rPr>
          <w:sz w:val="22"/>
          <w:szCs w:val="22"/>
        </w:rPr>
        <w:t>19</w:t>
      </w:r>
      <w:r w:rsidRPr="00A948A7">
        <w:rPr>
          <w:sz w:val="22"/>
          <w:szCs w:val="22"/>
        </w:rPr>
        <w:t xml:space="preserve"> r</w:t>
      </w:r>
      <w:r w:rsidR="0029606A" w:rsidRPr="00A948A7">
        <w:rPr>
          <w:sz w:val="22"/>
          <w:szCs w:val="22"/>
        </w:rPr>
        <w:t>.</w:t>
      </w:r>
      <w:r w:rsidRPr="00A948A7">
        <w:rPr>
          <w:sz w:val="22"/>
          <w:szCs w:val="22"/>
        </w:rPr>
        <w:t xml:space="preserve"> Prawo </w:t>
      </w:r>
      <w:r w:rsidR="0029606A" w:rsidRPr="00A948A7">
        <w:rPr>
          <w:sz w:val="22"/>
          <w:szCs w:val="22"/>
        </w:rPr>
        <w:t>z</w:t>
      </w:r>
      <w:r w:rsidRPr="00A948A7">
        <w:rPr>
          <w:sz w:val="22"/>
          <w:szCs w:val="22"/>
        </w:rPr>
        <w:t xml:space="preserve">amówień </w:t>
      </w:r>
      <w:r w:rsidR="0029606A" w:rsidRPr="00A948A7">
        <w:rPr>
          <w:sz w:val="22"/>
          <w:szCs w:val="22"/>
        </w:rPr>
        <w:t>p</w:t>
      </w:r>
      <w:r w:rsidRPr="00A948A7">
        <w:rPr>
          <w:sz w:val="22"/>
          <w:szCs w:val="22"/>
        </w:rPr>
        <w:t xml:space="preserve">ublicznych </w:t>
      </w:r>
      <w:r w:rsidR="00651FF2" w:rsidRPr="00A948A7">
        <w:rPr>
          <w:sz w:val="22"/>
          <w:szCs w:val="22"/>
        </w:rPr>
        <w:t>(</w:t>
      </w:r>
      <w:proofErr w:type="spellStart"/>
      <w:r w:rsidR="00651FF2" w:rsidRPr="00A948A7">
        <w:rPr>
          <w:sz w:val="22"/>
          <w:szCs w:val="22"/>
        </w:rPr>
        <w:t>t.j</w:t>
      </w:r>
      <w:proofErr w:type="spellEnd"/>
      <w:r w:rsidR="00651FF2" w:rsidRPr="00A948A7">
        <w:rPr>
          <w:sz w:val="22"/>
          <w:szCs w:val="22"/>
        </w:rPr>
        <w:t>. Dz. U. z 2022r. poz. 1710)</w:t>
      </w:r>
      <w:r w:rsidR="00BE7BFD" w:rsidRPr="00A948A7">
        <w:rPr>
          <w:sz w:val="22"/>
          <w:szCs w:val="22"/>
        </w:rPr>
        <w:t xml:space="preserve">, </w:t>
      </w:r>
      <w:r w:rsidR="00D9049C" w:rsidRPr="00A948A7">
        <w:rPr>
          <w:sz w:val="22"/>
          <w:szCs w:val="22"/>
        </w:rPr>
        <w:t>udostępnia</w:t>
      </w:r>
      <w:r w:rsidR="00BE7BFD" w:rsidRPr="00A948A7">
        <w:rPr>
          <w:sz w:val="22"/>
          <w:szCs w:val="22"/>
        </w:rPr>
        <w:t xml:space="preserve"> poniżej treść zapytań do S</w:t>
      </w:r>
      <w:r w:rsidR="0012774F" w:rsidRPr="00A948A7">
        <w:rPr>
          <w:sz w:val="22"/>
          <w:szCs w:val="22"/>
        </w:rPr>
        <w:t>pecyfikacji Warunków Zamówienia (</w:t>
      </w:r>
      <w:r w:rsidR="0012774F" w:rsidRPr="00A948A7">
        <w:rPr>
          <w:sz w:val="22"/>
          <w:szCs w:val="22"/>
          <w:lang w:eastAsia="ar-SA"/>
        </w:rPr>
        <w:t>zwanej dalej</w:t>
      </w:r>
      <w:r w:rsidR="0012774F" w:rsidRPr="00A948A7">
        <w:rPr>
          <w:b/>
          <w:sz w:val="22"/>
          <w:szCs w:val="22"/>
          <w:lang w:eastAsia="ar-SA"/>
        </w:rPr>
        <w:t xml:space="preserve"> </w:t>
      </w:r>
      <w:r w:rsidR="0012774F" w:rsidRPr="00A948A7">
        <w:rPr>
          <w:bCs/>
          <w:sz w:val="22"/>
          <w:szCs w:val="22"/>
          <w:lang w:eastAsia="ar-SA"/>
        </w:rPr>
        <w:t>”SWZ”)</w:t>
      </w:r>
      <w:r w:rsidR="00D9049C" w:rsidRPr="00A948A7">
        <w:rPr>
          <w:bCs/>
          <w:sz w:val="22"/>
          <w:szCs w:val="22"/>
          <w:lang w:eastAsia="ar-SA"/>
        </w:rPr>
        <w:t xml:space="preserve"> </w:t>
      </w:r>
      <w:r w:rsidR="00D9049C" w:rsidRPr="00A948A7">
        <w:rPr>
          <w:sz w:val="22"/>
          <w:szCs w:val="22"/>
        </w:rPr>
        <w:t>wraz z wyjaśnieniami</w:t>
      </w:r>
      <w:r w:rsidR="0012774F" w:rsidRPr="00A948A7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51FF2" w:rsidRPr="00A948A7" w14:paraId="1147755E" w14:textId="77777777" w:rsidTr="00925D59">
        <w:tc>
          <w:tcPr>
            <w:tcW w:w="9356" w:type="dxa"/>
            <w:shd w:val="clear" w:color="auto" w:fill="auto"/>
          </w:tcPr>
          <w:p w14:paraId="6A2D581B" w14:textId="77777777" w:rsidR="00A948A7" w:rsidRDefault="00A948A7" w:rsidP="00A948A7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32F92F35" w14:textId="6178965D" w:rsidR="00651FF2" w:rsidRPr="00A948A7" w:rsidRDefault="00651FF2" w:rsidP="00A948A7">
            <w:pPr>
              <w:ind w:left="30" w:right="-72"/>
              <w:jc w:val="both"/>
              <w:rPr>
                <w:sz w:val="22"/>
                <w:szCs w:val="22"/>
              </w:rPr>
            </w:pPr>
            <w:r w:rsidRPr="00A948A7">
              <w:rPr>
                <w:sz w:val="22"/>
                <w:szCs w:val="22"/>
              </w:rPr>
              <w:t>1.</w:t>
            </w:r>
            <w:r w:rsidRPr="00A948A7">
              <w:rPr>
                <w:sz w:val="22"/>
                <w:szCs w:val="22"/>
              </w:rPr>
              <w:tab/>
              <w:t>Prosimy o potwierdzenie, że Zamawiający dopuści analizator główny używany w pełni odnowiony, w pełni sprawny i objęty gwarancją autoryzowanego serwisu producenta w całym okresie obowiązywania umowy? Odpowiedź: Zamawiający dopuści także.</w:t>
            </w:r>
          </w:p>
          <w:p w14:paraId="1C94D39B" w14:textId="77777777" w:rsidR="00651FF2" w:rsidRPr="00A948A7" w:rsidRDefault="00651FF2" w:rsidP="00A948A7">
            <w:pPr>
              <w:ind w:left="30" w:right="-72"/>
              <w:jc w:val="both"/>
              <w:rPr>
                <w:sz w:val="22"/>
                <w:szCs w:val="22"/>
              </w:rPr>
            </w:pPr>
            <w:r w:rsidRPr="00A948A7">
              <w:rPr>
                <w:sz w:val="22"/>
                <w:szCs w:val="22"/>
              </w:rPr>
              <w:t>2.</w:t>
            </w:r>
            <w:r w:rsidRPr="00A948A7">
              <w:rPr>
                <w:sz w:val="22"/>
                <w:szCs w:val="22"/>
              </w:rPr>
              <w:tab/>
              <w:t>Prosimy o potwierdzenie, że wymóg jednego producenta z pkt 28 tabeli parametrów granicznych  (Załącznik nr 2 do SWZ - formularz cenowy) nie dotyczy zestawów do zewnętrznej międzynarodowej kontroli badań? Odpowiedź: Zamawiający potwierdza.</w:t>
            </w:r>
          </w:p>
          <w:p w14:paraId="1486A280" w14:textId="27CE8586" w:rsidR="00651FF2" w:rsidRPr="00A948A7" w:rsidRDefault="00651FF2" w:rsidP="00A948A7">
            <w:pPr>
              <w:ind w:left="30" w:right="-72"/>
              <w:jc w:val="both"/>
              <w:rPr>
                <w:sz w:val="22"/>
                <w:szCs w:val="22"/>
              </w:rPr>
            </w:pPr>
            <w:r w:rsidRPr="00A948A7">
              <w:rPr>
                <w:sz w:val="22"/>
                <w:szCs w:val="22"/>
              </w:rPr>
              <w:t>3.</w:t>
            </w:r>
            <w:r w:rsidRPr="00A948A7">
              <w:rPr>
                <w:sz w:val="22"/>
                <w:szCs w:val="22"/>
              </w:rPr>
              <w:tab/>
              <w:t>Prosimy o potwierdzenie, że pkt 4 tabeli "PARAMETRY SYSTEMU PODLEGAJĄCE OCENIE" (Załącznik nr 2 do SWZ - formularz cenowy) znalazł się w nim omyłkowo i należy go wykreślić, na co wskazuje brak punktacji w kolumnie "Potwierdzenie spełnienia warunku granicznego" oraz brak analogicznego parametru w rozdziale 21 SWZ - Opis kryteriów oceny ofert, wraz z podaniem wag tych kryteriów i sposobu oceny ofert, pkt 2 Warunki techniczne - parametry systemu? Odpowiedź: Zamawiający potwierdza</w:t>
            </w:r>
            <w:r w:rsidR="00A948A7">
              <w:rPr>
                <w:sz w:val="22"/>
                <w:szCs w:val="22"/>
              </w:rPr>
              <w:t>, zmodyfikował formularz cenowy.</w:t>
            </w:r>
          </w:p>
          <w:p w14:paraId="0C14BD07" w14:textId="77777777" w:rsidR="00651FF2" w:rsidRPr="00A948A7" w:rsidRDefault="00651FF2" w:rsidP="00A948A7">
            <w:pPr>
              <w:ind w:left="30" w:right="-72"/>
              <w:jc w:val="both"/>
              <w:rPr>
                <w:sz w:val="22"/>
                <w:szCs w:val="22"/>
              </w:rPr>
            </w:pPr>
            <w:r w:rsidRPr="00A948A7">
              <w:rPr>
                <w:sz w:val="22"/>
                <w:szCs w:val="22"/>
              </w:rPr>
              <w:t>4.</w:t>
            </w:r>
            <w:r w:rsidRPr="00A948A7">
              <w:rPr>
                <w:sz w:val="22"/>
                <w:szCs w:val="22"/>
              </w:rPr>
              <w:tab/>
              <w:t>Prosimy o potwierdzenie, że w ramach pkt 30 tabeli parametrów granicznych  (Załącznik nr 2 do SWZ - formularz cenowy) Wykonawca winien również dostarczyć Zamawiającemu stanowisko dla dyżurującego diagnosty? Odpowiedź: Zamawiający potwierdza.</w:t>
            </w:r>
          </w:p>
          <w:p w14:paraId="12A475AF" w14:textId="77777777" w:rsidR="00651FF2" w:rsidRPr="00A948A7" w:rsidRDefault="00651FF2" w:rsidP="00A948A7">
            <w:pPr>
              <w:ind w:left="30" w:right="-72"/>
              <w:jc w:val="both"/>
              <w:rPr>
                <w:sz w:val="22"/>
                <w:szCs w:val="22"/>
              </w:rPr>
            </w:pPr>
            <w:r w:rsidRPr="00A948A7">
              <w:rPr>
                <w:sz w:val="22"/>
                <w:szCs w:val="22"/>
              </w:rPr>
              <w:t>5.</w:t>
            </w:r>
            <w:r w:rsidRPr="00A948A7">
              <w:rPr>
                <w:sz w:val="22"/>
                <w:szCs w:val="22"/>
              </w:rPr>
              <w:tab/>
              <w:t xml:space="preserve">Czy w związku ze specyfiką asortymentową niezbędną do wykonania badań z zakresu serologii </w:t>
            </w:r>
            <w:proofErr w:type="spellStart"/>
            <w:r w:rsidRPr="00A948A7">
              <w:rPr>
                <w:sz w:val="22"/>
                <w:szCs w:val="22"/>
              </w:rPr>
              <w:t>immunotransfuzjologicznej</w:t>
            </w:r>
            <w:proofErr w:type="spellEnd"/>
            <w:r w:rsidRPr="00A948A7">
              <w:rPr>
                <w:sz w:val="22"/>
                <w:szCs w:val="22"/>
              </w:rPr>
              <w:t xml:space="preserve"> oraz cyklem produkcyjnym Zamawiający dopuści możliwość dostaw wszystkich odczynników wg harmonogramu dostaw na dany rok z jednoczesnym zapewnieniem możliwości dostaw pilnych na cito z terminem realizacji min. 1 dzień - max. 5 dni kalendarzowych jak ma to miejsce w przypadku produktów krwinkowych? Odpowiedź: Zamawiający dopuści także.</w:t>
            </w:r>
          </w:p>
          <w:p w14:paraId="4A4380A2" w14:textId="77777777" w:rsidR="00651FF2" w:rsidRPr="00A948A7" w:rsidRDefault="00651FF2" w:rsidP="00A948A7">
            <w:pPr>
              <w:ind w:left="30" w:right="-72"/>
              <w:jc w:val="both"/>
              <w:rPr>
                <w:sz w:val="22"/>
                <w:szCs w:val="22"/>
              </w:rPr>
            </w:pPr>
            <w:r w:rsidRPr="00A948A7">
              <w:rPr>
                <w:sz w:val="22"/>
                <w:szCs w:val="22"/>
              </w:rPr>
              <w:t>6.</w:t>
            </w:r>
            <w:r w:rsidRPr="00A948A7">
              <w:rPr>
                <w:sz w:val="22"/>
                <w:szCs w:val="22"/>
              </w:rPr>
              <w:tab/>
              <w:t>Czy Zamawiający dopuści zaoferowanie analizatora zapasowego o pojemności magazynu min. 160 kart i możliwością załadowania równocześnie min. 50 próbek badanych - zgodnie z pkt. 33 tabeli parametrów granicznych (zał. nr 2 do SWZ)? Odpowiedź: Zamawiający dopuści także.</w:t>
            </w:r>
          </w:p>
          <w:p w14:paraId="1AAA9A53" w14:textId="77777777" w:rsidR="00651FF2" w:rsidRPr="00A948A7" w:rsidRDefault="00651FF2" w:rsidP="00A948A7">
            <w:pPr>
              <w:ind w:left="30" w:right="-72"/>
              <w:jc w:val="both"/>
              <w:rPr>
                <w:sz w:val="22"/>
                <w:szCs w:val="22"/>
              </w:rPr>
            </w:pPr>
            <w:r w:rsidRPr="00A948A7">
              <w:rPr>
                <w:sz w:val="22"/>
                <w:szCs w:val="22"/>
              </w:rPr>
              <w:t>7.</w:t>
            </w:r>
            <w:r w:rsidRPr="00A948A7">
              <w:rPr>
                <w:sz w:val="22"/>
                <w:szCs w:val="22"/>
              </w:rPr>
              <w:tab/>
              <w:t>Prosimy o potwierdzenie, że oferowane oprogramowanie do zarządzania pracownią serologii i bankiem krwi stanowi przedmiot dzierżawy na okres 48 miesięcy od daty zawarcia umowy? Odpowiedź: Zamawiający potwierdza.</w:t>
            </w:r>
          </w:p>
          <w:p w14:paraId="1DEF22F8" w14:textId="77777777" w:rsidR="00651FF2" w:rsidRPr="00A948A7" w:rsidRDefault="00651FF2" w:rsidP="00A948A7">
            <w:pPr>
              <w:ind w:left="30" w:right="-72"/>
              <w:jc w:val="both"/>
              <w:rPr>
                <w:sz w:val="22"/>
                <w:szCs w:val="22"/>
              </w:rPr>
            </w:pPr>
            <w:r w:rsidRPr="00A948A7">
              <w:rPr>
                <w:sz w:val="22"/>
                <w:szCs w:val="22"/>
              </w:rPr>
              <w:t>8.</w:t>
            </w:r>
            <w:r w:rsidRPr="00A948A7">
              <w:rPr>
                <w:sz w:val="22"/>
                <w:szCs w:val="22"/>
              </w:rPr>
              <w:tab/>
              <w:t>Prosimy o potwierdzenie że ramach pełnej integracji wdrażanego oprogramowania do zarządzania pracownią serologii i bankiem krwi (pkt 39 tabeli parametrów granicznych - zał. nr 2 do SWZ),  Zamawiający oczekuje integracji w zakresie:</w:t>
            </w:r>
          </w:p>
          <w:p w14:paraId="7A1D3C23" w14:textId="77777777" w:rsidR="00651FF2" w:rsidRPr="00A948A7" w:rsidRDefault="00651FF2" w:rsidP="00A948A7">
            <w:pPr>
              <w:ind w:left="30" w:right="-72"/>
              <w:jc w:val="both"/>
              <w:rPr>
                <w:sz w:val="22"/>
                <w:szCs w:val="22"/>
              </w:rPr>
            </w:pPr>
            <w:r w:rsidRPr="00A948A7">
              <w:rPr>
                <w:sz w:val="22"/>
                <w:szCs w:val="22"/>
              </w:rPr>
              <w:t>-zamówienie składnika krwi niewymagającego wykonania próby zgodności</w:t>
            </w:r>
          </w:p>
          <w:p w14:paraId="4E9905D2" w14:textId="77777777" w:rsidR="00651FF2" w:rsidRPr="00A948A7" w:rsidRDefault="00651FF2" w:rsidP="00A948A7">
            <w:pPr>
              <w:ind w:left="30" w:right="-72"/>
              <w:jc w:val="both"/>
              <w:rPr>
                <w:sz w:val="22"/>
                <w:szCs w:val="22"/>
              </w:rPr>
            </w:pPr>
            <w:r w:rsidRPr="00A948A7">
              <w:rPr>
                <w:sz w:val="22"/>
                <w:szCs w:val="22"/>
              </w:rPr>
              <w:t>-zamówienie składnika krwi wymagającego wykonania próby zgodności</w:t>
            </w:r>
          </w:p>
          <w:p w14:paraId="5F8133E9" w14:textId="77777777" w:rsidR="00651FF2" w:rsidRPr="00A948A7" w:rsidRDefault="00651FF2" w:rsidP="00A948A7">
            <w:pPr>
              <w:ind w:left="30" w:right="-72"/>
              <w:jc w:val="both"/>
              <w:rPr>
                <w:sz w:val="22"/>
                <w:szCs w:val="22"/>
              </w:rPr>
            </w:pPr>
            <w:r w:rsidRPr="00A948A7">
              <w:rPr>
                <w:sz w:val="22"/>
                <w:szCs w:val="22"/>
              </w:rPr>
              <w:t>-zlecenie na wykonanie próby zgodności na zamówionym wcześniej składniku krwi (scalenie zamówienia ze zleceniem)</w:t>
            </w:r>
          </w:p>
          <w:p w14:paraId="7AB15DB0" w14:textId="77777777" w:rsidR="00651FF2" w:rsidRPr="00A948A7" w:rsidRDefault="00651FF2" w:rsidP="00A948A7">
            <w:pPr>
              <w:ind w:left="30" w:right="-72"/>
              <w:jc w:val="both"/>
              <w:rPr>
                <w:sz w:val="22"/>
                <w:szCs w:val="22"/>
              </w:rPr>
            </w:pPr>
            <w:r w:rsidRPr="00A948A7">
              <w:rPr>
                <w:sz w:val="22"/>
                <w:szCs w:val="22"/>
              </w:rPr>
              <w:lastRenderedPageBreak/>
              <w:t xml:space="preserve">-zlecenie na wykonanie badania serologicznego (Grupa krwi, Grupa krwi noworodka, Bezpośredni test </w:t>
            </w:r>
            <w:proofErr w:type="spellStart"/>
            <w:r w:rsidRPr="00A948A7">
              <w:rPr>
                <w:sz w:val="22"/>
                <w:szCs w:val="22"/>
              </w:rPr>
              <w:t>antyglobulinowy</w:t>
            </w:r>
            <w:proofErr w:type="spellEnd"/>
            <w:r w:rsidRPr="00A948A7">
              <w:rPr>
                <w:sz w:val="22"/>
                <w:szCs w:val="22"/>
              </w:rPr>
              <w:t xml:space="preserve">, Pośredni test </w:t>
            </w:r>
            <w:proofErr w:type="spellStart"/>
            <w:r w:rsidRPr="00A948A7">
              <w:rPr>
                <w:sz w:val="22"/>
                <w:szCs w:val="22"/>
              </w:rPr>
              <w:t>antyglobulinowy</w:t>
            </w:r>
            <w:proofErr w:type="spellEnd"/>
            <w:r w:rsidRPr="00A948A7">
              <w:rPr>
                <w:sz w:val="22"/>
                <w:szCs w:val="22"/>
              </w:rPr>
              <w:t xml:space="preserve">, </w:t>
            </w:r>
            <w:proofErr w:type="spellStart"/>
            <w:r w:rsidRPr="00A948A7">
              <w:rPr>
                <w:sz w:val="22"/>
                <w:szCs w:val="22"/>
              </w:rPr>
              <w:t>Alloprzeciwciała</w:t>
            </w:r>
            <w:proofErr w:type="spellEnd"/>
            <w:r w:rsidRPr="00A948A7">
              <w:rPr>
                <w:sz w:val="22"/>
                <w:szCs w:val="22"/>
              </w:rPr>
              <w:t xml:space="preserve"> odpornościowe Anty Rh-D, Kwalifikacja do podania immunoglobuliny)</w:t>
            </w:r>
          </w:p>
          <w:p w14:paraId="0164264C" w14:textId="77777777" w:rsidR="00651FF2" w:rsidRPr="00A948A7" w:rsidRDefault="00651FF2" w:rsidP="00A948A7">
            <w:pPr>
              <w:ind w:left="30" w:right="-72"/>
              <w:jc w:val="both"/>
              <w:rPr>
                <w:sz w:val="22"/>
                <w:szCs w:val="22"/>
              </w:rPr>
            </w:pPr>
            <w:r w:rsidRPr="00A948A7">
              <w:rPr>
                <w:sz w:val="22"/>
                <w:szCs w:val="22"/>
              </w:rPr>
              <w:t>- odesłanie informacji o wydaniu składnika krwi niewymagającego wykonania próby zgodności</w:t>
            </w:r>
          </w:p>
          <w:p w14:paraId="7A1DE0BC" w14:textId="77777777" w:rsidR="00651FF2" w:rsidRPr="00A948A7" w:rsidRDefault="00651FF2" w:rsidP="00A948A7">
            <w:pPr>
              <w:ind w:left="30" w:right="-72"/>
              <w:jc w:val="both"/>
              <w:rPr>
                <w:sz w:val="22"/>
                <w:szCs w:val="22"/>
              </w:rPr>
            </w:pPr>
            <w:r w:rsidRPr="00A948A7">
              <w:rPr>
                <w:sz w:val="22"/>
                <w:szCs w:val="22"/>
              </w:rPr>
              <w:t>- odesłanie wyniku próby zgodności</w:t>
            </w:r>
          </w:p>
          <w:p w14:paraId="6743962A" w14:textId="77777777" w:rsidR="00651FF2" w:rsidRPr="00A948A7" w:rsidRDefault="00651FF2" w:rsidP="00A948A7">
            <w:pPr>
              <w:ind w:left="30" w:right="-72"/>
              <w:jc w:val="both"/>
              <w:rPr>
                <w:sz w:val="22"/>
                <w:szCs w:val="22"/>
              </w:rPr>
            </w:pPr>
            <w:r w:rsidRPr="00A948A7">
              <w:rPr>
                <w:sz w:val="22"/>
                <w:szCs w:val="22"/>
              </w:rPr>
              <w:t>- odesłanie informacji o wydaniu składnika krwi wymagającego wykonania próby zgodności</w:t>
            </w:r>
          </w:p>
          <w:p w14:paraId="26E4B708" w14:textId="77777777" w:rsidR="00651FF2" w:rsidRPr="00A948A7" w:rsidRDefault="00651FF2" w:rsidP="00A948A7">
            <w:pPr>
              <w:ind w:left="30" w:right="-72"/>
              <w:jc w:val="both"/>
              <w:rPr>
                <w:sz w:val="22"/>
                <w:szCs w:val="22"/>
              </w:rPr>
            </w:pPr>
            <w:r w:rsidRPr="00A948A7">
              <w:rPr>
                <w:sz w:val="22"/>
                <w:szCs w:val="22"/>
              </w:rPr>
              <w:t>- odesłanie wyniku badania serologicznego (grupa krwi, przeciwciała, BTA), odesłanie informacji o potwierdzonej / niepotwierdzonej grupie krwi? Odpowiedź: Zamawiający potwierdza.</w:t>
            </w:r>
          </w:p>
          <w:p w14:paraId="2F4E655B" w14:textId="77777777" w:rsidR="00651FF2" w:rsidRPr="00A948A7" w:rsidRDefault="00651FF2" w:rsidP="00A948A7">
            <w:pPr>
              <w:ind w:left="30" w:right="-72"/>
              <w:jc w:val="both"/>
              <w:rPr>
                <w:sz w:val="22"/>
                <w:szCs w:val="22"/>
              </w:rPr>
            </w:pPr>
            <w:r w:rsidRPr="00A948A7">
              <w:rPr>
                <w:sz w:val="22"/>
                <w:szCs w:val="22"/>
              </w:rPr>
              <w:t>9.</w:t>
            </w:r>
            <w:r w:rsidRPr="00A948A7">
              <w:rPr>
                <w:sz w:val="22"/>
                <w:szCs w:val="22"/>
              </w:rPr>
              <w:tab/>
              <w:t xml:space="preserve">Prosimy o potwierdzenie, że wymóg "Przekazywanie informacji o wyniku badania, odesłanie informacji o gotowości składników do odbioru i toczenia" (pkt 39 </w:t>
            </w:r>
            <w:proofErr w:type="spellStart"/>
            <w:r w:rsidRPr="00A948A7">
              <w:rPr>
                <w:sz w:val="22"/>
                <w:szCs w:val="22"/>
              </w:rPr>
              <w:t>ppkt</w:t>
            </w:r>
            <w:proofErr w:type="spellEnd"/>
            <w:r w:rsidRPr="00A948A7">
              <w:rPr>
                <w:sz w:val="22"/>
                <w:szCs w:val="22"/>
              </w:rPr>
              <w:t xml:space="preserve"> 6b tabeli parametrów granicznych - zał. nr 2 do SWZ),  dotyczy przekazania do HIS wyniku próby zgodności, który umożliwi odebranie przez oddział zarezerwowanego składnika krwi dla pacjenta? Odpowiedź: Zamawiający potwierdza.</w:t>
            </w:r>
          </w:p>
          <w:p w14:paraId="6D93176B" w14:textId="77777777" w:rsidR="00651FF2" w:rsidRPr="00A948A7" w:rsidRDefault="00651FF2" w:rsidP="00A948A7">
            <w:pPr>
              <w:ind w:left="30" w:right="-72"/>
              <w:jc w:val="both"/>
              <w:rPr>
                <w:sz w:val="22"/>
                <w:szCs w:val="22"/>
              </w:rPr>
            </w:pPr>
            <w:r w:rsidRPr="00A948A7">
              <w:rPr>
                <w:sz w:val="22"/>
                <w:szCs w:val="22"/>
              </w:rPr>
              <w:t>10.</w:t>
            </w:r>
            <w:r w:rsidRPr="00A948A7">
              <w:rPr>
                <w:sz w:val="22"/>
                <w:szCs w:val="22"/>
              </w:rPr>
              <w:tab/>
              <w:t>Prosimy o potwierdzenie, że jako wymóg: "Oprogramowanie zapewniające pełną ciągłość danych i dokumentacji w postaci elektronicznej prowadzonej przez Zamawiającego dostosowane do obowiązujących przepisów (dotychczas za pomocą oprogramowania e-</w:t>
            </w:r>
            <w:proofErr w:type="spellStart"/>
            <w:r w:rsidRPr="00A948A7">
              <w:rPr>
                <w:sz w:val="22"/>
                <w:szCs w:val="22"/>
              </w:rPr>
              <w:t>Delphin</w:t>
            </w:r>
            <w:proofErr w:type="spellEnd"/>
            <w:r w:rsidRPr="00A948A7">
              <w:rPr>
                <w:sz w:val="22"/>
                <w:szCs w:val="22"/>
              </w:rPr>
              <w:t xml:space="preserve"> firmy </w:t>
            </w:r>
            <w:proofErr w:type="spellStart"/>
            <w:r w:rsidRPr="00A948A7">
              <w:rPr>
                <w:sz w:val="22"/>
                <w:szCs w:val="22"/>
              </w:rPr>
              <w:t>DiaHem</w:t>
            </w:r>
            <w:proofErr w:type="spellEnd"/>
            <w:r w:rsidRPr="00A948A7">
              <w:rPr>
                <w:sz w:val="22"/>
                <w:szCs w:val="22"/>
              </w:rPr>
              <w:t xml:space="preserve">)", Zamawiający oczekuje pełnej, bezstratnej i funkcjonalnej migracji bazy danych wraz z dodanymi do badań załącznikami, komentarzami, audytami zmian, uwagami do pacjentów, uwagami do próbek, uwagami do wykonanych testów, uwagami do zleceń, złożonymi zamówieniami do </w:t>
            </w:r>
            <w:proofErr w:type="spellStart"/>
            <w:r w:rsidRPr="00A948A7">
              <w:rPr>
                <w:sz w:val="22"/>
                <w:szCs w:val="22"/>
              </w:rPr>
              <w:t>RCKiK</w:t>
            </w:r>
            <w:proofErr w:type="spellEnd"/>
            <w:r w:rsidRPr="00A948A7">
              <w:rPr>
                <w:sz w:val="22"/>
                <w:szCs w:val="22"/>
              </w:rPr>
              <w:t>? Odpowiedź: Zamawiający potwierdza.</w:t>
            </w:r>
          </w:p>
          <w:p w14:paraId="3EF64906" w14:textId="77777777" w:rsidR="00651FF2" w:rsidRPr="00A948A7" w:rsidRDefault="00651FF2" w:rsidP="00A948A7">
            <w:pPr>
              <w:ind w:left="30" w:right="-72"/>
              <w:jc w:val="both"/>
              <w:rPr>
                <w:sz w:val="22"/>
                <w:szCs w:val="22"/>
              </w:rPr>
            </w:pPr>
            <w:r w:rsidRPr="00A948A7">
              <w:rPr>
                <w:sz w:val="22"/>
                <w:szCs w:val="22"/>
              </w:rPr>
              <w:t>11.</w:t>
            </w:r>
            <w:r w:rsidRPr="00A948A7">
              <w:rPr>
                <w:sz w:val="22"/>
                <w:szCs w:val="22"/>
              </w:rPr>
              <w:tab/>
              <w:t>Prosimy o potwierdzenie, że jako "prowadzenie dokumentacji elektronicznej (rejestry i księgi) w zakresie przewidzianym prawem dla pracowni serologii transfuzjologicznej, banku krwi i pracowni konsultacyjnej, w tym prowadzenie rejestrów dokumentów wraz z ich treścią i elektronicznie podpisanymi oryginałami (m.in. księga badań grup krwi, księga badań prób zgodności, zamówienia zbiorcze do dostawców, zamówienia indywidualne do dostawców, zamówienia otrzymane indywidualne i zbiorcze, zlecenia wykonania badań, dokumenty przychodu i rozchodu, protokoły transportu), w odniesieniu do donacyjnych i niedonacyjnych składników krwi", Zamawiający ma na myśli tworzenie dokumentacji elektronicznej za pomocą certyfikatów wewnętrznych oferowanego systemu tj. poprzez autoryzację za pomocą uwierzytelnionego konta (login i hasło) w oferowanych systemie. Prosimy o potwierdzenie, że Zamawiający odstąpi od zapisu dot. elektronizacji protokołu transportu? Odpowiedź: Zamawiający potwierdza.</w:t>
            </w:r>
          </w:p>
          <w:p w14:paraId="095C4D6A" w14:textId="77777777" w:rsidR="00651FF2" w:rsidRPr="00A948A7" w:rsidRDefault="00651FF2" w:rsidP="00A948A7">
            <w:pPr>
              <w:ind w:left="30" w:right="-72"/>
              <w:jc w:val="both"/>
              <w:rPr>
                <w:sz w:val="22"/>
                <w:szCs w:val="22"/>
              </w:rPr>
            </w:pPr>
            <w:r w:rsidRPr="00A948A7">
              <w:rPr>
                <w:sz w:val="22"/>
                <w:szCs w:val="22"/>
              </w:rPr>
              <w:t>12.</w:t>
            </w:r>
            <w:r w:rsidRPr="00A948A7">
              <w:rPr>
                <w:sz w:val="22"/>
                <w:szCs w:val="22"/>
              </w:rPr>
              <w:tab/>
              <w:t>Prosimy o potwierdzenie, że jako "Prowadzenie kartoteki pacjentów z ich historią serologiczną (co najmniej w zakresie przetoczeń, powikłań i wyników wykonanych badań) oraz kartoteki składników wraz z ich historią (ruchy magazynowe, wyniki wykonanych badań i przetoczenie/utylizacja) z możliwością ich współdzielenia (udostępniania/przyjmowania danych) z innymi jednostkami" Zamawiający ma na myśli możliwość współdzielenia z innymi jednostkami poprzez manualny eksportu danych z sytemu oraz możliwości wprowadzenia danych z dokumentów zewnętrznych? Wyniki wykonanych zleconych badań oraz wydane składniki krwi do przetoczenia będą wysyłane w komunikatach HL7 do HIS? Odpowiedź: Zamawiający potwierdza.</w:t>
            </w:r>
          </w:p>
          <w:p w14:paraId="35129401" w14:textId="77777777" w:rsidR="00651FF2" w:rsidRPr="00A948A7" w:rsidRDefault="00651FF2" w:rsidP="00A948A7">
            <w:pPr>
              <w:ind w:left="30" w:right="-72"/>
              <w:jc w:val="both"/>
              <w:rPr>
                <w:sz w:val="22"/>
                <w:szCs w:val="22"/>
              </w:rPr>
            </w:pPr>
            <w:r w:rsidRPr="00A948A7">
              <w:rPr>
                <w:sz w:val="22"/>
                <w:szCs w:val="22"/>
              </w:rPr>
              <w:t>13.</w:t>
            </w:r>
            <w:r w:rsidRPr="00A948A7">
              <w:rPr>
                <w:sz w:val="22"/>
                <w:szCs w:val="22"/>
              </w:rPr>
              <w:tab/>
              <w:t>Prosimy o potwierdzenie, że jako "obsługę kilku jednostek organizacyjnych, z odrębnymi rejestrami dokumentów dla każdej jednostki i wspólną kartoteką pacjentów oraz wspólną kartoteką składników krwi" Zamawiający rozumie pracownię serologii i bank krwi? Odpowiedź: Zamawiający potwierdza.</w:t>
            </w:r>
          </w:p>
          <w:p w14:paraId="24C4C28E" w14:textId="413DBC59" w:rsidR="00651FF2" w:rsidRPr="00A948A7" w:rsidRDefault="00651FF2" w:rsidP="00A948A7">
            <w:pPr>
              <w:ind w:left="30" w:right="-72"/>
              <w:jc w:val="both"/>
              <w:rPr>
                <w:sz w:val="22"/>
                <w:szCs w:val="22"/>
              </w:rPr>
            </w:pPr>
            <w:r w:rsidRPr="00A948A7">
              <w:rPr>
                <w:sz w:val="22"/>
                <w:szCs w:val="22"/>
              </w:rPr>
              <w:t>14.</w:t>
            </w:r>
            <w:r w:rsidRPr="00A948A7">
              <w:rPr>
                <w:sz w:val="22"/>
                <w:szCs w:val="22"/>
              </w:rPr>
              <w:tab/>
              <w:t>Prosimy o potwierdzenie, że jako "Automatyczną, zgodną z protokołem HL7, wymianę z innymi jednostkami (</w:t>
            </w:r>
            <w:proofErr w:type="spellStart"/>
            <w:r w:rsidRPr="00A948A7">
              <w:rPr>
                <w:sz w:val="22"/>
                <w:szCs w:val="22"/>
              </w:rPr>
              <w:t>RCKiK</w:t>
            </w:r>
            <w:proofErr w:type="spellEnd"/>
            <w:r w:rsidRPr="00A948A7">
              <w:rPr>
                <w:sz w:val="22"/>
                <w:szCs w:val="22"/>
              </w:rPr>
              <w:t>, inna pracownia serologiczna, inny bank krwi, pracownia konsultacyjna, HIS) danych i dokumentów (łącznie z podpisanymi elektronicznie), w zakresie zamówień indywidualnych,  zamówień zbiorczych, zleceń na wykonanie badań, wyników badań, protokołów transportu", Zamawiający wymaga wyłącznie integracji HL7 ze szpitalnym systemem HIS? Odpowiedź: Zamawiający potwierdza.</w:t>
            </w:r>
          </w:p>
          <w:p w14:paraId="2B689369" w14:textId="77777777" w:rsidR="00651FF2" w:rsidRPr="00A948A7" w:rsidRDefault="00651FF2" w:rsidP="00A948A7">
            <w:pPr>
              <w:ind w:left="30" w:right="-72"/>
              <w:jc w:val="both"/>
              <w:rPr>
                <w:sz w:val="22"/>
                <w:szCs w:val="22"/>
              </w:rPr>
            </w:pPr>
            <w:r w:rsidRPr="00A948A7">
              <w:rPr>
                <w:sz w:val="22"/>
                <w:szCs w:val="22"/>
              </w:rPr>
              <w:t>15.</w:t>
            </w:r>
            <w:r w:rsidRPr="00A948A7">
              <w:rPr>
                <w:sz w:val="22"/>
                <w:szCs w:val="22"/>
              </w:rPr>
              <w:tab/>
              <w:t xml:space="preserve">Prosimy o potwierdzenie, że Zamawiający odstąpi od wymogu integracji z </w:t>
            </w:r>
            <w:proofErr w:type="spellStart"/>
            <w:r w:rsidRPr="00A948A7">
              <w:rPr>
                <w:sz w:val="22"/>
                <w:szCs w:val="22"/>
              </w:rPr>
              <w:t>RCKiK</w:t>
            </w:r>
            <w:proofErr w:type="spellEnd"/>
            <w:r w:rsidRPr="00A948A7">
              <w:rPr>
                <w:sz w:val="22"/>
                <w:szCs w:val="22"/>
              </w:rPr>
              <w:t>, inną pracownią serologiczną, innym bankiem krwi, pracownią konsultacyjną?</w:t>
            </w:r>
          </w:p>
          <w:p w14:paraId="65EBE41B" w14:textId="77777777" w:rsidR="00651FF2" w:rsidRPr="00A948A7" w:rsidRDefault="00651FF2" w:rsidP="00A948A7">
            <w:pPr>
              <w:ind w:left="30" w:right="-72"/>
              <w:jc w:val="both"/>
              <w:rPr>
                <w:sz w:val="22"/>
                <w:szCs w:val="22"/>
              </w:rPr>
            </w:pPr>
            <w:r w:rsidRPr="00A948A7">
              <w:rPr>
                <w:sz w:val="22"/>
                <w:szCs w:val="22"/>
              </w:rPr>
              <w:t xml:space="preserve">Wiedza jaką uzyskano wskazuje na to, że </w:t>
            </w:r>
            <w:proofErr w:type="spellStart"/>
            <w:r w:rsidRPr="00A948A7">
              <w:rPr>
                <w:sz w:val="22"/>
                <w:szCs w:val="22"/>
              </w:rPr>
              <w:t>RCKiK</w:t>
            </w:r>
            <w:proofErr w:type="spellEnd"/>
            <w:r w:rsidRPr="00A948A7">
              <w:rPr>
                <w:sz w:val="22"/>
                <w:szCs w:val="22"/>
              </w:rPr>
              <w:t xml:space="preserve"> nie dysponują interfejsem do komunikacji ze szpitalnym bankiem krwi z użyciem protokołu HL7. Prosimy o potwierdzenie, że Zamawiający wymaga integracji HL7 wyłącznie w zakresie zleceń na wykonanie badań oraz wyników badań i odstąpi od wymogu dot. elektronizacji zamówień indywidualnych, zamówień zbiorczych oraz </w:t>
            </w:r>
            <w:r w:rsidRPr="00A948A7">
              <w:rPr>
                <w:sz w:val="22"/>
                <w:szCs w:val="22"/>
              </w:rPr>
              <w:lastRenderedPageBreak/>
              <w:t xml:space="preserve">protokołów transportu. </w:t>
            </w:r>
          </w:p>
          <w:p w14:paraId="259ACC28" w14:textId="77777777" w:rsidR="00651FF2" w:rsidRPr="00A948A7" w:rsidRDefault="00651FF2" w:rsidP="00A948A7">
            <w:pPr>
              <w:ind w:left="30" w:right="-72"/>
              <w:jc w:val="both"/>
              <w:rPr>
                <w:sz w:val="22"/>
                <w:szCs w:val="22"/>
              </w:rPr>
            </w:pPr>
            <w:r w:rsidRPr="00A948A7">
              <w:rPr>
                <w:sz w:val="22"/>
                <w:szCs w:val="22"/>
              </w:rPr>
              <w:t>Powodem jest brak interfejsów komunikacyjnych zgodnych z HL7, które mogłyby umożliwić komunikację z podmiotami innymi niż system HIS. Odpowiedź: Zamawiający potwierdza.</w:t>
            </w:r>
          </w:p>
          <w:p w14:paraId="3E96E709" w14:textId="77777777" w:rsidR="00651FF2" w:rsidRPr="00A948A7" w:rsidRDefault="00651FF2" w:rsidP="00A948A7">
            <w:pPr>
              <w:ind w:left="30" w:right="-72"/>
              <w:jc w:val="both"/>
              <w:rPr>
                <w:sz w:val="22"/>
                <w:szCs w:val="22"/>
              </w:rPr>
            </w:pPr>
            <w:r w:rsidRPr="00A948A7">
              <w:rPr>
                <w:sz w:val="22"/>
                <w:szCs w:val="22"/>
              </w:rPr>
              <w:t>16.</w:t>
            </w:r>
            <w:r w:rsidRPr="00A948A7">
              <w:rPr>
                <w:sz w:val="22"/>
                <w:szCs w:val="22"/>
              </w:rPr>
              <w:tab/>
              <w:t>Prosimy o potwierdzenie, że Zamawiający oczekuje dostarczenia oprogramowania z wbudowanym bankiem krwi umożliwiającym bezpośrednią rejestracje składników krwi, które umożliwia: odbiór zamówienia na składnik krwi, zlecenia na próbę krzyżową, zlecenia na badanie serologiczne (grupa krwi, przeciwciała, BTA). Wynik zleconego badania lub informacja o realizacji złożonego zamówienia będzie wysyłana do zlecającego / Zamawiającego przez protokół HL7? Odpowiedź: Zamawiający potwierdza.</w:t>
            </w:r>
          </w:p>
          <w:p w14:paraId="3E2A0934" w14:textId="77777777" w:rsidR="00651FF2" w:rsidRPr="00A948A7" w:rsidRDefault="00651FF2" w:rsidP="00A948A7">
            <w:pPr>
              <w:ind w:left="30" w:right="-72"/>
              <w:jc w:val="both"/>
              <w:rPr>
                <w:sz w:val="22"/>
                <w:szCs w:val="22"/>
              </w:rPr>
            </w:pPr>
            <w:r w:rsidRPr="00A948A7">
              <w:rPr>
                <w:sz w:val="22"/>
                <w:szCs w:val="22"/>
              </w:rPr>
              <w:t>17.</w:t>
            </w:r>
            <w:r w:rsidRPr="00A948A7">
              <w:rPr>
                <w:sz w:val="22"/>
                <w:szCs w:val="22"/>
              </w:rPr>
              <w:tab/>
              <w:t>Prosimy o potwierdzenie, że jako wymóg "możliwość rozbudowy w przypadku zwiększenia liczby urządzeń", Zamawiający ma na myśli zamówienie dodatkowych licencji na oferowany system u Wykonawcy? Odpowiedź: Zamawiający potwierdza.</w:t>
            </w:r>
          </w:p>
          <w:p w14:paraId="6DAFEDEC" w14:textId="77777777" w:rsidR="00651FF2" w:rsidRPr="00A948A7" w:rsidRDefault="00651FF2" w:rsidP="00A948A7">
            <w:pPr>
              <w:ind w:left="30" w:right="-72"/>
              <w:jc w:val="both"/>
              <w:rPr>
                <w:sz w:val="22"/>
                <w:szCs w:val="22"/>
              </w:rPr>
            </w:pPr>
            <w:r w:rsidRPr="00A948A7">
              <w:rPr>
                <w:sz w:val="22"/>
                <w:szCs w:val="22"/>
              </w:rPr>
              <w:t>18.</w:t>
            </w:r>
            <w:r w:rsidRPr="00A948A7">
              <w:rPr>
                <w:sz w:val="22"/>
                <w:szCs w:val="22"/>
              </w:rPr>
              <w:tab/>
              <w:t>Prosimy o potwierdzenie, że jako wymóg "system (platforma) umożliwia integrację z systemami posiadanymi przez zamawiającego", Zamawiający ma na myśli możliwość integracji z systemami posiadanymi przez zamawiającego po wcześniejszym uzgodnieniu warunków technicznych i złożeniu zamówienia na taką integrację? Odpowiedź: Zamawiający potwierdza.</w:t>
            </w:r>
          </w:p>
        </w:tc>
      </w:tr>
    </w:tbl>
    <w:p w14:paraId="7D6E49B9" w14:textId="3044E7A9" w:rsidR="00BE7BFD" w:rsidRDefault="00BE7BFD" w:rsidP="00A948A7">
      <w:pPr>
        <w:jc w:val="both"/>
        <w:rPr>
          <w:sz w:val="22"/>
          <w:szCs w:val="22"/>
        </w:rPr>
      </w:pPr>
    </w:p>
    <w:p w14:paraId="5E781EAD" w14:textId="77777777" w:rsidR="00A948A7" w:rsidRPr="00A948A7" w:rsidRDefault="00A948A7" w:rsidP="00A948A7">
      <w:pPr>
        <w:jc w:val="both"/>
        <w:rPr>
          <w:sz w:val="22"/>
          <w:szCs w:val="22"/>
        </w:rPr>
      </w:pPr>
    </w:p>
    <w:p w14:paraId="0B0F2F5A" w14:textId="2906C4E5" w:rsidR="006D4AB3" w:rsidRDefault="006D4AB3" w:rsidP="00A948A7">
      <w:pPr>
        <w:pStyle w:val="Tekstpodstawowy"/>
        <w:ind w:left="3119" w:firstLine="425"/>
        <w:jc w:val="right"/>
        <w:rPr>
          <w:sz w:val="22"/>
          <w:szCs w:val="22"/>
        </w:rPr>
      </w:pPr>
      <w:r w:rsidRPr="00A948A7">
        <w:rPr>
          <w:sz w:val="22"/>
          <w:szCs w:val="22"/>
        </w:rPr>
        <w:t>Zamawiający</w:t>
      </w:r>
    </w:p>
    <w:p w14:paraId="58624D3A" w14:textId="77777777" w:rsidR="00A225C5" w:rsidRDefault="00A225C5" w:rsidP="00A225C5">
      <w:pPr>
        <w:pStyle w:val="Tekstpodstawowy"/>
        <w:ind w:firstLine="425"/>
        <w:jc w:val="right"/>
        <w:rPr>
          <w:sz w:val="22"/>
          <w:szCs w:val="22"/>
        </w:rPr>
      </w:pPr>
    </w:p>
    <w:p w14:paraId="69B0E8F1" w14:textId="78971DE2" w:rsidR="00A225C5" w:rsidRDefault="00A225C5" w:rsidP="00A225C5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42E55A5D" w14:textId="77777777" w:rsidR="00A225C5" w:rsidRDefault="00A225C5" w:rsidP="00A225C5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73C88271" w14:textId="77777777" w:rsidR="00A225C5" w:rsidRPr="006B27ED" w:rsidRDefault="00A225C5" w:rsidP="00A225C5">
      <w:pPr>
        <w:pStyle w:val="Tekstpodstawowy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03BC4BB4" w14:textId="77777777" w:rsidR="00A225C5" w:rsidRPr="00A948A7" w:rsidRDefault="00A225C5" w:rsidP="00A948A7">
      <w:pPr>
        <w:pStyle w:val="Tekstpodstawowy"/>
        <w:ind w:left="3119" w:firstLine="425"/>
        <w:jc w:val="right"/>
        <w:rPr>
          <w:sz w:val="22"/>
          <w:szCs w:val="22"/>
        </w:rPr>
      </w:pPr>
    </w:p>
    <w:sectPr w:rsidR="00A225C5" w:rsidRPr="00A948A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141758" w14:textId="77777777" w:rsidR="00C5431B" w:rsidRDefault="00C5431B">
      <w:r>
        <w:separator/>
      </w:r>
    </w:p>
  </w:endnote>
  <w:endnote w:type="continuationSeparator" w:id="0">
    <w:p w14:paraId="0C3FF2D6" w14:textId="77777777" w:rsidR="00C5431B" w:rsidRDefault="00C543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999C0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CC40B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83496" w14:textId="14F4C425" w:rsidR="006D4AB3" w:rsidRDefault="00A225C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33904F4" wp14:editId="41A2932C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5FF78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4E46654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D547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5D02B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63DD889" w14:textId="77777777" w:rsidR="006D4AB3" w:rsidRDefault="006D4AB3">
    <w:pPr>
      <w:pStyle w:val="Stopka"/>
      <w:tabs>
        <w:tab w:val="clear" w:pos="4536"/>
        <w:tab w:val="left" w:pos="6237"/>
      </w:tabs>
    </w:pPr>
  </w:p>
  <w:p w14:paraId="2DA8D72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F3AE08" w14:textId="77777777" w:rsidR="00C5431B" w:rsidRDefault="00C5431B">
      <w:r>
        <w:separator/>
      </w:r>
    </w:p>
  </w:footnote>
  <w:footnote w:type="continuationSeparator" w:id="0">
    <w:p w14:paraId="75D208A8" w14:textId="77777777" w:rsidR="00C5431B" w:rsidRDefault="00C543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133FC" w14:textId="77777777" w:rsidR="00651FF2" w:rsidRDefault="00651F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CB9C0" w14:textId="77777777" w:rsidR="00651FF2" w:rsidRDefault="00651F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396E1" w14:textId="77777777" w:rsidR="00651FF2" w:rsidRDefault="00651F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47244958">
    <w:abstractNumId w:val="3"/>
  </w:num>
  <w:num w:numId="2" w16cid:durableId="1565412497">
    <w:abstractNumId w:val="6"/>
  </w:num>
  <w:num w:numId="3" w16cid:durableId="373232078">
    <w:abstractNumId w:val="2"/>
  </w:num>
  <w:num w:numId="4" w16cid:durableId="1330477608">
    <w:abstractNumId w:val="5"/>
  </w:num>
  <w:num w:numId="5" w16cid:durableId="818765913">
    <w:abstractNumId w:val="0"/>
  </w:num>
  <w:num w:numId="6" w16cid:durableId="57441727">
    <w:abstractNumId w:val="1"/>
  </w:num>
  <w:num w:numId="7" w16cid:durableId="15323734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31B"/>
    <w:rsid w:val="00031374"/>
    <w:rsid w:val="000A1097"/>
    <w:rsid w:val="000E2A8F"/>
    <w:rsid w:val="0012774F"/>
    <w:rsid w:val="00144B7A"/>
    <w:rsid w:val="00180C6E"/>
    <w:rsid w:val="00222C77"/>
    <w:rsid w:val="0029606A"/>
    <w:rsid w:val="004848F3"/>
    <w:rsid w:val="004A75F2"/>
    <w:rsid w:val="005144A9"/>
    <w:rsid w:val="00520165"/>
    <w:rsid w:val="005B1B08"/>
    <w:rsid w:val="00632C3C"/>
    <w:rsid w:val="00651FF2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225C5"/>
    <w:rsid w:val="00A905AC"/>
    <w:rsid w:val="00A948A7"/>
    <w:rsid w:val="00B1255C"/>
    <w:rsid w:val="00BA6584"/>
    <w:rsid w:val="00BE7BFD"/>
    <w:rsid w:val="00C370F2"/>
    <w:rsid w:val="00C44EEC"/>
    <w:rsid w:val="00C5431B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555A83"/>
  <w15:chartTrackingRefBased/>
  <w15:docId w15:val="{A70D74C6-74C9-4CEE-BCA6-42962F9C9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1180</Words>
  <Characters>8352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MS Lutycka</cp:lastModifiedBy>
  <cp:revision>2</cp:revision>
  <cp:lastPrinted>2023-02-17T09:30:00Z</cp:lastPrinted>
  <dcterms:created xsi:type="dcterms:W3CDTF">2023-02-17T09:30:00Z</dcterms:created>
  <dcterms:modified xsi:type="dcterms:W3CDTF">2023-02-17T09:30:00Z</dcterms:modified>
</cp:coreProperties>
</file>