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B0E6C" w:rsidRPr="008E3609" w:rsidRDefault="008B0E6C" w:rsidP="006F0D2F">
      <w:pPr>
        <w:spacing w:after="0" w:line="240" w:lineRule="auto"/>
        <w:jc w:val="right"/>
        <w:rPr>
          <w:rFonts w:ascii="Times New Roman" w:hAnsi="Times New Roman"/>
          <w:b/>
          <w:sz w:val="24"/>
          <w:szCs w:val="24"/>
        </w:rPr>
      </w:pPr>
      <w:r w:rsidRPr="008E3609">
        <w:rPr>
          <w:rFonts w:ascii="Times New Roman" w:hAnsi="Times New Roman"/>
          <w:b/>
          <w:sz w:val="24"/>
          <w:szCs w:val="24"/>
        </w:rPr>
        <w:t>Załącznik Nr</w:t>
      </w:r>
      <w:r w:rsidR="00944BB2" w:rsidRPr="008E3609">
        <w:rPr>
          <w:rFonts w:ascii="Times New Roman" w:hAnsi="Times New Roman"/>
          <w:b/>
          <w:sz w:val="24"/>
          <w:szCs w:val="24"/>
        </w:rPr>
        <w:t xml:space="preserve"> </w:t>
      </w:r>
      <w:r w:rsidR="00A67044">
        <w:rPr>
          <w:rFonts w:ascii="Times New Roman" w:hAnsi="Times New Roman"/>
          <w:b/>
          <w:sz w:val="24"/>
          <w:szCs w:val="24"/>
        </w:rPr>
        <w:t>1</w:t>
      </w:r>
      <w:r w:rsidR="00944BB2" w:rsidRPr="008E3609">
        <w:rPr>
          <w:rFonts w:ascii="Times New Roman" w:hAnsi="Times New Roman"/>
          <w:b/>
          <w:sz w:val="24"/>
          <w:szCs w:val="24"/>
        </w:rPr>
        <w:t xml:space="preserve"> </w:t>
      </w:r>
      <w:r w:rsidRPr="008E3609">
        <w:rPr>
          <w:rFonts w:ascii="Times New Roman" w:hAnsi="Times New Roman"/>
          <w:b/>
          <w:sz w:val="24"/>
          <w:szCs w:val="24"/>
        </w:rPr>
        <w:t>do SWZ</w:t>
      </w:r>
    </w:p>
    <w:p w:rsidR="00950FB4" w:rsidRDefault="00944BB2" w:rsidP="003830D7">
      <w:pPr>
        <w:spacing w:after="0" w:line="240" w:lineRule="auto"/>
        <w:jc w:val="right"/>
        <w:rPr>
          <w:rFonts w:ascii="Times New Roman" w:hAnsi="Times New Roman"/>
          <w:b/>
          <w:sz w:val="24"/>
          <w:szCs w:val="24"/>
        </w:rPr>
      </w:pPr>
      <w:r w:rsidRPr="008E3609">
        <w:rPr>
          <w:rFonts w:ascii="Times New Roman" w:hAnsi="Times New Roman"/>
          <w:b/>
          <w:sz w:val="24"/>
          <w:szCs w:val="24"/>
        </w:rPr>
        <w:t xml:space="preserve">znak: </w:t>
      </w:r>
      <w:r w:rsidR="00A67044">
        <w:rPr>
          <w:rFonts w:cs="Century Gothic"/>
          <w:b/>
          <w:bCs/>
          <w:iCs/>
          <w:szCs w:val="20"/>
        </w:rPr>
        <w:t>RI.271.1.2.2023</w:t>
      </w:r>
      <w:bookmarkStart w:id="0" w:name="_GoBack"/>
      <w:bookmarkEnd w:id="0"/>
    </w:p>
    <w:p w:rsidR="00651B25" w:rsidRDefault="00651B25" w:rsidP="003830D7">
      <w:pPr>
        <w:spacing w:after="0" w:line="240" w:lineRule="auto"/>
        <w:jc w:val="right"/>
        <w:rPr>
          <w:rFonts w:ascii="Times New Roman" w:hAnsi="Times New Roman"/>
          <w:b/>
          <w:sz w:val="32"/>
          <w:szCs w:val="32"/>
          <w:u w:val="single"/>
        </w:rPr>
      </w:pPr>
    </w:p>
    <w:p w:rsidR="008B0E6C" w:rsidRPr="00FA7AD1" w:rsidRDefault="008B0E6C" w:rsidP="00EB58E6">
      <w:pPr>
        <w:spacing w:after="0" w:line="240" w:lineRule="auto"/>
        <w:jc w:val="center"/>
        <w:rPr>
          <w:rFonts w:ascii="Times New Roman" w:hAnsi="Times New Roman"/>
          <w:b/>
          <w:sz w:val="32"/>
          <w:szCs w:val="32"/>
          <w:u w:val="single"/>
        </w:rPr>
      </w:pPr>
      <w:r w:rsidRPr="00FA7AD1">
        <w:rPr>
          <w:rFonts w:ascii="Times New Roman" w:hAnsi="Times New Roman"/>
          <w:b/>
          <w:sz w:val="32"/>
          <w:szCs w:val="32"/>
          <w:u w:val="single"/>
        </w:rPr>
        <w:t>Opis przedmiotu zamówienia</w:t>
      </w:r>
    </w:p>
    <w:p w:rsidR="008B0E6C" w:rsidRDefault="008B0E6C" w:rsidP="007D1A05">
      <w:pPr>
        <w:spacing w:after="0" w:line="240" w:lineRule="auto"/>
        <w:rPr>
          <w:rFonts w:ascii="Times New Roman" w:hAnsi="Times New Roman"/>
          <w:b/>
          <w:sz w:val="28"/>
          <w:szCs w:val="28"/>
        </w:rPr>
      </w:pPr>
    </w:p>
    <w:p w:rsidR="00FF1A34" w:rsidRPr="00FA7AD1" w:rsidRDefault="00FF1A34" w:rsidP="007D1A05">
      <w:pPr>
        <w:spacing w:after="0" w:line="240" w:lineRule="auto"/>
        <w:rPr>
          <w:rFonts w:ascii="Times New Roman" w:hAnsi="Times New Roman"/>
          <w:b/>
          <w:sz w:val="28"/>
          <w:szCs w:val="28"/>
        </w:rPr>
      </w:pPr>
    </w:p>
    <w:p w:rsidR="008B0E6C" w:rsidRPr="00FA7AD1" w:rsidRDefault="008B0E6C" w:rsidP="00D4026A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  <w:r w:rsidRPr="00FA7AD1">
        <w:rPr>
          <w:rFonts w:ascii="Times New Roman" w:hAnsi="Times New Roman"/>
          <w:b/>
          <w:sz w:val="24"/>
          <w:szCs w:val="24"/>
        </w:rPr>
        <w:t xml:space="preserve">1. CHARAKTERYSTYKA GMINY POKRZYWNICA </w:t>
      </w:r>
    </w:p>
    <w:p w:rsidR="008B0E6C" w:rsidRPr="00FA7AD1" w:rsidRDefault="008B0E6C" w:rsidP="00D4026A">
      <w:pPr>
        <w:pStyle w:val="Akapitzlist"/>
        <w:spacing w:after="0" w:line="240" w:lineRule="auto"/>
        <w:rPr>
          <w:rFonts w:ascii="Times New Roman" w:hAnsi="Times New Roman"/>
          <w:b/>
          <w:sz w:val="24"/>
          <w:szCs w:val="24"/>
        </w:rPr>
      </w:pPr>
    </w:p>
    <w:p w:rsidR="003039A6" w:rsidRPr="00FA7AD1" w:rsidRDefault="005D4B16" w:rsidP="00D4026A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1) Obszar gminy </w:t>
      </w:r>
    </w:p>
    <w:p w:rsidR="00950FB4" w:rsidRPr="00950FB4" w:rsidRDefault="00950FB4" w:rsidP="00D4026A">
      <w:pPr>
        <w:spacing w:after="0" w:line="240" w:lineRule="auto"/>
        <w:rPr>
          <w:rFonts w:ascii="Times New Roman" w:hAnsi="Times New Roman"/>
          <w:strike/>
          <w:sz w:val="24"/>
          <w:szCs w:val="24"/>
        </w:rPr>
      </w:pPr>
    </w:p>
    <w:p w:rsidR="008B0E6C" w:rsidRPr="00FA7AD1" w:rsidRDefault="00950FB4" w:rsidP="00D4026A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950FB4">
        <w:rPr>
          <w:rFonts w:ascii="Times New Roman" w:hAnsi="Times New Roman"/>
          <w:sz w:val="24"/>
          <w:szCs w:val="24"/>
        </w:rPr>
        <w:t>Obszar gminy w granicach administracyjnych wynosi 120,9 km²</w:t>
      </w:r>
      <w:r>
        <w:rPr>
          <w:rFonts w:ascii="Times New Roman" w:hAnsi="Times New Roman"/>
          <w:sz w:val="24"/>
          <w:szCs w:val="24"/>
        </w:rPr>
        <w:t xml:space="preserve">. </w:t>
      </w:r>
    </w:p>
    <w:p w:rsidR="008B0E6C" w:rsidRPr="00FA7AD1" w:rsidRDefault="008B0E6C" w:rsidP="00D4026A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B42E20" w:rsidRDefault="008B0E6C" w:rsidP="00D4026A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  <w:r w:rsidRPr="00FA7AD1">
        <w:rPr>
          <w:rFonts w:ascii="Times New Roman" w:hAnsi="Times New Roman"/>
          <w:b/>
          <w:sz w:val="24"/>
          <w:szCs w:val="24"/>
        </w:rPr>
        <w:t xml:space="preserve">2) Liczba mieszkańców </w:t>
      </w:r>
    </w:p>
    <w:p w:rsidR="000B62FB" w:rsidRPr="00FA7AD1" w:rsidRDefault="000B62FB" w:rsidP="00D4026A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</w:p>
    <w:p w:rsidR="008E6C51" w:rsidRPr="00FA4CF8" w:rsidRDefault="008E6C51" w:rsidP="008E6C51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977474">
        <w:rPr>
          <w:rFonts w:ascii="Times New Roman" w:hAnsi="Times New Roman"/>
          <w:sz w:val="24"/>
          <w:szCs w:val="24"/>
        </w:rPr>
        <w:t xml:space="preserve">Liczba mieszkańców Gminy Pokrzywnica (na podstawie danych </w:t>
      </w:r>
      <w:r w:rsidR="007A312B">
        <w:rPr>
          <w:rFonts w:ascii="Times New Roman" w:hAnsi="Times New Roman"/>
          <w:sz w:val="24"/>
          <w:szCs w:val="24"/>
        </w:rPr>
        <w:t>z e</w:t>
      </w:r>
      <w:r w:rsidR="00D97169">
        <w:rPr>
          <w:rFonts w:ascii="Times New Roman" w:hAnsi="Times New Roman"/>
          <w:sz w:val="24"/>
          <w:szCs w:val="24"/>
        </w:rPr>
        <w:t>widencji ludności na dzień 31.12.2022</w:t>
      </w:r>
      <w:r w:rsidR="00977474" w:rsidRPr="00977474">
        <w:rPr>
          <w:rFonts w:ascii="Times New Roman" w:hAnsi="Times New Roman"/>
          <w:sz w:val="24"/>
          <w:szCs w:val="24"/>
        </w:rPr>
        <w:t xml:space="preserve"> </w:t>
      </w:r>
      <w:r w:rsidRPr="00977474">
        <w:rPr>
          <w:rFonts w:ascii="Times New Roman" w:hAnsi="Times New Roman"/>
          <w:sz w:val="24"/>
          <w:szCs w:val="24"/>
        </w:rPr>
        <w:t xml:space="preserve">r.) </w:t>
      </w:r>
      <w:r w:rsidR="00D97169">
        <w:rPr>
          <w:rFonts w:ascii="Times New Roman" w:hAnsi="Times New Roman"/>
          <w:sz w:val="24"/>
          <w:szCs w:val="24"/>
        </w:rPr>
        <w:t>wynosi 5096</w:t>
      </w:r>
      <w:r w:rsidR="005B57A0" w:rsidRPr="00977474">
        <w:rPr>
          <w:rFonts w:ascii="Times New Roman" w:hAnsi="Times New Roman"/>
          <w:sz w:val="24"/>
          <w:szCs w:val="24"/>
        </w:rPr>
        <w:t xml:space="preserve"> w tym </w:t>
      </w:r>
      <w:r w:rsidR="0000345E" w:rsidRPr="00977474">
        <w:rPr>
          <w:rFonts w:ascii="Times New Roman" w:hAnsi="Times New Roman"/>
          <w:sz w:val="24"/>
          <w:szCs w:val="24"/>
        </w:rPr>
        <w:t xml:space="preserve">liczba mieszkańców zameldowanych na pobyt stały wynosi </w:t>
      </w:r>
      <w:r w:rsidR="00F46E85">
        <w:rPr>
          <w:rFonts w:ascii="Times New Roman" w:hAnsi="Times New Roman"/>
          <w:sz w:val="24"/>
          <w:szCs w:val="24"/>
        </w:rPr>
        <w:t>4974</w:t>
      </w:r>
      <w:r w:rsidR="00FA4CF8" w:rsidRPr="00FA4CF8">
        <w:rPr>
          <w:rFonts w:ascii="Times New Roman" w:hAnsi="Times New Roman"/>
          <w:sz w:val="24"/>
          <w:szCs w:val="24"/>
        </w:rPr>
        <w:t xml:space="preserve">. </w:t>
      </w:r>
    </w:p>
    <w:p w:rsidR="008E6C51" w:rsidRPr="00977474" w:rsidRDefault="008E6C51" w:rsidP="00BA334C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8B0E6C" w:rsidRPr="00FA7AD1" w:rsidRDefault="008B0E6C" w:rsidP="00BA334C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FA7AD1">
        <w:rPr>
          <w:rFonts w:ascii="Times New Roman" w:hAnsi="Times New Roman"/>
          <w:sz w:val="24"/>
          <w:szCs w:val="24"/>
        </w:rPr>
        <w:t xml:space="preserve">Zdecydowana większość mieszkańców gminy zamieszkuje w zabudowie jednorodzinnej. Istnieje kilka budynków mieszkalnych wielorodzinnych, ale nie funkcjonują w nich wspólnoty mieszkaniowe i każde gospodarstwo domowe rozlicza się z gospodarki odpadami samodzielnie. </w:t>
      </w:r>
    </w:p>
    <w:p w:rsidR="008B0E6C" w:rsidRPr="00FA7AD1" w:rsidRDefault="008B0E6C" w:rsidP="008607EA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FA7AD1">
        <w:rPr>
          <w:rFonts w:ascii="Times New Roman" w:hAnsi="Times New Roman"/>
          <w:sz w:val="24"/>
          <w:szCs w:val="24"/>
        </w:rPr>
        <w:t>W skład Gminy</w:t>
      </w:r>
      <w:r w:rsidR="00B80B20" w:rsidRPr="00FA7AD1">
        <w:rPr>
          <w:rFonts w:ascii="Times New Roman" w:hAnsi="Times New Roman"/>
          <w:sz w:val="24"/>
          <w:szCs w:val="24"/>
        </w:rPr>
        <w:t xml:space="preserve"> Pokrzywnica wchodzi 35 miejscowości</w:t>
      </w:r>
      <w:r w:rsidRPr="00FA7AD1">
        <w:rPr>
          <w:rFonts w:ascii="Times New Roman" w:hAnsi="Times New Roman"/>
          <w:sz w:val="24"/>
          <w:szCs w:val="24"/>
        </w:rPr>
        <w:t xml:space="preserve">. </w:t>
      </w:r>
    </w:p>
    <w:p w:rsidR="008B0E6C" w:rsidRPr="00FA7AD1" w:rsidRDefault="008B0E6C" w:rsidP="008607EA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8B0E6C" w:rsidRPr="00FA7AD1" w:rsidRDefault="008B0E6C" w:rsidP="008607EA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 w:rsidRPr="00FA7AD1">
        <w:rPr>
          <w:rFonts w:ascii="Times New Roman" w:hAnsi="Times New Roman"/>
          <w:b/>
          <w:sz w:val="24"/>
          <w:szCs w:val="24"/>
        </w:rPr>
        <w:t>3) Ilość odpadów komunalnych odebranych z terenu Gminy Pokrzywnica</w:t>
      </w:r>
    </w:p>
    <w:p w:rsidR="008B0E6C" w:rsidRPr="00FA7AD1" w:rsidRDefault="008B0E6C" w:rsidP="008607EA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</w:p>
    <w:p w:rsidR="00916A57" w:rsidRPr="00651B25" w:rsidRDefault="008B0E6C" w:rsidP="00485F6C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651B25">
        <w:rPr>
          <w:rFonts w:ascii="Times New Roman" w:hAnsi="Times New Roman"/>
          <w:sz w:val="24"/>
          <w:szCs w:val="24"/>
        </w:rPr>
        <w:t xml:space="preserve">W Gminie Pokrzywnica </w:t>
      </w:r>
      <w:r w:rsidR="00313A48" w:rsidRPr="00651B25">
        <w:rPr>
          <w:rFonts w:ascii="Times New Roman" w:hAnsi="Times New Roman"/>
          <w:sz w:val="24"/>
          <w:szCs w:val="24"/>
        </w:rPr>
        <w:t>w latach 2016</w:t>
      </w:r>
      <w:r w:rsidR="00D97169">
        <w:rPr>
          <w:rFonts w:ascii="Times New Roman" w:hAnsi="Times New Roman"/>
          <w:sz w:val="24"/>
          <w:szCs w:val="24"/>
        </w:rPr>
        <w:t>-2022</w:t>
      </w:r>
      <w:r w:rsidRPr="00651B25">
        <w:rPr>
          <w:rFonts w:ascii="Times New Roman" w:hAnsi="Times New Roman"/>
          <w:sz w:val="24"/>
          <w:szCs w:val="24"/>
        </w:rPr>
        <w:t xml:space="preserve"> zebrano następujące ilości odpadów komunalnych (dane na podstawie informacji przekazanych przez firmy świadczące usługi na terenie gminy w zakresie odbioru odpadów komunalnych):  </w:t>
      </w:r>
    </w:p>
    <w:p w:rsidR="00916A57" w:rsidRDefault="00916A57" w:rsidP="00485F6C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</w:p>
    <w:tbl>
      <w:tblPr>
        <w:tblW w:w="932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34"/>
        <w:gridCol w:w="1134"/>
        <w:gridCol w:w="1417"/>
        <w:gridCol w:w="851"/>
        <w:gridCol w:w="850"/>
        <w:gridCol w:w="992"/>
        <w:gridCol w:w="851"/>
        <w:gridCol w:w="992"/>
        <w:gridCol w:w="851"/>
        <w:gridCol w:w="850"/>
      </w:tblGrid>
      <w:tr w:rsidR="00D97169" w:rsidRPr="00E26988" w:rsidTr="00D3416F">
        <w:trPr>
          <w:trHeight w:val="728"/>
        </w:trPr>
        <w:tc>
          <w:tcPr>
            <w:tcW w:w="534" w:type="dxa"/>
            <w:vMerge w:val="restart"/>
            <w:shd w:val="clear" w:color="auto" w:fill="D9D9D9" w:themeFill="background1" w:themeFillShade="D9"/>
          </w:tcPr>
          <w:p w:rsidR="00D97169" w:rsidRPr="00E26988" w:rsidRDefault="00D97169" w:rsidP="00CB12E5">
            <w:pPr>
              <w:spacing w:after="0" w:line="240" w:lineRule="auto"/>
              <w:rPr>
                <w:rFonts w:ascii="Bookman Old Style" w:hAnsi="Bookman Old Style"/>
                <w:b/>
                <w:sz w:val="14"/>
                <w:szCs w:val="14"/>
              </w:rPr>
            </w:pPr>
            <w:r w:rsidRPr="00E26988">
              <w:rPr>
                <w:rFonts w:ascii="Bookman Old Style" w:hAnsi="Bookman Old Style"/>
                <w:b/>
                <w:sz w:val="14"/>
                <w:szCs w:val="14"/>
              </w:rPr>
              <w:t xml:space="preserve">Lp. </w:t>
            </w:r>
          </w:p>
        </w:tc>
        <w:tc>
          <w:tcPr>
            <w:tcW w:w="1134" w:type="dxa"/>
            <w:vMerge w:val="restart"/>
            <w:shd w:val="clear" w:color="auto" w:fill="D9D9D9" w:themeFill="background1" w:themeFillShade="D9"/>
          </w:tcPr>
          <w:p w:rsidR="00D97169" w:rsidRPr="008135EB" w:rsidRDefault="00D97169" w:rsidP="00CB12E5">
            <w:pPr>
              <w:spacing w:after="0" w:line="240" w:lineRule="auto"/>
              <w:jc w:val="center"/>
              <w:rPr>
                <w:rFonts w:ascii="Bookman Old Style" w:hAnsi="Bookman Old Style"/>
                <w:b/>
                <w:sz w:val="12"/>
                <w:szCs w:val="12"/>
              </w:rPr>
            </w:pPr>
            <w:r w:rsidRPr="008135EB">
              <w:rPr>
                <w:rFonts w:ascii="Bookman Old Style" w:hAnsi="Bookman Old Style"/>
                <w:b/>
                <w:sz w:val="12"/>
                <w:szCs w:val="12"/>
              </w:rPr>
              <w:t>Kod odebranych odpadów komunalnych</w:t>
            </w:r>
          </w:p>
        </w:tc>
        <w:tc>
          <w:tcPr>
            <w:tcW w:w="1417" w:type="dxa"/>
            <w:vMerge w:val="restart"/>
            <w:shd w:val="clear" w:color="auto" w:fill="D9D9D9" w:themeFill="background1" w:themeFillShade="D9"/>
          </w:tcPr>
          <w:p w:rsidR="00D97169" w:rsidRPr="008135EB" w:rsidRDefault="00D97169" w:rsidP="00CB12E5">
            <w:pPr>
              <w:spacing w:after="0" w:line="240" w:lineRule="auto"/>
              <w:jc w:val="center"/>
              <w:rPr>
                <w:rFonts w:ascii="Bookman Old Style" w:hAnsi="Bookman Old Style"/>
                <w:b/>
                <w:sz w:val="14"/>
                <w:szCs w:val="14"/>
              </w:rPr>
            </w:pPr>
            <w:r w:rsidRPr="008135EB">
              <w:rPr>
                <w:rFonts w:ascii="Bookman Old Style" w:hAnsi="Bookman Old Style"/>
                <w:b/>
                <w:sz w:val="14"/>
                <w:szCs w:val="14"/>
              </w:rPr>
              <w:t xml:space="preserve">Rodzaj </w:t>
            </w:r>
          </w:p>
          <w:p w:rsidR="00D97169" w:rsidRPr="008135EB" w:rsidRDefault="00D97169" w:rsidP="00CB12E5">
            <w:pPr>
              <w:spacing w:after="0" w:line="240" w:lineRule="auto"/>
              <w:jc w:val="center"/>
              <w:rPr>
                <w:rFonts w:ascii="Bookman Old Style" w:hAnsi="Bookman Old Style"/>
                <w:b/>
                <w:sz w:val="14"/>
                <w:szCs w:val="14"/>
              </w:rPr>
            </w:pPr>
            <w:r w:rsidRPr="008135EB">
              <w:rPr>
                <w:rFonts w:ascii="Bookman Old Style" w:hAnsi="Bookman Old Style"/>
                <w:b/>
                <w:sz w:val="14"/>
                <w:szCs w:val="14"/>
              </w:rPr>
              <w:t>odebranych</w:t>
            </w:r>
          </w:p>
          <w:p w:rsidR="00D97169" w:rsidRPr="008135EB" w:rsidRDefault="00D97169" w:rsidP="00CB12E5">
            <w:pPr>
              <w:spacing w:after="0" w:line="240" w:lineRule="auto"/>
              <w:jc w:val="center"/>
              <w:rPr>
                <w:rFonts w:ascii="Bookman Old Style" w:hAnsi="Bookman Old Style"/>
                <w:b/>
                <w:sz w:val="14"/>
                <w:szCs w:val="14"/>
              </w:rPr>
            </w:pPr>
            <w:r w:rsidRPr="008135EB">
              <w:rPr>
                <w:rFonts w:ascii="Bookman Old Style" w:hAnsi="Bookman Old Style"/>
                <w:b/>
                <w:sz w:val="14"/>
                <w:szCs w:val="14"/>
              </w:rPr>
              <w:t>odpadów komunalnych</w:t>
            </w:r>
          </w:p>
        </w:tc>
        <w:tc>
          <w:tcPr>
            <w:tcW w:w="5387" w:type="dxa"/>
            <w:gridSpan w:val="6"/>
            <w:shd w:val="clear" w:color="auto" w:fill="D9D9D9" w:themeFill="background1" w:themeFillShade="D9"/>
          </w:tcPr>
          <w:p w:rsidR="00D97169" w:rsidRPr="008135EB" w:rsidRDefault="00D97169" w:rsidP="00CB12E5">
            <w:pPr>
              <w:spacing w:after="0" w:line="240" w:lineRule="auto"/>
              <w:jc w:val="center"/>
              <w:rPr>
                <w:rFonts w:ascii="Bookman Old Style" w:hAnsi="Bookman Old Style"/>
                <w:b/>
                <w:sz w:val="20"/>
                <w:szCs w:val="20"/>
              </w:rPr>
            </w:pPr>
            <w:r w:rsidRPr="008135EB">
              <w:rPr>
                <w:rFonts w:ascii="Bookman Old Style" w:hAnsi="Bookman Old Style"/>
                <w:b/>
                <w:sz w:val="20"/>
                <w:szCs w:val="20"/>
              </w:rPr>
              <w:t>Masa odebranych odpadów komunalnych w poszczególnych latach (Mg)</w:t>
            </w:r>
          </w:p>
        </w:tc>
        <w:tc>
          <w:tcPr>
            <w:tcW w:w="850" w:type="dxa"/>
            <w:shd w:val="clear" w:color="auto" w:fill="D9D9D9" w:themeFill="background1" w:themeFillShade="D9"/>
          </w:tcPr>
          <w:p w:rsidR="00D97169" w:rsidRPr="008135EB" w:rsidRDefault="00D97169" w:rsidP="00CB12E5">
            <w:pPr>
              <w:spacing w:after="0" w:line="240" w:lineRule="auto"/>
              <w:jc w:val="center"/>
              <w:rPr>
                <w:rFonts w:ascii="Bookman Old Style" w:hAnsi="Bookman Old Style"/>
                <w:b/>
                <w:sz w:val="20"/>
                <w:szCs w:val="20"/>
              </w:rPr>
            </w:pPr>
          </w:p>
        </w:tc>
      </w:tr>
      <w:tr w:rsidR="00D97169" w:rsidTr="00D3416F">
        <w:trPr>
          <w:trHeight w:val="903"/>
        </w:trPr>
        <w:tc>
          <w:tcPr>
            <w:tcW w:w="534" w:type="dxa"/>
            <w:vMerge/>
            <w:shd w:val="clear" w:color="auto" w:fill="D9D9D9" w:themeFill="background1" w:themeFillShade="D9"/>
          </w:tcPr>
          <w:p w:rsidR="00D97169" w:rsidRPr="00E26988" w:rsidRDefault="00D97169" w:rsidP="00CB12E5">
            <w:pPr>
              <w:spacing w:after="0" w:line="240" w:lineRule="auto"/>
              <w:rPr>
                <w:rFonts w:ascii="Bookman Old Style" w:hAnsi="Bookman Old Style"/>
                <w:sz w:val="14"/>
                <w:szCs w:val="14"/>
              </w:rPr>
            </w:pPr>
          </w:p>
        </w:tc>
        <w:tc>
          <w:tcPr>
            <w:tcW w:w="1134" w:type="dxa"/>
            <w:vMerge/>
            <w:shd w:val="clear" w:color="auto" w:fill="D9D9D9" w:themeFill="background1" w:themeFillShade="D9"/>
          </w:tcPr>
          <w:p w:rsidR="00D97169" w:rsidRPr="00E26988" w:rsidRDefault="00D97169" w:rsidP="00CB12E5">
            <w:pPr>
              <w:spacing w:after="0" w:line="240" w:lineRule="auto"/>
              <w:rPr>
                <w:rFonts w:ascii="Bookman Old Style" w:hAnsi="Bookman Old Style"/>
                <w:sz w:val="14"/>
                <w:szCs w:val="14"/>
              </w:rPr>
            </w:pPr>
          </w:p>
        </w:tc>
        <w:tc>
          <w:tcPr>
            <w:tcW w:w="1417" w:type="dxa"/>
            <w:vMerge/>
            <w:shd w:val="clear" w:color="auto" w:fill="D9D9D9" w:themeFill="background1" w:themeFillShade="D9"/>
          </w:tcPr>
          <w:p w:rsidR="00D97169" w:rsidRPr="008135EB" w:rsidRDefault="00D97169" w:rsidP="00CB12E5">
            <w:pPr>
              <w:spacing w:after="0" w:line="240" w:lineRule="auto"/>
              <w:rPr>
                <w:rFonts w:ascii="Bookman Old Style" w:hAnsi="Bookman Old Style"/>
                <w:sz w:val="14"/>
                <w:szCs w:val="14"/>
              </w:rPr>
            </w:pPr>
          </w:p>
        </w:tc>
        <w:tc>
          <w:tcPr>
            <w:tcW w:w="851" w:type="dxa"/>
            <w:shd w:val="clear" w:color="auto" w:fill="D9D9D9" w:themeFill="background1" w:themeFillShade="D9"/>
          </w:tcPr>
          <w:p w:rsidR="00D97169" w:rsidRPr="008135EB" w:rsidRDefault="00D97169" w:rsidP="00CB12E5">
            <w:pPr>
              <w:spacing w:after="0" w:line="240" w:lineRule="auto"/>
              <w:jc w:val="center"/>
              <w:rPr>
                <w:rFonts w:ascii="Bookman Old Style" w:hAnsi="Bookman Old Style"/>
                <w:b/>
                <w:sz w:val="12"/>
                <w:szCs w:val="12"/>
              </w:rPr>
            </w:pPr>
            <w:r w:rsidRPr="008135EB">
              <w:rPr>
                <w:rFonts w:ascii="Bookman Old Style" w:hAnsi="Bookman Old Style"/>
                <w:b/>
                <w:sz w:val="12"/>
                <w:szCs w:val="12"/>
              </w:rPr>
              <w:t>2016 r.</w:t>
            </w:r>
          </w:p>
        </w:tc>
        <w:tc>
          <w:tcPr>
            <w:tcW w:w="850" w:type="dxa"/>
            <w:shd w:val="clear" w:color="auto" w:fill="D9D9D9" w:themeFill="background1" w:themeFillShade="D9"/>
          </w:tcPr>
          <w:p w:rsidR="00D97169" w:rsidRPr="008135EB" w:rsidRDefault="00D97169" w:rsidP="00CB12E5">
            <w:pPr>
              <w:spacing w:after="0" w:line="240" w:lineRule="auto"/>
              <w:jc w:val="center"/>
              <w:rPr>
                <w:rFonts w:ascii="Bookman Old Style" w:hAnsi="Bookman Old Style"/>
                <w:b/>
                <w:sz w:val="12"/>
                <w:szCs w:val="12"/>
              </w:rPr>
            </w:pPr>
            <w:r>
              <w:rPr>
                <w:rFonts w:ascii="Bookman Old Style" w:hAnsi="Bookman Old Style"/>
                <w:b/>
                <w:sz w:val="12"/>
                <w:szCs w:val="12"/>
              </w:rPr>
              <w:t>2017</w:t>
            </w:r>
            <w:r w:rsidRPr="008135EB">
              <w:rPr>
                <w:rFonts w:ascii="Bookman Old Style" w:hAnsi="Bookman Old Style"/>
                <w:b/>
                <w:sz w:val="12"/>
                <w:szCs w:val="12"/>
              </w:rPr>
              <w:t xml:space="preserve"> r.</w:t>
            </w:r>
          </w:p>
          <w:p w:rsidR="00D97169" w:rsidRPr="008135EB" w:rsidRDefault="00D97169" w:rsidP="00CB12E5">
            <w:pPr>
              <w:spacing w:after="0" w:line="240" w:lineRule="auto"/>
              <w:jc w:val="center"/>
              <w:rPr>
                <w:rFonts w:ascii="Bookman Old Style" w:hAnsi="Bookman Old Style"/>
                <w:b/>
                <w:sz w:val="12"/>
                <w:szCs w:val="12"/>
              </w:rPr>
            </w:pPr>
          </w:p>
        </w:tc>
        <w:tc>
          <w:tcPr>
            <w:tcW w:w="992" w:type="dxa"/>
            <w:shd w:val="clear" w:color="auto" w:fill="D9D9D9" w:themeFill="background1" w:themeFillShade="D9"/>
          </w:tcPr>
          <w:p w:rsidR="00D97169" w:rsidRDefault="00D97169" w:rsidP="00CB12E5">
            <w:pPr>
              <w:spacing w:after="0" w:line="240" w:lineRule="auto"/>
              <w:jc w:val="center"/>
              <w:rPr>
                <w:rFonts w:ascii="Bookman Old Style" w:hAnsi="Bookman Old Style"/>
                <w:b/>
                <w:sz w:val="12"/>
                <w:szCs w:val="12"/>
              </w:rPr>
            </w:pPr>
            <w:r>
              <w:rPr>
                <w:rFonts w:ascii="Bookman Old Style" w:hAnsi="Bookman Old Style"/>
                <w:b/>
                <w:sz w:val="12"/>
                <w:szCs w:val="12"/>
              </w:rPr>
              <w:t>2018 r.</w:t>
            </w:r>
          </w:p>
          <w:p w:rsidR="00D97169" w:rsidRPr="008135EB" w:rsidRDefault="00D97169" w:rsidP="00CB12E5">
            <w:pPr>
              <w:spacing w:after="0" w:line="240" w:lineRule="auto"/>
              <w:jc w:val="center"/>
              <w:rPr>
                <w:rFonts w:ascii="Bookman Old Style" w:hAnsi="Bookman Old Style"/>
                <w:b/>
                <w:sz w:val="12"/>
                <w:szCs w:val="12"/>
              </w:rPr>
            </w:pPr>
          </w:p>
        </w:tc>
        <w:tc>
          <w:tcPr>
            <w:tcW w:w="851" w:type="dxa"/>
            <w:shd w:val="clear" w:color="auto" w:fill="D9D9D9" w:themeFill="background1" w:themeFillShade="D9"/>
          </w:tcPr>
          <w:p w:rsidR="00D97169" w:rsidRDefault="00D97169" w:rsidP="00CB12E5">
            <w:pPr>
              <w:spacing w:after="0" w:line="240" w:lineRule="auto"/>
              <w:jc w:val="center"/>
              <w:rPr>
                <w:rFonts w:ascii="Bookman Old Style" w:hAnsi="Bookman Old Style"/>
                <w:b/>
                <w:sz w:val="12"/>
                <w:szCs w:val="12"/>
              </w:rPr>
            </w:pPr>
            <w:r>
              <w:rPr>
                <w:rFonts w:ascii="Bookman Old Style" w:hAnsi="Bookman Old Style"/>
                <w:b/>
                <w:sz w:val="12"/>
                <w:szCs w:val="12"/>
              </w:rPr>
              <w:t>2019 r.</w:t>
            </w:r>
          </w:p>
          <w:p w:rsidR="00D97169" w:rsidRPr="008135EB" w:rsidRDefault="00D97169" w:rsidP="00D3416F">
            <w:pPr>
              <w:spacing w:after="0" w:line="240" w:lineRule="auto"/>
              <w:rPr>
                <w:rFonts w:ascii="Bookman Old Style" w:hAnsi="Bookman Old Style"/>
                <w:b/>
                <w:sz w:val="12"/>
                <w:szCs w:val="12"/>
              </w:rPr>
            </w:pPr>
            <w:r>
              <w:rPr>
                <w:rFonts w:ascii="Bookman Old Style" w:hAnsi="Bookman Old Style"/>
                <w:b/>
                <w:sz w:val="12"/>
                <w:szCs w:val="12"/>
              </w:rPr>
              <w:t>(</w:t>
            </w:r>
            <w:r w:rsidRPr="00D3416F">
              <w:rPr>
                <w:rFonts w:ascii="Bookman Old Style" w:hAnsi="Bookman Old Style"/>
                <w:b/>
                <w:sz w:val="10"/>
                <w:szCs w:val="10"/>
              </w:rPr>
              <w:t>w ramach przetargu)</w:t>
            </w:r>
          </w:p>
        </w:tc>
        <w:tc>
          <w:tcPr>
            <w:tcW w:w="992" w:type="dxa"/>
            <w:shd w:val="clear" w:color="auto" w:fill="D9D9D9" w:themeFill="background1" w:themeFillShade="D9"/>
          </w:tcPr>
          <w:p w:rsidR="00D97169" w:rsidRDefault="00D97169" w:rsidP="00CB12E5">
            <w:pPr>
              <w:spacing w:after="0" w:line="240" w:lineRule="auto"/>
              <w:jc w:val="center"/>
              <w:rPr>
                <w:rFonts w:ascii="Bookman Old Style" w:hAnsi="Bookman Old Style"/>
                <w:b/>
                <w:sz w:val="12"/>
                <w:szCs w:val="12"/>
              </w:rPr>
            </w:pPr>
            <w:r>
              <w:rPr>
                <w:rFonts w:ascii="Bookman Old Style" w:hAnsi="Bookman Old Style"/>
                <w:b/>
                <w:sz w:val="12"/>
                <w:szCs w:val="12"/>
              </w:rPr>
              <w:t>2020 r.</w:t>
            </w:r>
          </w:p>
          <w:p w:rsidR="00D97169" w:rsidRPr="00D97169" w:rsidRDefault="00D97169" w:rsidP="00CB12E5">
            <w:pPr>
              <w:spacing w:after="0" w:line="240" w:lineRule="auto"/>
              <w:rPr>
                <w:rFonts w:ascii="Bookman Old Style" w:hAnsi="Bookman Old Style"/>
                <w:b/>
                <w:sz w:val="10"/>
                <w:szCs w:val="10"/>
              </w:rPr>
            </w:pPr>
            <w:r w:rsidRPr="00D97169">
              <w:rPr>
                <w:rFonts w:ascii="Bookman Old Style" w:hAnsi="Bookman Old Style"/>
                <w:b/>
                <w:sz w:val="10"/>
                <w:szCs w:val="10"/>
              </w:rPr>
              <w:t xml:space="preserve">(w ramach </w:t>
            </w:r>
          </w:p>
          <w:p w:rsidR="00D97169" w:rsidRPr="00D97169" w:rsidRDefault="00D97169" w:rsidP="00CB12E5">
            <w:pPr>
              <w:spacing w:after="0" w:line="240" w:lineRule="auto"/>
              <w:rPr>
                <w:rFonts w:ascii="Bookman Old Style" w:hAnsi="Bookman Old Style"/>
                <w:b/>
                <w:sz w:val="10"/>
                <w:szCs w:val="10"/>
              </w:rPr>
            </w:pPr>
            <w:r w:rsidRPr="00D97169">
              <w:rPr>
                <w:rFonts w:ascii="Bookman Old Style" w:hAnsi="Bookman Old Style"/>
                <w:b/>
                <w:sz w:val="10"/>
                <w:szCs w:val="10"/>
              </w:rPr>
              <w:t>przetargu)</w:t>
            </w:r>
          </w:p>
          <w:p w:rsidR="00D97169" w:rsidRDefault="00D97169" w:rsidP="00CB12E5">
            <w:pPr>
              <w:spacing w:after="0" w:line="240" w:lineRule="auto"/>
              <w:rPr>
                <w:rFonts w:ascii="Bookman Old Style" w:hAnsi="Bookman Old Style"/>
                <w:b/>
                <w:sz w:val="12"/>
                <w:szCs w:val="12"/>
              </w:rPr>
            </w:pPr>
          </w:p>
          <w:p w:rsidR="00D97169" w:rsidRPr="008135EB" w:rsidRDefault="00D97169" w:rsidP="00CB12E5">
            <w:pPr>
              <w:spacing w:after="0" w:line="240" w:lineRule="auto"/>
              <w:jc w:val="center"/>
              <w:rPr>
                <w:rFonts w:ascii="Bookman Old Style" w:hAnsi="Bookman Old Style"/>
                <w:b/>
                <w:sz w:val="12"/>
                <w:szCs w:val="12"/>
              </w:rPr>
            </w:pPr>
          </w:p>
        </w:tc>
        <w:tc>
          <w:tcPr>
            <w:tcW w:w="851" w:type="dxa"/>
            <w:shd w:val="clear" w:color="auto" w:fill="D9D9D9" w:themeFill="background1" w:themeFillShade="D9"/>
          </w:tcPr>
          <w:p w:rsidR="00D97169" w:rsidRPr="009F5FA9" w:rsidRDefault="00D97169" w:rsidP="00CB12E5">
            <w:pPr>
              <w:spacing w:after="0" w:line="240" w:lineRule="auto"/>
              <w:rPr>
                <w:rFonts w:ascii="Bookman Old Style" w:hAnsi="Bookman Old Style"/>
                <w:b/>
                <w:sz w:val="12"/>
                <w:szCs w:val="12"/>
              </w:rPr>
            </w:pPr>
            <w:r>
              <w:rPr>
                <w:rFonts w:ascii="Bookman Old Style" w:hAnsi="Bookman Old Style"/>
                <w:b/>
                <w:sz w:val="12"/>
                <w:szCs w:val="12"/>
              </w:rPr>
              <w:t>2021</w:t>
            </w:r>
            <w:r w:rsidRPr="009F5FA9">
              <w:rPr>
                <w:rFonts w:ascii="Bookman Old Style" w:hAnsi="Bookman Old Style"/>
                <w:b/>
                <w:sz w:val="12"/>
                <w:szCs w:val="12"/>
              </w:rPr>
              <w:t xml:space="preserve"> r.</w:t>
            </w:r>
          </w:p>
          <w:p w:rsidR="00D97169" w:rsidRPr="00D3416F" w:rsidRDefault="00D97169" w:rsidP="00CB12E5">
            <w:pPr>
              <w:spacing w:after="0" w:line="240" w:lineRule="auto"/>
              <w:rPr>
                <w:rFonts w:ascii="Bookman Old Style" w:hAnsi="Bookman Old Style"/>
                <w:b/>
                <w:sz w:val="10"/>
                <w:szCs w:val="10"/>
              </w:rPr>
            </w:pPr>
            <w:r w:rsidRPr="00D3416F">
              <w:rPr>
                <w:rFonts w:ascii="Bookman Old Style" w:hAnsi="Bookman Old Style"/>
                <w:b/>
                <w:sz w:val="10"/>
                <w:szCs w:val="10"/>
              </w:rPr>
              <w:t xml:space="preserve">(w ramach </w:t>
            </w:r>
          </w:p>
          <w:p w:rsidR="00D97169" w:rsidRPr="008135EB" w:rsidRDefault="00D97169" w:rsidP="00CB12E5">
            <w:pPr>
              <w:spacing w:after="0" w:line="240" w:lineRule="auto"/>
              <w:rPr>
                <w:rFonts w:ascii="Bookman Old Style" w:hAnsi="Bookman Old Style"/>
                <w:b/>
                <w:sz w:val="12"/>
                <w:szCs w:val="12"/>
              </w:rPr>
            </w:pPr>
            <w:r w:rsidRPr="00D3416F">
              <w:rPr>
                <w:rFonts w:ascii="Bookman Old Style" w:hAnsi="Bookman Old Style"/>
                <w:b/>
                <w:sz w:val="10"/>
                <w:szCs w:val="10"/>
              </w:rPr>
              <w:t>przetargu)</w:t>
            </w:r>
          </w:p>
        </w:tc>
        <w:tc>
          <w:tcPr>
            <w:tcW w:w="850" w:type="dxa"/>
            <w:shd w:val="clear" w:color="auto" w:fill="D9D9D9" w:themeFill="background1" w:themeFillShade="D9"/>
          </w:tcPr>
          <w:p w:rsidR="00D97169" w:rsidRDefault="00D97169" w:rsidP="00CB12E5">
            <w:pPr>
              <w:spacing w:after="0" w:line="240" w:lineRule="auto"/>
              <w:rPr>
                <w:rFonts w:ascii="Bookman Old Style" w:hAnsi="Bookman Old Style"/>
                <w:b/>
                <w:sz w:val="12"/>
                <w:szCs w:val="12"/>
              </w:rPr>
            </w:pPr>
            <w:r>
              <w:rPr>
                <w:rFonts w:ascii="Bookman Old Style" w:hAnsi="Bookman Old Style"/>
                <w:b/>
                <w:sz w:val="12"/>
                <w:szCs w:val="12"/>
              </w:rPr>
              <w:t>2022</w:t>
            </w:r>
          </w:p>
          <w:p w:rsidR="00D97169" w:rsidRPr="00D3416F" w:rsidRDefault="00D97169" w:rsidP="00CB12E5">
            <w:pPr>
              <w:spacing w:after="0" w:line="240" w:lineRule="auto"/>
              <w:rPr>
                <w:rFonts w:ascii="Bookman Old Style" w:hAnsi="Bookman Old Style"/>
                <w:b/>
                <w:sz w:val="10"/>
                <w:szCs w:val="10"/>
              </w:rPr>
            </w:pPr>
            <w:r w:rsidRPr="00D3416F">
              <w:rPr>
                <w:rFonts w:ascii="Bookman Old Style" w:hAnsi="Bookman Old Style"/>
                <w:b/>
                <w:sz w:val="10"/>
                <w:szCs w:val="10"/>
              </w:rPr>
              <w:t>(w ramach przetargu)</w:t>
            </w:r>
          </w:p>
        </w:tc>
      </w:tr>
      <w:tr w:rsidR="00D97169" w:rsidTr="00D3416F">
        <w:trPr>
          <w:trHeight w:val="427"/>
        </w:trPr>
        <w:tc>
          <w:tcPr>
            <w:tcW w:w="534" w:type="dxa"/>
            <w:shd w:val="clear" w:color="auto" w:fill="auto"/>
          </w:tcPr>
          <w:p w:rsidR="00D97169" w:rsidRPr="008135EB" w:rsidRDefault="00D97169" w:rsidP="00CB12E5">
            <w:pPr>
              <w:spacing w:line="240" w:lineRule="auto"/>
              <w:rPr>
                <w:rFonts w:ascii="Bookman Old Style" w:hAnsi="Bookman Old Style"/>
                <w:sz w:val="14"/>
                <w:szCs w:val="14"/>
              </w:rPr>
            </w:pPr>
            <w:r w:rsidRPr="008135EB">
              <w:rPr>
                <w:rFonts w:ascii="Bookman Old Style" w:hAnsi="Bookman Old Style"/>
                <w:sz w:val="14"/>
                <w:szCs w:val="14"/>
              </w:rPr>
              <w:t>1</w:t>
            </w:r>
          </w:p>
        </w:tc>
        <w:tc>
          <w:tcPr>
            <w:tcW w:w="1134" w:type="dxa"/>
            <w:shd w:val="clear" w:color="auto" w:fill="auto"/>
          </w:tcPr>
          <w:p w:rsidR="00D97169" w:rsidRPr="008135EB" w:rsidRDefault="00D97169" w:rsidP="00CB12E5">
            <w:pPr>
              <w:spacing w:line="240" w:lineRule="auto"/>
              <w:jc w:val="center"/>
              <w:rPr>
                <w:rFonts w:ascii="Bookman Old Style" w:hAnsi="Bookman Old Style"/>
                <w:sz w:val="14"/>
                <w:szCs w:val="14"/>
              </w:rPr>
            </w:pPr>
            <w:r w:rsidRPr="008135EB">
              <w:rPr>
                <w:rFonts w:ascii="Bookman Old Style" w:hAnsi="Bookman Old Style"/>
                <w:sz w:val="14"/>
                <w:szCs w:val="14"/>
              </w:rPr>
              <w:t>20 03 01</w:t>
            </w:r>
          </w:p>
        </w:tc>
        <w:tc>
          <w:tcPr>
            <w:tcW w:w="1417" w:type="dxa"/>
            <w:shd w:val="clear" w:color="auto" w:fill="auto"/>
          </w:tcPr>
          <w:p w:rsidR="00D97169" w:rsidRPr="00D3416F" w:rsidRDefault="00D97169" w:rsidP="00CB12E5">
            <w:pPr>
              <w:spacing w:line="240" w:lineRule="auto"/>
              <w:jc w:val="center"/>
              <w:rPr>
                <w:rFonts w:ascii="Bookman Old Style" w:hAnsi="Bookman Old Style"/>
                <w:sz w:val="12"/>
                <w:szCs w:val="12"/>
              </w:rPr>
            </w:pPr>
            <w:r w:rsidRPr="00D3416F">
              <w:rPr>
                <w:rFonts w:ascii="Bookman Old Style" w:hAnsi="Bookman Old Style"/>
                <w:sz w:val="12"/>
                <w:szCs w:val="12"/>
              </w:rPr>
              <w:t>Niesegregowane (zmieszane) odpady komunalne</w:t>
            </w:r>
          </w:p>
        </w:tc>
        <w:tc>
          <w:tcPr>
            <w:tcW w:w="851" w:type="dxa"/>
          </w:tcPr>
          <w:p w:rsidR="00D97169" w:rsidRPr="00D3416F" w:rsidRDefault="00D97169" w:rsidP="00CB12E5">
            <w:pPr>
              <w:spacing w:line="240" w:lineRule="auto"/>
              <w:jc w:val="center"/>
              <w:rPr>
                <w:rFonts w:ascii="Bookman Old Style" w:hAnsi="Bookman Old Style"/>
                <w:b/>
                <w:sz w:val="12"/>
                <w:szCs w:val="12"/>
              </w:rPr>
            </w:pPr>
            <w:r w:rsidRPr="00D3416F">
              <w:rPr>
                <w:rFonts w:ascii="Bookman Old Style" w:hAnsi="Bookman Old Style"/>
                <w:b/>
                <w:sz w:val="12"/>
                <w:szCs w:val="12"/>
              </w:rPr>
              <w:t>528,700</w:t>
            </w:r>
          </w:p>
        </w:tc>
        <w:tc>
          <w:tcPr>
            <w:tcW w:w="850" w:type="dxa"/>
          </w:tcPr>
          <w:p w:rsidR="00D97169" w:rsidRPr="008135EB" w:rsidRDefault="00D97169" w:rsidP="00CB12E5">
            <w:pPr>
              <w:spacing w:line="240" w:lineRule="auto"/>
              <w:jc w:val="center"/>
              <w:rPr>
                <w:rFonts w:ascii="Bookman Old Style" w:hAnsi="Bookman Old Style"/>
                <w:b/>
                <w:sz w:val="14"/>
                <w:szCs w:val="14"/>
              </w:rPr>
            </w:pPr>
            <w:r>
              <w:rPr>
                <w:rFonts w:ascii="Bookman Old Style" w:hAnsi="Bookman Old Style"/>
                <w:b/>
                <w:sz w:val="14"/>
                <w:szCs w:val="14"/>
              </w:rPr>
              <w:t>488,210</w:t>
            </w:r>
          </w:p>
        </w:tc>
        <w:tc>
          <w:tcPr>
            <w:tcW w:w="992" w:type="dxa"/>
          </w:tcPr>
          <w:p w:rsidR="00D97169" w:rsidRPr="008135EB" w:rsidRDefault="00D97169" w:rsidP="00CB12E5">
            <w:pPr>
              <w:spacing w:line="240" w:lineRule="auto"/>
              <w:jc w:val="center"/>
              <w:rPr>
                <w:rFonts w:ascii="Bookman Old Style" w:hAnsi="Bookman Old Style"/>
                <w:b/>
                <w:sz w:val="14"/>
                <w:szCs w:val="14"/>
              </w:rPr>
            </w:pPr>
            <w:r>
              <w:rPr>
                <w:rFonts w:ascii="Bookman Old Style" w:hAnsi="Bookman Old Style"/>
                <w:b/>
                <w:sz w:val="14"/>
                <w:szCs w:val="14"/>
              </w:rPr>
              <w:t>620,18</w:t>
            </w:r>
          </w:p>
        </w:tc>
        <w:tc>
          <w:tcPr>
            <w:tcW w:w="851" w:type="dxa"/>
          </w:tcPr>
          <w:p w:rsidR="00D97169" w:rsidRPr="008135EB" w:rsidRDefault="00D97169" w:rsidP="00CB12E5">
            <w:pPr>
              <w:spacing w:line="240" w:lineRule="auto"/>
              <w:jc w:val="center"/>
              <w:rPr>
                <w:rFonts w:ascii="Bookman Old Style" w:hAnsi="Bookman Old Style"/>
                <w:b/>
                <w:sz w:val="14"/>
                <w:szCs w:val="14"/>
              </w:rPr>
            </w:pPr>
            <w:r>
              <w:rPr>
                <w:rFonts w:ascii="Bookman Old Style" w:hAnsi="Bookman Old Style"/>
                <w:b/>
                <w:sz w:val="14"/>
                <w:szCs w:val="14"/>
              </w:rPr>
              <w:t>401,88</w:t>
            </w:r>
          </w:p>
        </w:tc>
        <w:tc>
          <w:tcPr>
            <w:tcW w:w="992" w:type="dxa"/>
          </w:tcPr>
          <w:p w:rsidR="00D97169" w:rsidRPr="008135EB" w:rsidRDefault="00D97169" w:rsidP="00CB12E5">
            <w:pPr>
              <w:spacing w:line="240" w:lineRule="auto"/>
              <w:jc w:val="center"/>
              <w:rPr>
                <w:rFonts w:ascii="Bookman Old Style" w:hAnsi="Bookman Old Style"/>
                <w:b/>
                <w:sz w:val="14"/>
                <w:szCs w:val="14"/>
              </w:rPr>
            </w:pPr>
            <w:r>
              <w:rPr>
                <w:rFonts w:ascii="Bookman Old Style" w:hAnsi="Bookman Old Style"/>
                <w:b/>
                <w:sz w:val="14"/>
                <w:szCs w:val="14"/>
              </w:rPr>
              <w:t>546,8</w:t>
            </w:r>
          </w:p>
        </w:tc>
        <w:tc>
          <w:tcPr>
            <w:tcW w:w="851" w:type="dxa"/>
          </w:tcPr>
          <w:p w:rsidR="00D97169" w:rsidRPr="008135EB" w:rsidRDefault="005B6E11" w:rsidP="00CB12E5">
            <w:pPr>
              <w:spacing w:line="240" w:lineRule="auto"/>
              <w:jc w:val="center"/>
              <w:rPr>
                <w:rFonts w:ascii="Bookman Old Style" w:hAnsi="Bookman Old Style"/>
                <w:b/>
                <w:sz w:val="14"/>
                <w:szCs w:val="14"/>
              </w:rPr>
            </w:pPr>
            <w:r>
              <w:rPr>
                <w:rFonts w:ascii="Bookman Old Style" w:hAnsi="Bookman Old Style"/>
                <w:b/>
                <w:sz w:val="14"/>
                <w:szCs w:val="14"/>
              </w:rPr>
              <w:t>703,55</w:t>
            </w:r>
          </w:p>
        </w:tc>
        <w:tc>
          <w:tcPr>
            <w:tcW w:w="850" w:type="dxa"/>
          </w:tcPr>
          <w:p w:rsidR="00D97169" w:rsidRDefault="00D3416F" w:rsidP="00CB12E5">
            <w:pPr>
              <w:spacing w:line="240" w:lineRule="auto"/>
              <w:jc w:val="center"/>
              <w:rPr>
                <w:rFonts w:ascii="Bookman Old Style" w:hAnsi="Bookman Old Style"/>
                <w:b/>
                <w:sz w:val="14"/>
                <w:szCs w:val="14"/>
              </w:rPr>
            </w:pPr>
            <w:r>
              <w:rPr>
                <w:rFonts w:ascii="Bookman Old Style" w:hAnsi="Bookman Old Style"/>
                <w:b/>
                <w:sz w:val="14"/>
                <w:szCs w:val="14"/>
              </w:rPr>
              <w:t>543,58</w:t>
            </w:r>
          </w:p>
        </w:tc>
      </w:tr>
      <w:tr w:rsidR="00D97169" w:rsidTr="00D3416F">
        <w:trPr>
          <w:trHeight w:val="253"/>
        </w:trPr>
        <w:tc>
          <w:tcPr>
            <w:tcW w:w="534" w:type="dxa"/>
            <w:shd w:val="clear" w:color="auto" w:fill="auto"/>
          </w:tcPr>
          <w:p w:rsidR="00D97169" w:rsidRPr="008135EB" w:rsidRDefault="00D97169" w:rsidP="00CB12E5">
            <w:pPr>
              <w:spacing w:line="240" w:lineRule="auto"/>
              <w:rPr>
                <w:rFonts w:ascii="Bookman Old Style" w:hAnsi="Bookman Old Style"/>
                <w:sz w:val="14"/>
                <w:szCs w:val="14"/>
              </w:rPr>
            </w:pPr>
            <w:r>
              <w:rPr>
                <w:rFonts w:ascii="Bookman Old Style" w:hAnsi="Bookman Old Style"/>
                <w:sz w:val="14"/>
                <w:szCs w:val="14"/>
              </w:rPr>
              <w:t>2</w:t>
            </w:r>
          </w:p>
        </w:tc>
        <w:tc>
          <w:tcPr>
            <w:tcW w:w="1134" w:type="dxa"/>
            <w:shd w:val="clear" w:color="auto" w:fill="auto"/>
          </w:tcPr>
          <w:p w:rsidR="00D97169" w:rsidRPr="008135EB" w:rsidRDefault="00D97169" w:rsidP="00CB12E5">
            <w:pPr>
              <w:spacing w:line="240" w:lineRule="auto"/>
              <w:jc w:val="center"/>
              <w:rPr>
                <w:rFonts w:ascii="Bookman Old Style" w:hAnsi="Bookman Old Style"/>
                <w:sz w:val="14"/>
                <w:szCs w:val="14"/>
              </w:rPr>
            </w:pPr>
            <w:r w:rsidRPr="008135EB">
              <w:rPr>
                <w:rFonts w:ascii="Bookman Old Style" w:hAnsi="Bookman Old Style"/>
                <w:sz w:val="14"/>
                <w:szCs w:val="14"/>
              </w:rPr>
              <w:t>15 01 01</w:t>
            </w:r>
          </w:p>
        </w:tc>
        <w:tc>
          <w:tcPr>
            <w:tcW w:w="1417" w:type="dxa"/>
            <w:shd w:val="clear" w:color="auto" w:fill="auto"/>
          </w:tcPr>
          <w:p w:rsidR="00D97169" w:rsidRPr="00D3416F" w:rsidRDefault="00D97169" w:rsidP="00CB12E5">
            <w:pPr>
              <w:spacing w:line="240" w:lineRule="auto"/>
              <w:jc w:val="center"/>
              <w:rPr>
                <w:rFonts w:ascii="Bookman Old Style" w:hAnsi="Bookman Old Style"/>
                <w:sz w:val="12"/>
                <w:szCs w:val="12"/>
              </w:rPr>
            </w:pPr>
            <w:r w:rsidRPr="00D3416F">
              <w:rPr>
                <w:rFonts w:ascii="Bookman Old Style" w:hAnsi="Bookman Old Style"/>
                <w:sz w:val="12"/>
                <w:szCs w:val="12"/>
              </w:rPr>
              <w:t>Opakowania z papieru i tektury</w:t>
            </w:r>
          </w:p>
        </w:tc>
        <w:tc>
          <w:tcPr>
            <w:tcW w:w="851" w:type="dxa"/>
          </w:tcPr>
          <w:p w:rsidR="00D97169" w:rsidRPr="00D3416F" w:rsidRDefault="00D97169" w:rsidP="00CB12E5">
            <w:pPr>
              <w:spacing w:line="240" w:lineRule="auto"/>
              <w:jc w:val="center"/>
              <w:rPr>
                <w:rFonts w:ascii="Bookman Old Style" w:hAnsi="Bookman Old Style"/>
                <w:b/>
                <w:sz w:val="12"/>
                <w:szCs w:val="12"/>
              </w:rPr>
            </w:pPr>
            <w:r w:rsidRPr="00D3416F">
              <w:rPr>
                <w:rFonts w:ascii="Bookman Old Style" w:hAnsi="Bookman Old Style"/>
                <w:b/>
                <w:sz w:val="12"/>
                <w:szCs w:val="12"/>
              </w:rPr>
              <w:t>10,359</w:t>
            </w:r>
          </w:p>
        </w:tc>
        <w:tc>
          <w:tcPr>
            <w:tcW w:w="850" w:type="dxa"/>
          </w:tcPr>
          <w:p w:rsidR="00D97169" w:rsidRPr="008135EB" w:rsidRDefault="00D97169" w:rsidP="00CB12E5">
            <w:pPr>
              <w:spacing w:line="240" w:lineRule="auto"/>
              <w:jc w:val="center"/>
              <w:rPr>
                <w:rFonts w:ascii="Bookman Old Style" w:hAnsi="Bookman Old Style"/>
                <w:b/>
                <w:sz w:val="14"/>
                <w:szCs w:val="14"/>
              </w:rPr>
            </w:pPr>
            <w:r>
              <w:rPr>
                <w:rFonts w:ascii="Bookman Old Style" w:hAnsi="Bookman Old Style"/>
                <w:b/>
                <w:sz w:val="14"/>
                <w:szCs w:val="14"/>
              </w:rPr>
              <w:t>17,776</w:t>
            </w:r>
          </w:p>
        </w:tc>
        <w:tc>
          <w:tcPr>
            <w:tcW w:w="992" w:type="dxa"/>
          </w:tcPr>
          <w:p w:rsidR="00D97169" w:rsidRPr="008135EB" w:rsidRDefault="00D97169" w:rsidP="00CB12E5">
            <w:pPr>
              <w:spacing w:line="240" w:lineRule="auto"/>
              <w:jc w:val="center"/>
              <w:rPr>
                <w:rFonts w:ascii="Bookman Old Style" w:hAnsi="Bookman Old Style"/>
                <w:b/>
                <w:sz w:val="14"/>
                <w:szCs w:val="14"/>
              </w:rPr>
            </w:pPr>
            <w:r>
              <w:rPr>
                <w:rFonts w:ascii="Bookman Old Style" w:hAnsi="Bookman Old Style"/>
                <w:b/>
                <w:sz w:val="14"/>
                <w:szCs w:val="14"/>
              </w:rPr>
              <w:t>66,918</w:t>
            </w:r>
          </w:p>
        </w:tc>
        <w:tc>
          <w:tcPr>
            <w:tcW w:w="851" w:type="dxa"/>
          </w:tcPr>
          <w:p w:rsidR="00D97169" w:rsidRPr="008135EB" w:rsidRDefault="00D97169" w:rsidP="00CB12E5">
            <w:pPr>
              <w:spacing w:line="240" w:lineRule="auto"/>
              <w:jc w:val="center"/>
              <w:rPr>
                <w:rFonts w:ascii="Bookman Old Style" w:hAnsi="Bookman Old Style"/>
                <w:b/>
                <w:sz w:val="14"/>
                <w:szCs w:val="14"/>
              </w:rPr>
            </w:pPr>
            <w:r>
              <w:rPr>
                <w:rFonts w:ascii="Bookman Old Style" w:hAnsi="Bookman Old Style"/>
                <w:b/>
                <w:sz w:val="14"/>
                <w:szCs w:val="14"/>
              </w:rPr>
              <w:t>24,4</w:t>
            </w:r>
          </w:p>
        </w:tc>
        <w:tc>
          <w:tcPr>
            <w:tcW w:w="992" w:type="dxa"/>
          </w:tcPr>
          <w:p w:rsidR="00D97169" w:rsidRPr="008135EB" w:rsidRDefault="00D97169" w:rsidP="00CB12E5">
            <w:pPr>
              <w:spacing w:line="240" w:lineRule="auto"/>
              <w:jc w:val="center"/>
              <w:rPr>
                <w:rFonts w:ascii="Bookman Old Style" w:hAnsi="Bookman Old Style"/>
                <w:b/>
                <w:sz w:val="14"/>
                <w:szCs w:val="14"/>
              </w:rPr>
            </w:pPr>
            <w:r>
              <w:rPr>
                <w:rFonts w:ascii="Bookman Old Style" w:hAnsi="Bookman Old Style"/>
                <w:b/>
                <w:sz w:val="14"/>
                <w:szCs w:val="14"/>
              </w:rPr>
              <w:t>-</w:t>
            </w:r>
          </w:p>
        </w:tc>
        <w:tc>
          <w:tcPr>
            <w:tcW w:w="851" w:type="dxa"/>
          </w:tcPr>
          <w:p w:rsidR="00D97169" w:rsidRPr="008135EB" w:rsidRDefault="005B6E11" w:rsidP="00CB12E5">
            <w:pPr>
              <w:spacing w:line="240" w:lineRule="auto"/>
              <w:jc w:val="center"/>
              <w:rPr>
                <w:rFonts w:ascii="Bookman Old Style" w:hAnsi="Bookman Old Style"/>
                <w:b/>
                <w:sz w:val="14"/>
                <w:szCs w:val="14"/>
              </w:rPr>
            </w:pPr>
            <w:r>
              <w:rPr>
                <w:rFonts w:ascii="Bookman Old Style" w:hAnsi="Bookman Old Style"/>
                <w:b/>
                <w:sz w:val="14"/>
                <w:szCs w:val="14"/>
              </w:rPr>
              <w:t>43,35</w:t>
            </w:r>
          </w:p>
        </w:tc>
        <w:tc>
          <w:tcPr>
            <w:tcW w:w="850" w:type="dxa"/>
          </w:tcPr>
          <w:p w:rsidR="00D97169" w:rsidRDefault="00D3416F" w:rsidP="00CB12E5">
            <w:pPr>
              <w:spacing w:line="240" w:lineRule="auto"/>
              <w:jc w:val="center"/>
              <w:rPr>
                <w:rFonts w:ascii="Bookman Old Style" w:hAnsi="Bookman Old Style"/>
                <w:b/>
                <w:sz w:val="14"/>
                <w:szCs w:val="14"/>
              </w:rPr>
            </w:pPr>
            <w:r>
              <w:rPr>
                <w:rFonts w:ascii="Bookman Old Style" w:hAnsi="Bookman Old Style"/>
                <w:b/>
                <w:sz w:val="14"/>
                <w:szCs w:val="14"/>
              </w:rPr>
              <w:t>34,12</w:t>
            </w:r>
          </w:p>
        </w:tc>
      </w:tr>
      <w:tr w:rsidR="00D97169" w:rsidTr="00D3416F">
        <w:trPr>
          <w:trHeight w:val="266"/>
        </w:trPr>
        <w:tc>
          <w:tcPr>
            <w:tcW w:w="534" w:type="dxa"/>
            <w:shd w:val="clear" w:color="auto" w:fill="auto"/>
          </w:tcPr>
          <w:p w:rsidR="00D97169" w:rsidRPr="008135EB" w:rsidRDefault="00D97169" w:rsidP="00CB12E5">
            <w:pPr>
              <w:spacing w:line="240" w:lineRule="auto"/>
              <w:rPr>
                <w:rFonts w:ascii="Bookman Old Style" w:hAnsi="Bookman Old Style"/>
                <w:sz w:val="14"/>
                <w:szCs w:val="14"/>
              </w:rPr>
            </w:pPr>
            <w:r>
              <w:rPr>
                <w:rFonts w:ascii="Bookman Old Style" w:hAnsi="Bookman Old Style"/>
                <w:sz w:val="14"/>
                <w:szCs w:val="14"/>
              </w:rPr>
              <w:t>3</w:t>
            </w:r>
          </w:p>
        </w:tc>
        <w:tc>
          <w:tcPr>
            <w:tcW w:w="1134" w:type="dxa"/>
            <w:shd w:val="clear" w:color="auto" w:fill="auto"/>
          </w:tcPr>
          <w:p w:rsidR="00D97169" w:rsidRPr="008135EB" w:rsidRDefault="00D97169" w:rsidP="00CB12E5">
            <w:pPr>
              <w:spacing w:line="240" w:lineRule="auto"/>
              <w:jc w:val="center"/>
              <w:rPr>
                <w:rFonts w:ascii="Bookman Old Style" w:hAnsi="Bookman Old Style"/>
                <w:sz w:val="14"/>
                <w:szCs w:val="14"/>
              </w:rPr>
            </w:pPr>
            <w:r w:rsidRPr="008135EB">
              <w:rPr>
                <w:rFonts w:ascii="Bookman Old Style" w:hAnsi="Bookman Old Style"/>
                <w:sz w:val="14"/>
                <w:szCs w:val="14"/>
              </w:rPr>
              <w:t>15 01 02</w:t>
            </w:r>
          </w:p>
        </w:tc>
        <w:tc>
          <w:tcPr>
            <w:tcW w:w="1417" w:type="dxa"/>
            <w:shd w:val="clear" w:color="auto" w:fill="auto"/>
          </w:tcPr>
          <w:p w:rsidR="00D97169" w:rsidRPr="00D3416F" w:rsidRDefault="00D97169" w:rsidP="00CB12E5">
            <w:pPr>
              <w:spacing w:line="240" w:lineRule="auto"/>
              <w:jc w:val="center"/>
              <w:rPr>
                <w:rFonts w:ascii="Bookman Old Style" w:hAnsi="Bookman Old Style"/>
                <w:sz w:val="12"/>
                <w:szCs w:val="12"/>
              </w:rPr>
            </w:pPr>
            <w:r w:rsidRPr="00D3416F">
              <w:rPr>
                <w:rFonts w:ascii="Bookman Old Style" w:hAnsi="Bookman Old Style"/>
                <w:sz w:val="12"/>
                <w:szCs w:val="12"/>
              </w:rPr>
              <w:t>Opakowania z tworzyw sztucznych</w:t>
            </w:r>
          </w:p>
        </w:tc>
        <w:tc>
          <w:tcPr>
            <w:tcW w:w="851" w:type="dxa"/>
          </w:tcPr>
          <w:p w:rsidR="00D97169" w:rsidRPr="00D3416F" w:rsidRDefault="00D97169" w:rsidP="00CB12E5">
            <w:pPr>
              <w:spacing w:line="240" w:lineRule="auto"/>
              <w:jc w:val="center"/>
              <w:rPr>
                <w:rFonts w:ascii="Bookman Old Style" w:hAnsi="Bookman Old Style"/>
                <w:b/>
                <w:sz w:val="12"/>
                <w:szCs w:val="12"/>
              </w:rPr>
            </w:pPr>
            <w:r w:rsidRPr="00D3416F">
              <w:rPr>
                <w:rFonts w:ascii="Bookman Old Style" w:hAnsi="Bookman Old Style"/>
                <w:b/>
                <w:sz w:val="12"/>
                <w:szCs w:val="12"/>
              </w:rPr>
              <w:t>32,712</w:t>
            </w:r>
          </w:p>
        </w:tc>
        <w:tc>
          <w:tcPr>
            <w:tcW w:w="850" w:type="dxa"/>
          </w:tcPr>
          <w:p w:rsidR="00D97169" w:rsidRPr="008135EB" w:rsidRDefault="00D97169" w:rsidP="00CB12E5">
            <w:pPr>
              <w:spacing w:line="240" w:lineRule="auto"/>
              <w:jc w:val="center"/>
              <w:rPr>
                <w:rFonts w:ascii="Bookman Old Style" w:hAnsi="Bookman Old Style"/>
                <w:b/>
                <w:sz w:val="14"/>
                <w:szCs w:val="14"/>
              </w:rPr>
            </w:pPr>
            <w:r>
              <w:rPr>
                <w:rFonts w:ascii="Bookman Old Style" w:hAnsi="Bookman Old Style"/>
                <w:b/>
                <w:sz w:val="14"/>
                <w:szCs w:val="14"/>
              </w:rPr>
              <w:t>42,570</w:t>
            </w:r>
          </w:p>
        </w:tc>
        <w:tc>
          <w:tcPr>
            <w:tcW w:w="992" w:type="dxa"/>
          </w:tcPr>
          <w:p w:rsidR="00D97169" w:rsidRPr="008135EB" w:rsidRDefault="00D97169" w:rsidP="00CB12E5">
            <w:pPr>
              <w:spacing w:line="240" w:lineRule="auto"/>
              <w:jc w:val="center"/>
              <w:rPr>
                <w:rFonts w:ascii="Bookman Old Style" w:hAnsi="Bookman Old Style"/>
                <w:b/>
                <w:sz w:val="14"/>
                <w:szCs w:val="14"/>
              </w:rPr>
            </w:pPr>
            <w:r>
              <w:rPr>
                <w:rFonts w:ascii="Bookman Old Style" w:hAnsi="Bookman Old Style"/>
                <w:b/>
                <w:sz w:val="14"/>
                <w:szCs w:val="14"/>
              </w:rPr>
              <w:t>35,5</w:t>
            </w:r>
          </w:p>
        </w:tc>
        <w:tc>
          <w:tcPr>
            <w:tcW w:w="851" w:type="dxa"/>
          </w:tcPr>
          <w:p w:rsidR="00D97169" w:rsidRPr="008135EB" w:rsidRDefault="00D97169" w:rsidP="00CB12E5">
            <w:pPr>
              <w:spacing w:line="240" w:lineRule="auto"/>
              <w:jc w:val="center"/>
              <w:rPr>
                <w:rFonts w:ascii="Bookman Old Style" w:hAnsi="Bookman Old Style"/>
                <w:b/>
                <w:sz w:val="14"/>
                <w:szCs w:val="14"/>
              </w:rPr>
            </w:pPr>
            <w:r>
              <w:rPr>
                <w:rFonts w:ascii="Bookman Old Style" w:hAnsi="Bookman Old Style"/>
                <w:b/>
                <w:sz w:val="14"/>
                <w:szCs w:val="14"/>
              </w:rPr>
              <w:t>41,95</w:t>
            </w:r>
          </w:p>
        </w:tc>
        <w:tc>
          <w:tcPr>
            <w:tcW w:w="992" w:type="dxa"/>
          </w:tcPr>
          <w:p w:rsidR="00D97169" w:rsidRPr="008135EB" w:rsidRDefault="00D97169" w:rsidP="00CB12E5">
            <w:pPr>
              <w:spacing w:line="240" w:lineRule="auto"/>
              <w:jc w:val="center"/>
              <w:rPr>
                <w:rFonts w:ascii="Bookman Old Style" w:hAnsi="Bookman Old Style"/>
                <w:b/>
                <w:sz w:val="14"/>
                <w:szCs w:val="14"/>
              </w:rPr>
            </w:pPr>
            <w:r>
              <w:rPr>
                <w:rFonts w:ascii="Bookman Old Style" w:hAnsi="Bookman Old Style"/>
                <w:b/>
                <w:sz w:val="14"/>
                <w:szCs w:val="14"/>
              </w:rPr>
              <w:t>-</w:t>
            </w:r>
          </w:p>
        </w:tc>
        <w:tc>
          <w:tcPr>
            <w:tcW w:w="851" w:type="dxa"/>
          </w:tcPr>
          <w:p w:rsidR="00D97169" w:rsidRPr="008135EB" w:rsidRDefault="005B6E11" w:rsidP="00CB12E5">
            <w:pPr>
              <w:spacing w:line="240" w:lineRule="auto"/>
              <w:jc w:val="center"/>
              <w:rPr>
                <w:rFonts w:ascii="Bookman Old Style" w:hAnsi="Bookman Old Style"/>
                <w:b/>
                <w:sz w:val="14"/>
                <w:szCs w:val="14"/>
              </w:rPr>
            </w:pPr>
            <w:r>
              <w:rPr>
                <w:rFonts w:ascii="Bookman Old Style" w:hAnsi="Bookman Old Style"/>
                <w:b/>
                <w:sz w:val="14"/>
                <w:szCs w:val="14"/>
              </w:rPr>
              <w:t>113,82</w:t>
            </w:r>
          </w:p>
        </w:tc>
        <w:tc>
          <w:tcPr>
            <w:tcW w:w="850" w:type="dxa"/>
          </w:tcPr>
          <w:p w:rsidR="00D97169" w:rsidRDefault="00D3416F" w:rsidP="00CB12E5">
            <w:pPr>
              <w:spacing w:line="240" w:lineRule="auto"/>
              <w:jc w:val="center"/>
              <w:rPr>
                <w:rFonts w:ascii="Bookman Old Style" w:hAnsi="Bookman Old Style"/>
                <w:b/>
                <w:sz w:val="14"/>
                <w:szCs w:val="14"/>
              </w:rPr>
            </w:pPr>
            <w:r>
              <w:rPr>
                <w:rFonts w:ascii="Bookman Old Style" w:hAnsi="Bookman Old Style"/>
                <w:b/>
                <w:sz w:val="14"/>
                <w:szCs w:val="14"/>
              </w:rPr>
              <w:t>18,84</w:t>
            </w:r>
          </w:p>
        </w:tc>
      </w:tr>
      <w:tr w:rsidR="00D97169" w:rsidTr="00D3416F">
        <w:trPr>
          <w:trHeight w:val="253"/>
        </w:trPr>
        <w:tc>
          <w:tcPr>
            <w:tcW w:w="534" w:type="dxa"/>
            <w:shd w:val="clear" w:color="auto" w:fill="auto"/>
          </w:tcPr>
          <w:p w:rsidR="00D97169" w:rsidRPr="008135EB" w:rsidRDefault="00D97169" w:rsidP="00CB12E5">
            <w:pPr>
              <w:spacing w:line="240" w:lineRule="auto"/>
              <w:rPr>
                <w:rFonts w:ascii="Bookman Old Style" w:hAnsi="Bookman Old Style"/>
                <w:sz w:val="14"/>
                <w:szCs w:val="14"/>
              </w:rPr>
            </w:pPr>
            <w:r>
              <w:rPr>
                <w:rFonts w:ascii="Bookman Old Style" w:hAnsi="Bookman Old Style"/>
                <w:sz w:val="14"/>
                <w:szCs w:val="14"/>
              </w:rPr>
              <w:t>4</w:t>
            </w:r>
          </w:p>
        </w:tc>
        <w:tc>
          <w:tcPr>
            <w:tcW w:w="1134" w:type="dxa"/>
            <w:shd w:val="clear" w:color="auto" w:fill="auto"/>
          </w:tcPr>
          <w:p w:rsidR="00D97169" w:rsidRPr="008135EB" w:rsidRDefault="00D97169" w:rsidP="00CB12E5">
            <w:pPr>
              <w:spacing w:line="240" w:lineRule="auto"/>
              <w:jc w:val="center"/>
              <w:rPr>
                <w:rFonts w:ascii="Bookman Old Style" w:hAnsi="Bookman Old Style"/>
                <w:sz w:val="14"/>
                <w:szCs w:val="14"/>
              </w:rPr>
            </w:pPr>
            <w:r w:rsidRPr="008135EB">
              <w:rPr>
                <w:rFonts w:ascii="Bookman Old Style" w:hAnsi="Bookman Old Style"/>
                <w:sz w:val="14"/>
                <w:szCs w:val="14"/>
              </w:rPr>
              <w:t>15 01 04</w:t>
            </w:r>
          </w:p>
        </w:tc>
        <w:tc>
          <w:tcPr>
            <w:tcW w:w="1417" w:type="dxa"/>
            <w:shd w:val="clear" w:color="auto" w:fill="auto"/>
          </w:tcPr>
          <w:p w:rsidR="00D97169" w:rsidRPr="00D3416F" w:rsidRDefault="00D97169" w:rsidP="00CB12E5">
            <w:pPr>
              <w:spacing w:line="240" w:lineRule="auto"/>
              <w:jc w:val="center"/>
              <w:rPr>
                <w:rFonts w:ascii="Bookman Old Style" w:hAnsi="Bookman Old Style"/>
                <w:sz w:val="12"/>
                <w:szCs w:val="12"/>
              </w:rPr>
            </w:pPr>
            <w:r w:rsidRPr="00D3416F">
              <w:rPr>
                <w:rFonts w:ascii="Bookman Old Style" w:hAnsi="Bookman Old Style"/>
                <w:sz w:val="12"/>
                <w:szCs w:val="12"/>
              </w:rPr>
              <w:t>Opakowania z metali</w:t>
            </w:r>
          </w:p>
        </w:tc>
        <w:tc>
          <w:tcPr>
            <w:tcW w:w="851" w:type="dxa"/>
          </w:tcPr>
          <w:p w:rsidR="00D97169" w:rsidRPr="00D3416F" w:rsidRDefault="00D97169" w:rsidP="00CB12E5">
            <w:pPr>
              <w:spacing w:line="240" w:lineRule="auto"/>
              <w:jc w:val="center"/>
              <w:rPr>
                <w:rFonts w:ascii="Bookman Old Style" w:hAnsi="Bookman Old Style"/>
                <w:b/>
                <w:sz w:val="12"/>
                <w:szCs w:val="12"/>
              </w:rPr>
            </w:pPr>
            <w:r w:rsidRPr="00D3416F">
              <w:rPr>
                <w:rFonts w:ascii="Bookman Old Style" w:hAnsi="Bookman Old Style"/>
                <w:b/>
                <w:sz w:val="12"/>
                <w:szCs w:val="12"/>
              </w:rPr>
              <w:t>1,219</w:t>
            </w:r>
          </w:p>
        </w:tc>
        <w:tc>
          <w:tcPr>
            <w:tcW w:w="850" w:type="dxa"/>
          </w:tcPr>
          <w:p w:rsidR="00D97169" w:rsidRPr="008135EB" w:rsidRDefault="00D97169" w:rsidP="00CB12E5">
            <w:pPr>
              <w:spacing w:line="240" w:lineRule="auto"/>
              <w:jc w:val="center"/>
              <w:rPr>
                <w:rFonts w:ascii="Bookman Old Style" w:hAnsi="Bookman Old Style"/>
                <w:b/>
                <w:sz w:val="14"/>
                <w:szCs w:val="14"/>
              </w:rPr>
            </w:pPr>
            <w:r>
              <w:rPr>
                <w:rFonts w:ascii="Bookman Old Style" w:hAnsi="Bookman Old Style"/>
                <w:b/>
                <w:sz w:val="14"/>
                <w:szCs w:val="14"/>
              </w:rPr>
              <w:t>13,272</w:t>
            </w:r>
          </w:p>
        </w:tc>
        <w:tc>
          <w:tcPr>
            <w:tcW w:w="992" w:type="dxa"/>
          </w:tcPr>
          <w:p w:rsidR="00D97169" w:rsidRPr="008135EB" w:rsidRDefault="00D97169" w:rsidP="00CB12E5">
            <w:pPr>
              <w:spacing w:line="240" w:lineRule="auto"/>
              <w:jc w:val="center"/>
              <w:rPr>
                <w:rFonts w:ascii="Bookman Old Style" w:hAnsi="Bookman Old Style"/>
                <w:b/>
                <w:sz w:val="14"/>
                <w:szCs w:val="14"/>
              </w:rPr>
            </w:pPr>
            <w:r>
              <w:rPr>
                <w:rFonts w:ascii="Bookman Old Style" w:hAnsi="Bookman Old Style"/>
                <w:b/>
                <w:sz w:val="14"/>
                <w:szCs w:val="14"/>
              </w:rPr>
              <w:t>-</w:t>
            </w:r>
          </w:p>
        </w:tc>
        <w:tc>
          <w:tcPr>
            <w:tcW w:w="851" w:type="dxa"/>
          </w:tcPr>
          <w:p w:rsidR="00D97169" w:rsidRPr="008135EB" w:rsidRDefault="00D97169" w:rsidP="00CB12E5">
            <w:pPr>
              <w:spacing w:line="240" w:lineRule="auto"/>
              <w:jc w:val="center"/>
              <w:rPr>
                <w:rFonts w:ascii="Bookman Old Style" w:hAnsi="Bookman Old Style"/>
                <w:b/>
                <w:sz w:val="14"/>
                <w:szCs w:val="14"/>
              </w:rPr>
            </w:pPr>
            <w:r>
              <w:rPr>
                <w:rFonts w:ascii="Bookman Old Style" w:hAnsi="Bookman Old Style"/>
                <w:b/>
                <w:sz w:val="14"/>
                <w:szCs w:val="14"/>
              </w:rPr>
              <w:t>-</w:t>
            </w:r>
          </w:p>
        </w:tc>
        <w:tc>
          <w:tcPr>
            <w:tcW w:w="992" w:type="dxa"/>
          </w:tcPr>
          <w:p w:rsidR="00D97169" w:rsidRPr="008135EB" w:rsidRDefault="00D97169" w:rsidP="00CB12E5">
            <w:pPr>
              <w:spacing w:line="240" w:lineRule="auto"/>
              <w:jc w:val="center"/>
              <w:rPr>
                <w:rFonts w:ascii="Bookman Old Style" w:hAnsi="Bookman Old Style"/>
                <w:b/>
                <w:sz w:val="14"/>
                <w:szCs w:val="14"/>
              </w:rPr>
            </w:pPr>
            <w:r>
              <w:rPr>
                <w:rFonts w:ascii="Bookman Old Style" w:hAnsi="Bookman Old Style"/>
                <w:b/>
                <w:sz w:val="14"/>
                <w:szCs w:val="14"/>
              </w:rPr>
              <w:t>-</w:t>
            </w:r>
          </w:p>
        </w:tc>
        <w:tc>
          <w:tcPr>
            <w:tcW w:w="851" w:type="dxa"/>
          </w:tcPr>
          <w:p w:rsidR="00D97169" w:rsidRPr="008135EB" w:rsidRDefault="00D97169" w:rsidP="00CB12E5">
            <w:pPr>
              <w:spacing w:line="240" w:lineRule="auto"/>
              <w:jc w:val="center"/>
              <w:rPr>
                <w:rFonts w:ascii="Bookman Old Style" w:hAnsi="Bookman Old Style"/>
                <w:b/>
                <w:sz w:val="14"/>
                <w:szCs w:val="14"/>
              </w:rPr>
            </w:pPr>
            <w:r>
              <w:rPr>
                <w:rFonts w:ascii="Bookman Old Style" w:hAnsi="Bookman Old Style"/>
                <w:b/>
                <w:sz w:val="14"/>
                <w:szCs w:val="14"/>
              </w:rPr>
              <w:t>-</w:t>
            </w:r>
          </w:p>
        </w:tc>
        <w:tc>
          <w:tcPr>
            <w:tcW w:w="850" w:type="dxa"/>
          </w:tcPr>
          <w:p w:rsidR="00D97169" w:rsidRDefault="00D3416F" w:rsidP="00CB12E5">
            <w:pPr>
              <w:spacing w:line="240" w:lineRule="auto"/>
              <w:jc w:val="center"/>
              <w:rPr>
                <w:rFonts w:ascii="Bookman Old Style" w:hAnsi="Bookman Old Style"/>
                <w:b/>
                <w:sz w:val="14"/>
                <w:szCs w:val="14"/>
              </w:rPr>
            </w:pPr>
            <w:r>
              <w:rPr>
                <w:rFonts w:ascii="Bookman Old Style" w:hAnsi="Bookman Old Style"/>
                <w:b/>
                <w:sz w:val="14"/>
                <w:szCs w:val="14"/>
              </w:rPr>
              <w:t>-</w:t>
            </w:r>
          </w:p>
        </w:tc>
      </w:tr>
      <w:tr w:rsidR="00D97169" w:rsidTr="00D3416F">
        <w:trPr>
          <w:trHeight w:val="253"/>
        </w:trPr>
        <w:tc>
          <w:tcPr>
            <w:tcW w:w="534" w:type="dxa"/>
            <w:shd w:val="clear" w:color="auto" w:fill="auto"/>
          </w:tcPr>
          <w:p w:rsidR="00D97169" w:rsidRPr="008135EB" w:rsidRDefault="00D97169" w:rsidP="00CB12E5">
            <w:pPr>
              <w:spacing w:line="240" w:lineRule="auto"/>
              <w:rPr>
                <w:rFonts w:ascii="Bookman Old Style" w:hAnsi="Bookman Old Style"/>
                <w:sz w:val="14"/>
                <w:szCs w:val="14"/>
              </w:rPr>
            </w:pPr>
            <w:r>
              <w:rPr>
                <w:rFonts w:ascii="Bookman Old Style" w:hAnsi="Bookman Old Style"/>
                <w:sz w:val="14"/>
                <w:szCs w:val="14"/>
              </w:rPr>
              <w:t>5</w:t>
            </w:r>
          </w:p>
        </w:tc>
        <w:tc>
          <w:tcPr>
            <w:tcW w:w="1134" w:type="dxa"/>
            <w:shd w:val="clear" w:color="auto" w:fill="auto"/>
          </w:tcPr>
          <w:p w:rsidR="00D97169" w:rsidRPr="008135EB" w:rsidRDefault="00D97169" w:rsidP="00CB12E5">
            <w:pPr>
              <w:spacing w:line="240" w:lineRule="auto"/>
              <w:jc w:val="center"/>
              <w:rPr>
                <w:rFonts w:ascii="Bookman Old Style" w:hAnsi="Bookman Old Style"/>
                <w:sz w:val="14"/>
                <w:szCs w:val="14"/>
              </w:rPr>
            </w:pPr>
            <w:r w:rsidRPr="008135EB">
              <w:rPr>
                <w:rFonts w:ascii="Bookman Old Style" w:hAnsi="Bookman Old Style"/>
                <w:sz w:val="14"/>
                <w:szCs w:val="14"/>
              </w:rPr>
              <w:t>15 01 06</w:t>
            </w:r>
          </w:p>
        </w:tc>
        <w:tc>
          <w:tcPr>
            <w:tcW w:w="1417" w:type="dxa"/>
            <w:shd w:val="clear" w:color="auto" w:fill="auto"/>
          </w:tcPr>
          <w:p w:rsidR="00D97169" w:rsidRPr="00D3416F" w:rsidRDefault="00D97169" w:rsidP="00CB12E5">
            <w:pPr>
              <w:spacing w:line="240" w:lineRule="auto"/>
              <w:jc w:val="center"/>
              <w:rPr>
                <w:rFonts w:ascii="Bookman Old Style" w:hAnsi="Bookman Old Style"/>
                <w:sz w:val="12"/>
                <w:szCs w:val="12"/>
              </w:rPr>
            </w:pPr>
            <w:r w:rsidRPr="00D3416F">
              <w:rPr>
                <w:rFonts w:ascii="Bookman Old Style" w:hAnsi="Bookman Old Style"/>
                <w:sz w:val="12"/>
                <w:szCs w:val="12"/>
              </w:rPr>
              <w:t>Zmieszane odpady opakowaniowe</w:t>
            </w:r>
          </w:p>
        </w:tc>
        <w:tc>
          <w:tcPr>
            <w:tcW w:w="851" w:type="dxa"/>
          </w:tcPr>
          <w:p w:rsidR="00D97169" w:rsidRPr="00D3416F" w:rsidRDefault="00D97169" w:rsidP="00CB12E5">
            <w:pPr>
              <w:spacing w:line="240" w:lineRule="auto"/>
              <w:jc w:val="center"/>
              <w:rPr>
                <w:rFonts w:ascii="Bookman Old Style" w:hAnsi="Bookman Old Style"/>
                <w:b/>
                <w:sz w:val="12"/>
                <w:szCs w:val="12"/>
              </w:rPr>
            </w:pPr>
            <w:r w:rsidRPr="00D3416F">
              <w:rPr>
                <w:rFonts w:ascii="Bookman Old Style" w:hAnsi="Bookman Old Style"/>
                <w:b/>
                <w:sz w:val="12"/>
                <w:szCs w:val="12"/>
              </w:rPr>
              <w:t>1,640</w:t>
            </w:r>
          </w:p>
        </w:tc>
        <w:tc>
          <w:tcPr>
            <w:tcW w:w="850" w:type="dxa"/>
          </w:tcPr>
          <w:p w:rsidR="00D97169" w:rsidRPr="008135EB" w:rsidRDefault="00D97169" w:rsidP="00CB12E5">
            <w:pPr>
              <w:spacing w:line="240" w:lineRule="auto"/>
              <w:jc w:val="center"/>
              <w:rPr>
                <w:rFonts w:ascii="Bookman Old Style" w:hAnsi="Bookman Old Style"/>
                <w:b/>
                <w:sz w:val="14"/>
                <w:szCs w:val="14"/>
              </w:rPr>
            </w:pPr>
            <w:r>
              <w:rPr>
                <w:rFonts w:ascii="Bookman Old Style" w:hAnsi="Bookman Old Style"/>
                <w:b/>
                <w:sz w:val="14"/>
                <w:szCs w:val="14"/>
              </w:rPr>
              <w:t>-</w:t>
            </w:r>
          </w:p>
        </w:tc>
        <w:tc>
          <w:tcPr>
            <w:tcW w:w="992" w:type="dxa"/>
          </w:tcPr>
          <w:p w:rsidR="00D97169" w:rsidRPr="008135EB" w:rsidRDefault="00D97169" w:rsidP="00CB12E5">
            <w:pPr>
              <w:spacing w:line="240" w:lineRule="auto"/>
              <w:jc w:val="center"/>
              <w:rPr>
                <w:rFonts w:ascii="Bookman Old Style" w:hAnsi="Bookman Old Style"/>
                <w:b/>
                <w:sz w:val="14"/>
                <w:szCs w:val="14"/>
              </w:rPr>
            </w:pPr>
            <w:r>
              <w:rPr>
                <w:rFonts w:ascii="Bookman Old Style" w:hAnsi="Bookman Old Style"/>
                <w:b/>
                <w:sz w:val="14"/>
                <w:szCs w:val="14"/>
              </w:rPr>
              <w:t>350,48</w:t>
            </w:r>
          </w:p>
        </w:tc>
        <w:tc>
          <w:tcPr>
            <w:tcW w:w="851" w:type="dxa"/>
          </w:tcPr>
          <w:p w:rsidR="00D97169" w:rsidRPr="008135EB" w:rsidRDefault="00D97169" w:rsidP="00CB12E5">
            <w:pPr>
              <w:spacing w:line="240" w:lineRule="auto"/>
              <w:jc w:val="center"/>
              <w:rPr>
                <w:rFonts w:ascii="Bookman Old Style" w:hAnsi="Bookman Old Style"/>
                <w:b/>
                <w:sz w:val="14"/>
                <w:szCs w:val="14"/>
              </w:rPr>
            </w:pPr>
            <w:r>
              <w:rPr>
                <w:rFonts w:ascii="Bookman Old Style" w:hAnsi="Bookman Old Style"/>
                <w:b/>
                <w:sz w:val="14"/>
                <w:szCs w:val="14"/>
              </w:rPr>
              <w:t>506,02</w:t>
            </w:r>
          </w:p>
        </w:tc>
        <w:tc>
          <w:tcPr>
            <w:tcW w:w="992" w:type="dxa"/>
          </w:tcPr>
          <w:p w:rsidR="00D97169" w:rsidRPr="008135EB" w:rsidRDefault="00D97169" w:rsidP="00CB12E5">
            <w:pPr>
              <w:spacing w:line="240" w:lineRule="auto"/>
              <w:jc w:val="center"/>
              <w:rPr>
                <w:rFonts w:ascii="Bookman Old Style" w:hAnsi="Bookman Old Style"/>
                <w:b/>
                <w:sz w:val="14"/>
                <w:szCs w:val="14"/>
              </w:rPr>
            </w:pPr>
            <w:r>
              <w:rPr>
                <w:rFonts w:ascii="Bookman Old Style" w:hAnsi="Bookman Old Style"/>
                <w:b/>
                <w:sz w:val="14"/>
                <w:szCs w:val="14"/>
              </w:rPr>
              <w:t>148,78</w:t>
            </w:r>
          </w:p>
        </w:tc>
        <w:tc>
          <w:tcPr>
            <w:tcW w:w="851" w:type="dxa"/>
          </w:tcPr>
          <w:p w:rsidR="00D97169" w:rsidRPr="008135EB" w:rsidRDefault="00D97169" w:rsidP="00CB12E5">
            <w:pPr>
              <w:spacing w:line="240" w:lineRule="auto"/>
              <w:jc w:val="center"/>
              <w:rPr>
                <w:rFonts w:ascii="Bookman Old Style" w:hAnsi="Bookman Old Style"/>
                <w:b/>
                <w:sz w:val="14"/>
                <w:szCs w:val="14"/>
              </w:rPr>
            </w:pPr>
            <w:r>
              <w:rPr>
                <w:rFonts w:ascii="Bookman Old Style" w:hAnsi="Bookman Old Style"/>
                <w:b/>
                <w:sz w:val="14"/>
                <w:szCs w:val="14"/>
              </w:rPr>
              <w:t>22,44</w:t>
            </w:r>
          </w:p>
        </w:tc>
        <w:tc>
          <w:tcPr>
            <w:tcW w:w="850" w:type="dxa"/>
          </w:tcPr>
          <w:p w:rsidR="00D97169" w:rsidRDefault="00D3416F" w:rsidP="00CB12E5">
            <w:pPr>
              <w:spacing w:line="240" w:lineRule="auto"/>
              <w:jc w:val="center"/>
              <w:rPr>
                <w:rFonts w:ascii="Bookman Old Style" w:hAnsi="Bookman Old Style"/>
                <w:b/>
                <w:sz w:val="14"/>
                <w:szCs w:val="14"/>
              </w:rPr>
            </w:pPr>
            <w:r>
              <w:rPr>
                <w:rFonts w:ascii="Bookman Old Style" w:hAnsi="Bookman Old Style"/>
                <w:b/>
                <w:sz w:val="14"/>
                <w:szCs w:val="14"/>
              </w:rPr>
              <w:t>108,86</w:t>
            </w:r>
          </w:p>
        </w:tc>
      </w:tr>
      <w:tr w:rsidR="00D97169" w:rsidTr="00D3416F">
        <w:trPr>
          <w:trHeight w:val="266"/>
        </w:trPr>
        <w:tc>
          <w:tcPr>
            <w:tcW w:w="534" w:type="dxa"/>
            <w:shd w:val="clear" w:color="auto" w:fill="auto"/>
          </w:tcPr>
          <w:p w:rsidR="00D97169" w:rsidRPr="008135EB" w:rsidRDefault="00D97169" w:rsidP="00CB12E5">
            <w:pPr>
              <w:spacing w:line="240" w:lineRule="auto"/>
              <w:rPr>
                <w:rFonts w:ascii="Bookman Old Style" w:hAnsi="Bookman Old Style"/>
                <w:sz w:val="14"/>
                <w:szCs w:val="14"/>
              </w:rPr>
            </w:pPr>
            <w:r>
              <w:rPr>
                <w:rFonts w:ascii="Bookman Old Style" w:hAnsi="Bookman Old Style"/>
                <w:sz w:val="14"/>
                <w:szCs w:val="14"/>
              </w:rPr>
              <w:t>6</w:t>
            </w:r>
          </w:p>
        </w:tc>
        <w:tc>
          <w:tcPr>
            <w:tcW w:w="1134" w:type="dxa"/>
            <w:shd w:val="clear" w:color="auto" w:fill="auto"/>
          </w:tcPr>
          <w:p w:rsidR="00D97169" w:rsidRPr="008135EB" w:rsidRDefault="00D97169" w:rsidP="00CB12E5">
            <w:pPr>
              <w:spacing w:line="240" w:lineRule="auto"/>
              <w:jc w:val="center"/>
              <w:rPr>
                <w:rFonts w:ascii="Bookman Old Style" w:hAnsi="Bookman Old Style"/>
                <w:sz w:val="14"/>
                <w:szCs w:val="14"/>
              </w:rPr>
            </w:pPr>
            <w:r w:rsidRPr="008135EB">
              <w:rPr>
                <w:rFonts w:ascii="Bookman Old Style" w:hAnsi="Bookman Old Style"/>
                <w:sz w:val="14"/>
                <w:szCs w:val="14"/>
              </w:rPr>
              <w:t>15 01 07</w:t>
            </w:r>
          </w:p>
        </w:tc>
        <w:tc>
          <w:tcPr>
            <w:tcW w:w="1417" w:type="dxa"/>
            <w:shd w:val="clear" w:color="auto" w:fill="auto"/>
          </w:tcPr>
          <w:p w:rsidR="00D97169" w:rsidRPr="00D3416F" w:rsidRDefault="00D97169" w:rsidP="00CB12E5">
            <w:pPr>
              <w:spacing w:line="240" w:lineRule="auto"/>
              <w:jc w:val="center"/>
              <w:rPr>
                <w:rFonts w:ascii="Bookman Old Style" w:hAnsi="Bookman Old Style"/>
                <w:sz w:val="12"/>
                <w:szCs w:val="12"/>
              </w:rPr>
            </w:pPr>
            <w:r w:rsidRPr="00D3416F">
              <w:rPr>
                <w:rFonts w:ascii="Bookman Old Style" w:hAnsi="Bookman Old Style"/>
                <w:sz w:val="12"/>
                <w:szCs w:val="12"/>
              </w:rPr>
              <w:t>Opakowania ze szkła</w:t>
            </w:r>
          </w:p>
        </w:tc>
        <w:tc>
          <w:tcPr>
            <w:tcW w:w="851" w:type="dxa"/>
          </w:tcPr>
          <w:p w:rsidR="00D97169" w:rsidRPr="00D3416F" w:rsidRDefault="00D97169" w:rsidP="00CB12E5">
            <w:pPr>
              <w:spacing w:line="240" w:lineRule="auto"/>
              <w:jc w:val="center"/>
              <w:rPr>
                <w:rFonts w:ascii="Bookman Old Style" w:hAnsi="Bookman Old Style"/>
                <w:b/>
                <w:sz w:val="12"/>
                <w:szCs w:val="12"/>
              </w:rPr>
            </w:pPr>
            <w:r w:rsidRPr="00D3416F">
              <w:rPr>
                <w:rFonts w:ascii="Bookman Old Style" w:hAnsi="Bookman Old Style"/>
                <w:b/>
                <w:sz w:val="12"/>
                <w:szCs w:val="12"/>
              </w:rPr>
              <w:t>39,699</w:t>
            </w:r>
          </w:p>
        </w:tc>
        <w:tc>
          <w:tcPr>
            <w:tcW w:w="850" w:type="dxa"/>
          </w:tcPr>
          <w:p w:rsidR="00D97169" w:rsidRPr="008135EB" w:rsidRDefault="00D97169" w:rsidP="00CB12E5">
            <w:pPr>
              <w:spacing w:line="240" w:lineRule="auto"/>
              <w:jc w:val="center"/>
              <w:rPr>
                <w:rFonts w:ascii="Bookman Old Style" w:hAnsi="Bookman Old Style"/>
                <w:b/>
                <w:sz w:val="14"/>
                <w:szCs w:val="14"/>
              </w:rPr>
            </w:pPr>
            <w:r>
              <w:rPr>
                <w:rFonts w:ascii="Bookman Old Style" w:hAnsi="Bookman Old Style"/>
                <w:b/>
                <w:sz w:val="14"/>
                <w:szCs w:val="14"/>
              </w:rPr>
              <w:t>41,336</w:t>
            </w:r>
          </w:p>
        </w:tc>
        <w:tc>
          <w:tcPr>
            <w:tcW w:w="992" w:type="dxa"/>
          </w:tcPr>
          <w:p w:rsidR="00D97169" w:rsidRPr="008135EB" w:rsidRDefault="00D97169" w:rsidP="00CB12E5">
            <w:pPr>
              <w:spacing w:line="240" w:lineRule="auto"/>
              <w:jc w:val="center"/>
              <w:rPr>
                <w:rFonts w:ascii="Bookman Old Style" w:hAnsi="Bookman Old Style"/>
                <w:b/>
                <w:sz w:val="14"/>
                <w:szCs w:val="14"/>
              </w:rPr>
            </w:pPr>
            <w:r>
              <w:rPr>
                <w:rFonts w:ascii="Bookman Old Style" w:hAnsi="Bookman Old Style"/>
                <w:b/>
                <w:sz w:val="14"/>
                <w:szCs w:val="14"/>
              </w:rPr>
              <w:t>43,735</w:t>
            </w:r>
          </w:p>
        </w:tc>
        <w:tc>
          <w:tcPr>
            <w:tcW w:w="851" w:type="dxa"/>
          </w:tcPr>
          <w:p w:rsidR="00D97169" w:rsidRPr="008135EB" w:rsidRDefault="00D97169" w:rsidP="00CB12E5">
            <w:pPr>
              <w:spacing w:line="240" w:lineRule="auto"/>
              <w:jc w:val="center"/>
              <w:rPr>
                <w:rFonts w:ascii="Bookman Old Style" w:hAnsi="Bookman Old Style"/>
                <w:b/>
                <w:sz w:val="14"/>
                <w:szCs w:val="14"/>
              </w:rPr>
            </w:pPr>
            <w:r>
              <w:rPr>
                <w:rFonts w:ascii="Bookman Old Style" w:hAnsi="Bookman Old Style"/>
                <w:b/>
                <w:sz w:val="14"/>
                <w:szCs w:val="14"/>
              </w:rPr>
              <w:t>60,89</w:t>
            </w:r>
          </w:p>
        </w:tc>
        <w:tc>
          <w:tcPr>
            <w:tcW w:w="992" w:type="dxa"/>
          </w:tcPr>
          <w:p w:rsidR="00D97169" w:rsidRPr="008135EB" w:rsidRDefault="00D97169" w:rsidP="00CB12E5">
            <w:pPr>
              <w:spacing w:line="240" w:lineRule="auto"/>
              <w:jc w:val="center"/>
              <w:rPr>
                <w:rFonts w:ascii="Bookman Old Style" w:hAnsi="Bookman Old Style"/>
                <w:b/>
                <w:sz w:val="14"/>
                <w:szCs w:val="14"/>
              </w:rPr>
            </w:pPr>
            <w:r>
              <w:rPr>
                <w:rFonts w:ascii="Bookman Old Style" w:hAnsi="Bookman Old Style"/>
                <w:b/>
                <w:sz w:val="14"/>
                <w:szCs w:val="14"/>
              </w:rPr>
              <w:t>114,14</w:t>
            </w:r>
          </w:p>
        </w:tc>
        <w:tc>
          <w:tcPr>
            <w:tcW w:w="851" w:type="dxa"/>
          </w:tcPr>
          <w:p w:rsidR="00D97169" w:rsidRPr="008135EB" w:rsidRDefault="005B6E11" w:rsidP="005B6E11">
            <w:pPr>
              <w:spacing w:line="240" w:lineRule="auto"/>
              <w:jc w:val="center"/>
              <w:rPr>
                <w:rFonts w:ascii="Bookman Old Style" w:hAnsi="Bookman Old Style"/>
                <w:b/>
                <w:sz w:val="14"/>
                <w:szCs w:val="14"/>
              </w:rPr>
            </w:pPr>
            <w:r>
              <w:rPr>
                <w:rFonts w:ascii="Bookman Old Style" w:hAnsi="Bookman Old Style"/>
                <w:b/>
                <w:sz w:val="14"/>
                <w:szCs w:val="14"/>
              </w:rPr>
              <w:t>91,82</w:t>
            </w:r>
          </w:p>
        </w:tc>
        <w:tc>
          <w:tcPr>
            <w:tcW w:w="850" w:type="dxa"/>
          </w:tcPr>
          <w:p w:rsidR="00D97169" w:rsidRDefault="00D3416F" w:rsidP="00CB12E5">
            <w:pPr>
              <w:spacing w:line="240" w:lineRule="auto"/>
              <w:jc w:val="center"/>
              <w:rPr>
                <w:rFonts w:ascii="Bookman Old Style" w:hAnsi="Bookman Old Style"/>
                <w:b/>
                <w:sz w:val="14"/>
                <w:szCs w:val="14"/>
              </w:rPr>
            </w:pPr>
            <w:r>
              <w:rPr>
                <w:rFonts w:ascii="Bookman Old Style" w:hAnsi="Bookman Old Style"/>
                <w:b/>
                <w:sz w:val="14"/>
                <w:szCs w:val="14"/>
              </w:rPr>
              <w:t>106,22</w:t>
            </w:r>
          </w:p>
        </w:tc>
      </w:tr>
      <w:tr w:rsidR="00D97169" w:rsidTr="00D3416F">
        <w:trPr>
          <w:trHeight w:val="253"/>
        </w:trPr>
        <w:tc>
          <w:tcPr>
            <w:tcW w:w="534" w:type="dxa"/>
            <w:shd w:val="clear" w:color="auto" w:fill="auto"/>
          </w:tcPr>
          <w:p w:rsidR="00D97169" w:rsidRPr="008135EB" w:rsidRDefault="00D97169" w:rsidP="00CB12E5">
            <w:pPr>
              <w:spacing w:line="240" w:lineRule="auto"/>
              <w:rPr>
                <w:rFonts w:ascii="Bookman Old Style" w:hAnsi="Bookman Old Style"/>
                <w:sz w:val="14"/>
                <w:szCs w:val="14"/>
              </w:rPr>
            </w:pPr>
            <w:r>
              <w:rPr>
                <w:rFonts w:ascii="Bookman Old Style" w:hAnsi="Bookman Old Style"/>
                <w:sz w:val="14"/>
                <w:szCs w:val="14"/>
              </w:rPr>
              <w:t>7</w:t>
            </w:r>
          </w:p>
        </w:tc>
        <w:tc>
          <w:tcPr>
            <w:tcW w:w="1134" w:type="dxa"/>
            <w:shd w:val="clear" w:color="auto" w:fill="auto"/>
          </w:tcPr>
          <w:p w:rsidR="00D97169" w:rsidRPr="008135EB" w:rsidRDefault="00D97169" w:rsidP="00CB12E5">
            <w:pPr>
              <w:spacing w:line="240" w:lineRule="auto"/>
              <w:jc w:val="center"/>
              <w:rPr>
                <w:rFonts w:ascii="Bookman Old Style" w:hAnsi="Bookman Old Style"/>
                <w:sz w:val="14"/>
                <w:szCs w:val="14"/>
              </w:rPr>
            </w:pPr>
            <w:r w:rsidRPr="008135EB">
              <w:rPr>
                <w:rFonts w:ascii="Bookman Old Style" w:hAnsi="Bookman Old Style"/>
                <w:sz w:val="14"/>
                <w:szCs w:val="14"/>
              </w:rPr>
              <w:t>20 01 01</w:t>
            </w:r>
          </w:p>
        </w:tc>
        <w:tc>
          <w:tcPr>
            <w:tcW w:w="1417" w:type="dxa"/>
            <w:shd w:val="clear" w:color="auto" w:fill="auto"/>
          </w:tcPr>
          <w:p w:rsidR="00D97169" w:rsidRPr="00D3416F" w:rsidRDefault="00D97169" w:rsidP="00CB12E5">
            <w:pPr>
              <w:spacing w:line="240" w:lineRule="auto"/>
              <w:jc w:val="center"/>
              <w:rPr>
                <w:rFonts w:ascii="Bookman Old Style" w:hAnsi="Bookman Old Style"/>
                <w:sz w:val="12"/>
                <w:szCs w:val="12"/>
              </w:rPr>
            </w:pPr>
            <w:r w:rsidRPr="00D3416F">
              <w:rPr>
                <w:rFonts w:ascii="Bookman Old Style" w:hAnsi="Bookman Old Style"/>
                <w:sz w:val="12"/>
                <w:szCs w:val="12"/>
              </w:rPr>
              <w:t>Papier i tektura</w:t>
            </w:r>
          </w:p>
        </w:tc>
        <w:tc>
          <w:tcPr>
            <w:tcW w:w="851" w:type="dxa"/>
          </w:tcPr>
          <w:p w:rsidR="00D97169" w:rsidRPr="00D3416F" w:rsidRDefault="00D97169" w:rsidP="00CB12E5">
            <w:pPr>
              <w:spacing w:line="240" w:lineRule="auto"/>
              <w:jc w:val="center"/>
              <w:rPr>
                <w:rFonts w:ascii="Bookman Old Style" w:hAnsi="Bookman Old Style"/>
                <w:b/>
                <w:sz w:val="12"/>
                <w:szCs w:val="12"/>
              </w:rPr>
            </w:pPr>
            <w:r w:rsidRPr="00D3416F">
              <w:rPr>
                <w:rFonts w:ascii="Bookman Old Style" w:hAnsi="Bookman Old Style"/>
                <w:b/>
                <w:sz w:val="12"/>
                <w:szCs w:val="12"/>
              </w:rPr>
              <w:t>24,090</w:t>
            </w:r>
          </w:p>
        </w:tc>
        <w:tc>
          <w:tcPr>
            <w:tcW w:w="850" w:type="dxa"/>
          </w:tcPr>
          <w:p w:rsidR="00D97169" w:rsidRPr="008135EB" w:rsidRDefault="00D97169" w:rsidP="00CB12E5">
            <w:pPr>
              <w:spacing w:line="240" w:lineRule="auto"/>
              <w:jc w:val="center"/>
              <w:rPr>
                <w:rFonts w:ascii="Bookman Old Style" w:hAnsi="Bookman Old Style"/>
                <w:b/>
                <w:sz w:val="14"/>
                <w:szCs w:val="14"/>
              </w:rPr>
            </w:pPr>
            <w:r>
              <w:rPr>
                <w:rFonts w:ascii="Bookman Old Style" w:hAnsi="Bookman Old Style"/>
                <w:b/>
                <w:sz w:val="14"/>
                <w:szCs w:val="14"/>
              </w:rPr>
              <w:t>36,097</w:t>
            </w:r>
          </w:p>
        </w:tc>
        <w:tc>
          <w:tcPr>
            <w:tcW w:w="992" w:type="dxa"/>
          </w:tcPr>
          <w:p w:rsidR="00D97169" w:rsidRPr="008135EB" w:rsidRDefault="00D97169" w:rsidP="00CB12E5">
            <w:pPr>
              <w:spacing w:line="240" w:lineRule="auto"/>
              <w:jc w:val="center"/>
              <w:rPr>
                <w:rFonts w:ascii="Bookman Old Style" w:hAnsi="Bookman Old Style"/>
                <w:b/>
                <w:sz w:val="14"/>
                <w:szCs w:val="14"/>
              </w:rPr>
            </w:pPr>
            <w:r>
              <w:rPr>
                <w:rFonts w:ascii="Bookman Old Style" w:hAnsi="Bookman Old Style"/>
                <w:b/>
                <w:sz w:val="14"/>
                <w:szCs w:val="14"/>
              </w:rPr>
              <w:t>-</w:t>
            </w:r>
          </w:p>
        </w:tc>
        <w:tc>
          <w:tcPr>
            <w:tcW w:w="851" w:type="dxa"/>
          </w:tcPr>
          <w:p w:rsidR="00D97169" w:rsidRPr="008135EB" w:rsidRDefault="00D97169" w:rsidP="00CB12E5">
            <w:pPr>
              <w:spacing w:line="240" w:lineRule="auto"/>
              <w:jc w:val="center"/>
              <w:rPr>
                <w:rFonts w:ascii="Bookman Old Style" w:hAnsi="Bookman Old Style"/>
                <w:b/>
                <w:sz w:val="14"/>
                <w:szCs w:val="14"/>
              </w:rPr>
            </w:pPr>
            <w:r>
              <w:rPr>
                <w:rFonts w:ascii="Bookman Old Style" w:hAnsi="Bookman Old Style"/>
                <w:b/>
                <w:sz w:val="14"/>
                <w:szCs w:val="14"/>
              </w:rPr>
              <w:t>-</w:t>
            </w:r>
          </w:p>
        </w:tc>
        <w:tc>
          <w:tcPr>
            <w:tcW w:w="992" w:type="dxa"/>
          </w:tcPr>
          <w:p w:rsidR="00D97169" w:rsidRPr="008135EB" w:rsidRDefault="00D97169" w:rsidP="00CB12E5">
            <w:pPr>
              <w:spacing w:line="240" w:lineRule="auto"/>
              <w:jc w:val="center"/>
              <w:rPr>
                <w:rFonts w:ascii="Bookman Old Style" w:hAnsi="Bookman Old Style"/>
                <w:b/>
                <w:sz w:val="14"/>
                <w:szCs w:val="14"/>
              </w:rPr>
            </w:pPr>
            <w:r>
              <w:rPr>
                <w:rFonts w:ascii="Bookman Old Style" w:hAnsi="Bookman Old Style"/>
                <w:b/>
                <w:sz w:val="14"/>
                <w:szCs w:val="14"/>
              </w:rPr>
              <w:t>-</w:t>
            </w:r>
          </w:p>
        </w:tc>
        <w:tc>
          <w:tcPr>
            <w:tcW w:w="851" w:type="dxa"/>
          </w:tcPr>
          <w:p w:rsidR="00D97169" w:rsidRPr="008135EB" w:rsidRDefault="00D97169" w:rsidP="00CB12E5">
            <w:pPr>
              <w:spacing w:line="240" w:lineRule="auto"/>
              <w:jc w:val="center"/>
              <w:rPr>
                <w:rFonts w:ascii="Bookman Old Style" w:hAnsi="Bookman Old Style"/>
                <w:b/>
                <w:sz w:val="14"/>
                <w:szCs w:val="14"/>
              </w:rPr>
            </w:pPr>
            <w:r>
              <w:rPr>
                <w:rFonts w:ascii="Bookman Old Style" w:hAnsi="Bookman Old Style"/>
                <w:b/>
                <w:sz w:val="14"/>
                <w:szCs w:val="14"/>
              </w:rPr>
              <w:t>-</w:t>
            </w:r>
          </w:p>
        </w:tc>
        <w:tc>
          <w:tcPr>
            <w:tcW w:w="850" w:type="dxa"/>
          </w:tcPr>
          <w:p w:rsidR="00D97169" w:rsidRDefault="00D3416F" w:rsidP="00CB12E5">
            <w:pPr>
              <w:spacing w:line="240" w:lineRule="auto"/>
              <w:jc w:val="center"/>
              <w:rPr>
                <w:rFonts w:ascii="Bookman Old Style" w:hAnsi="Bookman Old Style"/>
                <w:b/>
                <w:sz w:val="14"/>
                <w:szCs w:val="14"/>
              </w:rPr>
            </w:pPr>
            <w:r>
              <w:rPr>
                <w:rFonts w:ascii="Bookman Old Style" w:hAnsi="Bookman Old Style"/>
                <w:b/>
                <w:sz w:val="14"/>
                <w:szCs w:val="14"/>
              </w:rPr>
              <w:t>-</w:t>
            </w:r>
          </w:p>
        </w:tc>
      </w:tr>
      <w:tr w:rsidR="00D97169" w:rsidTr="00D3416F">
        <w:trPr>
          <w:trHeight w:val="253"/>
        </w:trPr>
        <w:tc>
          <w:tcPr>
            <w:tcW w:w="534" w:type="dxa"/>
            <w:shd w:val="clear" w:color="auto" w:fill="auto"/>
          </w:tcPr>
          <w:p w:rsidR="00D97169" w:rsidRPr="008135EB" w:rsidRDefault="00D97169" w:rsidP="00CB12E5">
            <w:pPr>
              <w:spacing w:line="240" w:lineRule="auto"/>
              <w:rPr>
                <w:rFonts w:ascii="Bookman Old Style" w:hAnsi="Bookman Old Style"/>
                <w:sz w:val="14"/>
                <w:szCs w:val="14"/>
              </w:rPr>
            </w:pPr>
            <w:r>
              <w:rPr>
                <w:rFonts w:ascii="Bookman Old Style" w:hAnsi="Bookman Old Style"/>
                <w:sz w:val="14"/>
                <w:szCs w:val="14"/>
              </w:rPr>
              <w:t>8</w:t>
            </w:r>
          </w:p>
        </w:tc>
        <w:tc>
          <w:tcPr>
            <w:tcW w:w="1134" w:type="dxa"/>
            <w:shd w:val="clear" w:color="auto" w:fill="auto"/>
          </w:tcPr>
          <w:p w:rsidR="00D97169" w:rsidRPr="008135EB" w:rsidRDefault="00D97169" w:rsidP="00CB12E5">
            <w:pPr>
              <w:spacing w:line="240" w:lineRule="auto"/>
              <w:jc w:val="center"/>
              <w:rPr>
                <w:rFonts w:ascii="Bookman Old Style" w:hAnsi="Bookman Old Style"/>
                <w:sz w:val="14"/>
                <w:szCs w:val="14"/>
              </w:rPr>
            </w:pPr>
            <w:r w:rsidRPr="008135EB">
              <w:rPr>
                <w:rFonts w:ascii="Bookman Old Style" w:hAnsi="Bookman Old Style"/>
                <w:sz w:val="14"/>
                <w:szCs w:val="14"/>
              </w:rPr>
              <w:t>20 01 02</w:t>
            </w:r>
          </w:p>
        </w:tc>
        <w:tc>
          <w:tcPr>
            <w:tcW w:w="1417" w:type="dxa"/>
            <w:shd w:val="clear" w:color="auto" w:fill="auto"/>
          </w:tcPr>
          <w:p w:rsidR="00D97169" w:rsidRPr="00D3416F" w:rsidRDefault="00D97169" w:rsidP="00CB12E5">
            <w:pPr>
              <w:spacing w:line="240" w:lineRule="auto"/>
              <w:jc w:val="center"/>
              <w:rPr>
                <w:rFonts w:ascii="Bookman Old Style" w:hAnsi="Bookman Old Style"/>
                <w:sz w:val="12"/>
                <w:szCs w:val="12"/>
              </w:rPr>
            </w:pPr>
            <w:r w:rsidRPr="00D3416F">
              <w:rPr>
                <w:rFonts w:ascii="Bookman Old Style" w:hAnsi="Bookman Old Style"/>
                <w:sz w:val="12"/>
                <w:szCs w:val="12"/>
              </w:rPr>
              <w:t>Szkło</w:t>
            </w:r>
          </w:p>
        </w:tc>
        <w:tc>
          <w:tcPr>
            <w:tcW w:w="851" w:type="dxa"/>
          </w:tcPr>
          <w:p w:rsidR="00D97169" w:rsidRPr="00D3416F" w:rsidRDefault="00D97169" w:rsidP="00CB12E5">
            <w:pPr>
              <w:spacing w:line="240" w:lineRule="auto"/>
              <w:jc w:val="center"/>
              <w:rPr>
                <w:rFonts w:ascii="Bookman Old Style" w:hAnsi="Bookman Old Style"/>
                <w:b/>
                <w:sz w:val="12"/>
                <w:szCs w:val="12"/>
              </w:rPr>
            </w:pPr>
            <w:r w:rsidRPr="00D3416F">
              <w:rPr>
                <w:rFonts w:ascii="Bookman Old Style" w:hAnsi="Bookman Old Style"/>
                <w:b/>
                <w:sz w:val="12"/>
                <w:szCs w:val="12"/>
              </w:rPr>
              <w:t>92,46</w:t>
            </w:r>
          </w:p>
        </w:tc>
        <w:tc>
          <w:tcPr>
            <w:tcW w:w="850" w:type="dxa"/>
          </w:tcPr>
          <w:p w:rsidR="00D97169" w:rsidRPr="008135EB" w:rsidRDefault="00D97169" w:rsidP="00CB12E5">
            <w:pPr>
              <w:spacing w:line="240" w:lineRule="auto"/>
              <w:jc w:val="center"/>
              <w:rPr>
                <w:rFonts w:ascii="Bookman Old Style" w:hAnsi="Bookman Old Style"/>
                <w:b/>
                <w:sz w:val="14"/>
                <w:szCs w:val="14"/>
              </w:rPr>
            </w:pPr>
            <w:r>
              <w:rPr>
                <w:rFonts w:ascii="Bookman Old Style" w:hAnsi="Bookman Old Style"/>
                <w:b/>
                <w:sz w:val="14"/>
                <w:szCs w:val="14"/>
              </w:rPr>
              <w:t>83,098</w:t>
            </w:r>
          </w:p>
        </w:tc>
        <w:tc>
          <w:tcPr>
            <w:tcW w:w="992" w:type="dxa"/>
          </w:tcPr>
          <w:p w:rsidR="00D97169" w:rsidRPr="008135EB" w:rsidRDefault="00D97169" w:rsidP="00CB12E5">
            <w:pPr>
              <w:spacing w:line="240" w:lineRule="auto"/>
              <w:jc w:val="center"/>
              <w:rPr>
                <w:rFonts w:ascii="Bookman Old Style" w:hAnsi="Bookman Old Style"/>
                <w:b/>
                <w:sz w:val="14"/>
                <w:szCs w:val="14"/>
              </w:rPr>
            </w:pPr>
            <w:r>
              <w:rPr>
                <w:rFonts w:ascii="Bookman Old Style" w:hAnsi="Bookman Old Style"/>
                <w:b/>
                <w:sz w:val="14"/>
                <w:szCs w:val="14"/>
              </w:rPr>
              <w:t>-</w:t>
            </w:r>
          </w:p>
        </w:tc>
        <w:tc>
          <w:tcPr>
            <w:tcW w:w="851" w:type="dxa"/>
          </w:tcPr>
          <w:p w:rsidR="00D97169" w:rsidRPr="008135EB" w:rsidRDefault="00D97169" w:rsidP="00CB12E5">
            <w:pPr>
              <w:spacing w:line="240" w:lineRule="auto"/>
              <w:jc w:val="center"/>
              <w:rPr>
                <w:rFonts w:ascii="Bookman Old Style" w:hAnsi="Bookman Old Style"/>
                <w:b/>
                <w:sz w:val="14"/>
                <w:szCs w:val="14"/>
              </w:rPr>
            </w:pPr>
            <w:r>
              <w:rPr>
                <w:rFonts w:ascii="Bookman Old Style" w:hAnsi="Bookman Old Style"/>
                <w:b/>
                <w:sz w:val="14"/>
                <w:szCs w:val="14"/>
              </w:rPr>
              <w:t>-</w:t>
            </w:r>
          </w:p>
        </w:tc>
        <w:tc>
          <w:tcPr>
            <w:tcW w:w="992" w:type="dxa"/>
          </w:tcPr>
          <w:p w:rsidR="00D97169" w:rsidRPr="008135EB" w:rsidRDefault="00D97169" w:rsidP="00CB12E5">
            <w:pPr>
              <w:spacing w:line="240" w:lineRule="auto"/>
              <w:jc w:val="center"/>
              <w:rPr>
                <w:rFonts w:ascii="Bookman Old Style" w:hAnsi="Bookman Old Style"/>
                <w:b/>
                <w:sz w:val="14"/>
                <w:szCs w:val="14"/>
              </w:rPr>
            </w:pPr>
            <w:r>
              <w:rPr>
                <w:rFonts w:ascii="Bookman Old Style" w:hAnsi="Bookman Old Style"/>
                <w:b/>
                <w:sz w:val="14"/>
                <w:szCs w:val="14"/>
              </w:rPr>
              <w:t>-</w:t>
            </w:r>
          </w:p>
        </w:tc>
        <w:tc>
          <w:tcPr>
            <w:tcW w:w="851" w:type="dxa"/>
          </w:tcPr>
          <w:p w:rsidR="00D97169" w:rsidRPr="008135EB" w:rsidRDefault="00D97169" w:rsidP="00CB12E5">
            <w:pPr>
              <w:spacing w:line="240" w:lineRule="auto"/>
              <w:jc w:val="center"/>
              <w:rPr>
                <w:rFonts w:ascii="Bookman Old Style" w:hAnsi="Bookman Old Style"/>
                <w:b/>
                <w:sz w:val="14"/>
                <w:szCs w:val="14"/>
              </w:rPr>
            </w:pPr>
            <w:r>
              <w:rPr>
                <w:rFonts w:ascii="Bookman Old Style" w:hAnsi="Bookman Old Style"/>
                <w:b/>
                <w:sz w:val="14"/>
                <w:szCs w:val="14"/>
              </w:rPr>
              <w:t>-</w:t>
            </w:r>
          </w:p>
        </w:tc>
        <w:tc>
          <w:tcPr>
            <w:tcW w:w="850" w:type="dxa"/>
          </w:tcPr>
          <w:p w:rsidR="00D97169" w:rsidRDefault="00D3416F" w:rsidP="00CB12E5">
            <w:pPr>
              <w:spacing w:line="240" w:lineRule="auto"/>
              <w:jc w:val="center"/>
              <w:rPr>
                <w:rFonts w:ascii="Bookman Old Style" w:hAnsi="Bookman Old Style"/>
                <w:b/>
                <w:sz w:val="14"/>
                <w:szCs w:val="14"/>
              </w:rPr>
            </w:pPr>
            <w:r>
              <w:rPr>
                <w:rFonts w:ascii="Bookman Old Style" w:hAnsi="Bookman Old Style"/>
                <w:b/>
                <w:sz w:val="14"/>
                <w:szCs w:val="14"/>
              </w:rPr>
              <w:t>-</w:t>
            </w:r>
          </w:p>
        </w:tc>
      </w:tr>
      <w:tr w:rsidR="00D97169" w:rsidTr="00D3416F">
        <w:trPr>
          <w:trHeight w:val="253"/>
        </w:trPr>
        <w:tc>
          <w:tcPr>
            <w:tcW w:w="534" w:type="dxa"/>
            <w:shd w:val="clear" w:color="auto" w:fill="auto"/>
          </w:tcPr>
          <w:p w:rsidR="00D97169" w:rsidRPr="008135EB" w:rsidRDefault="00D97169" w:rsidP="00CB12E5">
            <w:pPr>
              <w:spacing w:line="240" w:lineRule="auto"/>
              <w:rPr>
                <w:rFonts w:ascii="Bookman Old Style" w:hAnsi="Bookman Old Style"/>
                <w:sz w:val="14"/>
                <w:szCs w:val="14"/>
              </w:rPr>
            </w:pPr>
            <w:r>
              <w:rPr>
                <w:rFonts w:ascii="Bookman Old Style" w:hAnsi="Bookman Old Style"/>
                <w:sz w:val="14"/>
                <w:szCs w:val="14"/>
              </w:rPr>
              <w:t>9</w:t>
            </w:r>
          </w:p>
        </w:tc>
        <w:tc>
          <w:tcPr>
            <w:tcW w:w="1134" w:type="dxa"/>
            <w:shd w:val="clear" w:color="auto" w:fill="auto"/>
          </w:tcPr>
          <w:p w:rsidR="00D97169" w:rsidRPr="008135EB" w:rsidRDefault="00D97169" w:rsidP="00CB12E5">
            <w:pPr>
              <w:spacing w:line="240" w:lineRule="auto"/>
              <w:jc w:val="center"/>
              <w:rPr>
                <w:rFonts w:ascii="Bookman Old Style" w:hAnsi="Bookman Old Style"/>
                <w:sz w:val="14"/>
                <w:szCs w:val="14"/>
              </w:rPr>
            </w:pPr>
            <w:r w:rsidRPr="008135EB">
              <w:rPr>
                <w:rFonts w:ascii="Bookman Old Style" w:hAnsi="Bookman Old Style"/>
                <w:sz w:val="14"/>
                <w:szCs w:val="14"/>
              </w:rPr>
              <w:t>20 02 01</w:t>
            </w:r>
          </w:p>
        </w:tc>
        <w:tc>
          <w:tcPr>
            <w:tcW w:w="1417" w:type="dxa"/>
            <w:shd w:val="clear" w:color="auto" w:fill="auto"/>
          </w:tcPr>
          <w:p w:rsidR="00D97169" w:rsidRPr="00D3416F" w:rsidRDefault="00D97169" w:rsidP="00CB12E5">
            <w:pPr>
              <w:spacing w:line="240" w:lineRule="auto"/>
              <w:jc w:val="center"/>
              <w:rPr>
                <w:rFonts w:ascii="Bookman Old Style" w:hAnsi="Bookman Old Style"/>
                <w:sz w:val="12"/>
                <w:szCs w:val="12"/>
              </w:rPr>
            </w:pPr>
            <w:r w:rsidRPr="00D3416F">
              <w:rPr>
                <w:rFonts w:ascii="Bookman Old Style" w:hAnsi="Bookman Old Style"/>
                <w:sz w:val="12"/>
                <w:szCs w:val="12"/>
              </w:rPr>
              <w:t>Odpady ulegające biodegradacji</w:t>
            </w:r>
          </w:p>
        </w:tc>
        <w:tc>
          <w:tcPr>
            <w:tcW w:w="851" w:type="dxa"/>
          </w:tcPr>
          <w:p w:rsidR="00D97169" w:rsidRPr="00D3416F" w:rsidRDefault="00D97169" w:rsidP="00CB12E5">
            <w:pPr>
              <w:spacing w:line="240" w:lineRule="auto"/>
              <w:jc w:val="center"/>
              <w:rPr>
                <w:rFonts w:ascii="Bookman Old Style" w:hAnsi="Bookman Old Style"/>
                <w:b/>
                <w:sz w:val="12"/>
                <w:szCs w:val="12"/>
              </w:rPr>
            </w:pPr>
            <w:r w:rsidRPr="00D3416F">
              <w:rPr>
                <w:rFonts w:ascii="Bookman Old Style" w:hAnsi="Bookman Old Style"/>
                <w:b/>
                <w:sz w:val="12"/>
                <w:szCs w:val="12"/>
              </w:rPr>
              <w:t>-</w:t>
            </w:r>
          </w:p>
        </w:tc>
        <w:tc>
          <w:tcPr>
            <w:tcW w:w="850" w:type="dxa"/>
          </w:tcPr>
          <w:p w:rsidR="00D97169" w:rsidRPr="008135EB" w:rsidRDefault="00D97169" w:rsidP="00CB12E5">
            <w:pPr>
              <w:spacing w:line="240" w:lineRule="auto"/>
              <w:jc w:val="center"/>
              <w:rPr>
                <w:rFonts w:ascii="Bookman Old Style" w:hAnsi="Bookman Old Style"/>
                <w:b/>
                <w:sz w:val="14"/>
                <w:szCs w:val="14"/>
              </w:rPr>
            </w:pPr>
            <w:r>
              <w:rPr>
                <w:rFonts w:ascii="Bookman Old Style" w:hAnsi="Bookman Old Style"/>
                <w:b/>
                <w:sz w:val="14"/>
                <w:szCs w:val="14"/>
              </w:rPr>
              <w:t>-</w:t>
            </w:r>
          </w:p>
        </w:tc>
        <w:tc>
          <w:tcPr>
            <w:tcW w:w="992" w:type="dxa"/>
          </w:tcPr>
          <w:p w:rsidR="00D97169" w:rsidRPr="008135EB" w:rsidRDefault="00D97169" w:rsidP="00CB12E5">
            <w:pPr>
              <w:spacing w:line="240" w:lineRule="auto"/>
              <w:jc w:val="center"/>
              <w:rPr>
                <w:rFonts w:ascii="Bookman Old Style" w:hAnsi="Bookman Old Style"/>
                <w:b/>
                <w:sz w:val="14"/>
                <w:szCs w:val="14"/>
              </w:rPr>
            </w:pPr>
            <w:r>
              <w:rPr>
                <w:rFonts w:ascii="Bookman Old Style" w:hAnsi="Bookman Old Style"/>
                <w:b/>
                <w:sz w:val="14"/>
                <w:szCs w:val="14"/>
              </w:rPr>
              <w:t>-</w:t>
            </w:r>
          </w:p>
        </w:tc>
        <w:tc>
          <w:tcPr>
            <w:tcW w:w="851" w:type="dxa"/>
          </w:tcPr>
          <w:p w:rsidR="00D97169" w:rsidRPr="008135EB" w:rsidRDefault="00D97169" w:rsidP="00CB12E5">
            <w:pPr>
              <w:spacing w:line="240" w:lineRule="auto"/>
              <w:jc w:val="center"/>
              <w:rPr>
                <w:rFonts w:ascii="Bookman Old Style" w:hAnsi="Bookman Old Style"/>
                <w:b/>
                <w:sz w:val="14"/>
                <w:szCs w:val="14"/>
              </w:rPr>
            </w:pPr>
            <w:r>
              <w:rPr>
                <w:rFonts w:ascii="Bookman Old Style" w:hAnsi="Bookman Old Style"/>
                <w:b/>
                <w:sz w:val="14"/>
                <w:szCs w:val="14"/>
              </w:rPr>
              <w:t>-</w:t>
            </w:r>
          </w:p>
        </w:tc>
        <w:tc>
          <w:tcPr>
            <w:tcW w:w="992" w:type="dxa"/>
          </w:tcPr>
          <w:p w:rsidR="00D97169" w:rsidRPr="008135EB" w:rsidRDefault="00D97169" w:rsidP="00CB12E5">
            <w:pPr>
              <w:spacing w:line="240" w:lineRule="auto"/>
              <w:jc w:val="center"/>
              <w:rPr>
                <w:rFonts w:ascii="Bookman Old Style" w:hAnsi="Bookman Old Style"/>
                <w:b/>
                <w:sz w:val="14"/>
                <w:szCs w:val="14"/>
              </w:rPr>
            </w:pPr>
            <w:r>
              <w:rPr>
                <w:rFonts w:ascii="Bookman Old Style" w:hAnsi="Bookman Old Style"/>
                <w:b/>
                <w:sz w:val="14"/>
                <w:szCs w:val="14"/>
              </w:rPr>
              <w:t>21</w:t>
            </w:r>
          </w:p>
        </w:tc>
        <w:tc>
          <w:tcPr>
            <w:tcW w:w="851" w:type="dxa"/>
          </w:tcPr>
          <w:p w:rsidR="00D97169" w:rsidRPr="008135EB" w:rsidRDefault="005B6E11" w:rsidP="00CB12E5">
            <w:pPr>
              <w:spacing w:line="240" w:lineRule="auto"/>
              <w:jc w:val="center"/>
              <w:rPr>
                <w:rFonts w:ascii="Bookman Old Style" w:hAnsi="Bookman Old Style"/>
                <w:b/>
                <w:sz w:val="14"/>
                <w:szCs w:val="14"/>
              </w:rPr>
            </w:pPr>
            <w:r>
              <w:rPr>
                <w:rFonts w:ascii="Bookman Old Style" w:hAnsi="Bookman Old Style"/>
                <w:b/>
                <w:sz w:val="14"/>
                <w:szCs w:val="14"/>
              </w:rPr>
              <w:t>43,46</w:t>
            </w:r>
          </w:p>
        </w:tc>
        <w:tc>
          <w:tcPr>
            <w:tcW w:w="850" w:type="dxa"/>
          </w:tcPr>
          <w:p w:rsidR="00D97169" w:rsidRDefault="00D3416F" w:rsidP="00CB12E5">
            <w:pPr>
              <w:spacing w:line="240" w:lineRule="auto"/>
              <w:jc w:val="center"/>
              <w:rPr>
                <w:rFonts w:ascii="Bookman Old Style" w:hAnsi="Bookman Old Style"/>
                <w:b/>
                <w:sz w:val="14"/>
                <w:szCs w:val="14"/>
              </w:rPr>
            </w:pPr>
            <w:r>
              <w:rPr>
                <w:rFonts w:ascii="Bookman Old Style" w:hAnsi="Bookman Old Style"/>
                <w:b/>
                <w:sz w:val="14"/>
                <w:szCs w:val="14"/>
              </w:rPr>
              <w:t>47,3</w:t>
            </w:r>
          </w:p>
        </w:tc>
      </w:tr>
      <w:tr w:rsidR="00D97169" w:rsidTr="00D3416F">
        <w:trPr>
          <w:trHeight w:val="266"/>
        </w:trPr>
        <w:tc>
          <w:tcPr>
            <w:tcW w:w="534" w:type="dxa"/>
            <w:shd w:val="clear" w:color="auto" w:fill="auto"/>
          </w:tcPr>
          <w:p w:rsidR="00D97169" w:rsidRPr="008135EB" w:rsidRDefault="00D97169" w:rsidP="00CB12E5">
            <w:pPr>
              <w:spacing w:line="240" w:lineRule="auto"/>
              <w:rPr>
                <w:rFonts w:ascii="Bookman Old Style" w:hAnsi="Bookman Old Style"/>
                <w:sz w:val="14"/>
                <w:szCs w:val="14"/>
              </w:rPr>
            </w:pPr>
            <w:r>
              <w:rPr>
                <w:rFonts w:ascii="Bookman Old Style" w:hAnsi="Bookman Old Style"/>
                <w:sz w:val="14"/>
                <w:szCs w:val="14"/>
              </w:rPr>
              <w:lastRenderedPageBreak/>
              <w:t>10</w:t>
            </w:r>
          </w:p>
        </w:tc>
        <w:tc>
          <w:tcPr>
            <w:tcW w:w="1134" w:type="dxa"/>
            <w:shd w:val="clear" w:color="auto" w:fill="auto"/>
          </w:tcPr>
          <w:p w:rsidR="00D97169" w:rsidRPr="008135EB" w:rsidRDefault="00D97169" w:rsidP="00CB12E5">
            <w:pPr>
              <w:spacing w:line="240" w:lineRule="auto"/>
              <w:jc w:val="center"/>
              <w:rPr>
                <w:rFonts w:ascii="Bookman Old Style" w:hAnsi="Bookman Old Style"/>
                <w:sz w:val="14"/>
                <w:szCs w:val="14"/>
              </w:rPr>
            </w:pPr>
            <w:r w:rsidRPr="008135EB">
              <w:rPr>
                <w:rFonts w:ascii="Bookman Old Style" w:hAnsi="Bookman Old Style"/>
                <w:sz w:val="14"/>
                <w:szCs w:val="14"/>
              </w:rPr>
              <w:t>20 02 03</w:t>
            </w:r>
          </w:p>
        </w:tc>
        <w:tc>
          <w:tcPr>
            <w:tcW w:w="1417" w:type="dxa"/>
            <w:shd w:val="clear" w:color="auto" w:fill="auto"/>
          </w:tcPr>
          <w:p w:rsidR="00D97169" w:rsidRPr="00D3416F" w:rsidRDefault="00D97169" w:rsidP="00CB12E5">
            <w:pPr>
              <w:spacing w:line="240" w:lineRule="auto"/>
              <w:jc w:val="center"/>
              <w:rPr>
                <w:rFonts w:ascii="Bookman Old Style" w:hAnsi="Bookman Old Style"/>
                <w:sz w:val="12"/>
                <w:szCs w:val="12"/>
              </w:rPr>
            </w:pPr>
            <w:r w:rsidRPr="00D3416F">
              <w:rPr>
                <w:rFonts w:ascii="Bookman Old Style" w:hAnsi="Bookman Old Style"/>
                <w:sz w:val="12"/>
                <w:szCs w:val="12"/>
              </w:rPr>
              <w:t>Inne odpady ulegające biodegradacji</w:t>
            </w:r>
          </w:p>
        </w:tc>
        <w:tc>
          <w:tcPr>
            <w:tcW w:w="851" w:type="dxa"/>
          </w:tcPr>
          <w:p w:rsidR="00D97169" w:rsidRPr="00D3416F" w:rsidRDefault="00D97169" w:rsidP="00CB12E5">
            <w:pPr>
              <w:spacing w:line="240" w:lineRule="auto"/>
              <w:jc w:val="center"/>
              <w:rPr>
                <w:rFonts w:ascii="Bookman Old Style" w:hAnsi="Bookman Old Style"/>
                <w:b/>
                <w:sz w:val="12"/>
                <w:szCs w:val="12"/>
              </w:rPr>
            </w:pPr>
            <w:r w:rsidRPr="00D3416F">
              <w:rPr>
                <w:rFonts w:ascii="Bookman Old Style" w:hAnsi="Bookman Old Style"/>
                <w:b/>
                <w:sz w:val="12"/>
                <w:szCs w:val="12"/>
              </w:rPr>
              <w:t>-</w:t>
            </w:r>
          </w:p>
        </w:tc>
        <w:tc>
          <w:tcPr>
            <w:tcW w:w="850" w:type="dxa"/>
          </w:tcPr>
          <w:p w:rsidR="00D97169" w:rsidRPr="008135EB" w:rsidRDefault="00D97169" w:rsidP="00CB12E5">
            <w:pPr>
              <w:spacing w:line="240" w:lineRule="auto"/>
              <w:jc w:val="center"/>
              <w:rPr>
                <w:rFonts w:ascii="Bookman Old Style" w:hAnsi="Bookman Old Style"/>
                <w:b/>
                <w:sz w:val="14"/>
                <w:szCs w:val="14"/>
              </w:rPr>
            </w:pPr>
            <w:r w:rsidRPr="00AD4AC7">
              <w:rPr>
                <w:rFonts w:ascii="Bookman Old Style" w:hAnsi="Bookman Old Style"/>
                <w:b/>
                <w:sz w:val="14"/>
                <w:szCs w:val="14"/>
              </w:rPr>
              <w:t>3,380</w:t>
            </w:r>
          </w:p>
        </w:tc>
        <w:tc>
          <w:tcPr>
            <w:tcW w:w="992" w:type="dxa"/>
          </w:tcPr>
          <w:p w:rsidR="00D97169" w:rsidRPr="008135EB" w:rsidRDefault="00D97169" w:rsidP="00CB12E5">
            <w:pPr>
              <w:spacing w:line="240" w:lineRule="auto"/>
              <w:jc w:val="center"/>
              <w:rPr>
                <w:rFonts w:ascii="Bookman Old Style" w:hAnsi="Bookman Old Style"/>
                <w:b/>
                <w:sz w:val="14"/>
                <w:szCs w:val="14"/>
              </w:rPr>
            </w:pPr>
            <w:r>
              <w:rPr>
                <w:rFonts w:ascii="Bookman Old Style" w:hAnsi="Bookman Old Style"/>
                <w:b/>
                <w:sz w:val="14"/>
                <w:szCs w:val="14"/>
              </w:rPr>
              <w:t>-</w:t>
            </w:r>
          </w:p>
        </w:tc>
        <w:tc>
          <w:tcPr>
            <w:tcW w:w="851" w:type="dxa"/>
          </w:tcPr>
          <w:p w:rsidR="00D97169" w:rsidRPr="008135EB" w:rsidRDefault="00D97169" w:rsidP="00CB12E5">
            <w:pPr>
              <w:spacing w:line="240" w:lineRule="auto"/>
              <w:jc w:val="center"/>
              <w:rPr>
                <w:rFonts w:ascii="Bookman Old Style" w:hAnsi="Bookman Old Style"/>
                <w:b/>
                <w:sz w:val="14"/>
                <w:szCs w:val="14"/>
              </w:rPr>
            </w:pPr>
            <w:r>
              <w:rPr>
                <w:rFonts w:ascii="Bookman Old Style" w:hAnsi="Bookman Old Style"/>
                <w:b/>
                <w:sz w:val="14"/>
                <w:szCs w:val="14"/>
              </w:rPr>
              <w:t>-</w:t>
            </w:r>
          </w:p>
        </w:tc>
        <w:tc>
          <w:tcPr>
            <w:tcW w:w="992" w:type="dxa"/>
          </w:tcPr>
          <w:p w:rsidR="00D97169" w:rsidRPr="008135EB" w:rsidRDefault="00D97169" w:rsidP="00CB12E5">
            <w:pPr>
              <w:spacing w:line="240" w:lineRule="auto"/>
              <w:jc w:val="center"/>
              <w:rPr>
                <w:rFonts w:ascii="Bookman Old Style" w:hAnsi="Bookman Old Style"/>
                <w:b/>
                <w:sz w:val="14"/>
                <w:szCs w:val="14"/>
              </w:rPr>
            </w:pPr>
            <w:r>
              <w:rPr>
                <w:rFonts w:ascii="Bookman Old Style" w:hAnsi="Bookman Old Style"/>
                <w:b/>
                <w:sz w:val="14"/>
                <w:szCs w:val="14"/>
              </w:rPr>
              <w:t>-</w:t>
            </w:r>
          </w:p>
        </w:tc>
        <w:tc>
          <w:tcPr>
            <w:tcW w:w="851" w:type="dxa"/>
          </w:tcPr>
          <w:p w:rsidR="00D97169" w:rsidRPr="008135EB" w:rsidRDefault="00D97169" w:rsidP="00CB12E5">
            <w:pPr>
              <w:spacing w:line="240" w:lineRule="auto"/>
              <w:jc w:val="center"/>
              <w:rPr>
                <w:rFonts w:ascii="Bookman Old Style" w:hAnsi="Bookman Old Style"/>
                <w:b/>
                <w:sz w:val="14"/>
                <w:szCs w:val="14"/>
              </w:rPr>
            </w:pPr>
            <w:r>
              <w:rPr>
                <w:rFonts w:ascii="Bookman Old Style" w:hAnsi="Bookman Old Style"/>
                <w:b/>
                <w:sz w:val="14"/>
                <w:szCs w:val="14"/>
              </w:rPr>
              <w:t>-</w:t>
            </w:r>
          </w:p>
        </w:tc>
        <w:tc>
          <w:tcPr>
            <w:tcW w:w="850" w:type="dxa"/>
          </w:tcPr>
          <w:p w:rsidR="00D97169" w:rsidRDefault="00D3416F" w:rsidP="00CB12E5">
            <w:pPr>
              <w:spacing w:line="240" w:lineRule="auto"/>
              <w:jc w:val="center"/>
              <w:rPr>
                <w:rFonts w:ascii="Bookman Old Style" w:hAnsi="Bookman Old Style"/>
                <w:b/>
                <w:sz w:val="14"/>
                <w:szCs w:val="14"/>
              </w:rPr>
            </w:pPr>
            <w:r>
              <w:rPr>
                <w:rFonts w:ascii="Bookman Old Style" w:hAnsi="Bookman Old Style"/>
                <w:b/>
                <w:sz w:val="14"/>
                <w:szCs w:val="14"/>
              </w:rPr>
              <w:t>-</w:t>
            </w:r>
          </w:p>
        </w:tc>
      </w:tr>
      <w:tr w:rsidR="00D97169" w:rsidTr="00D3416F">
        <w:trPr>
          <w:trHeight w:val="253"/>
        </w:trPr>
        <w:tc>
          <w:tcPr>
            <w:tcW w:w="534" w:type="dxa"/>
            <w:shd w:val="clear" w:color="auto" w:fill="auto"/>
          </w:tcPr>
          <w:p w:rsidR="00D97169" w:rsidRPr="008135EB" w:rsidRDefault="00D97169" w:rsidP="00CB12E5">
            <w:pPr>
              <w:spacing w:line="240" w:lineRule="auto"/>
              <w:rPr>
                <w:rFonts w:ascii="Bookman Old Style" w:hAnsi="Bookman Old Style"/>
                <w:sz w:val="14"/>
                <w:szCs w:val="14"/>
              </w:rPr>
            </w:pPr>
            <w:r>
              <w:rPr>
                <w:rFonts w:ascii="Bookman Old Style" w:hAnsi="Bookman Old Style"/>
                <w:sz w:val="14"/>
                <w:szCs w:val="14"/>
              </w:rPr>
              <w:t>11</w:t>
            </w:r>
          </w:p>
        </w:tc>
        <w:tc>
          <w:tcPr>
            <w:tcW w:w="1134" w:type="dxa"/>
            <w:shd w:val="clear" w:color="auto" w:fill="auto"/>
          </w:tcPr>
          <w:p w:rsidR="00D97169" w:rsidRPr="008135EB" w:rsidRDefault="00D97169" w:rsidP="00CB12E5">
            <w:pPr>
              <w:spacing w:line="240" w:lineRule="auto"/>
              <w:jc w:val="center"/>
              <w:rPr>
                <w:rFonts w:ascii="Bookman Old Style" w:hAnsi="Bookman Old Style"/>
                <w:sz w:val="14"/>
                <w:szCs w:val="14"/>
              </w:rPr>
            </w:pPr>
            <w:r w:rsidRPr="008135EB">
              <w:rPr>
                <w:rFonts w:ascii="Bookman Old Style" w:hAnsi="Bookman Old Style"/>
                <w:sz w:val="14"/>
                <w:szCs w:val="14"/>
              </w:rPr>
              <w:t>20 01 39</w:t>
            </w:r>
          </w:p>
        </w:tc>
        <w:tc>
          <w:tcPr>
            <w:tcW w:w="1417" w:type="dxa"/>
            <w:shd w:val="clear" w:color="auto" w:fill="auto"/>
          </w:tcPr>
          <w:p w:rsidR="00D97169" w:rsidRPr="00D3416F" w:rsidRDefault="00D97169" w:rsidP="00CB12E5">
            <w:pPr>
              <w:spacing w:line="240" w:lineRule="auto"/>
              <w:jc w:val="center"/>
              <w:rPr>
                <w:rFonts w:ascii="Bookman Old Style" w:hAnsi="Bookman Old Style"/>
                <w:sz w:val="12"/>
                <w:szCs w:val="12"/>
              </w:rPr>
            </w:pPr>
            <w:r w:rsidRPr="00D3416F">
              <w:rPr>
                <w:rFonts w:ascii="Bookman Old Style" w:hAnsi="Bookman Old Style"/>
                <w:sz w:val="12"/>
                <w:szCs w:val="12"/>
              </w:rPr>
              <w:t>Tworzywa sztuczne</w:t>
            </w:r>
          </w:p>
        </w:tc>
        <w:tc>
          <w:tcPr>
            <w:tcW w:w="851" w:type="dxa"/>
          </w:tcPr>
          <w:p w:rsidR="00D97169" w:rsidRPr="00D3416F" w:rsidRDefault="00D97169" w:rsidP="00CB12E5">
            <w:pPr>
              <w:spacing w:line="240" w:lineRule="auto"/>
              <w:jc w:val="center"/>
              <w:rPr>
                <w:rFonts w:ascii="Bookman Old Style" w:hAnsi="Bookman Old Style"/>
                <w:b/>
                <w:sz w:val="12"/>
                <w:szCs w:val="12"/>
              </w:rPr>
            </w:pPr>
            <w:r w:rsidRPr="00D3416F">
              <w:rPr>
                <w:rFonts w:ascii="Bookman Old Style" w:hAnsi="Bookman Old Style"/>
                <w:b/>
                <w:sz w:val="12"/>
                <w:szCs w:val="12"/>
              </w:rPr>
              <w:t>85,69</w:t>
            </w:r>
          </w:p>
        </w:tc>
        <w:tc>
          <w:tcPr>
            <w:tcW w:w="850" w:type="dxa"/>
          </w:tcPr>
          <w:p w:rsidR="00D97169" w:rsidRPr="008135EB" w:rsidRDefault="00D97169" w:rsidP="00CB12E5">
            <w:pPr>
              <w:spacing w:line="240" w:lineRule="auto"/>
              <w:jc w:val="center"/>
              <w:rPr>
                <w:rFonts w:ascii="Bookman Old Style" w:hAnsi="Bookman Old Style"/>
                <w:b/>
                <w:sz w:val="14"/>
                <w:szCs w:val="14"/>
              </w:rPr>
            </w:pPr>
            <w:r>
              <w:rPr>
                <w:rFonts w:ascii="Bookman Old Style" w:hAnsi="Bookman Old Style"/>
                <w:b/>
                <w:sz w:val="14"/>
                <w:szCs w:val="14"/>
              </w:rPr>
              <w:t>84,070</w:t>
            </w:r>
          </w:p>
        </w:tc>
        <w:tc>
          <w:tcPr>
            <w:tcW w:w="992" w:type="dxa"/>
          </w:tcPr>
          <w:p w:rsidR="00D97169" w:rsidRPr="008135EB" w:rsidRDefault="00D97169" w:rsidP="00CB12E5">
            <w:pPr>
              <w:spacing w:line="240" w:lineRule="auto"/>
              <w:jc w:val="center"/>
              <w:rPr>
                <w:rFonts w:ascii="Bookman Old Style" w:hAnsi="Bookman Old Style"/>
                <w:b/>
                <w:sz w:val="14"/>
                <w:szCs w:val="14"/>
              </w:rPr>
            </w:pPr>
            <w:r>
              <w:rPr>
                <w:rFonts w:ascii="Bookman Old Style" w:hAnsi="Bookman Old Style"/>
                <w:b/>
                <w:sz w:val="14"/>
                <w:szCs w:val="14"/>
              </w:rPr>
              <w:t>-</w:t>
            </w:r>
          </w:p>
        </w:tc>
        <w:tc>
          <w:tcPr>
            <w:tcW w:w="851" w:type="dxa"/>
          </w:tcPr>
          <w:p w:rsidR="00D97169" w:rsidRPr="008135EB" w:rsidRDefault="00D97169" w:rsidP="00CB12E5">
            <w:pPr>
              <w:spacing w:line="240" w:lineRule="auto"/>
              <w:jc w:val="center"/>
              <w:rPr>
                <w:rFonts w:ascii="Bookman Old Style" w:hAnsi="Bookman Old Style"/>
                <w:b/>
                <w:sz w:val="14"/>
                <w:szCs w:val="14"/>
              </w:rPr>
            </w:pPr>
            <w:r>
              <w:rPr>
                <w:rFonts w:ascii="Bookman Old Style" w:hAnsi="Bookman Old Style"/>
                <w:b/>
                <w:sz w:val="14"/>
                <w:szCs w:val="14"/>
              </w:rPr>
              <w:t>-</w:t>
            </w:r>
          </w:p>
        </w:tc>
        <w:tc>
          <w:tcPr>
            <w:tcW w:w="992" w:type="dxa"/>
          </w:tcPr>
          <w:p w:rsidR="00D97169" w:rsidRPr="008135EB" w:rsidRDefault="00D97169" w:rsidP="00CB12E5">
            <w:pPr>
              <w:spacing w:line="240" w:lineRule="auto"/>
              <w:jc w:val="center"/>
              <w:rPr>
                <w:rFonts w:ascii="Bookman Old Style" w:hAnsi="Bookman Old Style"/>
                <w:b/>
                <w:sz w:val="14"/>
                <w:szCs w:val="14"/>
              </w:rPr>
            </w:pPr>
            <w:r>
              <w:rPr>
                <w:rFonts w:ascii="Bookman Old Style" w:hAnsi="Bookman Old Style"/>
                <w:b/>
                <w:sz w:val="14"/>
                <w:szCs w:val="14"/>
              </w:rPr>
              <w:t>-</w:t>
            </w:r>
          </w:p>
        </w:tc>
        <w:tc>
          <w:tcPr>
            <w:tcW w:w="851" w:type="dxa"/>
          </w:tcPr>
          <w:p w:rsidR="00D97169" w:rsidRPr="008135EB" w:rsidRDefault="00D97169" w:rsidP="00CB12E5">
            <w:pPr>
              <w:spacing w:line="240" w:lineRule="auto"/>
              <w:jc w:val="center"/>
              <w:rPr>
                <w:rFonts w:ascii="Bookman Old Style" w:hAnsi="Bookman Old Style"/>
                <w:b/>
                <w:sz w:val="14"/>
                <w:szCs w:val="14"/>
              </w:rPr>
            </w:pPr>
            <w:r>
              <w:rPr>
                <w:rFonts w:ascii="Bookman Old Style" w:hAnsi="Bookman Old Style"/>
                <w:b/>
                <w:sz w:val="14"/>
                <w:szCs w:val="14"/>
              </w:rPr>
              <w:t>-</w:t>
            </w:r>
          </w:p>
        </w:tc>
        <w:tc>
          <w:tcPr>
            <w:tcW w:w="850" w:type="dxa"/>
          </w:tcPr>
          <w:p w:rsidR="00D97169" w:rsidRDefault="00D3416F" w:rsidP="00CB12E5">
            <w:pPr>
              <w:spacing w:line="240" w:lineRule="auto"/>
              <w:jc w:val="center"/>
              <w:rPr>
                <w:rFonts w:ascii="Bookman Old Style" w:hAnsi="Bookman Old Style"/>
                <w:b/>
                <w:sz w:val="14"/>
                <w:szCs w:val="14"/>
              </w:rPr>
            </w:pPr>
            <w:r>
              <w:rPr>
                <w:rFonts w:ascii="Bookman Old Style" w:hAnsi="Bookman Old Style"/>
                <w:b/>
                <w:sz w:val="14"/>
                <w:szCs w:val="14"/>
              </w:rPr>
              <w:t>-</w:t>
            </w:r>
          </w:p>
        </w:tc>
      </w:tr>
      <w:tr w:rsidR="00D97169" w:rsidTr="00D3416F">
        <w:trPr>
          <w:trHeight w:val="253"/>
        </w:trPr>
        <w:tc>
          <w:tcPr>
            <w:tcW w:w="534" w:type="dxa"/>
            <w:shd w:val="clear" w:color="auto" w:fill="auto"/>
          </w:tcPr>
          <w:p w:rsidR="00D97169" w:rsidRPr="008135EB" w:rsidRDefault="00D97169" w:rsidP="00CB12E5">
            <w:pPr>
              <w:spacing w:line="240" w:lineRule="auto"/>
              <w:rPr>
                <w:rFonts w:ascii="Bookman Old Style" w:hAnsi="Bookman Old Style"/>
                <w:sz w:val="14"/>
                <w:szCs w:val="14"/>
              </w:rPr>
            </w:pPr>
            <w:r>
              <w:rPr>
                <w:rFonts w:ascii="Bookman Old Style" w:hAnsi="Bookman Old Style"/>
                <w:sz w:val="14"/>
                <w:szCs w:val="14"/>
              </w:rPr>
              <w:t>12</w:t>
            </w:r>
          </w:p>
        </w:tc>
        <w:tc>
          <w:tcPr>
            <w:tcW w:w="1134" w:type="dxa"/>
            <w:shd w:val="clear" w:color="auto" w:fill="auto"/>
          </w:tcPr>
          <w:p w:rsidR="00D97169" w:rsidRPr="008135EB" w:rsidRDefault="00D97169" w:rsidP="00CB12E5">
            <w:pPr>
              <w:spacing w:line="240" w:lineRule="auto"/>
              <w:jc w:val="center"/>
              <w:rPr>
                <w:rFonts w:ascii="Bookman Old Style" w:hAnsi="Bookman Old Style"/>
                <w:sz w:val="14"/>
                <w:szCs w:val="14"/>
              </w:rPr>
            </w:pPr>
            <w:r w:rsidRPr="008135EB">
              <w:rPr>
                <w:rFonts w:ascii="Bookman Old Style" w:hAnsi="Bookman Old Style"/>
                <w:sz w:val="14"/>
                <w:szCs w:val="14"/>
              </w:rPr>
              <w:t>20 01 40</w:t>
            </w:r>
          </w:p>
        </w:tc>
        <w:tc>
          <w:tcPr>
            <w:tcW w:w="1417" w:type="dxa"/>
            <w:shd w:val="clear" w:color="auto" w:fill="auto"/>
          </w:tcPr>
          <w:p w:rsidR="00D97169" w:rsidRPr="00D3416F" w:rsidRDefault="00D97169" w:rsidP="00CB12E5">
            <w:pPr>
              <w:spacing w:line="240" w:lineRule="auto"/>
              <w:jc w:val="center"/>
              <w:rPr>
                <w:rFonts w:ascii="Bookman Old Style" w:hAnsi="Bookman Old Style"/>
                <w:sz w:val="12"/>
                <w:szCs w:val="12"/>
              </w:rPr>
            </w:pPr>
            <w:r w:rsidRPr="00D3416F">
              <w:rPr>
                <w:rFonts w:ascii="Bookman Old Style" w:hAnsi="Bookman Old Style"/>
                <w:sz w:val="12"/>
                <w:szCs w:val="12"/>
              </w:rPr>
              <w:t>Metale</w:t>
            </w:r>
          </w:p>
        </w:tc>
        <w:tc>
          <w:tcPr>
            <w:tcW w:w="851" w:type="dxa"/>
          </w:tcPr>
          <w:p w:rsidR="00D97169" w:rsidRPr="00D3416F" w:rsidRDefault="00D97169" w:rsidP="00CB12E5">
            <w:pPr>
              <w:spacing w:line="240" w:lineRule="auto"/>
              <w:jc w:val="center"/>
              <w:rPr>
                <w:rFonts w:ascii="Bookman Old Style" w:hAnsi="Bookman Old Style"/>
                <w:b/>
                <w:sz w:val="12"/>
                <w:szCs w:val="12"/>
              </w:rPr>
            </w:pPr>
            <w:r w:rsidRPr="00D3416F">
              <w:rPr>
                <w:rFonts w:ascii="Bookman Old Style" w:hAnsi="Bookman Old Style"/>
                <w:b/>
                <w:sz w:val="12"/>
                <w:szCs w:val="12"/>
              </w:rPr>
              <w:t>20,36</w:t>
            </w:r>
          </w:p>
        </w:tc>
        <w:tc>
          <w:tcPr>
            <w:tcW w:w="850" w:type="dxa"/>
          </w:tcPr>
          <w:p w:rsidR="00D97169" w:rsidRPr="008135EB" w:rsidRDefault="00D97169" w:rsidP="00CB12E5">
            <w:pPr>
              <w:spacing w:line="240" w:lineRule="auto"/>
              <w:jc w:val="center"/>
              <w:rPr>
                <w:rFonts w:ascii="Bookman Old Style" w:hAnsi="Bookman Old Style"/>
                <w:b/>
                <w:sz w:val="14"/>
                <w:szCs w:val="14"/>
              </w:rPr>
            </w:pPr>
            <w:r>
              <w:rPr>
                <w:rFonts w:ascii="Bookman Old Style" w:hAnsi="Bookman Old Style"/>
                <w:b/>
                <w:sz w:val="14"/>
                <w:szCs w:val="14"/>
              </w:rPr>
              <w:t>20,868</w:t>
            </w:r>
          </w:p>
        </w:tc>
        <w:tc>
          <w:tcPr>
            <w:tcW w:w="992" w:type="dxa"/>
          </w:tcPr>
          <w:p w:rsidR="00D97169" w:rsidRPr="008135EB" w:rsidRDefault="00D97169" w:rsidP="00CB12E5">
            <w:pPr>
              <w:spacing w:line="240" w:lineRule="auto"/>
              <w:jc w:val="center"/>
              <w:rPr>
                <w:rFonts w:ascii="Bookman Old Style" w:hAnsi="Bookman Old Style"/>
                <w:b/>
                <w:sz w:val="14"/>
                <w:szCs w:val="14"/>
              </w:rPr>
            </w:pPr>
            <w:r>
              <w:rPr>
                <w:rFonts w:ascii="Bookman Old Style" w:hAnsi="Bookman Old Style"/>
                <w:b/>
                <w:sz w:val="14"/>
                <w:szCs w:val="14"/>
              </w:rPr>
              <w:t>-</w:t>
            </w:r>
          </w:p>
        </w:tc>
        <w:tc>
          <w:tcPr>
            <w:tcW w:w="851" w:type="dxa"/>
          </w:tcPr>
          <w:p w:rsidR="00D97169" w:rsidRPr="008135EB" w:rsidRDefault="00D97169" w:rsidP="00CB12E5">
            <w:pPr>
              <w:spacing w:line="240" w:lineRule="auto"/>
              <w:jc w:val="center"/>
              <w:rPr>
                <w:rFonts w:ascii="Bookman Old Style" w:hAnsi="Bookman Old Style"/>
                <w:b/>
                <w:sz w:val="14"/>
                <w:szCs w:val="14"/>
              </w:rPr>
            </w:pPr>
            <w:r>
              <w:rPr>
                <w:rFonts w:ascii="Bookman Old Style" w:hAnsi="Bookman Old Style"/>
                <w:b/>
                <w:sz w:val="14"/>
                <w:szCs w:val="14"/>
              </w:rPr>
              <w:t>-</w:t>
            </w:r>
          </w:p>
        </w:tc>
        <w:tc>
          <w:tcPr>
            <w:tcW w:w="992" w:type="dxa"/>
          </w:tcPr>
          <w:p w:rsidR="00D97169" w:rsidRPr="008135EB" w:rsidRDefault="00D97169" w:rsidP="00CB12E5">
            <w:pPr>
              <w:spacing w:line="240" w:lineRule="auto"/>
              <w:jc w:val="center"/>
              <w:rPr>
                <w:rFonts w:ascii="Bookman Old Style" w:hAnsi="Bookman Old Style"/>
                <w:b/>
                <w:sz w:val="14"/>
                <w:szCs w:val="14"/>
              </w:rPr>
            </w:pPr>
            <w:r>
              <w:rPr>
                <w:rFonts w:ascii="Bookman Old Style" w:hAnsi="Bookman Old Style"/>
                <w:b/>
                <w:sz w:val="14"/>
                <w:szCs w:val="14"/>
              </w:rPr>
              <w:t>-</w:t>
            </w:r>
          </w:p>
        </w:tc>
        <w:tc>
          <w:tcPr>
            <w:tcW w:w="851" w:type="dxa"/>
          </w:tcPr>
          <w:p w:rsidR="00D97169" w:rsidRPr="008135EB" w:rsidRDefault="00D97169" w:rsidP="00CB12E5">
            <w:pPr>
              <w:spacing w:line="240" w:lineRule="auto"/>
              <w:jc w:val="center"/>
              <w:rPr>
                <w:rFonts w:ascii="Bookman Old Style" w:hAnsi="Bookman Old Style"/>
                <w:b/>
                <w:sz w:val="14"/>
                <w:szCs w:val="14"/>
              </w:rPr>
            </w:pPr>
            <w:r>
              <w:rPr>
                <w:rFonts w:ascii="Bookman Old Style" w:hAnsi="Bookman Old Style"/>
                <w:b/>
                <w:sz w:val="14"/>
                <w:szCs w:val="14"/>
              </w:rPr>
              <w:t>-</w:t>
            </w:r>
          </w:p>
        </w:tc>
        <w:tc>
          <w:tcPr>
            <w:tcW w:w="850" w:type="dxa"/>
          </w:tcPr>
          <w:p w:rsidR="00D97169" w:rsidRDefault="00D3416F" w:rsidP="00CB12E5">
            <w:pPr>
              <w:spacing w:line="240" w:lineRule="auto"/>
              <w:jc w:val="center"/>
              <w:rPr>
                <w:rFonts w:ascii="Bookman Old Style" w:hAnsi="Bookman Old Style"/>
                <w:b/>
                <w:sz w:val="14"/>
                <w:szCs w:val="14"/>
              </w:rPr>
            </w:pPr>
            <w:r>
              <w:rPr>
                <w:rFonts w:ascii="Bookman Old Style" w:hAnsi="Bookman Old Style"/>
                <w:b/>
                <w:sz w:val="14"/>
                <w:szCs w:val="14"/>
              </w:rPr>
              <w:t>-</w:t>
            </w:r>
          </w:p>
        </w:tc>
      </w:tr>
      <w:tr w:rsidR="00D97169" w:rsidTr="00D3416F">
        <w:trPr>
          <w:trHeight w:val="253"/>
        </w:trPr>
        <w:tc>
          <w:tcPr>
            <w:tcW w:w="534" w:type="dxa"/>
            <w:shd w:val="clear" w:color="auto" w:fill="auto"/>
          </w:tcPr>
          <w:p w:rsidR="00D97169" w:rsidRPr="008135EB" w:rsidRDefault="00D97169" w:rsidP="00CB12E5">
            <w:pPr>
              <w:spacing w:line="240" w:lineRule="auto"/>
              <w:rPr>
                <w:rFonts w:ascii="Bookman Old Style" w:hAnsi="Bookman Old Style"/>
                <w:sz w:val="14"/>
                <w:szCs w:val="14"/>
              </w:rPr>
            </w:pPr>
            <w:r>
              <w:rPr>
                <w:rFonts w:ascii="Bookman Old Style" w:hAnsi="Bookman Old Style"/>
                <w:sz w:val="14"/>
                <w:szCs w:val="14"/>
              </w:rPr>
              <w:t>13</w:t>
            </w:r>
          </w:p>
        </w:tc>
        <w:tc>
          <w:tcPr>
            <w:tcW w:w="1134" w:type="dxa"/>
            <w:shd w:val="clear" w:color="auto" w:fill="auto"/>
          </w:tcPr>
          <w:p w:rsidR="00D97169" w:rsidRPr="008135EB" w:rsidRDefault="00D97169" w:rsidP="00CB12E5">
            <w:pPr>
              <w:spacing w:after="0" w:line="240" w:lineRule="auto"/>
              <w:jc w:val="center"/>
              <w:rPr>
                <w:rFonts w:ascii="Bookman Old Style" w:hAnsi="Bookman Old Style"/>
                <w:sz w:val="14"/>
                <w:szCs w:val="14"/>
              </w:rPr>
            </w:pPr>
            <w:r w:rsidRPr="008135EB">
              <w:rPr>
                <w:rFonts w:ascii="Bookman Old Style" w:hAnsi="Bookman Old Style"/>
                <w:sz w:val="14"/>
                <w:szCs w:val="14"/>
              </w:rPr>
              <w:t>20 03 07</w:t>
            </w:r>
          </w:p>
        </w:tc>
        <w:tc>
          <w:tcPr>
            <w:tcW w:w="1417" w:type="dxa"/>
            <w:shd w:val="clear" w:color="auto" w:fill="auto"/>
          </w:tcPr>
          <w:p w:rsidR="00D97169" w:rsidRPr="00D3416F" w:rsidRDefault="00D97169" w:rsidP="00CB12E5">
            <w:pPr>
              <w:spacing w:after="0" w:line="240" w:lineRule="auto"/>
              <w:jc w:val="center"/>
              <w:rPr>
                <w:rFonts w:ascii="Bookman Old Style" w:hAnsi="Bookman Old Style"/>
                <w:sz w:val="12"/>
                <w:szCs w:val="12"/>
              </w:rPr>
            </w:pPr>
            <w:r w:rsidRPr="00D3416F">
              <w:rPr>
                <w:rFonts w:ascii="Bookman Old Style" w:hAnsi="Bookman Old Style"/>
                <w:sz w:val="12"/>
                <w:szCs w:val="12"/>
              </w:rPr>
              <w:t>Odpady wielkogabarytowe</w:t>
            </w:r>
          </w:p>
        </w:tc>
        <w:tc>
          <w:tcPr>
            <w:tcW w:w="851" w:type="dxa"/>
          </w:tcPr>
          <w:p w:rsidR="00D97169" w:rsidRPr="00D3416F" w:rsidRDefault="00D97169" w:rsidP="00CB12E5">
            <w:pPr>
              <w:spacing w:after="0" w:line="240" w:lineRule="auto"/>
              <w:jc w:val="center"/>
              <w:rPr>
                <w:rFonts w:ascii="Bookman Old Style" w:hAnsi="Bookman Old Style"/>
                <w:b/>
                <w:sz w:val="12"/>
                <w:szCs w:val="12"/>
              </w:rPr>
            </w:pPr>
            <w:r w:rsidRPr="00D3416F">
              <w:rPr>
                <w:rFonts w:ascii="Bookman Old Style" w:hAnsi="Bookman Old Style"/>
                <w:b/>
                <w:sz w:val="12"/>
                <w:szCs w:val="12"/>
              </w:rPr>
              <w:t>19,520</w:t>
            </w:r>
          </w:p>
        </w:tc>
        <w:tc>
          <w:tcPr>
            <w:tcW w:w="850" w:type="dxa"/>
          </w:tcPr>
          <w:p w:rsidR="00D97169" w:rsidRPr="008135EB" w:rsidRDefault="00D97169" w:rsidP="00CB12E5">
            <w:pPr>
              <w:spacing w:after="0" w:line="240" w:lineRule="auto"/>
              <w:jc w:val="center"/>
              <w:rPr>
                <w:rFonts w:ascii="Bookman Old Style" w:hAnsi="Bookman Old Style"/>
                <w:b/>
                <w:sz w:val="14"/>
                <w:szCs w:val="14"/>
              </w:rPr>
            </w:pPr>
            <w:r>
              <w:rPr>
                <w:rFonts w:ascii="Bookman Old Style" w:hAnsi="Bookman Old Style"/>
                <w:b/>
                <w:sz w:val="14"/>
                <w:szCs w:val="14"/>
              </w:rPr>
              <w:t>20,010</w:t>
            </w:r>
          </w:p>
        </w:tc>
        <w:tc>
          <w:tcPr>
            <w:tcW w:w="992" w:type="dxa"/>
          </w:tcPr>
          <w:p w:rsidR="00D97169" w:rsidRPr="008135EB" w:rsidRDefault="00D97169" w:rsidP="00CB12E5">
            <w:pPr>
              <w:spacing w:after="0" w:line="240" w:lineRule="auto"/>
              <w:jc w:val="center"/>
              <w:rPr>
                <w:rFonts w:ascii="Bookman Old Style" w:hAnsi="Bookman Old Style"/>
                <w:b/>
                <w:sz w:val="14"/>
                <w:szCs w:val="14"/>
              </w:rPr>
            </w:pPr>
            <w:r>
              <w:rPr>
                <w:rFonts w:ascii="Bookman Old Style" w:hAnsi="Bookman Old Style"/>
                <w:b/>
                <w:sz w:val="14"/>
                <w:szCs w:val="14"/>
              </w:rPr>
              <w:t>-</w:t>
            </w:r>
          </w:p>
        </w:tc>
        <w:tc>
          <w:tcPr>
            <w:tcW w:w="851" w:type="dxa"/>
          </w:tcPr>
          <w:p w:rsidR="00D97169" w:rsidRPr="008135EB" w:rsidRDefault="00D97169" w:rsidP="00CB12E5">
            <w:pPr>
              <w:spacing w:after="0" w:line="240" w:lineRule="auto"/>
              <w:jc w:val="center"/>
              <w:rPr>
                <w:rFonts w:ascii="Bookman Old Style" w:hAnsi="Bookman Old Style"/>
                <w:b/>
                <w:sz w:val="14"/>
                <w:szCs w:val="14"/>
              </w:rPr>
            </w:pPr>
            <w:r>
              <w:rPr>
                <w:rFonts w:ascii="Bookman Old Style" w:hAnsi="Bookman Old Style"/>
                <w:b/>
                <w:sz w:val="14"/>
                <w:szCs w:val="14"/>
              </w:rPr>
              <w:t>9</w:t>
            </w:r>
          </w:p>
        </w:tc>
        <w:tc>
          <w:tcPr>
            <w:tcW w:w="992" w:type="dxa"/>
          </w:tcPr>
          <w:p w:rsidR="00D97169" w:rsidRPr="008135EB" w:rsidRDefault="00D97169" w:rsidP="00CB12E5">
            <w:pPr>
              <w:spacing w:after="0" w:line="240" w:lineRule="auto"/>
              <w:jc w:val="center"/>
              <w:rPr>
                <w:rFonts w:ascii="Bookman Old Style" w:hAnsi="Bookman Old Style"/>
                <w:b/>
                <w:sz w:val="14"/>
                <w:szCs w:val="14"/>
              </w:rPr>
            </w:pPr>
            <w:r>
              <w:rPr>
                <w:rFonts w:ascii="Bookman Old Style" w:hAnsi="Bookman Old Style"/>
                <w:b/>
                <w:sz w:val="14"/>
                <w:szCs w:val="14"/>
              </w:rPr>
              <w:t>31,10</w:t>
            </w:r>
          </w:p>
        </w:tc>
        <w:tc>
          <w:tcPr>
            <w:tcW w:w="851" w:type="dxa"/>
          </w:tcPr>
          <w:p w:rsidR="00D97169" w:rsidRPr="008135EB" w:rsidRDefault="00D97169" w:rsidP="00CB12E5">
            <w:pPr>
              <w:spacing w:after="0" w:line="240" w:lineRule="auto"/>
              <w:jc w:val="center"/>
              <w:rPr>
                <w:rFonts w:ascii="Bookman Old Style" w:hAnsi="Bookman Old Style"/>
                <w:b/>
                <w:sz w:val="14"/>
                <w:szCs w:val="14"/>
              </w:rPr>
            </w:pPr>
            <w:r>
              <w:rPr>
                <w:rFonts w:ascii="Bookman Old Style" w:hAnsi="Bookman Old Style"/>
                <w:b/>
                <w:sz w:val="14"/>
                <w:szCs w:val="14"/>
              </w:rPr>
              <w:t>90,22</w:t>
            </w:r>
          </w:p>
        </w:tc>
        <w:tc>
          <w:tcPr>
            <w:tcW w:w="850" w:type="dxa"/>
          </w:tcPr>
          <w:p w:rsidR="00D97169" w:rsidRDefault="00D3416F" w:rsidP="00CB12E5">
            <w:pPr>
              <w:spacing w:after="0" w:line="240" w:lineRule="auto"/>
              <w:jc w:val="center"/>
              <w:rPr>
                <w:rFonts w:ascii="Bookman Old Style" w:hAnsi="Bookman Old Style"/>
                <w:b/>
                <w:sz w:val="14"/>
                <w:szCs w:val="14"/>
              </w:rPr>
            </w:pPr>
            <w:r>
              <w:rPr>
                <w:rFonts w:ascii="Bookman Old Style" w:hAnsi="Bookman Old Style"/>
                <w:b/>
                <w:sz w:val="14"/>
                <w:szCs w:val="14"/>
              </w:rPr>
              <w:t>49</w:t>
            </w:r>
          </w:p>
        </w:tc>
      </w:tr>
      <w:tr w:rsidR="00D97169" w:rsidTr="00D3416F">
        <w:trPr>
          <w:trHeight w:val="266"/>
        </w:trPr>
        <w:tc>
          <w:tcPr>
            <w:tcW w:w="534" w:type="dxa"/>
            <w:shd w:val="clear" w:color="auto" w:fill="auto"/>
          </w:tcPr>
          <w:p w:rsidR="00D97169" w:rsidRPr="008135EB" w:rsidRDefault="00D97169" w:rsidP="00CB12E5">
            <w:pPr>
              <w:spacing w:line="240" w:lineRule="auto"/>
              <w:rPr>
                <w:rFonts w:ascii="Bookman Old Style" w:hAnsi="Bookman Old Style"/>
                <w:sz w:val="14"/>
                <w:szCs w:val="14"/>
              </w:rPr>
            </w:pPr>
            <w:r>
              <w:rPr>
                <w:rFonts w:ascii="Bookman Old Style" w:hAnsi="Bookman Old Style"/>
                <w:sz w:val="14"/>
                <w:szCs w:val="14"/>
              </w:rPr>
              <w:t>14</w:t>
            </w:r>
          </w:p>
        </w:tc>
        <w:tc>
          <w:tcPr>
            <w:tcW w:w="1134" w:type="dxa"/>
            <w:shd w:val="clear" w:color="auto" w:fill="auto"/>
          </w:tcPr>
          <w:p w:rsidR="00D97169" w:rsidRPr="008135EB" w:rsidRDefault="00D97169" w:rsidP="00CB12E5">
            <w:pPr>
              <w:spacing w:after="0" w:line="240" w:lineRule="auto"/>
              <w:jc w:val="center"/>
              <w:rPr>
                <w:rFonts w:ascii="Bookman Old Style" w:hAnsi="Bookman Old Style"/>
                <w:sz w:val="14"/>
                <w:szCs w:val="14"/>
              </w:rPr>
            </w:pPr>
            <w:r w:rsidRPr="008135EB">
              <w:rPr>
                <w:rFonts w:ascii="Bookman Old Style" w:hAnsi="Bookman Old Style"/>
                <w:sz w:val="14"/>
                <w:szCs w:val="14"/>
              </w:rPr>
              <w:t xml:space="preserve">16 01 03 </w:t>
            </w:r>
          </w:p>
        </w:tc>
        <w:tc>
          <w:tcPr>
            <w:tcW w:w="1417" w:type="dxa"/>
            <w:shd w:val="clear" w:color="auto" w:fill="auto"/>
          </w:tcPr>
          <w:p w:rsidR="00D97169" w:rsidRPr="00D3416F" w:rsidRDefault="00D97169" w:rsidP="00CB12E5">
            <w:pPr>
              <w:spacing w:after="0" w:line="240" w:lineRule="auto"/>
              <w:jc w:val="center"/>
              <w:rPr>
                <w:rFonts w:ascii="Bookman Old Style" w:hAnsi="Bookman Old Style"/>
                <w:sz w:val="12"/>
                <w:szCs w:val="12"/>
              </w:rPr>
            </w:pPr>
            <w:r w:rsidRPr="00D3416F">
              <w:rPr>
                <w:rFonts w:ascii="Bookman Old Style" w:hAnsi="Bookman Old Style"/>
                <w:sz w:val="12"/>
                <w:szCs w:val="12"/>
              </w:rPr>
              <w:t>Zużyte opony</w:t>
            </w:r>
          </w:p>
        </w:tc>
        <w:tc>
          <w:tcPr>
            <w:tcW w:w="851" w:type="dxa"/>
          </w:tcPr>
          <w:p w:rsidR="00D97169" w:rsidRPr="00D3416F" w:rsidRDefault="00D97169" w:rsidP="00CB12E5">
            <w:pPr>
              <w:spacing w:after="0" w:line="240" w:lineRule="auto"/>
              <w:jc w:val="center"/>
              <w:rPr>
                <w:rFonts w:ascii="Bookman Old Style" w:hAnsi="Bookman Old Style"/>
                <w:b/>
                <w:sz w:val="12"/>
                <w:szCs w:val="12"/>
              </w:rPr>
            </w:pPr>
            <w:r w:rsidRPr="00D3416F">
              <w:rPr>
                <w:rFonts w:ascii="Bookman Old Style" w:hAnsi="Bookman Old Style"/>
                <w:b/>
                <w:sz w:val="12"/>
                <w:szCs w:val="12"/>
              </w:rPr>
              <w:t>-</w:t>
            </w:r>
          </w:p>
        </w:tc>
        <w:tc>
          <w:tcPr>
            <w:tcW w:w="850" w:type="dxa"/>
          </w:tcPr>
          <w:p w:rsidR="00D97169" w:rsidRPr="008135EB" w:rsidRDefault="00D97169" w:rsidP="00CB12E5">
            <w:pPr>
              <w:spacing w:after="0" w:line="240" w:lineRule="auto"/>
              <w:jc w:val="center"/>
              <w:rPr>
                <w:rFonts w:ascii="Bookman Old Style" w:hAnsi="Bookman Old Style"/>
                <w:b/>
                <w:sz w:val="14"/>
                <w:szCs w:val="14"/>
              </w:rPr>
            </w:pPr>
            <w:r>
              <w:rPr>
                <w:rFonts w:ascii="Bookman Old Style" w:hAnsi="Bookman Old Style"/>
                <w:b/>
                <w:sz w:val="14"/>
                <w:szCs w:val="14"/>
              </w:rPr>
              <w:t>6,690</w:t>
            </w:r>
          </w:p>
        </w:tc>
        <w:tc>
          <w:tcPr>
            <w:tcW w:w="992" w:type="dxa"/>
          </w:tcPr>
          <w:p w:rsidR="00D97169" w:rsidRPr="008135EB" w:rsidRDefault="00D97169" w:rsidP="00CB12E5">
            <w:pPr>
              <w:spacing w:after="0" w:line="240" w:lineRule="auto"/>
              <w:jc w:val="center"/>
              <w:rPr>
                <w:rFonts w:ascii="Bookman Old Style" w:hAnsi="Bookman Old Style"/>
                <w:b/>
                <w:sz w:val="14"/>
                <w:szCs w:val="14"/>
              </w:rPr>
            </w:pPr>
            <w:r>
              <w:rPr>
                <w:rFonts w:ascii="Bookman Old Style" w:hAnsi="Bookman Old Style"/>
                <w:b/>
                <w:sz w:val="14"/>
                <w:szCs w:val="14"/>
              </w:rPr>
              <w:t>5,200</w:t>
            </w:r>
          </w:p>
        </w:tc>
        <w:tc>
          <w:tcPr>
            <w:tcW w:w="851" w:type="dxa"/>
          </w:tcPr>
          <w:p w:rsidR="00D97169" w:rsidRPr="008135EB" w:rsidRDefault="00D97169" w:rsidP="00CB12E5">
            <w:pPr>
              <w:spacing w:after="0" w:line="240" w:lineRule="auto"/>
              <w:jc w:val="center"/>
              <w:rPr>
                <w:rFonts w:ascii="Bookman Old Style" w:hAnsi="Bookman Old Style"/>
                <w:b/>
                <w:sz w:val="14"/>
                <w:szCs w:val="14"/>
              </w:rPr>
            </w:pPr>
            <w:r>
              <w:rPr>
                <w:rFonts w:ascii="Bookman Old Style" w:hAnsi="Bookman Old Style"/>
                <w:b/>
                <w:sz w:val="14"/>
                <w:szCs w:val="14"/>
              </w:rPr>
              <w:t>4,8</w:t>
            </w:r>
          </w:p>
        </w:tc>
        <w:tc>
          <w:tcPr>
            <w:tcW w:w="992" w:type="dxa"/>
          </w:tcPr>
          <w:p w:rsidR="00D97169" w:rsidRPr="008135EB" w:rsidRDefault="00D97169" w:rsidP="00CB12E5">
            <w:pPr>
              <w:spacing w:after="0" w:line="240" w:lineRule="auto"/>
              <w:jc w:val="center"/>
              <w:rPr>
                <w:rFonts w:ascii="Bookman Old Style" w:hAnsi="Bookman Old Style"/>
                <w:b/>
                <w:sz w:val="14"/>
                <w:szCs w:val="14"/>
              </w:rPr>
            </w:pPr>
            <w:r>
              <w:rPr>
                <w:rFonts w:ascii="Bookman Old Style" w:hAnsi="Bookman Old Style"/>
                <w:b/>
                <w:sz w:val="14"/>
                <w:szCs w:val="14"/>
              </w:rPr>
              <w:t>3,28</w:t>
            </w:r>
          </w:p>
        </w:tc>
        <w:tc>
          <w:tcPr>
            <w:tcW w:w="851" w:type="dxa"/>
          </w:tcPr>
          <w:p w:rsidR="00D97169" w:rsidRPr="008135EB" w:rsidRDefault="00D97169" w:rsidP="00CB12E5">
            <w:pPr>
              <w:spacing w:after="0" w:line="240" w:lineRule="auto"/>
              <w:jc w:val="center"/>
              <w:rPr>
                <w:rFonts w:ascii="Bookman Old Style" w:hAnsi="Bookman Old Style"/>
                <w:b/>
                <w:sz w:val="14"/>
                <w:szCs w:val="14"/>
              </w:rPr>
            </w:pPr>
            <w:r>
              <w:rPr>
                <w:rFonts w:ascii="Bookman Old Style" w:hAnsi="Bookman Old Style"/>
                <w:b/>
                <w:sz w:val="14"/>
                <w:szCs w:val="14"/>
              </w:rPr>
              <w:t>2,93</w:t>
            </w:r>
          </w:p>
        </w:tc>
        <w:tc>
          <w:tcPr>
            <w:tcW w:w="850" w:type="dxa"/>
          </w:tcPr>
          <w:p w:rsidR="00D97169" w:rsidRDefault="00D3416F" w:rsidP="00CB12E5">
            <w:pPr>
              <w:spacing w:after="0" w:line="240" w:lineRule="auto"/>
              <w:jc w:val="center"/>
              <w:rPr>
                <w:rFonts w:ascii="Bookman Old Style" w:hAnsi="Bookman Old Style"/>
                <w:b/>
                <w:sz w:val="14"/>
                <w:szCs w:val="14"/>
              </w:rPr>
            </w:pPr>
            <w:r>
              <w:rPr>
                <w:rFonts w:ascii="Bookman Old Style" w:hAnsi="Bookman Old Style"/>
                <w:b/>
                <w:sz w:val="14"/>
                <w:szCs w:val="14"/>
              </w:rPr>
              <w:t>10,34</w:t>
            </w:r>
          </w:p>
        </w:tc>
      </w:tr>
      <w:tr w:rsidR="00D97169" w:rsidTr="00D3416F">
        <w:trPr>
          <w:trHeight w:val="636"/>
        </w:trPr>
        <w:tc>
          <w:tcPr>
            <w:tcW w:w="534" w:type="dxa"/>
            <w:shd w:val="clear" w:color="auto" w:fill="auto"/>
          </w:tcPr>
          <w:p w:rsidR="00D97169" w:rsidRPr="008135EB" w:rsidRDefault="00D97169" w:rsidP="00CB12E5">
            <w:pPr>
              <w:spacing w:line="240" w:lineRule="auto"/>
              <w:rPr>
                <w:rFonts w:ascii="Bookman Old Style" w:hAnsi="Bookman Old Style"/>
                <w:sz w:val="14"/>
                <w:szCs w:val="14"/>
              </w:rPr>
            </w:pPr>
            <w:r>
              <w:rPr>
                <w:rFonts w:ascii="Bookman Old Style" w:hAnsi="Bookman Old Style"/>
                <w:sz w:val="14"/>
                <w:szCs w:val="14"/>
              </w:rPr>
              <w:t>15</w:t>
            </w:r>
          </w:p>
        </w:tc>
        <w:tc>
          <w:tcPr>
            <w:tcW w:w="1134" w:type="dxa"/>
            <w:shd w:val="clear" w:color="auto" w:fill="auto"/>
          </w:tcPr>
          <w:p w:rsidR="00D97169" w:rsidRPr="008135EB" w:rsidRDefault="00D97169" w:rsidP="00CB12E5">
            <w:pPr>
              <w:spacing w:after="0" w:line="240" w:lineRule="auto"/>
              <w:jc w:val="center"/>
              <w:rPr>
                <w:rFonts w:ascii="Bookman Old Style" w:hAnsi="Bookman Old Style"/>
                <w:sz w:val="14"/>
                <w:szCs w:val="14"/>
              </w:rPr>
            </w:pPr>
            <w:r w:rsidRPr="008135EB">
              <w:rPr>
                <w:rFonts w:ascii="Bookman Old Style" w:hAnsi="Bookman Old Style"/>
                <w:sz w:val="14"/>
                <w:szCs w:val="14"/>
              </w:rPr>
              <w:t>20 01 36</w:t>
            </w:r>
          </w:p>
        </w:tc>
        <w:tc>
          <w:tcPr>
            <w:tcW w:w="1417" w:type="dxa"/>
            <w:shd w:val="clear" w:color="auto" w:fill="auto"/>
          </w:tcPr>
          <w:p w:rsidR="00D97169" w:rsidRPr="00D3416F" w:rsidRDefault="00D97169" w:rsidP="00CB12E5">
            <w:pPr>
              <w:spacing w:after="0" w:line="240" w:lineRule="auto"/>
              <w:jc w:val="center"/>
              <w:rPr>
                <w:rFonts w:ascii="Bookman Old Style" w:hAnsi="Bookman Old Style"/>
                <w:sz w:val="12"/>
                <w:szCs w:val="12"/>
              </w:rPr>
            </w:pPr>
            <w:r w:rsidRPr="00D3416F">
              <w:rPr>
                <w:rFonts w:ascii="Bookman Old Style" w:hAnsi="Bookman Old Style"/>
                <w:sz w:val="12"/>
                <w:szCs w:val="12"/>
              </w:rPr>
              <w:t xml:space="preserve">Zużyte urządzenia elektryczne </w:t>
            </w:r>
          </w:p>
          <w:p w:rsidR="00D97169" w:rsidRPr="00D3416F" w:rsidRDefault="00D97169" w:rsidP="00CB12E5">
            <w:pPr>
              <w:spacing w:after="0" w:line="240" w:lineRule="auto"/>
              <w:jc w:val="center"/>
              <w:rPr>
                <w:rFonts w:ascii="Bookman Old Style" w:hAnsi="Bookman Old Style"/>
                <w:sz w:val="12"/>
                <w:szCs w:val="12"/>
              </w:rPr>
            </w:pPr>
            <w:r w:rsidRPr="00D3416F">
              <w:rPr>
                <w:rFonts w:ascii="Bookman Old Style" w:hAnsi="Bookman Old Style"/>
                <w:sz w:val="12"/>
                <w:szCs w:val="12"/>
              </w:rPr>
              <w:t xml:space="preserve">i elektroniczne inne niż wymienione </w:t>
            </w:r>
          </w:p>
          <w:p w:rsidR="00D97169" w:rsidRPr="00D3416F" w:rsidRDefault="00D97169" w:rsidP="00CB12E5">
            <w:pPr>
              <w:spacing w:after="0" w:line="240" w:lineRule="auto"/>
              <w:jc w:val="center"/>
              <w:rPr>
                <w:rFonts w:ascii="Bookman Old Style" w:hAnsi="Bookman Old Style"/>
                <w:sz w:val="12"/>
                <w:szCs w:val="12"/>
              </w:rPr>
            </w:pPr>
            <w:r w:rsidRPr="00D3416F">
              <w:rPr>
                <w:rFonts w:ascii="Bookman Old Style" w:hAnsi="Bookman Old Style"/>
                <w:sz w:val="12"/>
                <w:szCs w:val="12"/>
              </w:rPr>
              <w:t>w 20 01 21, 20 01 23 i 20 01 35</w:t>
            </w:r>
          </w:p>
        </w:tc>
        <w:tc>
          <w:tcPr>
            <w:tcW w:w="851" w:type="dxa"/>
          </w:tcPr>
          <w:p w:rsidR="00D97169" w:rsidRPr="00D3416F" w:rsidRDefault="00D97169" w:rsidP="00CB12E5">
            <w:pPr>
              <w:spacing w:after="0" w:line="240" w:lineRule="auto"/>
              <w:jc w:val="center"/>
              <w:rPr>
                <w:rFonts w:ascii="Bookman Old Style" w:hAnsi="Bookman Old Style"/>
                <w:b/>
                <w:sz w:val="12"/>
                <w:szCs w:val="12"/>
              </w:rPr>
            </w:pPr>
            <w:r w:rsidRPr="00D3416F">
              <w:rPr>
                <w:rFonts w:ascii="Bookman Old Style" w:hAnsi="Bookman Old Style"/>
                <w:b/>
                <w:sz w:val="12"/>
                <w:szCs w:val="12"/>
              </w:rPr>
              <w:t>0,030</w:t>
            </w:r>
          </w:p>
        </w:tc>
        <w:tc>
          <w:tcPr>
            <w:tcW w:w="850" w:type="dxa"/>
          </w:tcPr>
          <w:p w:rsidR="00D97169" w:rsidRPr="008135EB" w:rsidRDefault="00D97169" w:rsidP="00CB12E5">
            <w:pPr>
              <w:spacing w:after="0" w:line="240" w:lineRule="auto"/>
              <w:jc w:val="center"/>
              <w:rPr>
                <w:rFonts w:ascii="Bookman Old Style" w:hAnsi="Bookman Old Style"/>
                <w:b/>
                <w:sz w:val="14"/>
                <w:szCs w:val="14"/>
              </w:rPr>
            </w:pPr>
            <w:r>
              <w:rPr>
                <w:rFonts w:ascii="Bookman Old Style" w:hAnsi="Bookman Old Style"/>
                <w:b/>
                <w:sz w:val="14"/>
                <w:szCs w:val="14"/>
              </w:rPr>
              <w:t>6,320</w:t>
            </w:r>
          </w:p>
        </w:tc>
        <w:tc>
          <w:tcPr>
            <w:tcW w:w="992" w:type="dxa"/>
          </w:tcPr>
          <w:p w:rsidR="00D97169" w:rsidRPr="008135EB" w:rsidRDefault="00D97169" w:rsidP="00CB12E5">
            <w:pPr>
              <w:spacing w:after="0" w:line="240" w:lineRule="auto"/>
              <w:jc w:val="center"/>
              <w:rPr>
                <w:rFonts w:ascii="Bookman Old Style" w:hAnsi="Bookman Old Style"/>
                <w:b/>
                <w:sz w:val="14"/>
                <w:szCs w:val="14"/>
              </w:rPr>
            </w:pPr>
            <w:r>
              <w:rPr>
                <w:rFonts w:ascii="Bookman Old Style" w:hAnsi="Bookman Old Style"/>
                <w:b/>
                <w:sz w:val="14"/>
                <w:szCs w:val="14"/>
              </w:rPr>
              <w:t>0,610</w:t>
            </w:r>
          </w:p>
        </w:tc>
        <w:tc>
          <w:tcPr>
            <w:tcW w:w="851" w:type="dxa"/>
          </w:tcPr>
          <w:p w:rsidR="00D97169" w:rsidRPr="008135EB" w:rsidRDefault="00D97169" w:rsidP="00CB12E5">
            <w:pPr>
              <w:spacing w:after="0" w:line="240" w:lineRule="auto"/>
              <w:jc w:val="center"/>
              <w:rPr>
                <w:rFonts w:ascii="Bookman Old Style" w:hAnsi="Bookman Old Style"/>
                <w:b/>
                <w:sz w:val="14"/>
                <w:szCs w:val="14"/>
              </w:rPr>
            </w:pPr>
            <w:r>
              <w:rPr>
                <w:rFonts w:ascii="Bookman Old Style" w:hAnsi="Bookman Old Style"/>
                <w:b/>
                <w:sz w:val="14"/>
                <w:szCs w:val="14"/>
              </w:rPr>
              <w:t>2,79</w:t>
            </w:r>
          </w:p>
        </w:tc>
        <w:tc>
          <w:tcPr>
            <w:tcW w:w="992" w:type="dxa"/>
          </w:tcPr>
          <w:p w:rsidR="00D97169" w:rsidRPr="008135EB" w:rsidRDefault="00D97169" w:rsidP="00CB12E5">
            <w:pPr>
              <w:spacing w:after="0" w:line="240" w:lineRule="auto"/>
              <w:jc w:val="center"/>
              <w:rPr>
                <w:rFonts w:ascii="Bookman Old Style" w:hAnsi="Bookman Old Style"/>
                <w:b/>
                <w:sz w:val="14"/>
                <w:szCs w:val="14"/>
              </w:rPr>
            </w:pPr>
            <w:r>
              <w:rPr>
                <w:rFonts w:ascii="Bookman Old Style" w:hAnsi="Bookman Old Style"/>
                <w:b/>
                <w:sz w:val="14"/>
                <w:szCs w:val="14"/>
              </w:rPr>
              <w:t>7,23</w:t>
            </w:r>
          </w:p>
        </w:tc>
        <w:tc>
          <w:tcPr>
            <w:tcW w:w="851" w:type="dxa"/>
          </w:tcPr>
          <w:p w:rsidR="00D97169" w:rsidRPr="008135EB" w:rsidRDefault="00D97169" w:rsidP="00CB12E5">
            <w:pPr>
              <w:spacing w:after="0" w:line="240" w:lineRule="auto"/>
              <w:jc w:val="center"/>
              <w:rPr>
                <w:rFonts w:ascii="Bookman Old Style" w:hAnsi="Bookman Old Style"/>
                <w:b/>
                <w:sz w:val="14"/>
                <w:szCs w:val="14"/>
              </w:rPr>
            </w:pPr>
            <w:r>
              <w:rPr>
                <w:rFonts w:ascii="Bookman Old Style" w:hAnsi="Bookman Old Style"/>
                <w:b/>
                <w:sz w:val="14"/>
                <w:szCs w:val="14"/>
              </w:rPr>
              <w:t>3,9</w:t>
            </w:r>
          </w:p>
        </w:tc>
        <w:tc>
          <w:tcPr>
            <w:tcW w:w="850" w:type="dxa"/>
          </w:tcPr>
          <w:p w:rsidR="00D97169" w:rsidRDefault="00D3416F" w:rsidP="00CB12E5">
            <w:pPr>
              <w:spacing w:after="0" w:line="240" w:lineRule="auto"/>
              <w:jc w:val="center"/>
              <w:rPr>
                <w:rFonts w:ascii="Bookman Old Style" w:hAnsi="Bookman Old Style"/>
                <w:b/>
                <w:sz w:val="14"/>
                <w:szCs w:val="14"/>
              </w:rPr>
            </w:pPr>
            <w:r>
              <w:rPr>
                <w:rFonts w:ascii="Bookman Old Style" w:hAnsi="Bookman Old Style"/>
                <w:b/>
                <w:sz w:val="14"/>
                <w:szCs w:val="14"/>
              </w:rPr>
              <w:t>8,34</w:t>
            </w:r>
          </w:p>
        </w:tc>
      </w:tr>
      <w:tr w:rsidR="00D97169" w:rsidTr="00D3416F">
        <w:trPr>
          <w:trHeight w:val="475"/>
        </w:trPr>
        <w:tc>
          <w:tcPr>
            <w:tcW w:w="534" w:type="dxa"/>
            <w:shd w:val="clear" w:color="auto" w:fill="auto"/>
          </w:tcPr>
          <w:p w:rsidR="00D97169" w:rsidRDefault="00D97169" w:rsidP="00CB12E5">
            <w:pPr>
              <w:spacing w:line="240" w:lineRule="auto"/>
              <w:rPr>
                <w:rFonts w:ascii="Bookman Old Style" w:hAnsi="Bookman Old Style"/>
                <w:sz w:val="14"/>
                <w:szCs w:val="14"/>
              </w:rPr>
            </w:pPr>
            <w:r>
              <w:rPr>
                <w:rFonts w:ascii="Bookman Old Style" w:hAnsi="Bookman Old Style"/>
                <w:sz w:val="14"/>
                <w:szCs w:val="14"/>
              </w:rPr>
              <w:t>16</w:t>
            </w:r>
          </w:p>
        </w:tc>
        <w:tc>
          <w:tcPr>
            <w:tcW w:w="2551" w:type="dxa"/>
            <w:gridSpan w:val="2"/>
            <w:shd w:val="clear" w:color="auto" w:fill="auto"/>
          </w:tcPr>
          <w:p w:rsidR="00D97169" w:rsidRPr="008135EB" w:rsidRDefault="00D97169" w:rsidP="00CB12E5">
            <w:pPr>
              <w:spacing w:after="0" w:line="240" w:lineRule="auto"/>
              <w:rPr>
                <w:rFonts w:ascii="Bookman Old Style" w:hAnsi="Bookman Old Style"/>
                <w:sz w:val="14"/>
                <w:szCs w:val="14"/>
              </w:rPr>
            </w:pPr>
            <w:r>
              <w:rPr>
                <w:rFonts w:ascii="Bookman Old Style" w:hAnsi="Bookman Old Style"/>
                <w:sz w:val="14"/>
                <w:szCs w:val="14"/>
              </w:rPr>
              <w:t xml:space="preserve">Razem </w:t>
            </w:r>
          </w:p>
        </w:tc>
        <w:tc>
          <w:tcPr>
            <w:tcW w:w="851" w:type="dxa"/>
          </w:tcPr>
          <w:p w:rsidR="00D97169" w:rsidRPr="008135EB" w:rsidRDefault="00D97169" w:rsidP="00CB12E5">
            <w:pPr>
              <w:spacing w:after="0" w:line="240" w:lineRule="auto"/>
              <w:jc w:val="center"/>
              <w:rPr>
                <w:rFonts w:ascii="Bookman Old Style" w:hAnsi="Bookman Old Style"/>
                <w:b/>
                <w:sz w:val="14"/>
                <w:szCs w:val="14"/>
              </w:rPr>
            </w:pPr>
            <w:r>
              <w:rPr>
                <w:rFonts w:ascii="Bookman Old Style" w:hAnsi="Bookman Old Style"/>
                <w:b/>
                <w:sz w:val="14"/>
                <w:szCs w:val="14"/>
              </w:rPr>
              <w:t>856,479</w:t>
            </w:r>
          </w:p>
        </w:tc>
        <w:tc>
          <w:tcPr>
            <w:tcW w:w="850" w:type="dxa"/>
          </w:tcPr>
          <w:p w:rsidR="00D97169" w:rsidRDefault="00D97169" w:rsidP="00CB12E5">
            <w:pPr>
              <w:spacing w:after="0" w:line="240" w:lineRule="auto"/>
              <w:jc w:val="center"/>
              <w:rPr>
                <w:rFonts w:ascii="Bookman Old Style" w:hAnsi="Bookman Old Style"/>
                <w:b/>
                <w:sz w:val="14"/>
                <w:szCs w:val="14"/>
              </w:rPr>
            </w:pPr>
            <w:r>
              <w:rPr>
                <w:rFonts w:ascii="Bookman Old Style" w:hAnsi="Bookman Old Style"/>
                <w:b/>
                <w:sz w:val="14"/>
                <w:szCs w:val="14"/>
              </w:rPr>
              <w:t>863,697</w:t>
            </w:r>
          </w:p>
        </w:tc>
        <w:tc>
          <w:tcPr>
            <w:tcW w:w="992" w:type="dxa"/>
          </w:tcPr>
          <w:p w:rsidR="00D97169" w:rsidRDefault="005B6E11" w:rsidP="00CB12E5">
            <w:pPr>
              <w:spacing w:after="0" w:line="240" w:lineRule="auto"/>
              <w:jc w:val="center"/>
              <w:rPr>
                <w:rFonts w:ascii="Bookman Old Style" w:hAnsi="Bookman Old Style"/>
                <w:b/>
                <w:sz w:val="14"/>
                <w:szCs w:val="14"/>
              </w:rPr>
            </w:pPr>
            <w:r>
              <w:rPr>
                <w:rFonts w:ascii="Bookman Old Style" w:hAnsi="Bookman Old Style"/>
                <w:b/>
                <w:sz w:val="14"/>
                <w:szCs w:val="14"/>
              </w:rPr>
              <w:t>1</w:t>
            </w:r>
            <w:r w:rsidR="00D97169">
              <w:rPr>
                <w:rFonts w:ascii="Bookman Old Style" w:hAnsi="Bookman Old Style"/>
                <w:b/>
                <w:sz w:val="14"/>
                <w:szCs w:val="14"/>
              </w:rPr>
              <w:t>122,623</w:t>
            </w:r>
          </w:p>
        </w:tc>
        <w:tc>
          <w:tcPr>
            <w:tcW w:w="851" w:type="dxa"/>
          </w:tcPr>
          <w:p w:rsidR="00D97169" w:rsidRDefault="00D97169" w:rsidP="00CB12E5">
            <w:pPr>
              <w:spacing w:after="0" w:line="240" w:lineRule="auto"/>
              <w:jc w:val="center"/>
              <w:rPr>
                <w:rFonts w:ascii="Bookman Old Style" w:hAnsi="Bookman Old Style"/>
                <w:b/>
                <w:sz w:val="14"/>
                <w:szCs w:val="14"/>
              </w:rPr>
            </w:pPr>
            <w:r>
              <w:rPr>
                <w:rFonts w:ascii="Bookman Old Style" w:hAnsi="Bookman Old Style"/>
                <w:b/>
                <w:sz w:val="14"/>
                <w:szCs w:val="14"/>
              </w:rPr>
              <w:t xml:space="preserve">1051,73 </w:t>
            </w:r>
          </w:p>
        </w:tc>
        <w:tc>
          <w:tcPr>
            <w:tcW w:w="992" w:type="dxa"/>
          </w:tcPr>
          <w:p w:rsidR="00D97169" w:rsidRDefault="00D97169" w:rsidP="00CB12E5">
            <w:pPr>
              <w:spacing w:after="0" w:line="240" w:lineRule="auto"/>
              <w:jc w:val="center"/>
              <w:rPr>
                <w:rFonts w:ascii="Bookman Old Style" w:hAnsi="Bookman Old Style"/>
                <w:b/>
                <w:sz w:val="14"/>
                <w:szCs w:val="14"/>
              </w:rPr>
            </w:pPr>
            <w:r>
              <w:rPr>
                <w:rFonts w:ascii="Bookman Old Style" w:hAnsi="Bookman Old Style"/>
                <w:b/>
                <w:sz w:val="14"/>
                <w:szCs w:val="14"/>
              </w:rPr>
              <w:t>872,33</w:t>
            </w:r>
          </w:p>
        </w:tc>
        <w:tc>
          <w:tcPr>
            <w:tcW w:w="851" w:type="dxa"/>
          </w:tcPr>
          <w:p w:rsidR="00D97169" w:rsidRDefault="005B6E11" w:rsidP="00CB12E5">
            <w:pPr>
              <w:spacing w:after="0" w:line="240" w:lineRule="auto"/>
              <w:jc w:val="center"/>
              <w:rPr>
                <w:rFonts w:ascii="Bookman Old Style" w:hAnsi="Bookman Old Style"/>
                <w:b/>
                <w:sz w:val="14"/>
                <w:szCs w:val="14"/>
              </w:rPr>
            </w:pPr>
            <w:r>
              <w:rPr>
                <w:rFonts w:ascii="Bookman Old Style" w:hAnsi="Bookman Old Style"/>
                <w:b/>
                <w:sz w:val="14"/>
                <w:szCs w:val="14"/>
              </w:rPr>
              <w:t>1115,</w:t>
            </w:r>
            <w:r w:rsidR="00D16D96">
              <w:rPr>
                <w:rFonts w:ascii="Bookman Old Style" w:hAnsi="Bookman Old Style"/>
                <w:b/>
                <w:sz w:val="14"/>
                <w:szCs w:val="14"/>
              </w:rPr>
              <w:t>49</w:t>
            </w:r>
          </w:p>
        </w:tc>
        <w:tc>
          <w:tcPr>
            <w:tcW w:w="850" w:type="dxa"/>
          </w:tcPr>
          <w:p w:rsidR="00D97169" w:rsidRDefault="00D3416F" w:rsidP="00CB12E5">
            <w:pPr>
              <w:spacing w:after="0" w:line="240" w:lineRule="auto"/>
              <w:jc w:val="center"/>
              <w:rPr>
                <w:rFonts w:ascii="Bookman Old Style" w:hAnsi="Bookman Old Style"/>
                <w:b/>
                <w:sz w:val="14"/>
                <w:szCs w:val="14"/>
              </w:rPr>
            </w:pPr>
            <w:r>
              <w:rPr>
                <w:rFonts w:ascii="Bookman Old Style" w:hAnsi="Bookman Old Style"/>
                <w:b/>
                <w:sz w:val="14"/>
                <w:szCs w:val="14"/>
              </w:rPr>
              <w:t>926,6</w:t>
            </w:r>
          </w:p>
        </w:tc>
      </w:tr>
    </w:tbl>
    <w:p w:rsidR="006B07C7" w:rsidRDefault="006B07C7" w:rsidP="00136B49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</w:p>
    <w:p w:rsidR="006B07C7" w:rsidRDefault="006B07C7" w:rsidP="00D4026A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</w:p>
    <w:p w:rsidR="008A374D" w:rsidRPr="00FA7AD1" w:rsidRDefault="008A374D" w:rsidP="008A374D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  <w:r w:rsidRPr="00FA7AD1">
        <w:rPr>
          <w:rFonts w:ascii="Times New Roman" w:hAnsi="Times New Roman"/>
          <w:b/>
          <w:sz w:val="24"/>
          <w:szCs w:val="24"/>
        </w:rPr>
        <w:t xml:space="preserve">2. SZCZEGÓŁOWY OPIS PRZEDMIOTU ZAMÓWIENIA </w:t>
      </w:r>
    </w:p>
    <w:p w:rsidR="008A374D" w:rsidRPr="00FA7AD1" w:rsidRDefault="008A374D" w:rsidP="008A374D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</w:p>
    <w:p w:rsidR="00D020DB" w:rsidRDefault="008A374D" w:rsidP="00FF1A34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FA7AD1">
        <w:rPr>
          <w:rFonts w:ascii="Times New Roman" w:hAnsi="Times New Roman"/>
          <w:sz w:val="24"/>
          <w:szCs w:val="24"/>
        </w:rPr>
        <w:t xml:space="preserve">Przedmiotem zamówienia jest odbieranie i zagospodarowanie (odzysk lub unieszkodliwienie) wskazanych w opisie zamówienia odpadów komunalnych z nieruchomości położonych na terenie Gminy Pokrzywnica, na </w:t>
      </w:r>
      <w:r w:rsidR="007A312B">
        <w:rPr>
          <w:rFonts w:ascii="Times New Roman" w:hAnsi="Times New Roman"/>
          <w:sz w:val="24"/>
          <w:szCs w:val="24"/>
        </w:rPr>
        <w:t xml:space="preserve">których zamieszkują mieszkańcy, </w:t>
      </w:r>
      <w:r w:rsidRPr="00FA7AD1">
        <w:rPr>
          <w:rFonts w:ascii="Times New Roman" w:hAnsi="Times New Roman"/>
          <w:sz w:val="24"/>
          <w:szCs w:val="24"/>
        </w:rPr>
        <w:t xml:space="preserve">w sposób zapewniający osiągnięcie odpowiednich poziomów recyklingu, przygotowania do ponownego użycia i odzysku innymi metodami oraz ograniczenie masy </w:t>
      </w:r>
      <w:r w:rsidR="00D020DB">
        <w:rPr>
          <w:rFonts w:ascii="Times New Roman" w:hAnsi="Times New Roman"/>
          <w:sz w:val="24"/>
          <w:szCs w:val="24"/>
        </w:rPr>
        <w:t xml:space="preserve">bioodpadów </w:t>
      </w:r>
      <w:r w:rsidRPr="00FA7AD1">
        <w:rPr>
          <w:rFonts w:ascii="Times New Roman" w:hAnsi="Times New Roman"/>
          <w:sz w:val="24"/>
          <w:szCs w:val="24"/>
        </w:rPr>
        <w:t>przekazywanych do składowania, zgodnie z zapisami</w:t>
      </w:r>
      <w:r w:rsidR="00D020DB">
        <w:rPr>
          <w:rFonts w:ascii="Times New Roman" w:hAnsi="Times New Roman"/>
          <w:sz w:val="24"/>
          <w:szCs w:val="24"/>
        </w:rPr>
        <w:t>:</w:t>
      </w:r>
    </w:p>
    <w:p w:rsidR="00D020DB" w:rsidRPr="00977474" w:rsidRDefault="008A374D" w:rsidP="00FF1A34">
      <w:pPr>
        <w:pStyle w:val="Akapitzlist"/>
        <w:numPr>
          <w:ilvl w:val="0"/>
          <w:numId w:val="32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D020DB">
        <w:rPr>
          <w:rFonts w:ascii="Times New Roman" w:hAnsi="Times New Roman"/>
          <w:sz w:val="24"/>
          <w:szCs w:val="24"/>
        </w:rPr>
        <w:t>ustawy z dnia 13 września 1996 r. o utrzymaniu czystości i porządku w g</w:t>
      </w:r>
      <w:r w:rsidR="00130266">
        <w:rPr>
          <w:rFonts w:ascii="Times New Roman" w:hAnsi="Times New Roman"/>
          <w:sz w:val="24"/>
          <w:szCs w:val="24"/>
        </w:rPr>
        <w:t xml:space="preserve">minach </w:t>
      </w:r>
      <w:r w:rsidR="00D97169">
        <w:rPr>
          <w:rFonts w:ascii="Times New Roman" w:hAnsi="Times New Roman"/>
          <w:sz w:val="24"/>
          <w:szCs w:val="24"/>
        </w:rPr>
        <w:t>(Dz. U. 2022</w:t>
      </w:r>
      <w:r w:rsidR="00977474" w:rsidRPr="00977474">
        <w:rPr>
          <w:rFonts w:ascii="Times New Roman" w:hAnsi="Times New Roman"/>
          <w:sz w:val="24"/>
          <w:szCs w:val="24"/>
        </w:rPr>
        <w:t xml:space="preserve"> </w:t>
      </w:r>
      <w:r w:rsidRPr="00977474">
        <w:rPr>
          <w:rFonts w:ascii="Times New Roman" w:hAnsi="Times New Roman"/>
          <w:sz w:val="24"/>
          <w:szCs w:val="24"/>
        </w:rPr>
        <w:t xml:space="preserve">r., poz. </w:t>
      </w:r>
      <w:r w:rsidR="006C207E">
        <w:rPr>
          <w:rFonts w:ascii="Times New Roman" w:hAnsi="Times New Roman"/>
          <w:sz w:val="24"/>
          <w:szCs w:val="24"/>
        </w:rPr>
        <w:t>2519</w:t>
      </w:r>
      <w:r w:rsidR="00DD0DFD">
        <w:rPr>
          <w:rFonts w:ascii="Times New Roman" w:hAnsi="Times New Roman"/>
          <w:sz w:val="24"/>
          <w:szCs w:val="24"/>
        </w:rPr>
        <w:t>, z późn. zm.</w:t>
      </w:r>
      <w:r w:rsidR="00D020DB" w:rsidRPr="00977474">
        <w:rPr>
          <w:rFonts w:ascii="Times New Roman" w:hAnsi="Times New Roman"/>
          <w:sz w:val="24"/>
          <w:szCs w:val="24"/>
        </w:rPr>
        <w:t>),</w:t>
      </w:r>
    </w:p>
    <w:p w:rsidR="00CA0EE8" w:rsidRPr="00CA0EE8" w:rsidRDefault="00CA0EE8" w:rsidP="00FF1A34">
      <w:pPr>
        <w:pStyle w:val="Akapitzlist"/>
        <w:numPr>
          <w:ilvl w:val="0"/>
          <w:numId w:val="32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CA0EE8">
        <w:rPr>
          <w:rFonts w:ascii="Times New Roman" w:hAnsi="Times New Roman"/>
          <w:sz w:val="24"/>
          <w:szCs w:val="24"/>
        </w:rPr>
        <w:t>regulaminu utrzymania czystości i porządku na terenie Gminy Pokrzywnica.</w:t>
      </w:r>
    </w:p>
    <w:p w:rsidR="00AA4DC9" w:rsidRDefault="00A02DBC" w:rsidP="00FF1A34">
      <w:pPr>
        <w:pStyle w:val="Akapitzlist"/>
        <w:numPr>
          <w:ilvl w:val="0"/>
          <w:numId w:val="32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A02DBC">
        <w:rPr>
          <w:rFonts w:ascii="Times New Roman" w:hAnsi="Times New Roman"/>
          <w:sz w:val="24"/>
          <w:szCs w:val="24"/>
        </w:rPr>
        <w:t>Plan</w:t>
      </w:r>
      <w:r>
        <w:rPr>
          <w:rFonts w:ascii="Times New Roman" w:hAnsi="Times New Roman"/>
          <w:sz w:val="24"/>
          <w:szCs w:val="24"/>
        </w:rPr>
        <w:t>u</w:t>
      </w:r>
      <w:r w:rsidRPr="00A02DBC">
        <w:rPr>
          <w:rFonts w:ascii="Times New Roman" w:hAnsi="Times New Roman"/>
          <w:sz w:val="24"/>
          <w:szCs w:val="24"/>
        </w:rPr>
        <w:t xml:space="preserve"> gospodarki odpadami dla województwa mazowieckiego 2024 wraz z załącznikami, w t</w:t>
      </w:r>
      <w:r>
        <w:rPr>
          <w:rFonts w:ascii="Times New Roman" w:hAnsi="Times New Roman"/>
          <w:sz w:val="24"/>
          <w:szCs w:val="24"/>
        </w:rPr>
        <w:t>ym Planu inwestycyjnego, przyjętych uchwałą</w:t>
      </w:r>
      <w:r w:rsidRPr="00A02DBC">
        <w:rPr>
          <w:rFonts w:ascii="Times New Roman" w:hAnsi="Times New Roman"/>
          <w:sz w:val="24"/>
          <w:szCs w:val="24"/>
        </w:rPr>
        <w:t xml:space="preserve"> nr 3/19 Sejmiku Województwa Mazowieckiego</w:t>
      </w:r>
      <w:r w:rsidR="00AA4DC9">
        <w:rPr>
          <w:rFonts w:ascii="Times New Roman" w:hAnsi="Times New Roman"/>
          <w:sz w:val="24"/>
          <w:szCs w:val="24"/>
        </w:rPr>
        <w:t xml:space="preserve">. </w:t>
      </w:r>
    </w:p>
    <w:p w:rsidR="001C4CAA" w:rsidRPr="001C4CAA" w:rsidRDefault="00AA4DC9" w:rsidP="00FF1A34">
      <w:pPr>
        <w:pStyle w:val="Akapitzlist"/>
        <w:spacing w:after="0"/>
        <w:ind w:left="1068"/>
        <w:jc w:val="both"/>
        <w:rPr>
          <w:rFonts w:ascii="Times New Roman" w:hAnsi="Times New Roman"/>
          <w:sz w:val="20"/>
          <w:szCs w:val="20"/>
        </w:rPr>
      </w:pPr>
      <w:r w:rsidRPr="001C4CAA">
        <w:rPr>
          <w:rFonts w:ascii="Times New Roman" w:hAnsi="Times New Roman"/>
          <w:sz w:val="20"/>
          <w:szCs w:val="20"/>
        </w:rPr>
        <w:t>Z</w:t>
      </w:r>
      <w:r w:rsidR="00A02DBC" w:rsidRPr="001C4CAA">
        <w:rPr>
          <w:rFonts w:ascii="Times New Roman" w:hAnsi="Times New Roman"/>
          <w:sz w:val="20"/>
          <w:szCs w:val="20"/>
        </w:rPr>
        <w:t xml:space="preserve">aznaczyć należy, że poprzez zmianę </w:t>
      </w:r>
      <w:r w:rsidRPr="001C4CAA">
        <w:rPr>
          <w:rFonts w:ascii="Times New Roman" w:hAnsi="Times New Roman"/>
          <w:sz w:val="20"/>
          <w:szCs w:val="20"/>
        </w:rPr>
        <w:t xml:space="preserve">art. 35 ustawy z dnia 14 grudnia 2012 r. o odpadach zniesiony został obowiązek wskazania w wojewódzkim planie gospodarki odpadami podziału województwa na regiony gospodarki odpadami.  Zniesienie regionalizacji w gospodarce odpadami powoduje, że przekazywanie niesegregowanych (zmieszanych) odpadów komunalnych nie jest od tej pory ograniczone do terenu własnego województwa i może </w:t>
      </w:r>
      <w:r w:rsidRPr="001C4CAA">
        <w:rPr>
          <w:rFonts w:ascii="Times New Roman" w:hAnsi="Times New Roman"/>
          <w:bCs/>
          <w:sz w:val="20"/>
          <w:szCs w:val="20"/>
        </w:rPr>
        <w:t xml:space="preserve">się odbywać do instalacji komunalnych położonych na obszarze całego kraju, ale powinno być zgodne z ogólną zasadą bliskości i hierarchią sposobów gospodarowania odpadami. Natomiast </w:t>
      </w:r>
      <w:r w:rsidRPr="001C4CAA">
        <w:rPr>
          <w:rFonts w:ascii="Times New Roman" w:hAnsi="Times New Roman"/>
          <w:sz w:val="20"/>
          <w:szCs w:val="20"/>
        </w:rPr>
        <w:t>podmiot odbierający ww. odpad</w:t>
      </w:r>
      <w:r w:rsidR="001C4CAA" w:rsidRPr="001C4CAA">
        <w:rPr>
          <w:rFonts w:ascii="Times New Roman" w:hAnsi="Times New Roman"/>
          <w:sz w:val="20"/>
          <w:szCs w:val="20"/>
        </w:rPr>
        <w:t xml:space="preserve">y od właścicieli nieruchomości </w:t>
      </w:r>
      <w:r w:rsidRPr="001C4CAA">
        <w:rPr>
          <w:rFonts w:ascii="Times New Roman" w:hAnsi="Times New Roman"/>
          <w:sz w:val="20"/>
          <w:szCs w:val="20"/>
        </w:rPr>
        <w:t>jest zobowiązany do ich przekazania do instalacji komunalnej wpisanej na listę marszałka województwa.</w:t>
      </w:r>
      <w:r w:rsidR="001C4CAA" w:rsidRPr="001C4CAA">
        <w:rPr>
          <w:rFonts w:ascii="Times New Roman" w:hAnsi="Times New Roman"/>
          <w:sz w:val="20"/>
          <w:szCs w:val="20"/>
        </w:rPr>
        <w:t xml:space="preserve"> Wobec tego</w:t>
      </w:r>
      <w:r w:rsidR="00C6114F">
        <w:rPr>
          <w:rFonts w:ascii="Times New Roman" w:hAnsi="Times New Roman"/>
          <w:sz w:val="20"/>
          <w:szCs w:val="20"/>
        </w:rPr>
        <w:t xml:space="preserve"> </w:t>
      </w:r>
      <w:r w:rsidR="001C4CAA" w:rsidRPr="001C4CAA">
        <w:rPr>
          <w:rFonts w:ascii="Times New Roman" w:hAnsi="Times New Roman"/>
          <w:sz w:val="20"/>
          <w:szCs w:val="20"/>
        </w:rPr>
        <w:t xml:space="preserve">dotychczasowe </w:t>
      </w:r>
      <w:r w:rsidR="001C4CAA" w:rsidRPr="001C4CAA">
        <w:rPr>
          <w:rFonts w:ascii="Times New Roman" w:hAnsi="Times New Roman"/>
          <w:b/>
          <w:sz w:val="20"/>
          <w:szCs w:val="20"/>
        </w:rPr>
        <w:t xml:space="preserve">regionalne instalacje do przetwarzania odpadów komunalnych </w:t>
      </w:r>
      <w:r w:rsidR="001C4CAA" w:rsidRPr="001C4CAA">
        <w:rPr>
          <w:rFonts w:ascii="Times New Roman" w:hAnsi="Times New Roman"/>
          <w:sz w:val="20"/>
          <w:szCs w:val="20"/>
        </w:rPr>
        <w:t xml:space="preserve">zapewniające: </w:t>
      </w:r>
    </w:p>
    <w:p w:rsidR="001C4CAA" w:rsidRPr="001C4CAA" w:rsidRDefault="001C4CAA" w:rsidP="00FF1A34">
      <w:pPr>
        <w:pStyle w:val="Akapitzlist"/>
        <w:spacing w:after="0"/>
        <w:ind w:left="1068"/>
        <w:jc w:val="both"/>
        <w:rPr>
          <w:rFonts w:ascii="Times New Roman" w:hAnsi="Times New Roman"/>
          <w:sz w:val="20"/>
          <w:szCs w:val="20"/>
        </w:rPr>
      </w:pPr>
      <w:r w:rsidRPr="001C4CAA">
        <w:rPr>
          <w:rFonts w:ascii="Times New Roman" w:hAnsi="Times New Roman"/>
          <w:sz w:val="20"/>
          <w:szCs w:val="20"/>
        </w:rPr>
        <w:t>1)</w:t>
      </w:r>
      <w:r w:rsidRPr="001C4CAA">
        <w:rPr>
          <w:rFonts w:ascii="Times New Roman" w:hAnsi="Times New Roman"/>
          <w:sz w:val="20"/>
          <w:szCs w:val="20"/>
        </w:rPr>
        <w:tab/>
        <w:t>mechaniczno-biologiczne przetwarzanie zmieszanych odpadów komunalnych i wydzielanie ze zmieszanych odpadów komunalnych frakcji nadających się w całości lub w części do odzysku lub</w:t>
      </w:r>
    </w:p>
    <w:p w:rsidR="001C4CAA" w:rsidRPr="001C4CAA" w:rsidRDefault="00004C0A" w:rsidP="00FF1A34">
      <w:pPr>
        <w:pStyle w:val="Akapitzlist"/>
        <w:spacing w:after="0"/>
        <w:ind w:left="1068"/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2)</w:t>
      </w:r>
      <w:r w:rsidR="001C4CAA" w:rsidRPr="001C4CAA">
        <w:rPr>
          <w:rFonts w:ascii="Times New Roman" w:hAnsi="Times New Roman"/>
          <w:sz w:val="20"/>
          <w:szCs w:val="20"/>
        </w:rPr>
        <w:t xml:space="preserve"> składowanie odpadów powstających w procesie mechaniczno-biologicznego przetwarzania zmieszanych odpadów komunalnych oraz pozostałości z sortowania odpadów komunalnych </w:t>
      </w:r>
    </w:p>
    <w:p w:rsidR="00A02DBC" w:rsidRDefault="001C4CAA" w:rsidP="00FF1A34">
      <w:pPr>
        <w:pStyle w:val="Akapitzlist"/>
        <w:spacing w:after="0"/>
        <w:ind w:left="1068"/>
        <w:jc w:val="both"/>
        <w:rPr>
          <w:rFonts w:ascii="Times New Roman" w:hAnsi="Times New Roman"/>
          <w:b/>
          <w:sz w:val="20"/>
          <w:szCs w:val="20"/>
        </w:rPr>
      </w:pPr>
      <w:r w:rsidRPr="001C4CAA">
        <w:rPr>
          <w:rFonts w:ascii="Times New Roman" w:hAnsi="Times New Roman"/>
          <w:b/>
          <w:sz w:val="20"/>
          <w:szCs w:val="20"/>
        </w:rPr>
        <w:t>- stały się instalacjami komunalnymi.</w:t>
      </w:r>
    </w:p>
    <w:p w:rsidR="00CB18D1" w:rsidRDefault="00CA0EE8" w:rsidP="00FF1A34">
      <w:pPr>
        <w:pStyle w:val="Akapitzlist"/>
        <w:spacing w:after="0"/>
        <w:ind w:left="1068"/>
        <w:jc w:val="both"/>
        <w:rPr>
          <w:rFonts w:ascii="Times New Roman" w:hAnsi="Times New Roman"/>
          <w:sz w:val="20"/>
          <w:szCs w:val="20"/>
        </w:rPr>
      </w:pPr>
      <w:r w:rsidRPr="00CA0EE8">
        <w:rPr>
          <w:rFonts w:ascii="Times New Roman" w:hAnsi="Times New Roman"/>
          <w:sz w:val="20"/>
          <w:szCs w:val="20"/>
        </w:rPr>
        <w:t>Marszałek Województwa Mazowieckiego, realizując obowiązek wynikający z art. 38b ustawy z dnia 14 grudnia</w:t>
      </w:r>
      <w:r w:rsidR="00CB18D1">
        <w:rPr>
          <w:rFonts w:ascii="Times New Roman" w:hAnsi="Times New Roman"/>
          <w:sz w:val="20"/>
          <w:szCs w:val="20"/>
        </w:rPr>
        <w:t xml:space="preserve"> 2012 r. o odpadach, prowadzi</w:t>
      </w:r>
      <w:r w:rsidRPr="00CA0EE8">
        <w:rPr>
          <w:rFonts w:ascii="Times New Roman" w:hAnsi="Times New Roman"/>
          <w:sz w:val="20"/>
          <w:szCs w:val="20"/>
        </w:rPr>
        <w:t xml:space="preserve"> w Biuletynie Informacji Publicznej Samorządu Województwa Mazowieckiego listę</w:t>
      </w:r>
      <w:r w:rsidR="00CB18D1">
        <w:rPr>
          <w:rFonts w:ascii="Times New Roman" w:hAnsi="Times New Roman"/>
          <w:sz w:val="20"/>
          <w:szCs w:val="20"/>
        </w:rPr>
        <w:t>:</w:t>
      </w:r>
    </w:p>
    <w:p w:rsidR="00004C0A" w:rsidRDefault="00CB18D1" w:rsidP="00FF1A34">
      <w:pPr>
        <w:pStyle w:val="Akapitzlist"/>
        <w:numPr>
          <w:ilvl w:val="0"/>
          <w:numId w:val="35"/>
        </w:numPr>
        <w:spacing w:after="0"/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funkcjonujących instalacji spełniających wymagania dla instalacji komunalnych, które zostały oddane do użytkowania i posiadają wymagane decyzje pozwalające na przetwarzanie</w:t>
      </w:r>
      <w:r w:rsidR="00004C0A">
        <w:rPr>
          <w:rFonts w:ascii="Times New Roman" w:hAnsi="Times New Roman"/>
          <w:sz w:val="20"/>
          <w:szCs w:val="20"/>
        </w:rPr>
        <w:t xml:space="preserve"> odpadów, o których mowa w art. 35 ust. 6 ustawy o odpadach,</w:t>
      </w:r>
    </w:p>
    <w:p w:rsidR="00CB18D1" w:rsidRDefault="00004C0A" w:rsidP="00FF1A34">
      <w:pPr>
        <w:pStyle w:val="Akapitzlist"/>
        <w:numPr>
          <w:ilvl w:val="0"/>
          <w:numId w:val="35"/>
        </w:numPr>
        <w:spacing w:after="0"/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 xml:space="preserve">instalacji komunalnych planowanych do budowy, rozbudowy i modernizacji. </w:t>
      </w:r>
      <w:r w:rsidR="00CB18D1">
        <w:rPr>
          <w:rFonts w:ascii="Times New Roman" w:hAnsi="Times New Roman"/>
          <w:sz w:val="20"/>
          <w:szCs w:val="20"/>
        </w:rPr>
        <w:t xml:space="preserve"> </w:t>
      </w:r>
    </w:p>
    <w:p w:rsidR="00CA0EE8" w:rsidRDefault="00CA0EE8" w:rsidP="00FF1A34">
      <w:pPr>
        <w:pStyle w:val="Akapitzlist"/>
        <w:spacing w:after="0"/>
        <w:ind w:left="1068"/>
        <w:jc w:val="both"/>
        <w:rPr>
          <w:rStyle w:val="Hipercze"/>
          <w:rFonts w:ascii="Times New Roman" w:hAnsi="Times New Roman"/>
          <w:sz w:val="20"/>
          <w:szCs w:val="20"/>
        </w:rPr>
      </w:pPr>
      <w:r w:rsidRPr="00CA0EE8">
        <w:rPr>
          <w:rFonts w:ascii="Times New Roman" w:hAnsi="Times New Roman"/>
          <w:sz w:val="20"/>
          <w:szCs w:val="20"/>
        </w:rPr>
        <w:t xml:space="preserve">Lista instalacji komunalnych znajduje się pod adresem: </w:t>
      </w:r>
      <w:hyperlink r:id="rId8" w:history="1">
        <w:r w:rsidR="007A312B" w:rsidRPr="00400B4E">
          <w:rPr>
            <w:rStyle w:val="Hipercze"/>
            <w:rFonts w:ascii="Times New Roman" w:hAnsi="Times New Roman"/>
            <w:sz w:val="20"/>
            <w:szCs w:val="20"/>
          </w:rPr>
          <w:t>https://mazovia.pl/pl/ekologia/lista-instalacji-komunalnych.html</w:t>
        </w:r>
      </w:hyperlink>
      <w:r w:rsidR="007A312B">
        <w:rPr>
          <w:rFonts w:ascii="Times New Roman" w:hAnsi="Times New Roman"/>
          <w:sz w:val="20"/>
          <w:szCs w:val="20"/>
        </w:rPr>
        <w:t xml:space="preserve"> </w:t>
      </w:r>
    </w:p>
    <w:p w:rsidR="007A312B" w:rsidRDefault="007A312B" w:rsidP="007A312B">
      <w:pPr>
        <w:pStyle w:val="Akapitzlist"/>
        <w:spacing w:after="0" w:line="240" w:lineRule="auto"/>
        <w:ind w:left="1068"/>
        <w:jc w:val="both"/>
        <w:rPr>
          <w:rFonts w:ascii="Times New Roman" w:hAnsi="Times New Roman"/>
          <w:b/>
          <w:sz w:val="26"/>
          <w:szCs w:val="26"/>
        </w:rPr>
      </w:pPr>
    </w:p>
    <w:p w:rsidR="008A374D" w:rsidRPr="00D03A22" w:rsidRDefault="008A374D" w:rsidP="008A374D">
      <w:pPr>
        <w:spacing w:after="0" w:line="240" w:lineRule="auto"/>
        <w:rPr>
          <w:rFonts w:ascii="Times New Roman" w:hAnsi="Times New Roman"/>
          <w:b/>
          <w:sz w:val="26"/>
          <w:szCs w:val="26"/>
        </w:rPr>
      </w:pPr>
      <w:r w:rsidRPr="00D03A22">
        <w:rPr>
          <w:rFonts w:ascii="Times New Roman" w:hAnsi="Times New Roman"/>
          <w:b/>
          <w:sz w:val="26"/>
          <w:szCs w:val="26"/>
        </w:rPr>
        <w:lastRenderedPageBreak/>
        <w:t xml:space="preserve">1) Nieruchomości, na których zamieszkują mieszkańcy </w:t>
      </w:r>
    </w:p>
    <w:p w:rsidR="008A374D" w:rsidRPr="00FA7AD1" w:rsidRDefault="008A374D" w:rsidP="008A374D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</w:p>
    <w:p w:rsidR="008A374D" w:rsidRPr="00FA7AD1" w:rsidRDefault="00F67AFD" w:rsidP="008A374D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a) Niesegregowane (zmieszane) </w:t>
      </w:r>
      <w:r w:rsidR="008A374D" w:rsidRPr="00FA7AD1">
        <w:rPr>
          <w:rFonts w:ascii="Times New Roman" w:hAnsi="Times New Roman"/>
          <w:b/>
          <w:sz w:val="24"/>
          <w:szCs w:val="24"/>
        </w:rPr>
        <w:t>odpady komunalne (kod 20 03 01)</w:t>
      </w:r>
    </w:p>
    <w:p w:rsidR="008A374D" w:rsidRPr="00FA7AD1" w:rsidRDefault="008A374D" w:rsidP="008A374D">
      <w:pPr>
        <w:spacing w:after="0" w:line="240" w:lineRule="auto"/>
        <w:ind w:left="360"/>
        <w:rPr>
          <w:rFonts w:ascii="Times New Roman" w:hAnsi="Times New Roman"/>
          <w:b/>
          <w:sz w:val="24"/>
          <w:szCs w:val="24"/>
        </w:rPr>
      </w:pPr>
    </w:p>
    <w:p w:rsidR="0051094A" w:rsidRPr="006C207E" w:rsidRDefault="008A374D" w:rsidP="00423000">
      <w:pPr>
        <w:spacing w:after="0" w:line="240" w:lineRule="auto"/>
        <w:ind w:firstLine="708"/>
        <w:jc w:val="both"/>
        <w:rPr>
          <w:rFonts w:ascii="Times New Roman" w:hAnsi="Times New Roman"/>
          <w:b/>
          <w:color w:val="FF0000"/>
          <w:sz w:val="24"/>
          <w:szCs w:val="24"/>
          <w:u w:val="single"/>
        </w:rPr>
      </w:pPr>
      <w:r w:rsidRPr="00FA7AD1">
        <w:rPr>
          <w:rFonts w:ascii="Times New Roman" w:hAnsi="Times New Roman"/>
          <w:sz w:val="24"/>
          <w:szCs w:val="24"/>
        </w:rPr>
        <w:t>Niesegregowane (zmi</w:t>
      </w:r>
      <w:r w:rsidR="00F67AFD">
        <w:rPr>
          <w:rFonts w:ascii="Times New Roman" w:hAnsi="Times New Roman"/>
          <w:sz w:val="24"/>
          <w:szCs w:val="24"/>
        </w:rPr>
        <w:t xml:space="preserve">eszane) </w:t>
      </w:r>
      <w:r w:rsidRPr="00FA7AD1">
        <w:rPr>
          <w:rFonts w:ascii="Times New Roman" w:hAnsi="Times New Roman"/>
          <w:sz w:val="24"/>
          <w:szCs w:val="24"/>
        </w:rPr>
        <w:t>odpady komunalne zbierane będą w pojemnikach</w:t>
      </w:r>
      <w:r>
        <w:rPr>
          <w:rFonts w:ascii="Times New Roman" w:hAnsi="Times New Roman"/>
          <w:sz w:val="24"/>
          <w:szCs w:val="24"/>
        </w:rPr>
        <w:t xml:space="preserve"> o pojemności</w:t>
      </w:r>
      <w:r w:rsidRPr="00FA7AD1">
        <w:rPr>
          <w:rFonts w:ascii="Times New Roman" w:hAnsi="Times New Roman"/>
          <w:sz w:val="24"/>
          <w:szCs w:val="24"/>
        </w:rPr>
        <w:t xml:space="preserve"> 120 l</w:t>
      </w:r>
      <w:r w:rsidR="008E4A41">
        <w:rPr>
          <w:rFonts w:ascii="Times New Roman" w:hAnsi="Times New Roman"/>
          <w:sz w:val="24"/>
          <w:szCs w:val="24"/>
        </w:rPr>
        <w:t xml:space="preserve"> i 240 l. </w:t>
      </w:r>
      <w:r w:rsidRPr="006C207E">
        <w:rPr>
          <w:rFonts w:ascii="Times New Roman" w:hAnsi="Times New Roman"/>
          <w:b/>
          <w:color w:val="FF0000"/>
          <w:sz w:val="24"/>
          <w:szCs w:val="24"/>
          <w:u w:val="single"/>
        </w:rPr>
        <w:t xml:space="preserve"> </w:t>
      </w:r>
    </w:p>
    <w:p w:rsidR="00C6114F" w:rsidRPr="00FF1A34" w:rsidRDefault="00423000" w:rsidP="00FF1A34">
      <w:pPr>
        <w:spacing w:after="0" w:line="240" w:lineRule="auto"/>
        <w:ind w:firstLine="708"/>
        <w:jc w:val="both"/>
        <w:rPr>
          <w:rFonts w:ascii="Times New Roman" w:hAnsi="Times New Roman"/>
          <w:b/>
          <w:sz w:val="24"/>
          <w:szCs w:val="24"/>
        </w:rPr>
      </w:pPr>
      <w:r w:rsidRPr="00423000">
        <w:rPr>
          <w:rFonts w:ascii="Times New Roman" w:hAnsi="Times New Roman"/>
          <w:b/>
          <w:sz w:val="24"/>
          <w:szCs w:val="24"/>
        </w:rPr>
        <w:t xml:space="preserve">Pojemniki zapewnia Wykonawca i dostarczy je do miejsc wskazanych przez właścicieli nieruchomości. </w:t>
      </w:r>
    </w:p>
    <w:p w:rsidR="0085519E" w:rsidRDefault="0085519E" w:rsidP="00514E40">
      <w:pPr>
        <w:spacing w:after="0" w:line="240" w:lineRule="auto"/>
        <w:jc w:val="both"/>
        <w:rPr>
          <w:rFonts w:ascii="Times New Roman" w:hAnsi="Times New Roman"/>
          <w:b/>
          <w:color w:val="FF0000"/>
          <w:sz w:val="24"/>
          <w:szCs w:val="24"/>
          <w:u w:val="single"/>
        </w:rPr>
      </w:pPr>
    </w:p>
    <w:p w:rsidR="008A374D" w:rsidRPr="00FA05F5" w:rsidRDefault="008A374D" w:rsidP="00FA05F5">
      <w:pPr>
        <w:spacing w:after="0" w:line="240" w:lineRule="auto"/>
        <w:jc w:val="both"/>
        <w:rPr>
          <w:rFonts w:ascii="Times New Roman" w:hAnsi="Times New Roman"/>
          <w:b/>
          <w:color w:val="000000" w:themeColor="text1"/>
          <w:sz w:val="24"/>
          <w:szCs w:val="24"/>
        </w:rPr>
      </w:pPr>
      <w:r w:rsidRPr="00181219">
        <w:rPr>
          <w:rFonts w:ascii="Times New Roman" w:hAnsi="Times New Roman"/>
          <w:b/>
          <w:color w:val="000000" w:themeColor="text1"/>
          <w:sz w:val="24"/>
          <w:szCs w:val="24"/>
          <w:u w:val="single"/>
        </w:rPr>
        <w:t xml:space="preserve">Częstotliwość </w:t>
      </w:r>
      <w:r w:rsidR="00FF1A34">
        <w:rPr>
          <w:rFonts w:ascii="Times New Roman" w:hAnsi="Times New Roman"/>
          <w:b/>
          <w:color w:val="000000" w:themeColor="text1"/>
          <w:sz w:val="24"/>
          <w:szCs w:val="24"/>
          <w:u w:val="single"/>
        </w:rPr>
        <w:t xml:space="preserve">załadunku i </w:t>
      </w:r>
      <w:r w:rsidRPr="00181219">
        <w:rPr>
          <w:rFonts w:ascii="Times New Roman" w:hAnsi="Times New Roman"/>
          <w:b/>
          <w:color w:val="000000" w:themeColor="text1"/>
          <w:sz w:val="24"/>
          <w:szCs w:val="24"/>
          <w:u w:val="single"/>
        </w:rPr>
        <w:t>wywozu przez Wykonawcę odpadów zmieszanych</w:t>
      </w:r>
      <w:r w:rsidR="00951AC8" w:rsidRPr="00181219">
        <w:rPr>
          <w:rFonts w:ascii="Times New Roman" w:hAnsi="Times New Roman"/>
          <w:b/>
          <w:color w:val="000000" w:themeColor="text1"/>
          <w:sz w:val="24"/>
          <w:szCs w:val="24"/>
        </w:rPr>
        <w:t>:</w:t>
      </w:r>
      <w:r w:rsidR="00FA05F5" w:rsidRPr="00FA05F5">
        <w:rPr>
          <w:rFonts w:ascii="Times New Roman" w:hAnsi="Times New Roman"/>
          <w:b/>
          <w:color w:val="000000" w:themeColor="text1"/>
          <w:sz w:val="24"/>
          <w:szCs w:val="24"/>
        </w:rPr>
        <w:t xml:space="preserve"> </w:t>
      </w:r>
      <w:r w:rsidR="00514E40" w:rsidRPr="00FA05F5">
        <w:rPr>
          <w:rFonts w:ascii="Times New Roman" w:hAnsi="Times New Roman"/>
          <w:b/>
          <w:color w:val="000000" w:themeColor="text1"/>
          <w:sz w:val="24"/>
          <w:szCs w:val="24"/>
        </w:rPr>
        <w:t xml:space="preserve"> raz w miesiącu </w:t>
      </w:r>
      <w:r w:rsidRPr="00FA05F5">
        <w:rPr>
          <w:rFonts w:ascii="Times New Roman" w:hAnsi="Times New Roman"/>
          <w:b/>
          <w:color w:val="000000" w:themeColor="text1"/>
          <w:sz w:val="24"/>
          <w:szCs w:val="24"/>
        </w:rPr>
        <w:t xml:space="preserve">(w drugiej połowie miesiąca). </w:t>
      </w:r>
    </w:p>
    <w:p w:rsidR="008A374D" w:rsidRPr="007A7C01" w:rsidRDefault="008A374D" w:rsidP="008A374D">
      <w:pPr>
        <w:spacing w:after="0" w:line="240" w:lineRule="auto"/>
        <w:jc w:val="both"/>
        <w:rPr>
          <w:rFonts w:ascii="Times New Roman" w:hAnsi="Times New Roman"/>
          <w:color w:val="FF0000"/>
          <w:sz w:val="24"/>
          <w:szCs w:val="24"/>
        </w:rPr>
      </w:pPr>
    </w:p>
    <w:p w:rsidR="008A374D" w:rsidRPr="00FA7AD1" w:rsidRDefault="008A374D" w:rsidP="008A374D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FA7AD1">
        <w:rPr>
          <w:rFonts w:ascii="Times New Roman" w:hAnsi="Times New Roman"/>
          <w:sz w:val="24"/>
          <w:szCs w:val="24"/>
        </w:rPr>
        <w:t xml:space="preserve">Jeżeli w toku realizacji zamówienia nastąpi uszkodzenie lub zniszczenie pojemnika wynikłe </w:t>
      </w:r>
      <w:r w:rsidR="0085519E">
        <w:rPr>
          <w:rFonts w:ascii="Times New Roman" w:hAnsi="Times New Roman"/>
          <w:sz w:val="24"/>
          <w:szCs w:val="24"/>
        </w:rPr>
        <w:br/>
        <w:t>z winy Wykonawcy, jego naprawie</w:t>
      </w:r>
      <w:r w:rsidRPr="00FA7AD1">
        <w:rPr>
          <w:rFonts w:ascii="Times New Roman" w:hAnsi="Times New Roman"/>
          <w:sz w:val="24"/>
          <w:szCs w:val="24"/>
        </w:rPr>
        <w:t xml:space="preserve">nie, doprowadzenie do stanu poprzedniego lub wymiana na nowy należy do Wykonawcy. </w:t>
      </w:r>
    </w:p>
    <w:p w:rsidR="008A374D" w:rsidRPr="00FA7AD1" w:rsidRDefault="008A374D" w:rsidP="008A374D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8A374D" w:rsidRPr="00FA7AD1" w:rsidRDefault="008A374D" w:rsidP="008A374D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 w:rsidRPr="00FA7AD1">
        <w:rPr>
          <w:rFonts w:ascii="Times New Roman" w:hAnsi="Times New Roman"/>
          <w:b/>
          <w:sz w:val="24"/>
          <w:szCs w:val="24"/>
        </w:rPr>
        <w:t>b) Selektywnie zbierane odpady komunalne (k</w:t>
      </w:r>
      <w:r>
        <w:rPr>
          <w:rFonts w:ascii="Times New Roman" w:hAnsi="Times New Roman"/>
          <w:b/>
          <w:sz w:val="24"/>
          <w:szCs w:val="24"/>
        </w:rPr>
        <w:t>ody</w:t>
      </w:r>
      <w:r w:rsidR="00021B84">
        <w:rPr>
          <w:rFonts w:ascii="Times New Roman" w:hAnsi="Times New Roman"/>
          <w:b/>
          <w:sz w:val="24"/>
          <w:szCs w:val="24"/>
        </w:rPr>
        <w:t xml:space="preserve">: 15 01 01, 15 01 02, 15 01 04, 15 01 06, 15 01 07, </w:t>
      </w:r>
      <w:r>
        <w:rPr>
          <w:rFonts w:ascii="Times New Roman" w:hAnsi="Times New Roman"/>
          <w:b/>
          <w:sz w:val="24"/>
          <w:szCs w:val="24"/>
        </w:rPr>
        <w:t xml:space="preserve"> 20 01 01, 20 01 02</w:t>
      </w:r>
      <w:r w:rsidRPr="00FA7AD1">
        <w:rPr>
          <w:rFonts w:ascii="Times New Roman" w:hAnsi="Times New Roman"/>
          <w:b/>
          <w:sz w:val="24"/>
          <w:szCs w:val="24"/>
        </w:rPr>
        <w:t xml:space="preserve">, 20 01 39 i 20 01 40) </w:t>
      </w:r>
    </w:p>
    <w:p w:rsidR="008A374D" w:rsidRPr="00FA7AD1" w:rsidRDefault="008A374D" w:rsidP="008A374D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</w:p>
    <w:p w:rsidR="008A374D" w:rsidRPr="00FA7AD1" w:rsidRDefault="008A374D" w:rsidP="008A374D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FA7AD1">
        <w:rPr>
          <w:rFonts w:ascii="Times New Roman" w:hAnsi="Times New Roman"/>
          <w:sz w:val="24"/>
          <w:szCs w:val="24"/>
        </w:rPr>
        <w:t>Selektywna zbiórka odpadów na terenie nieruchomości zamieszkałych będzie się odbywać w syst</w:t>
      </w:r>
      <w:r>
        <w:rPr>
          <w:rFonts w:ascii="Times New Roman" w:hAnsi="Times New Roman"/>
          <w:sz w:val="24"/>
          <w:szCs w:val="24"/>
        </w:rPr>
        <w:t>e</w:t>
      </w:r>
      <w:r w:rsidR="00F46E85">
        <w:rPr>
          <w:rFonts w:ascii="Times New Roman" w:hAnsi="Times New Roman"/>
          <w:sz w:val="24"/>
          <w:szCs w:val="24"/>
        </w:rPr>
        <w:t>mie workowym. Wprowadza się cztery</w:t>
      </w:r>
      <w:r>
        <w:rPr>
          <w:rFonts w:ascii="Times New Roman" w:hAnsi="Times New Roman"/>
          <w:sz w:val="24"/>
          <w:szCs w:val="24"/>
        </w:rPr>
        <w:t xml:space="preserve"> </w:t>
      </w:r>
      <w:r w:rsidRPr="00FA7AD1">
        <w:rPr>
          <w:rFonts w:ascii="Times New Roman" w:hAnsi="Times New Roman"/>
          <w:sz w:val="24"/>
          <w:szCs w:val="24"/>
        </w:rPr>
        <w:t>rodzaje worków:</w:t>
      </w:r>
    </w:p>
    <w:p w:rsidR="008A374D" w:rsidRPr="00FA7AD1" w:rsidRDefault="008A374D" w:rsidP="008A374D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FA7AD1">
        <w:rPr>
          <w:rFonts w:ascii="Times New Roman" w:hAnsi="Times New Roman"/>
          <w:sz w:val="24"/>
          <w:szCs w:val="24"/>
        </w:rPr>
        <w:t xml:space="preserve">- </w:t>
      </w:r>
      <w:r w:rsidRPr="00305B0A">
        <w:rPr>
          <w:rFonts w:ascii="Times New Roman" w:hAnsi="Times New Roman"/>
          <w:b/>
          <w:sz w:val="24"/>
          <w:szCs w:val="24"/>
        </w:rPr>
        <w:t xml:space="preserve">żółty </w:t>
      </w:r>
      <w:r w:rsidRPr="00FA7AD1">
        <w:rPr>
          <w:rFonts w:ascii="Times New Roman" w:hAnsi="Times New Roman"/>
          <w:sz w:val="24"/>
          <w:szCs w:val="24"/>
        </w:rPr>
        <w:t>do gromadzenia odpadów z</w:t>
      </w:r>
      <w:r>
        <w:rPr>
          <w:rFonts w:ascii="Times New Roman" w:hAnsi="Times New Roman"/>
          <w:sz w:val="24"/>
          <w:szCs w:val="24"/>
        </w:rPr>
        <w:t xml:space="preserve"> plastiku,</w:t>
      </w:r>
      <w:r w:rsidRPr="00FA7AD1">
        <w:rPr>
          <w:rFonts w:ascii="Times New Roman" w:hAnsi="Times New Roman"/>
          <w:sz w:val="24"/>
          <w:szCs w:val="24"/>
        </w:rPr>
        <w:t xml:space="preserve"> tworzyw sztucznych i metali,</w:t>
      </w:r>
    </w:p>
    <w:p w:rsidR="008A374D" w:rsidRDefault="008A374D" w:rsidP="008A374D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FA7AD1">
        <w:rPr>
          <w:rFonts w:ascii="Times New Roman" w:hAnsi="Times New Roman"/>
          <w:sz w:val="24"/>
          <w:szCs w:val="24"/>
        </w:rPr>
        <w:t xml:space="preserve">- </w:t>
      </w:r>
      <w:r w:rsidRPr="00305B0A">
        <w:rPr>
          <w:rFonts w:ascii="Times New Roman" w:hAnsi="Times New Roman"/>
          <w:b/>
          <w:sz w:val="24"/>
          <w:szCs w:val="24"/>
        </w:rPr>
        <w:t>niebieski</w:t>
      </w:r>
      <w:r w:rsidRPr="00FA7AD1">
        <w:rPr>
          <w:rFonts w:ascii="Times New Roman" w:hAnsi="Times New Roman"/>
          <w:sz w:val="24"/>
          <w:szCs w:val="24"/>
        </w:rPr>
        <w:t xml:space="preserve"> na odpady</w:t>
      </w:r>
      <w:r>
        <w:rPr>
          <w:rFonts w:ascii="Times New Roman" w:hAnsi="Times New Roman"/>
          <w:sz w:val="24"/>
          <w:szCs w:val="24"/>
        </w:rPr>
        <w:t xml:space="preserve"> z papieru,</w:t>
      </w:r>
    </w:p>
    <w:p w:rsidR="008A374D" w:rsidRDefault="008A374D" w:rsidP="008A374D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- </w:t>
      </w:r>
      <w:r w:rsidRPr="00305B0A">
        <w:rPr>
          <w:rFonts w:ascii="Times New Roman" w:hAnsi="Times New Roman"/>
          <w:b/>
          <w:sz w:val="24"/>
          <w:szCs w:val="24"/>
        </w:rPr>
        <w:t xml:space="preserve">zielony </w:t>
      </w:r>
      <w:r>
        <w:rPr>
          <w:rFonts w:ascii="Times New Roman" w:hAnsi="Times New Roman"/>
          <w:sz w:val="24"/>
          <w:szCs w:val="24"/>
        </w:rPr>
        <w:t>na odpady ze szkła</w:t>
      </w:r>
      <w:r w:rsidR="0085519E">
        <w:rPr>
          <w:rFonts w:ascii="Times New Roman" w:hAnsi="Times New Roman"/>
          <w:sz w:val="24"/>
          <w:szCs w:val="24"/>
        </w:rPr>
        <w:t>,</w:t>
      </w:r>
    </w:p>
    <w:p w:rsidR="0085519E" w:rsidRPr="00FA7AD1" w:rsidRDefault="0085519E" w:rsidP="008A374D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85519E">
        <w:rPr>
          <w:rFonts w:ascii="Times New Roman" w:hAnsi="Times New Roman"/>
          <w:b/>
          <w:sz w:val="24"/>
          <w:szCs w:val="24"/>
        </w:rPr>
        <w:t>- brązowy</w:t>
      </w:r>
      <w:r>
        <w:rPr>
          <w:rFonts w:ascii="Times New Roman" w:hAnsi="Times New Roman"/>
          <w:sz w:val="24"/>
          <w:szCs w:val="24"/>
        </w:rPr>
        <w:t xml:space="preserve"> na odpady ulegające biodegradacji. </w:t>
      </w:r>
    </w:p>
    <w:p w:rsidR="008A374D" w:rsidRPr="00FA7AD1" w:rsidRDefault="008A374D" w:rsidP="008A374D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021B84">
        <w:rPr>
          <w:rFonts w:ascii="Times New Roman" w:hAnsi="Times New Roman"/>
          <w:b/>
          <w:sz w:val="24"/>
          <w:szCs w:val="24"/>
        </w:rPr>
        <w:t xml:space="preserve">Worki zapewnia wykonawca. </w:t>
      </w:r>
      <w:r w:rsidRPr="00FA7AD1">
        <w:rPr>
          <w:rFonts w:ascii="Times New Roman" w:hAnsi="Times New Roman"/>
          <w:sz w:val="24"/>
          <w:szCs w:val="24"/>
        </w:rPr>
        <w:t>Ilość niezbędnych worków podano w rozdz. 3. Charakterystyka worków w pkt 2 lit. a.</w:t>
      </w:r>
    </w:p>
    <w:p w:rsidR="00021B84" w:rsidRDefault="00021B84" w:rsidP="008A374D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1D72F7" w:rsidRPr="00181219" w:rsidRDefault="008A374D" w:rsidP="008A374D">
      <w:pPr>
        <w:spacing w:after="0" w:line="240" w:lineRule="auto"/>
        <w:jc w:val="both"/>
        <w:rPr>
          <w:rFonts w:ascii="Times New Roman" w:hAnsi="Times New Roman"/>
          <w:b/>
          <w:color w:val="000000" w:themeColor="text1"/>
          <w:sz w:val="24"/>
          <w:szCs w:val="24"/>
        </w:rPr>
      </w:pPr>
      <w:r w:rsidRPr="00181219">
        <w:rPr>
          <w:rFonts w:ascii="Times New Roman" w:hAnsi="Times New Roman"/>
          <w:b/>
          <w:color w:val="000000" w:themeColor="text1"/>
          <w:sz w:val="24"/>
          <w:szCs w:val="24"/>
          <w:u w:val="single"/>
        </w:rPr>
        <w:t>Częstotliwość załadunku i wywozu odpadów zebranych selektywnie</w:t>
      </w:r>
      <w:r w:rsidR="001D72F7" w:rsidRPr="00181219">
        <w:rPr>
          <w:rFonts w:ascii="Times New Roman" w:hAnsi="Times New Roman"/>
          <w:b/>
          <w:color w:val="000000" w:themeColor="text1"/>
          <w:sz w:val="24"/>
          <w:szCs w:val="24"/>
        </w:rPr>
        <w:t>:</w:t>
      </w:r>
    </w:p>
    <w:p w:rsidR="008A374D" w:rsidRPr="00181219" w:rsidRDefault="001D72F7" w:rsidP="001D72F7">
      <w:pPr>
        <w:pStyle w:val="Akapitzlist"/>
        <w:numPr>
          <w:ilvl w:val="0"/>
          <w:numId w:val="34"/>
        </w:numPr>
        <w:spacing w:after="0" w:line="240" w:lineRule="auto"/>
        <w:jc w:val="both"/>
        <w:rPr>
          <w:rFonts w:ascii="Times New Roman" w:hAnsi="Times New Roman"/>
          <w:b/>
          <w:color w:val="000000" w:themeColor="text1"/>
          <w:sz w:val="24"/>
          <w:szCs w:val="24"/>
        </w:rPr>
      </w:pPr>
      <w:r w:rsidRPr="00181219">
        <w:rPr>
          <w:rFonts w:ascii="Times New Roman" w:hAnsi="Times New Roman"/>
          <w:b/>
          <w:color w:val="000000" w:themeColor="text1"/>
          <w:sz w:val="24"/>
          <w:szCs w:val="24"/>
        </w:rPr>
        <w:t>papier, metale i tworzywa sztuczne-</w:t>
      </w:r>
      <w:r w:rsidR="008A374D" w:rsidRPr="00181219">
        <w:rPr>
          <w:rFonts w:ascii="Times New Roman" w:hAnsi="Times New Roman"/>
          <w:b/>
          <w:color w:val="000000" w:themeColor="text1"/>
          <w:sz w:val="24"/>
          <w:szCs w:val="24"/>
        </w:rPr>
        <w:t xml:space="preserve"> raz w miesiącu bezpośrednio z nieruchomośc</w:t>
      </w:r>
      <w:r w:rsidRPr="00181219">
        <w:rPr>
          <w:rFonts w:ascii="Times New Roman" w:hAnsi="Times New Roman"/>
          <w:b/>
          <w:color w:val="000000" w:themeColor="text1"/>
          <w:sz w:val="24"/>
          <w:szCs w:val="24"/>
        </w:rPr>
        <w:t>i (w drugiej połowie miesiąca),</w:t>
      </w:r>
    </w:p>
    <w:p w:rsidR="001D72F7" w:rsidRPr="00181219" w:rsidRDefault="001D72F7" w:rsidP="001D72F7">
      <w:pPr>
        <w:pStyle w:val="Akapitzlist"/>
        <w:numPr>
          <w:ilvl w:val="0"/>
          <w:numId w:val="34"/>
        </w:numPr>
        <w:spacing w:after="0" w:line="240" w:lineRule="auto"/>
        <w:jc w:val="both"/>
        <w:rPr>
          <w:rFonts w:ascii="Times New Roman" w:hAnsi="Times New Roman"/>
          <w:b/>
          <w:color w:val="000000" w:themeColor="text1"/>
          <w:sz w:val="24"/>
          <w:szCs w:val="24"/>
        </w:rPr>
      </w:pPr>
      <w:r w:rsidRPr="00181219">
        <w:rPr>
          <w:rFonts w:ascii="Times New Roman" w:hAnsi="Times New Roman"/>
          <w:b/>
          <w:color w:val="000000" w:themeColor="text1"/>
          <w:sz w:val="24"/>
          <w:szCs w:val="24"/>
        </w:rPr>
        <w:t>szkło- raz na trzy miesiące</w:t>
      </w:r>
      <w:r w:rsidR="006C207E">
        <w:rPr>
          <w:rFonts w:ascii="Times New Roman" w:hAnsi="Times New Roman"/>
          <w:b/>
          <w:color w:val="000000" w:themeColor="text1"/>
          <w:sz w:val="24"/>
          <w:szCs w:val="24"/>
        </w:rPr>
        <w:t xml:space="preserve"> (maj 2023, sierpień 2023, listopad 2023</w:t>
      </w:r>
      <w:r w:rsidR="0085519E" w:rsidRPr="00181219">
        <w:rPr>
          <w:rFonts w:ascii="Times New Roman" w:hAnsi="Times New Roman"/>
          <w:b/>
          <w:color w:val="000000" w:themeColor="text1"/>
          <w:sz w:val="24"/>
          <w:szCs w:val="24"/>
        </w:rPr>
        <w:t xml:space="preserve"> i </w:t>
      </w:r>
      <w:r w:rsidR="006C207E">
        <w:rPr>
          <w:rFonts w:ascii="Times New Roman" w:hAnsi="Times New Roman"/>
          <w:b/>
          <w:color w:val="000000" w:themeColor="text1"/>
          <w:sz w:val="24"/>
          <w:szCs w:val="24"/>
        </w:rPr>
        <w:t>luty 2024</w:t>
      </w:r>
      <w:r w:rsidR="0085519E" w:rsidRPr="00181219">
        <w:rPr>
          <w:rFonts w:ascii="Times New Roman" w:hAnsi="Times New Roman"/>
          <w:b/>
          <w:color w:val="000000" w:themeColor="text1"/>
          <w:sz w:val="24"/>
          <w:szCs w:val="24"/>
        </w:rPr>
        <w:t>)</w:t>
      </w:r>
      <w:r w:rsidR="00181219">
        <w:rPr>
          <w:rFonts w:ascii="Times New Roman" w:hAnsi="Times New Roman"/>
          <w:b/>
          <w:color w:val="000000" w:themeColor="text1"/>
          <w:sz w:val="24"/>
          <w:szCs w:val="24"/>
        </w:rPr>
        <w:t xml:space="preserve">. </w:t>
      </w:r>
      <w:r w:rsidR="0085519E" w:rsidRPr="00181219">
        <w:rPr>
          <w:rFonts w:ascii="Times New Roman" w:hAnsi="Times New Roman"/>
          <w:b/>
          <w:color w:val="000000" w:themeColor="text1"/>
          <w:sz w:val="24"/>
          <w:szCs w:val="24"/>
        </w:rPr>
        <w:t xml:space="preserve"> </w:t>
      </w:r>
    </w:p>
    <w:p w:rsidR="008A374D" w:rsidRPr="00181219" w:rsidRDefault="008A374D" w:rsidP="008A374D">
      <w:pPr>
        <w:spacing w:after="0" w:line="240" w:lineRule="auto"/>
        <w:jc w:val="both"/>
        <w:rPr>
          <w:rFonts w:ascii="Times New Roman" w:hAnsi="Times New Roman"/>
          <w:color w:val="000000" w:themeColor="text1"/>
          <w:sz w:val="24"/>
          <w:szCs w:val="24"/>
        </w:rPr>
      </w:pPr>
    </w:p>
    <w:p w:rsidR="00BB72B5" w:rsidRDefault="008A374D" w:rsidP="00BB72B5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FA7AD1">
        <w:rPr>
          <w:rFonts w:ascii="Times New Roman" w:hAnsi="Times New Roman"/>
          <w:sz w:val="24"/>
          <w:szCs w:val="24"/>
        </w:rPr>
        <w:t>Wykonawca odbieraj</w:t>
      </w:r>
      <w:r w:rsidR="00CA63E3">
        <w:rPr>
          <w:rFonts w:ascii="Times New Roman" w:hAnsi="Times New Roman"/>
          <w:sz w:val="24"/>
          <w:szCs w:val="24"/>
        </w:rPr>
        <w:t xml:space="preserve">ący odpady zobowiązany jest </w:t>
      </w:r>
      <w:r w:rsidRPr="00FA7AD1">
        <w:rPr>
          <w:rFonts w:ascii="Times New Roman" w:hAnsi="Times New Roman"/>
          <w:sz w:val="24"/>
          <w:szCs w:val="24"/>
        </w:rPr>
        <w:t xml:space="preserve">do dostarczenia właścicielom nieruchomości odpowiedniej ilości worków danego rodzaju, z wyprzedzeniem na okres 3 miesięcy. </w:t>
      </w:r>
    </w:p>
    <w:p w:rsidR="00BB72B5" w:rsidRPr="00181219" w:rsidRDefault="001E03FC" w:rsidP="001E03FC">
      <w:pPr>
        <w:spacing w:after="0" w:line="240" w:lineRule="auto"/>
        <w:rPr>
          <w:rFonts w:ascii="Times New Roman" w:hAnsi="Times New Roman"/>
          <w:color w:val="000000" w:themeColor="text1"/>
          <w:sz w:val="24"/>
          <w:szCs w:val="24"/>
        </w:rPr>
      </w:pPr>
      <w:r>
        <w:rPr>
          <w:rFonts w:ascii="Times New Roman" w:hAnsi="Times New Roman"/>
          <w:color w:val="000000" w:themeColor="text1"/>
          <w:sz w:val="24"/>
          <w:szCs w:val="24"/>
        </w:rPr>
        <w:t xml:space="preserve">           </w:t>
      </w:r>
      <w:r w:rsidR="00BB72B5" w:rsidRPr="00181219">
        <w:rPr>
          <w:rFonts w:ascii="Times New Roman" w:hAnsi="Times New Roman"/>
          <w:color w:val="000000" w:themeColor="text1"/>
          <w:sz w:val="24"/>
          <w:szCs w:val="24"/>
        </w:rPr>
        <w:t>Przy jednorazowym odbiorze workó</w:t>
      </w:r>
      <w:r>
        <w:rPr>
          <w:rFonts w:ascii="Times New Roman" w:hAnsi="Times New Roman"/>
          <w:color w:val="000000" w:themeColor="text1"/>
          <w:sz w:val="24"/>
          <w:szCs w:val="24"/>
        </w:rPr>
        <w:t xml:space="preserve">w Wykonawca zobowiązany jest do </w:t>
      </w:r>
      <w:r w:rsidR="00BB72B5" w:rsidRPr="00181219">
        <w:rPr>
          <w:rFonts w:ascii="Times New Roman" w:hAnsi="Times New Roman"/>
          <w:color w:val="000000" w:themeColor="text1"/>
          <w:sz w:val="24"/>
          <w:szCs w:val="24"/>
        </w:rPr>
        <w:t>pozostawienia nowych worków na odpady w ilości równej iloś</w:t>
      </w:r>
      <w:r>
        <w:rPr>
          <w:rFonts w:ascii="Times New Roman" w:hAnsi="Times New Roman"/>
          <w:color w:val="000000" w:themeColor="text1"/>
          <w:sz w:val="24"/>
          <w:szCs w:val="24"/>
        </w:rPr>
        <w:t xml:space="preserve">ci oddanych przy danym odbiorze </w:t>
      </w:r>
      <w:r w:rsidR="00BB72B5" w:rsidRPr="00181219">
        <w:rPr>
          <w:rFonts w:ascii="Times New Roman" w:hAnsi="Times New Roman"/>
          <w:color w:val="000000" w:themeColor="text1"/>
          <w:sz w:val="24"/>
          <w:szCs w:val="24"/>
        </w:rPr>
        <w:t xml:space="preserve">worków </w:t>
      </w:r>
      <w:r>
        <w:rPr>
          <w:rFonts w:ascii="Times New Roman" w:hAnsi="Times New Roman"/>
          <w:color w:val="000000" w:themeColor="text1"/>
          <w:sz w:val="24"/>
          <w:szCs w:val="24"/>
        </w:rPr>
        <w:t xml:space="preserve">(tj. na zamianę np. „3 odebrane </w:t>
      </w:r>
      <w:r w:rsidR="00BB72B5" w:rsidRPr="00181219">
        <w:rPr>
          <w:rFonts w:ascii="Times New Roman" w:hAnsi="Times New Roman"/>
          <w:color w:val="000000" w:themeColor="text1"/>
          <w:sz w:val="24"/>
          <w:szCs w:val="24"/>
        </w:rPr>
        <w:t>= 3).</w:t>
      </w:r>
      <w:r w:rsidR="008A374D" w:rsidRPr="00181219">
        <w:rPr>
          <w:rFonts w:ascii="Times New Roman" w:hAnsi="Times New Roman"/>
          <w:color w:val="000000" w:themeColor="text1"/>
          <w:sz w:val="24"/>
          <w:szCs w:val="24"/>
        </w:rPr>
        <w:br/>
      </w:r>
    </w:p>
    <w:p w:rsidR="008A374D" w:rsidRPr="00FA7AD1" w:rsidRDefault="008A374D" w:rsidP="00BB72B5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FA7AD1">
        <w:rPr>
          <w:rFonts w:ascii="Times New Roman" w:hAnsi="Times New Roman"/>
          <w:sz w:val="24"/>
          <w:szCs w:val="24"/>
        </w:rPr>
        <w:t>Ponadto Wykon</w:t>
      </w:r>
      <w:r w:rsidR="00F73FD7">
        <w:rPr>
          <w:rFonts w:ascii="Times New Roman" w:hAnsi="Times New Roman"/>
          <w:sz w:val="24"/>
          <w:szCs w:val="24"/>
        </w:rPr>
        <w:t>awca zobowiązany jest dostarczać</w:t>
      </w:r>
      <w:r w:rsidRPr="00FA7AD1">
        <w:rPr>
          <w:rFonts w:ascii="Times New Roman" w:hAnsi="Times New Roman"/>
          <w:sz w:val="24"/>
          <w:szCs w:val="24"/>
        </w:rPr>
        <w:t xml:space="preserve"> Zamawiającemu do dyspozycji Urzędu Gminy odpowiednią ilość worków, celem dalszej dystrybucji. Dotyczy to również</w:t>
      </w:r>
      <w:r>
        <w:rPr>
          <w:rFonts w:ascii="Times New Roman" w:hAnsi="Times New Roman"/>
          <w:sz w:val="24"/>
          <w:szCs w:val="24"/>
        </w:rPr>
        <w:t xml:space="preserve"> worków na odpady ulegające biodegradacji</w:t>
      </w:r>
      <w:r w:rsidRPr="00FA7AD1">
        <w:rPr>
          <w:rFonts w:ascii="Times New Roman" w:hAnsi="Times New Roman"/>
          <w:sz w:val="24"/>
          <w:szCs w:val="24"/>
        </w:rPr>
        <w:t xml:space="preserve">. </w:t>
      </w:r>
    </w:p>
    <w:p w:rsidR="008A374D" w:rsidRPr="00FA7AD1" w:rsidRDefault="008A374D" w:rsidP="008A374D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8A374D" w:rsidRPr="00FA7AD1" w:rsidRDefault="008A374D" w:rsidP="008A374D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c) Odpady ulegające biodegradacji</w:t>
      </w:r>
      <w:r w:rsidRPr="00FA7AD1">
        <w:rPr>
          <w:rFonts w:ascii="Times New Roman" w:hAnsi="Times New Roman"/>
          <w:b/>
          <w:sz w:val="24"/>
          <w:szCs w:val="24"/>
        </w:rPr>
        <w:t xml:space="preserve">  (kod 20 02 01)</w:t>
      </w:r>
    </w:p>
    <w:p w:rsidR="008A374D" w:rsidRPr="00FA7AD1" w:rsidRDefault="008A374D" w:rsidP="008A374D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8A374D" w:rsidRPr="00305B0A" w:rsidRDefault="008A374D" w:rsidP="008A374D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 w:rsidRPr="00FA7AD1">
        <w:rPr>
          <w:rFonts w:ascii="Times New Roman" w:hAnsi="Times New Roman"/>
          <w:sz w:val="24"/>
          <w:szCs w:val="24"/>
        </w:rPr>
        <w:t>Przedmiotowe odpady odbierane</w:t>
      </w:r>
      <w:r>
        <w:rPr>
          <w:rFonts w:ascii="Times New Roman" w:hAnsi="Times New Roman"/>
          <w:sz w:val="24"/>
          <w:szCs w:val="24"/>
        </w:rPr>
        <w:t xml:space="preserve"> będą w workach o kolorze </w:t>
      </w:r>
      <w:r w:rsidRPr="00305B0A">
        <w:rPr>
          <w:rFonts w:ascii="Times New Roman" w:hAnsi="Times New Roman"/>
          <w:b/>
          <w:sz w:val="24"/>
          <w:szCs w:val="24"/>
        </w:rPr>
        <w:t xml:space="preserve">brązowym. </w:t>
      </w:r>
    </w:p>
    <w:p w:rsidR="008A374D" w:rsidRPr="00FA7AD1" w:rsidRDefault="008A374D" w:rsidP="008A374D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Worki w kolorze brązowym</w:t>
      </w:r>
      <w:r w:rsidRPr="00FA7AD1">
        <w:rPr>
          <w:rFonts w:ascii="Times New Roman" w:hAnsi="Times New Roman"/>
          <w:sz w:val="24"/>
          <w:szCs w:val="24"/>
        </w:rPr>
        <w:t xml:space="preserve"> o parametrach ustalonych w punkcie 2 lit. a zapewnia Wykonawca w ilości ustalonej w rozdz. 3. Ilość worków dostarczanych do poszczególnych nieruchomości ustalona będzie w porozumieniu z właścicielami nieruchomości i Zamawiającym. </w:t>
      </w:r>
    </w:p>
    <w:p w:rsidR="008A374D" w:rsidRPr="00181219" w:rsidRDefault="008A374D" w:rsidP="008A374D">
      <w:pPr>
        <w:spacing w:after="0" w:line="240" w:lineRule="auto"/>
        <w:jc w:val="both"/>
        <w:rPr>
          <w:rFonts w:ascii="Times New Roman" w:hAnsi="Times New Roman"/>
          <w:color w:val="000000" w:themeColor="text1"/>
          <w:sz w:val="24"/>
          <w:szCs w:val="24"/>
        </w:rPr>
      </w:pPr>
    </w:p>
    <w:p w:rsidR="00951AC8" w:rsidRPr="008D0423" w:rsidRDefault="008A374D" w:rsidP="008D0423">
      <w:pPr>
        <w:spacing w:after="0" w:line="240" w:lineRule="auto"/>
        <w:jc w:val="both"/>
        <w:rPr>
          <w:rFonts w:ascii="Times New Roman" w:hAnsi="Times New Roman"/>
          <w:b/>
          <w:color w:val="000000" w:themeColor="text1"/>
          <w:sz w:val="24"/>
          <w:szCs w:val="24"/>
          <w:u w:val="single"/>
        </w:rPr>
      </w:pPr>
      <w:r w:rsidRPr="00181219">
        <w:rPr>
          <w:rFonts w:ascii="Times New Roman" w:hAnsi="Times New Roman"/>
          <w:b/>
          <w:color w:val="000000" w:themeColor="text1"/>
          <w:sz w:val="24"/>
          <w:szCs w:val="24"/>
          <w:u w:val="single"/>
        </w:rPr>
        <w:t>Częstotliwość załadunku i wywozu odpadów ulegających biodegradacji</w:t>
      </w:r>
      <w:r w:rsidR="00951AC8" w:rsidRPr="00181219">
        <w:rPr>
          <w:rFonts w:ascii="Times New Roman" w:hAnsi="Times New Roman"/>
          <w:b/>
          <w:color w:val="000000" w:themeColor="text1"/>
          <w:sz w:val="24"/>
          <w:szCs w:val="24"/>
          <w:u w:val="single"/>
        </w:rPr>
        <w:t>:</w:t>
      </w:r>
      <w:r w:rsidR="008D0423">
        <w:rPr>
          <w:rFonts w:ascii="Times New Roman" w:hAnsi="Times New Roman"/>
          <w:b/>
          <w:color w:val="000000" w:themeColor="text1"/>
          <w:sz w:val="24"/>
          <w:szCs w:val="24"/>
          <w:u w:val="single"/>
        </w:rPr>
        <w:t xml:space="preserve"> </w:t>
      </w:r>
      <w:r w:rsidR="001D72F7" w:rsidRPr="008D0423">
        <w:rPr>
          <w:rFonts w:ascii="Times New Roman" w:hAnsi="Times New Roman"/>
          <w:b/>
          <w:color w:val="000000" w:themeColor="text1"/>
          <w:sz w:val="24"/>
          <w:szCs w:val="24"/>
        </w:rPr>
        <w:t xml:space="preserve">raz w miesiącu (w drugiej połowie miesiąca). </w:t>
      </w:r>
    </w:p>
    <w:p w:rsidR="00951AC8" w:rsidRPr="007A7C01" w:rsidRDefault="00951AC8" w:rsidP="008A374D">
      <w:pPr>
        <w:spacing w:after="0" w:line="240" w:lineRule="auto"/>
        <w:jc w:val="both"/>
        <w:rPr>
          <w:rFonts w:ascii="Times New Roman" w:hAnsi="Times New Roman"/>
          <w:color w:val="FF0000"/>
          <w:sz w:val="24"/>
          <w:szCs w:val="24"/>
        </w:rPr>
      </w:pPr>
    </w:p>
    <w:p w:rsidR="008A374D" w:rsidRPr="00FA7AD1" w:rsidRDefault="008A374D" w:rsidP="008A374D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Odpady ulegające biodegradacji mogą być</w:t>
      </w:r>
      <w:r w:rsidRPr="00FA7AD1">
        <w:rPr>
          <w:rFonts w:ascii="Times New Roman" w:hAnsi="Times New Roman"/>
          <w:sz w:val="24"/>
          <w:szCs w:val="24"/>
        </w:rPr>
        <w:t xml:space="preserve"> zagospodarowywane na nieruchomościach (kompostowanie w przydomowych kompostownikach, skarmianie). </w:t>
      </w:r>
    </w:p>
    <w:p w:rsidR="008A374D" w:rsidRPr="00FA7AD1" w:rsidRDefault="008A374D" w:rsidP="008A374D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BB72B5" w:rsidRPr="00FA7AD1" w:rsidRDefault="00BB72B5" w:rsidP="00BB72B5">
      <w:pPr>
        <w:pStyle w:val="NormalnyWeb"/>
        <w:spacing w:before="40" w:beforeAutospacing="0" w:after="40" w:afterAutospacing="0"/>
        <w:ind w:left="40" w:right="40"/>
        <w:jc w:val="both"/>
      </w:pPr>
      <w:r w:rsidRPr="00FA7AD1">
        <w:rPr>
          <w:b/>
        </w:rPr>
        <w:t>d) Odpady wielkogabarytowe (</w:t>
      </w:r>
      <w:r>
        <w:rPr>
          <w:b/>
        </w:rPr>
        <w:t xml:space="preserve">kod 20 03 07), wyeksploatowany </w:t>
      </w:r>
      <w:r w:rsidRPr="00FA7AD1">
        <w:rPr>
          <w:b/>
        </w:rPr>
        <w:t xml:space="preserve">sprzęt elektryczny i elektroniczny (kody 20 01 23, 20 01 35 i 20 01 36), baterie i akumulatory łącznie </w:t>
      </w:r>
      <w:r w:rsidRPr="00FA7AD1">
        <w:rPr>
          <w:b/>
        </w:rPr>
        <w:br/>
        <w:t xml:space="preserve">z bateriami i akumulatorami wymienionymi  w 16 06 01, 16 06 02 lub 16 06 03 oraz niesortowane baterie i akumulatory zawierające te baterie (20 01 33), </w:t>
      </w:r>
      <w:r w:rsidRPr="00FA7AD1">
        <w:rPr>
          <w:b/>
        </w:rPr>
        <w:br/>
        <w:t xml:space="preserve">baterie i akumulatory inne niż wymienione w 20 01 33 (20 01 34)  i zużyte opony od samochodów osobowych /małe opony/ (kod 16 01 03) </w:t>
      </w:r>
    </w:p>
    <w:p w:rsidR="00BB72B5" w:rsidRPr="00FA7AD1" w:rsidRDefault="00BB72B5" w:rsidP="00BB72B5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</w:p>
    <w:p w:rsidR="00BB72B5" w:rsidRPr="00FA7AD1" w:rsidRDefault="00BB72B5" w:rsidP="00BB72B5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FA7AD1">
        <w:rPr>
          <w:rFonts w:ascii="Times New Roman" w:hAnsi="Times New Roman"/>
          <w:sz w:val="24"/>
          <w:szCs w:val="24"/>
        </w:rPr>
        <w:t xml:space="preserve">Odbiór </w:t>
      </w:r>
      <w:r w:rsidR="0085519E">
        <w:rPr>
          <w:rFonts w:ascii="Times New Roman" w:hAnsi="Times New Roman"/>
          <w:sz w:val="24"/>
          <w:szCs w:val="24"/>
        </w:rPr>
        <w:t xml:space="preserve">tych </w:t>
      </w:r>
      <w:r w:rsidRPr="00FA7AD1">
        <w:rPr>
          <w:rFonts w:ascii="Times New Roman" w:hAnsi="Times New Roman"/>
          <w:sz w:val="24"/>
          <w:szCs w:val="24"/>
        </w:rPr>
        <w:t>odpadów będzie się odbywać poprzez odbieranie wystawionych</w:t>
      </w:r>
      <w:r>
        <w:rPr>
          <w:rFonts w:ascii="Times New Roman" w:hAnsi="Times New Roman"/>
          <w:sz w:val="24"/>
          <w:szCs w:val="24"/>
        </w:rPr>
        <w:t xml:space="preserve"> ww. odpadów przez właścicieli </w:t>
      </w:r>
      <w:r w:rsidRPr="00FA7AD1">
        <w:rPr>
          <w:rFonts w:ascii="Times New Roman" w:hAnsi="Times New Roman"/>
          <w:sz w:val="24"/>
          <w:szCs w:val="24"/>
        </w:rPr>
        <w:t>przed swoimi nieruchomościami w ustalonych przez Zamawiającego z Wykonawcą szczegółowych terminach.</w:t>
      </w:r>
    </w:p>
    <w:p w:rsidR="00BB72B5" w:rsidRDefault="00BB72B5" w:rsidP="00BB72B5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BB72B5" w:rsidRPr="00181219" w:rsidRDefault="00BB72B5" w:rsidP="00BB72B5">
      <w:pPr>
        <w:spacing w:after="0" w:line="240" w:lineRule="auto"/>
        <w:jc w:val="both"/>
        <w:rPr>
          <w:rFonts w:ascii="Times New Roman" w:hAnsi="Times New Roman"/>
          <w:b/>
          <w:color w:val="000000" w:themeColor="text1"/>
          <w:sz w:val="24"/>
          <w:szCs w:val="24"/>
        </w:rPr>
      </w:pPr>
      <w:r w:rsidRPr="00951AC8">
        <w:rPr>
          <w:rFonts w:ascii="Times New Roman" w:hAnsi="Times New Roman"/>
          <w:b/>
          <w:sz w:val="24"/>
          <w:szCs w:val="24"/>
          <w:u w:val="single"/>
        </w:rPr>
        <w:t>Częstotliwość załadunku i wywozu ww. odpadów  przez Wykonawcę</w:t>
      </w:r>
      <w:r w:rsidRPr="00FA7AD1">
        <w:rPr>
          <w:rFonts w:ascii="Times New Roman" w:hAnsi="Times New Roman"/>
          <w:sz w:val="24"/>
          <w:szCs w:val="24"/>
        </w:rPr>
        <w:t xml:space="preserve"> –</w:t>
      </w:r>
      <w:r w:rsidRPr="00181219">
        <w:rPr>
          <w:rFonts w:ascii="Times New Roman" w:hAnsi="Times New Roman"/>
          <w:b/>
          <w:color w:val="000000" w:themeColor="text1"/>
          <w:sz w:val="24"/>
          <w:szCs w:val="24"/>
        </w:rPr>
        <w:t xml:space="preserve">raz w roku. </w:t>
      </w:r>
    </w:p>
    <w:p w:rsidR="007A7C01" w:rsidRPr="00181219" w:rsidRDefault="00BB72B5" w:rsidP="008A374D">
      <w:pPr>
        <w:spacing w:after="0" w:line="240" w:lineRule="auto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181219">
        <w:rPr>
          <w:rFonts w:ascii="Times New Roman" w:hAnsi="Times New Roman"/>
          <w:color w:val="000000" w:themeColor="text1"/>
          <w:sz w:val="24"/>
          <w:szCs w:val="24"/>
        </w:rPr>
        <w:t xml:space="preserve">W ramach niniejszego zamówienia odbędzie się jedna zbiórka przedmiotowych odpadów- w maju lub czerwcu. </w:t>
      </w:r>
    </w:p>
    <w:p w:rsidR="007A7C01" w:rsidRPr="00B62D29" w:rsidRDefault="007A7C01" w:rsidP="008A374D">
      <w:pPr>
        <w:spacing w:after="0" w:line="240" w:lineRule="auto"/>
        <w:jc w:val="both"/>
        <w:rPr>
          <w:rFonts w:ascii="Times New Roman" w:hAnsi="Times New Roman"/>
          <w:b/>
          <w:color w:val="FF0000"/>
          <w:sz w:val="24"/>
          <w:szCs w:val="24"/>
        </w:rPr>
      </w:pPr>
    </w:p>
    <w:p w:rsidR="008A374D" w:rsidRPr="00FA7AD1" w:rsidRDefault="008A374D" w:rsidP="008A374D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 w:rsidRPr="00FA7AD1">
        <w:rPr>
          <w:rFonts w:ascii="Times New Roman" w:hAnsi="Times New Roman"/>
          <w:b/>
          <w:sz w:val="24"/>
          <w:szCs w:val="24"/>
        </w:rPr>
        <w:t xml:space="preserve">e) Odpady budowlane </w:t>
      </w:r>
    </w:p>
    <w:p w:rsidR="008A374D" w:rsidRPr="00FA7AD1" w:rsidRDefault="008A374D" w:rsidP="008A374D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8A374D" w:rsidRDefault="008A374D" w:rsidP="008A374D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FA7AD1">
        <w:rPr>
          <w:rFonts w:ascii="Times New Roman" w:hAnsi="Times New Roman"/>
          <w:sz w:val="24"/>
          <w:szCs w:val="24"/>
        </w:rPr>
        <w:t xml:space="preserve">Odbieranie odpadów budowlanych i remontowych nie jest przedmiotem niniejszego zamówienia. </w:t>
      </w:r>
    </w:p>
    <w:p w:rsidR="008A374D" w:rsidRPr="00FA7AD1" w:rsidRDefault="008A374D" w:rsidP="008A374D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</w:p>
    <w:p w:rsidR="008A374D" w:rsidRPr="00D03A22" w:rsidRDefault="008A374D" w:rsidP="008A374D">
      <w:pPr>
        <w:spacing w:after="0" w:line="240" w:lineRule="auto"/>
        <w:jc w:val="both"/>
        <w:rPr>
          <w:rFonts w:ascii="Times New Roman" w:hAnsi="Times New Roman"/>
          <w:b/>
          <w:sz w:val="26"/>
          <w:szCs w:val="26"/>
        </w:rPr>
      </w:pPr>
      <w:r w:rsidRPr="00D03A22">
        <w:rPr>
          <w:rFonts w:ascii="Times New Roman" w:hAnsi="Times New Roman"/>
          <w:b/>
          <w:sz w:val="26"/>
          <w:szCs w:val="26"/>
        </w:rPr>
        <w:t xml:space="preserve">2) Wykaz urządzeń do gromadzenia odpadów i sprzętu technicznego </w:t>
      </w:r>
    </w:p>
    <w:p w:rsidR="008A374D" w:rsidRPr="00FA7AD1" w:rsidRDefault="008A374D" w:rsidP="008A374D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</w:p>
    <w:p w:rsidR="008A374D" w:rsidRPr="00FA7AD1" w:rsidRDefault="008A374D" w:rsidP="008A374D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 w:rsidRPr="00FA7AD1">
        <w:rPr>
          <w:rFonts w:ascii="Times New Roman" w:hAnsi="Times New Roman"/>
          <w:b/>
          <w:sz w:val="24"/>
          <w:szCs w:val="24"/>
        </w:rPr>
        <w:t xml:space="preserve">a) Urządzenia do gromadzenia odpadów </w:t>
      </w:r>
    </w:p>
    <w:p w:rsidR="008A374D" w:rsidRPr="00FA7AD1" w:rsidRDefault="008A374D" w:rsidP="008A374D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FA7AD1">
        <w:rPr>
          <w:rFonts w:ascii="Times New Roman" w:hAnsi="Times New Roman"/>
          <w:sz w:val="24"/>
          <w:szCs w:val="24"/>
        </w:rPr>
        <w:t xml:space="preserve">Odbiór odpadów odbywać się będzie w systemie pojemnikowo – workowym. </w:t>
      </w:r>
    </w:p>
    <w:p w:rsidR="008A374D" w:rsidRPr="00FA7AD1" w:rsidRDefault="008A374D" w:rsidP="008A374D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</w:p>
    <w:p w:rsidR="008A374D" w:rsidRPr="00FA7AD1" w:rsidRDefault="008A374D" w:rsidP="008A374D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 w:rsidRPr="00FA7AD1">
        <w:rPr>
          <w:rFonts w:ascii="Times New Roman" w:hAnsi="Times New Roman"/>
          <w:b/>
          <w:sz w:val="24"/>
          <w:szCs w:val="24"/>
        </w:rPr>
        <w:t>Charakterystyka worków do selektywnej zbiórki odpadów:</w:t>
      </w:r>
    </w:p>
    <w:p w:rsidR="008A374D" w:rsidRPr="00FA7AD1" w:rsidRDefault="008A374D" w:rsidP="008A374D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FA7AD1">
        <w:rPr>
          <w:rFonts w:ascii="Times New Roman" w:hAnsi="Times New Roman"/>
          <w:sz w:val="24"/>
          <w:szCs w:val="24"/>
        </w:rPr>
        <w:t>- materiał- folia polietylenowa LDPE,</w:t>
      </w:r>
    </w:p>
    <w:p w:rsidR="008A374D" w:rsidRPr="00FA7AD1" w:rsidRDefault="008A374D" w:rsidP="008A374D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FA7AD1">
        <w:rPr>
          <w:rFonts w:ascii="Times New Roman" w:hAnsi="Times New Roman"/>
          <w:sz w:val="24"/>
          <w:szCs w:val="24"/>
        </w:rPr>
        <w:t>- pojemność  120 l,</w:t>
      </w:r>
    </w:p>
    <w:p w:rsidR="008A374D" w:rsidRPr="00FA7AD1" w:rsidRDefault="008A374D" w:rsidP="008A374D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FA7AD1">
        <w:rPr>
          <w:rFonts w:ascii="Times New Roman" w:hAnsi="Times New Roman"/>
          <w:sz w:val="24"/>
          <w:szCs w:val="24"/>
        </w:rPr>
        <w:t>- kolor- żółty, niebieski</w:t>
      </w:r>
      <w:r>
        <w:rPr>
          <w:rFonts w:ascii="Times New Roman" w:hAnsi="Times New Roman"/>
          <w:sz w:val="24"/>
          <w:szCs w:val="24"/>
        </w:rPr>
        <w:t>, zielony i brązowy</w:t>
      </w:r>
      <w:r w:rsidRPr="00FA7AD1">
        <w:rPr>
          <w:rFonts w:ascii="Times New Roman" w:hAnsi="Times New Roman"/>
          <w:sz w:val="24"/>
          <w:szCs w:val="24"/>
        </w:rPr>
        <w:t>,</w:t>
      </w:r>
    </w:p>
    <w:p w:rsidR="008A374D" w:rsidRPr="00FA7AD1" w:rsidRDefault="008A374D" w:rsidP="008A374D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FA7AD1">
        <w:rPr>
          <w:rFonts w:ascii="Times New Roman" w:hAnsi="Times New Roman"/>
          <w:sz w:val="24"/>
          <w:szCs w:val="24"/>
        </w:rPr>
        <w:t>- grubość- co najmniej 60 mikronów,</w:t>
      </w:r>
    </w:p>
    <w:p w:rsidR="008A374D" w:rsidRPr="00FA7AD1" w:rsidRDefault="008A374D" w:rsidP="008A374D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FA7AD1">
        <w:rPr>
          <w:rFonts w:ascii="Times New Roman" w:hAnsi="Times New Roman"/>
          <w:sz w:val="24"/>
          <w:szCs w:val="24"/>
        </w:rPr>
        <w:t>- nadruk- jednostronny, kolor nadru</w:t>
      </w:r>
      <w:r>
        <w:rPr>
          <w:rFonts w:ascii="Times New Roman" w:hAnsi="Times New Roman"/>
          <w:sz w:val="24"/>
          <w:szCs w:val="24"/>
        </w:rPr>
        <w:t>ku: czarny</w:t>
      </w:r>
      <w:r w:rsidRPr="00FA7AD1">
        <w:rPr>
          <w:rFonts w:ascii="Times New Roman" w:hAnsi="Times New Roman"/>
          <w:sz w:val="24"/>
          <w:szCs w:val="24"/>
        </w:rPr>
        <w:t xml:space="preserve">, </w:t>
      </w:r>
      <w:r>
        <w:rPr>
          <w:rFonts w:ascii="Times New Roman" w:hAnsi="Times New Roman"/>
          <w:sz w:val="24"/>
          <w:szCs w:val="24"/>
        </w:rPr>
        <w:t>powierzchnia nadruku 1500 cm</w:t>
      </w:r>
      <w:r w:rsidRPr="00FA59CE">
        <w:rPr>
          <w:rFonts w:ascii="Times New Roman" w:hAnsi="Times New Roman"/>
          <w:sz w:val="24"/>
          <w:szCs w:val="24"/>
          <w:vertAlign w:val="superscript"/>
        </w:rPr>
        <w:t>2</w:t>
      </w:r>
      <w:r>
        <w:rPr>
          <w:rFonts w:ascii="Times New Roman" w:hAnsi="Times New Roman"/>
          <w:sz w:val="24"/>
          <w:szCs w:val="24"/>
        </w:rPr>
        <w:t xml:space="preserve">, </w:t>
      </w:r>
      <w:r w:rsidRPr="00FA7AD1">
        <w:rPr>
          <w:rFonts w:ascii="Times New Roman" w:hAnsi="Times New Roman"/>
          <w:sz w:val="24"/>
          <w:szCs w:val="24"/>
        </w:rPr>
        <w:t>nadruk</w:t>
      </w:r>
      <w:r>
        <w:rPr>
          <w:rFonts w:ascii="Times New Roman" w:hAnsi="Times New Roman"/>
          <w:sz w:val="24"/>
          <w:szCs w:val="24"/>
        </w:rPr>
        <w:t xml:space="preserve"> powinien zawierać nazwę firmy oraz </w:t>
      </w:r>
      <w:r w:rsidRPr="00FA7AD1">
        <w:rPr>
          <w:rFonts w:ascii="Times New Roman" w:hAnsi="Times New Roman"/>
          <w:sz w:val="24"/>
          <w:szCs w:val="24"/>
        </w:rPr>
        <w:t>znaki identyfikujące Wykonawcę (np. logo firmy).</w:t>
      </w:r>
    </w:p>
    <w:p w:rsidR="008A374D" w:rsidRPr="002C2682" w:rsidRDefault="008A374D" w:rsidP="008A374D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 w:rsidRPr="002C2682">
        <w:rPr>
          <w:rFonts w:ascii="Times New Roman" w:hAnsi="Times New Roman"/>
          <w:b/>
          <w:sz w:val="24"/>
          <w:szCs w:val="24"/>
        </w:rPr>
        <w:t xml:space="preserve">Worki powinny być łatwo zamykane za pomocą zainstalowanej na stałe taśmy ściągającej. </w:t>
      </w:r>
    </w:p>
    <w:p w:rsidR="00C30E83" w:rsidRDefault="00C30E83" w:rsidP="008A374D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8A374D" w:rsidRPr="0060451E" w:rsidRDefault="008A374D" w:rsidP="008A374D">
      <w:pPr>
        <w:spacing w:after="0" w:line="240" w:lineRule="auto"/>
        <w:rPr>
          <w:rFonts w:ascii="Times New Roman" w:hAnsi="Times New Roman"/>
          <w:b/>
          <w:color w:val="FFC000"/>
          <w:sz w:val="32"/>
          <w:szCs w:val="32"/>
        </w:rPr>
      </w:pPr>
      <w:r w:rsidRPr="0060451E">
        <w:rPr>
          <w:rFonts w:ascii="Times New Roman" w:hAnsi="Times New Roman"/>
          <w:b/>
          <w:sz w:val="32"/>
          <w:szCs w:val="32"/>
        </w:rPr>
        <w:t xml:space="preserve">Treść nadruku na </w:t>
      </w:r>
      <w:r w:rsidRPr="0060451E">
        <w:rPr>
          <w:rFonts w:ascii="Times New Roman" w:hAnsi="Times New Roman"/>
          <w:b/>
          <w:color w:val="FFC000"/>
          <w:sz w:val="32"/>
          <w:szCs w:val="32"/>
        </w:rPr>
        <w:t>worku żółtym:</w:t>
      </w:r>
    </w:p>
    <w:p w:rsidR="00D32FA8" w:rsidRPr="00181219" w:rsidRDefault="00D32FA8" w:rsidP="008A374D">
      <w:pPr>
        <w:spacing w:after="0" w:line="240" w:lineRule="auto"/>
        <w:jc w:val="both"/>
        <w:rPr>
          <w:rFonts w:ascii="Times New Roman" w:hAnsi="Times New Roman"/>
          <w:b/>
          <w:color w:val="000000" w:themeColor="text1"/>
          <w:sz w:val="28"/>
          <w:szCs w:val="28"/>
        </w:rPr>
      </w:pPr>
      <w:r w:rsidRPr="00181219">
        <w:rPr>
          <w:rFonts w:ascii="Times New Roman" w:hAnsi="Times New Roman"/>
          <w:b/>
          <w:color w:val="000000" w:themeColor="text1"/>
          <w:sz w:val="28"/>
          <w:szCs w:val="28"/>
        </w:rPr>
        <w:t>METALE I TWORZYWA SZTUCZNE</w:t>
      </w:r>
    </w:p>
    <w:p w:rsidR="008A374D" w:rsidRPr="00627FD4" w:rsidRDefault="008A374D" w:rsidP="008A374D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W</w:t>
      </w:r>
      <w:r w:rsidRPr="00627FD4">
        <w:rPr>
          <w:rFonts w:ascii="Times New Roman" w:hAnsi="Times New Roman"/>
          <w:b/>
          <w:sz w:val="24"/>
          <w:szCs w:val="24"/>
        </w:rPr>
        <w:t>rzucamy:</w:t>
      </w:r>
    </w:p>
    <w:p w:rsidR="008A374D" w:rsidRPr="00627FD4" w:rsidRDefault="008A374D" w:rsidP="008A374D">
      <w:pPr>
        <w:numPr>
          <w:ilvl w:val="0"/>
          <w:numId w:val="31"/>
        </w:num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 pozbawione nakrętek </w:t>
      </w:r>
      <w:r w:rsidRPr="00627FD4">
        <w:rPr>
          <w:rFonts w:ascii="Times New Roman" w:hAnsi="Times New Roman"/>
          <w:sz w:val="24"/>
          <w:szCs w:val="24"/>
        </w:rPr>
        <w:t>plastikowe butelki po napojach,</w:t>
      </w:r>
    </w:p>
    <w:p w:rsidR="008A374D" w:rsidRPr="00627FD4" w:rsidRDefault="008A374D" w:rsidP="008A374D">
      <w:pPr>
        <w:numPr>
          <w:ilvl w:val="0"/>
          <w:numId w:val="31"/>
        </w:numPr>
        <w:spacing w:after="0" w:line="240" w:lineRule="auto"/>
        <w:rPr>
          <w:rFonts w:ascii="Times New Roman" w:hAnsi="Times New Roman"/>
          <w:sz w:val="24"/>
          <w:szCs w:val="24"/>
        </w:rPr>
      </w:pPr>
      <w:r w:rsidRPr="00627FD4">
        <w:rPr>
          <w:rFonts w:ascii="Times New Roman" w:hAnsi="Times New Roman"/>
          <w:sz w:val="24"/>
          <w:szCs w:val="24"/>
        </w:rPr>
        <w:t> nakrętki, o ile nie zbieramy ich osobno w ramach akcji dobroczynnych,</w:t>
      </w:r>
    </w:p>
    <w:p w:rsidR="008A374D" w:rsidRPr="00627FD4" w:rsidRDefault="008A374D" w:rsidP="008A374D">
      <w:pPr>
        <w:numPr>
          <w:ilvl w:val="0"/>
          <w:numId w:val="31"/>
        </w:numPr>
        <w:spacing w:after="0" w:line="240" w:lineRule="auto"/>
        <w:rPr>
          <w:rFonts w:ascii="Times New Roman" w:hAnsi="Times New Roman"/>
          <w:sz w:val="24"/>
          <w:szCs w:val="24"/>
        </w:rPr>
      </w:pPr>
      <w:r w:rsidRPr="00627FD4">
        <w:rPr>
          <w:rFonts w:ascii="Times New Roman" w:hAnsi="Times New Roman"/>
          <w:sz w:val="24"/>
          <w:szCs w:val="24"/>
        </w:rPr>
        <w:t> plastikowe opakowania po produktach spożywczych,</w:t>
      </w:r>
    </w:p>
    <w:p w:rsidR="008A374D" w:rsidRPr="00627FD4" w:rsidRDefault="008A374D" w:rsidP="008A374D">
      <w:pPr>
        <w:numPr>
          <w:ilvl w:val="0"/>
          <w:numId w:val="31"/>
        </w:numPr>
        <w:spacing w:after="0" w:line="240" w:lineRule="auto"/>
        <w:rPr>
          <w:rFonts w:ascii="Times New Roman" w:hAnsi="Times New Roman"/>
          <w:sz w:val="24"/>
          <w:szCs w:val="24"/>
        </w:rPr>
      </w:pPr>
      <w:r w:rsidRPr="00627FD4">
        <w:rPr>
          <w:rFonts w:ascii="Times New Roman" w:hAnsi="Times New Roman"/>
          <w:sz w:val="24"/>
          <w:szCs w:val="24"/>
        </w:rPr>
        <w:t> </w:t>
      </w:r>
      <w:r w:rsidR="00D32FA8" w:rsidRPr="00181219">
        <w:rPr>
          <w:rFonts w:ascii="Times New Roman" w:hAnsi="Times New Roman"/>
          <w:sz w:val="24"/>
          <w:szCs w:val="24"/>
        </w:rPr>
        <w:t>odpady opakowaniowe</w:t>
      </w:r>
      <w:r w:rsidRPr="00181219">
        <w:rPr>
          <w:rFonts w:ascii="Times New Roman" w:hAnsi="Times New Roman"/>
          <w:sz w:val="24"/>
          <w:szCs w:val="24"/>
        </w:rPr>
        <w:t xml:space="preserve"> wielomateriałowe</w:t>
      </w:r>
      <w:r w:rsidRPr="00627FD4">
        <w:rPr>
          <w:rFonts w:ascii="Times New Roman" w:hAnsi="Times New Roman"/>
          <w:sz w:val="24"/>
          <w:szCs w:val="24"/>
        </w:rPr>
        <w:t xml:space="preserve"> (np. kartony po mleku i sokach),</w:t>
      </w:r>
    </w:p>
    <w:p w:rsidR="008A374D" w:rsidRPr="00627FD4" w:rsidRDefault="008A374D" w:rsidP="008A374D">
      <w:pPr>
        <w:numPr>
          <w:ilvl w:val="0"/>
          <w:numId w:val="31"/>
        </w:numPr>
        <w:spacing w:after="0" w:line="240" w:lineRule="auto"/>
        <w:rPr>
          <w:rFonts w:ascii="Times New Roman" w:hAnsi="Times New Roman"/>
          <w:sz w:val="24"/>
          <w:szCs w:val="24"/>
        </w:rPr>
      </w:pPr>
      <w:r w:rsidRPr="00627FD4">
        <w:rPr>
          <w:rFonts w:ascii="Times New Roman" w:hAnsi="Times New Roman"/>
          <w:sz w:val="24"/>
          <w:szCs w:val="24"/>
        </w:rPr>
        <w:t> opakowania po środkach czystości (np. proszkach do prania), kosmetykach (np. szamponach, paście do zębów) itp.,</w:t>
      </w:r>
    </w:p>
    <w:p w:rsidR="008A374D" w:rsidRPr="00627FD4" w:rsidRDefault="008A374D" w:rsidP="008A374D">
      <w:pPr>
        <w:numPr>
          <w:ilvl w:val="0"/>
          <w:numId w:val="31"/>
        </w:numPr>
        <w:spacing w:after="0" w:line="240" w:lineRule="auto"/>
        <w:rPr>
          <w:rFonts w:ascii="Times New Roman" w:hAnsi="Times New Roman"/>
          <w:sz w:val="24"/>
          <w:szCs w:val="24"/>
        </w:rPr>
      </w:pPr>
      <w:r w:rsidRPr="00627FD4">
        <w:rPr>
          <w:rFonts w:ascii="Times New Roman" w:hAnsi="Times New Roman"/>
          <w:sz w:val="24"/>
          <w:szCs w:val="24"/>
        </w:rPr>
        <w:t> plastikowe torby, worki, reklamówki, inne folie,</w:t>
      </w:r>
    </w:p>
    <w:p w:rsidR="008A374D" w:rsidRPr="00627FD4" w:rsidRDefault="008A374D" w:rsidP="008A374D">
      <w:pPr>
        <w:numPr>
          <w:ilvl w:val="0"/>
          <w:numId w:val="31"/>
        </w:numPr>
        <w:spacing w:after="0" w:line="240" w:lineRule="auto"/>
        <w:rPr>
          <w:rFonts w:ascii="Times New Roman" w:hAnsi="Times New Roman"/>
          <w:sz w:val="24"/>
          <w:szCs w:val="24"/>
        </w:rPr>
      </w:pPr>
      <w:r w:rsidRPr="00627FD4">
        <w:rPr>
          <w:rFonts w:ascii="Times New Roman" w:hAnsi="Times New Roman"/>
          <w:sz w:val="24"/>
          <w:szCs w:val="24"/>
        </w:rPr>
        <w:t> aluminiowe puszki po napojach i sokach,</w:t>
      </w:r>
    </w:p>
    <w:p w:rsidR="008A374D" w:rsidRPr="00627FD4" w:rsidRDefault="008A374D" w:rsidP="008A374D">
      <w:pPr>
        <w:numPr>
          <w:ilvl w:val="0"/>
          <w:numId w:val="31"/>
        </w:numPr>
        <w:spacing w:after="0" w:line="240" w:lineRule="auto"/>
        <w:rPr>
          <w:rFonts w:ascii="Times New Roman" w:hAnsi="Times New Roman"/>
          <w:sz w:val="24"/>
          <w:szCs w:val="24"/>
        </w:rPr>
      </w:pPr>
      <w:r w:rsidRPr="00627FD4">
        <w:rPr>
          <w:rFonts w:ascii="Times New Roman" w:hAnsi="Times New Roman"/>
          <w:sz w:val="24"/>
          <w:szCs w:val="24"/>
        </w:rPr>
        <w:t> puszki po konserwach,</w:t>
      </w:r>
    </w:p>
    <w:p w:rsidR="008A374D" w:rsidRPr="00627FD4" w:rsidRDefault="008A374D" w:rsidP="008A374D">
      <w:pPr>
        <w:numPr>
          <w:ilvl w:val="0"/>
          <w:numId w:val="31"/>
        </w:numPr>
        <w:spacing w:after="0" w:line="240" w:lineRule="auto"/>
        <w:rPr>
          <w:rFonts w:ascii="Times New Roman" w:hAnsi="Times New Roman"/>
          <w:sz w:val="24"/>
          <w:szCs w:val="24"/>
        </w:rPr>
      </w:pPr>
      <w:r w:rsidRPr="00627FD4">
        <w:rPr>
          <w:rFonts w:ascii="Times New Roman" w:hAnsi="Times New Roman"/>
          <w:sz w:val="24"/>
          <w:szCs w:val="24"/>
        </w:rPr>
        <w:t> folię aluminiową,</w:t>
      </w:r>
    </w:p>
    <w:p w:rsidR="008A374D" w:rsidRPr="00627FD4" w:rsidRDefault="008A374D" w:rsidP="008A374D">
      <w:pPr>
        <w:numPr>
          <w:ilvl w:val="0"/>
          <w:numId w:val="31"/>
        </w:numPr>
        <w:spacing w:after="0" w:line="240" w:lineRule="auto"/>
        <w:rPr>
          <w:rFonts w:ascii="Times New Roman" w:hAnsi="Times New Roman"/>
          <w:sz w:val="24"/>
          <w:szCs w:val="24"/>
        </w:rPr>
      </w:pPr>
      <w:r w:rsidRPr="00627FD4">
        <w:rPr>
          <w:rFonts w:ascii="Times New Roman" w:hAnsi="Times New Roman"/>
          <w:sz w:val="24"/>
          <w:szCs w:val="24"/>
        </w:rPr>
        <w:t> metale kolorowe,</w:t>
      </w:r>
    </w:p>
    <w:p w:rsidR="008A374D" w:rsidRPr="00627FD4" w:rsidRDefault="008A374D" w:rsidP="008A374D">
      <w:pPr>
        <w:numPr>
          <w:ilvl w:val="0"/>
          <w:numId w:val="31"/>
        </w:num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 kapsle, n</w:t>
      </w:r>
      <w:r w:rsidRPr="00627FD4">
        <w:rPr>
          <w:rFonts w:ascii="Times New Roman" w:hAnsi="Times New Roman"/>
          <w:sz w:val="24"/>
          <w:szCs w:val="24"/>
        </w:rPr>
        <w:t>akrętki od słoików,</w:t>
      </w:r>
    </w:p>
    <w:p w:rsidR="008A374D" w:rsidRPr="00627FD4" w:rsidRDefault="008A374D" w:rsidP="008A374D">
      <w:pPr>
        <w:numPr>
          <w:ilvl w:val="0"/>
          <w:numId w:val="31"/>
        </w:numPr>
        <w:spacing w:after="0" w:line="240" w:lineRule="auto"/>
        <w:rPr>
          <w:rFonts w:ascii="Times New Roman" w:hAnsi="Times New Roman"/>
          <w:sz w:val="24"/>
          <w:szCs w:val="24"/>
        </w:rPr>
      </w:pPr>
      <w:r w:rsidRPr="00627FD4">
        <w:rPr>
          <w:rFonts w:ascii="Times New Roman" w:hAnsi="Times New Roman"/>
          <w:sz w:val="24"/>
          <w:szCs w:val="24"/>
        </w:rPr>
        <w:t> zabawki (zabawki z tworzywa sztucznego,</w:t>
      </w:r>
      <w:r>
        <w:rPr>
          <w:rFonts w:ascii="Times New Roman" w:hAnsi="Times New Roman"/>
          <w:sz w:val="24"/>
          <w:szCs w:val="24"/>
        </w:rPr>
        <w:t xml:space="preserve"> o ile nie są wykonane z trwale </w:t>
      </w:r>
      <w:r w:rsidRPr="00627FD4">
        <w:rPr>
          <w:rFonts w:ascii="Times New Roman" w:hAnsi="Times New Roman"/>
          <w:sz w:val="24"/>
          <w:szCs w:val="24"/>
        </w:rPr>
        <w:t>połączonych kilku surowców).</w:t>
      </w:r>
    </w:p>
    <w:p w:rsidR="00793E1B" w:rsidRDefault="00F46E85" w:rsidP="008A374D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  </w:t>
      </w:r>
    </w:p>
    <w:p w:rsidR="008A374D" w:rsidRPr="00627FD4" w:rsidRDefault="008A374D" w:rsidP="008A374D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N</w:t>
      </w:r>
      <w:r w:rsidRPr="00627FD4">
        <w:rPr>
          <w:rFonts w:ascii="Times New Roman" w:hAnsi="Times New Roman"/>
          <w:b/>
          <w:sz w:val="24"/>
          <w:szCs w:val="24"/>
        </w:rPr>
        <w:t>ie wrzucamy:</w:t>
      </w:r>
    </w:p>
    <w:p w:rsidR="008A374D" w:rsidRPr="00627FD4" w:rsidRDefault="008A374D" w:rsidP="008A374D">
      <w:pPr>
        <w:numPr>
          <w:ilvl w:val="0"/>
          <w:numId w:val="29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627FD4">
        <w:rPr>
          <w:rFonts w:ascii="Times New Roman" w:hAnsi="Times New Roman"/>
          <w:sz w:val="24"/>
          <w:szCs w:val="24"/>
        </w:rPr>
        <w:t>butelek i pojemników z zawartością,</w:t>
      </w:r>
    </w:p>
    <w:p w:rsidR="008A374D" w:rsidRPr="00627FD4" w:rsidRDefault="008A374D" w:rsidP="008A374D">
      <w:pPr>
        <w:numPr>
          <w:ilvl w:val="0"/>
          <w:numId w:val="29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627FD4">
        <w:rPr>
          <w:rFonts w:ascii="Times New Roman" w:hAnsi="Times New Roman"/>
          <w:sz w:val="24"/>
          <w:szCs w:val="24"/>
        </w:rPr>
        <w:t> opakowań po lekach i zużytych artykułów medycznych,</w:t>
      </w:r>
    </w:p>
    <w:p w:rsidR="008A374D" w:rsidRPr="00627FD4" w:rsidRDefault="008A374D" w:rsidP="008A374D">
      <w:pPr>
        <w:numPr>
          <w:ilvl w:val="0"/>
          <w:numId w:val="29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094263">
        <w:rPr>
          <w:rFonts w:ascii="Times New Roman" w:hAnsi="Times New Roman"/>
          <w:b/>
          <w:color w:val="FF0000"/>
          <w:sz w:val="24"/>
          <w:szCs w:val="24"/>
        </w:rPr>
        <w:t> </w:t>
      </w:r>
      <w:r w:rsidRPr="00627FD4">
        <w:rPr>
          <w:rFonts w:ascii="Times New Roman" w:hAnsi="Times New Roman"/>
          <w:sz w:val="24"/>
          <w:szCs w:val="24"/>
        </w:rPr>
        <w:t>opakowań po olejach silnikowych,</w:t>
      </w:r>
    </w:p>
    <w:p w:rsidR="008A374D" w:rsidRPr="00627FD4" w:rsidRDefault="008A374D" w:rsidP="008A374D">
      <w:pPr>
        <w:numPr>
          <w:ilvl w:val="0"/>
          <w:numId w:val="29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627FD4">
        <w:rPr>
          <w:rFonts w:ascii="Times New Roman" w:hAnsi="Times New Roman"/>
          <w:sz w:val="24"/>
          <w:szCs w:val="24"/>
        </w:rPr>
        <w:t> części samochodowych,</w:t>
      </w:r>
    </w:p>
    <w:p w:rsidR="008A374D" w:rsidRPr="00627FD4" w:rsidRDefault="008A374D" w:rsidP="008A374D">
      <w:pPr>
        <w:numPr>
          <w:ilvl w:val="0"/>
          <w:numId w:val="29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627FD4">
        <w:rPr>
          <w:rFonts w:ascii="Times New Roman" w:hAnsi="Times New Roman"/>
          <w:sz w:val="24"/>
          <w:szCs w:val="24"/>
        </w:rPr>
        <w:t> zużytych baterii i akumulatorów,</w:t>
      </w:r>
    </w:p>
    <w:p w:rsidR="008A374D" w:rsidRDefault="008A374D" w:rsidP="008A374D">
      <w:pPr>
        <w:numPr>
          <w:ilvl w:val="0"/>
          <w:numId w:val="29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627FD4">
        <w:rPr>
          <w:rFonts w:ascii="Times New Roman" w:hAnsi="Times New Roman"/>
          <w:sz w:val="24"/>
          <w:szCs w:val="24"/>
        </w:rPr>
        <w:t> puszek i pojemników po farbach i lakierach, zużyteg</w:t>
      </w:r>
      <w:r>
        <w:rPr>
          <w:rFonts w:ascii="Times New Roman" w:hAnsi="Times New Roman"/>
          <w:sz w:val="24"/>
          <w:szCs w:val="24"/>
        </w:rPr>
        <w:t>o sprzętu elektronicznego i AGD,</w:t>
      </w:r>
    </w:p>
    <w:p w:rsidR="008A374D" w:rsidRDefault="008A374D" w:rsidP="008A374D">
      <w:pPr>
        <w:numPr>
          <w:ilvl w:val="0"/>
          <w:numId w:val="29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plastikowych worków po nawozach i pojemników po środkach ochrony roślin,</w:t>
      </w:r>
    </w:p>
    <w:p w:rsidR="008A374D" w:rsidRDefault="008A374D" w:rsidP="008A374D">
      <w:pPr>
        <w:numPr>
          <w:ilvl w:val="0"/>
          <w:numId w:val="29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folii po kiszonkach rolniczych. </w:t>
      </w:r>
    </w:p>
    <w:p w:rsidR="008A374D" w:rsidRPr="00627FD4" w:rsidRDefault="008A374D" w:rsidP="008A374D">
      <w:pPr>
        <w:spacing w:after="0" w:line="240" w:lineRule="auto"/>
        <w:ind w:left="360"/>
        <w:jc w:val="both"/>
        <w:rPr>
          <w:rFonts w:ascii="Times New Roman" w:hAnsi="Times New Roman"/>
          <w:sz w:val="24"/>
          <w:szCs w:val="24"/>
        </w:rPr>
      </w:pPr>
      <w:r w:rsidRPr="00627FD4">
        <w:rPr>
          <w:rFonts w:ascii="Times New Roman" w:hAnsi="Times New Roman"/>
          <w:bCs/>
          <w:sz w:val="24"/>
          <w:szCs w:val="24"/>
        </w:rPr>
        <w:br/>
      </w:r>
    </w:p>
    <w:p w:rsidR="008A374D" w:rsidRPr="0060451E" w:rsidRDefault="008A374D" w:rsidP="008A374D">
      <w:pPr>
        <w:spacing w:after="0" w:line="240" w:lineRule="auto"/>
        <w:jc w:val="both"/>
        <w:rPr>
          <w:rFonts w:ascii="Times New Roman" w:hAnsi="Times New Roman"/>
          <w:b/>
          <w:color w:val="1F497D" w:themeColor="text2"/>
          <w:sz w:val="28"/>
          <w:szCs w:val="28"/>
        </w:rPr>
      </w:pPr>
      <w:r w:rsidRPr="0060451E">
        <w:rPr>
          <w:rFonts w:ascii="Times New Roman" w:hAnsi="Times New Roman"/>
          <w:b/>
          <w:sz w:val="28"/>
          <w:szCs w:val="28"/>
        </w:rPr>
        <w:t xml:space="preserve">Treść nadruku na </w:t>
      </w:r>
      <w:r w:rsidRPr="0060451E">
        <w:rPr>
          <w:rFonts w:ascii="Times New Roman" w:hAnsi="Times New Roman"/>
          <w:b/>
          <w:color w:val="1F497D" w:themeColor="text2"/>
          <w:sz w:val="28"/>
          <w:szCs w:val="28"/>
        </w:rPr>
        <w:t>worku niebieskim:</w:t>
      </w:r>
    </w:p>
    <w:p w:rsidR="008A374D" w:rsidRPr="0060451E" w:rsidRDefault="008A374D" w:rsidP="008A374D">
      <w:pPr>
        <w:spacing w:after="0" w:line="240" w:lineRule="auto"/>
        <w:jc w:val="both"/>
        <w:rPr>
          <w:rFonts w:ascii="Times New Roman" w:hAnsi="Times New Roman"/>
          <w:b/>
          <w:sz w:val="28"/>
          <w:szCs w:val="28"/>
        </w:rPr>
      </w:pPr>
      <w:r w:rsidRPr="0060451E">
        <w:rPr>
          <w:rFonts w:ascii="Times New Roman" w:hAnsi="Times New Roman"/>
          <w:b/>
          <w:sz w:val="28"/>
          <w:szCs w:val="28"/>
        </w:rPr>
        <w:t xml:space="preserve">PAPIER </w:t>
      </w:r>
    </w:p>
    <w:p w:rsidR="008A374D" w:rsidRPr="00094263" w:rsidRDefault="008A374D" w:rsidP="008A374D">
      <w:pPr>
        <w:spacing w:after="0" w:line="240" w:lineRule="auto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W</w:t>
      </w:r>
      <w:r w:rsidRPr="00094263">
        <w:rPr>
          <w:rFonts w:ascii="Times New Roman" w:hAnsi="Times New Roman"/>
          <w:b/>
          <w:bCs/>
          <w:sz w:val="24"/>
          <w:szCs w:val="24"/>
        </w:rPr>
        <w:t>rzucamy:</w:t>
      </w:r>
    </w:p>
    <w:p w:rsidR="008A374D" w:rsidRPr="00094263" w:rsidRDefault="008A374D" w:rsidP="008A374D">
      <w:pPr>
        <w:numPr>
          <w:ilvl w:val="0"/>
          <w:numId w:val="24"/>
        </w:numPr>
        <w:spacing w:after="0" w:line="240" w:lineRule="auto"/>
        <w:rPr>
          <w:rFonts w:ascii="Times New Roman" w:hAnsi="Times New Roman"/>
          <w:sz w:val="24"/>
          <w:szCs w:val="24"/>
        </w:rPr>
      </w:pPr>
      <w:r w:rsidRPr="00094263">
        <w:rPr>
          <w:rFonts w:ascii="Times New Roman" w:hAnsi="Times New Roman"/>
          <w:sz w:val="24"/>
          <w:szCs w:val="24"/>
        </w:rPr>
        <w:t> opakowania z papieru, karton, tekturę (także falistą),</w:t>
      </w:r>
    </w:p>
    <w:p w:rsidR="008A374D" w:rsidRPr="00094263" w:rsidRDefault="008A374D" w:rsidP="008A374D">
      <w:pPr>
        <w:numPr>
          <w:ilvl w:val="0"/>
          <w:numId w:val="24"/>
        </w:numPr>
        <w:spacing w:after="0" w:line="240" w:lineRule="auto"/>
        <w:rPr>
          <w:rFonts w:ascii="Times New Roman" w:hAnsi="Times New Roman"/>
          <w:sz w:val="24"/>
          <w:szCs w:val="24"/>
        </w:rPr>
      </w:pPr>
      <w:r w:rsidRPr="00094263">
        <w:rPr>
          <w:rFonts w:ascii="Times New Roman" w:hAnsi="Times New Roman"/>
          <w:sz w:val="24"/>
          <w:szCs w:val="24"/>
        </w:rPr>
        <w:t> katalogi, ulotki, prospekty,</w:t>
      </w:r>
    </w:p>
    <w:p w:rsidR="008A374D" w:rsidRPr="00094263" w:rsidRDefault="008A374D" w:rsidP="008A374D">
      <w:pPr>
        <w:numPr>
          <w:ilvl w:val="0"/>
          <w:numId w:val="24"/>
        </w:numPr>
        <w:spacing w:after="0" w:line="240" w:lineRule="auto"/>
        <w:rPr>
          <w:rFonts w:ascii="Times New Roman" w:hAnsi="Times New Roman"/>
          <w:sz w:val="24"/>
          <w:szCs w:val="24"/>
        </w:rPr>
      </w:pPr>
      <w:r w:rsidRPr="00094263">
        <w:rPr>
          <w:rFonts w:ascii="Times New Roman" w:hAnsi="Times New Roman"/>
          <w:sz w:val="24"/>
          <w:szCs w:val="24"/>
        </w:rPr>
        <w:t> gazety i czasopisma,</w:t>
      </w:r>
    </w:p>
    <w:p w:rsidR="008A374D" w:rsidRPr="00094263" w:rsidRDefault="008A374D" w:rsidP="008A374D">
      <w:pPr>
        <w:numPr>
          <w:ilvl w:val="0"/>
          <w:numId w:val="24"/>
        </w:numPr>
        <w:spacing w:after="0" w:line="240" w:lineRule="auto"/>
        <w:rPr>
          <w:rFonts w:ascii="Times New Roman" w:hAnsi="Times New Roman"/>
          <w:sz w:val="24"/>
          <w:szCs w:val="24"/>
        </w:rPr>
      </w:pPr>
      <w:r w:rsidRPr="00094263">
        <w:rPr>
          <w:rFonts w:ascii="Times New Roman" w:hAnsi="Times New Roman"/>
          <w:sz w:val="24"/>
          <w:szCs w:val="24"/>
        </w:rPr>
        <w:t> papier szkolny i biurowy, zadrukowane kartki,</w:t>
      </w:r>
    </w:p>
    <w:p w:rsidR="008A374D" w:rsidRPr="00094263" w:rsidRDefault="008A374D" w:rsidP="008A374D">
      <w:pPr>
        <w:numPr>
          <w:ilvl w:val="0"/>
          <w:numId w:val="24"/>
        </w:numPr>
        <w:spacing w:after="0" w:line="240" w:lineRule="auto"/>
        <w:rPr>
          <w:rFonts w:ascii="Times New Roman" w:hAnsi="Times New Roman"/>
          <w:sz w:val="24"/>
          <w:szCs w:val="24"/>
        </w:rPr>
      </w:pPr>
      <w:r w:rsidRPr="00094263">
        <w:rPr>
          <w:rFonts w:ascii="Times New Roman" w:hAnsi="Times New Roman"/>
          <w:sz w:val="24"/>
          <w:szCs w:val="24"/>
        </w:rPr>
        <w:t> zeszyty i książki,</w:t>
      </w:r>
    </w:p>
    <w:p w:rsidR="008A374D" w:rsidRPr="00094263" w:rsidRDefault="008A374D" w:rsidP="008A374D">
      <w:pPr>
        <w:numPr>
          <w:ilvl w:val="0"/>
          <w:numId w:val="24"/>
        </w:numPr>
        <w:spacing w:after="0" w:line="240" w:lineRule="auto"/>
        <w:rPr>
          <w:rFonts w:ascii="Times New Roman" w:hAnsi="Times New Roman"/>
          <w:sz w:val="24"/>
          <w:szCs w:val="24"/>
        </w:rPr>
      </w:pPr>
      <w:r w:rsidRPr="00094263">
        <w:rPr>
          <w:rFonts w:ascii="Times New Roman" w:hAnsi="Times New Roman"/>
          <w:sz w:val="24"/>
          <w:szCs w:val="24"/>
        </w:rPr>
        <w:t> papier pakowy,</w:t>
      </w:r>
    </w:p>
    <w:p w:rsidR="008A374D" w:rsidRPr="00094263" w:rsidRDefault="008A374D" w:rsidP="008A374D">
      <w:pPr>
        <w:numPr>
          <w:ilvl w:val="0"/>
          <w:numId w:val="24"/>
        </w:num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 torby i worki papierowe</w:t>
      </w:r>
    </w:p>
    <w:p w:rsidR="008A374D" w:rsidRDefault="008A374D" w:rsidP="008A374D">
      <w:pPr>
        <w:spacing w:after="0" w:line="240" w:lineRule="auto"/>
        <w:rPr>
          <w:rFonts w:ascii="Times New Roman" w:hAnsi="Times New Roman"/>
          <w:b/>
          <w:bCs/>
          <w:sz w:val="24"/>
          <w:szCs w:val="24"/>
        </w:rPr>
      </w:pPr>
    </w:p>
    <w:p w:rsidR="008A374D" w:rsidRPr="00094263" w:rsidRDefault="008A374D" w:rsidP="008A374D">
      <w:pPr>
        <w:spacing w:after="0" w:line="240" w:lineRule="auto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N</w:t>
      </w:r>
      <w:r w:rsidRPr="00094263">
        <w:rPr>
          <w:rFonts w:ascii="Times New Roman" w:hAnsi="Times New Roman"/>
          <w:b/>
          <w:bCs/>
          <w:sz w:val="24"/>
          <w:szCs w:val="24"/>
        </w:rPr>
        <w:t>ie wrzucamy:</w:t>
      </w:r>
    </w:p>
    <w:p w:rsidR="008A374D" w:rsidRPr="00094263" w:rsidRDefault="008A374D" w:rsidP="008A374D">
      <w:pPr>
        <w:numPr>
          <w:ilvl w:val="0"/>
          <w:numId w:val="25"/>
        </w:numPr>
        <w:spacing w:after="0" w:line="240" w:lineRule="auto"/>
        <w:rPr>
          <w:rFonts w:ascii="Times New Roman" w:hAnsi="Times New Roman"/>
          <w:sz w:val="24"/>
          <w:szCs w:val="24"/>
        </w:rPr>
      </w:pPr>
      <w:r w:rsidRPr="00094263">
        <w:rPr>
          <w:rFonts w:ascii="Times New Roman" w:hAnsi="Times New Roman"/>
          <w:sz w:val="24"/>
          <w:szCs w:val="24"/>
        </w:rPr>
        <w:t> ręczników papierowych i zużytych chusteczek higienicznych,</w:t>
      </w:r>
    </w:p>
    <w:p w:rsidR="008A374D" w:rsidRPr="00094263" w:rsidRDefault="008A374D" w:rsidP="008A374D">
      <w:pPr>
        <w:numPr>
          <w:ilvl w:val="0"/>
          <w:numId w:val="25"/>
        </w:numPr>
        <w:spacing w:after="0" w:line="240" w:lineRule="auto"/>
        <w:rPr>
          <w:rFonts w:ascii="Times New Roman" w:hAnsi="Times New Roman"/>
          <w:sz w:val="24"/>
          <w:szCs w:val="24"/>
        </w:rPr>
      </w:pPr>
      <w:r w:rsidRPr="00094263">
        <w:rPr>
          <w:rFonts w:ascii="Times New Roman" w:hAnsi="Times New Roman"/>
          <w:sz w:val="24"/>
          <w:szCs w:val="24"/>
        </w:rPr>
        <w:t> papieru lakierowanego i powleczonego folią,</w:t>
      </w:r>
    </w:p>
    <w:p w:rsidR="008A374D" w:rsidRPr="00094263" w:rsidRDefault="008A374D" w:rsidP="008A374D">
      <w:pPr>
        <w:numPr>
          <w:ilvl w:val="0"/>
          <w:numId w:val="25"/>
        </w:numPr>
        <w:spacing w:after="0" w:line="240" w:lineRule="auto"/>
        <w:rPr>
          <w:rFonts w:ascii="Times New Roman" w:hAnsi="Times New Roman"/>
          <w:sz w:val="24"/>
          <w:szCs w:val="24"/>
        </w:rPr>
      </w:pPr>
      <w:r w:rsidRPr="00094263">
        <w:rPr>
          <w:rFonts w:ascii="Times New Roman" w:hAnsi="Times New Roman"/>
          <w:sz w:val="24"/>
          <w:szCs w:val="24"/>
        </w:rPr>
        <w:t> papieru zatłuszczonego lub mocno zabrudzonego,</w:t>
      </w:r>
    </w:p>
    <w:p w:rsidR="008A374D" w:rsidRPr="00094263" w:rsidRDefault="008A374D" w:rsidP="008A374D">
      <w:pPr>
        <w:numPr>
          <w:ilvl w:val="0"/>
          <w:numId w:val="25"/>
        </w:numPr>
        <w:spacing w:after="0" w:line="240" w:lineRule="auto"/>
        <w:rPr>
          <w:rFonts w:ascii="Times New Roman" w:hAnsi="Times New Roman"/>
          <w:sz w:val="24"/>
          <w:szCs w:val="24"/>
        </w:rPr>
      </w:pPr>
      <w:r w:rsidRPr="00094263">
        <w:rPr>
          <w:rFonts w:ascii="Times New Roman" w:hAnsi="Times New Roman"/>
          <w:sz w:val="24"/>
          <w:szCs w:val="24"/>
        </w:rPr>
        <w:t> kartonów po mleku i napojach,</w:t>
      </w:r>
    </w:p>
    <w:p w:rsidR="008A374D" w:rsidRPr="00094263" w:rsidRDefault="008A374D" w:rsidP="008A374D">
      <w:pPr>
        <w:numPr>
          <w:ilvl w:val="0"/>
          <w:numId w:val="25"/>
        </w:numPr>
        <w:spacing w:after="0" w:line="240" w:lineRule="auto"/>
        <w:rPr>
          <w:rFonts w:ascii="Times New Roman" w:hAnsi="Times New Roman"/>
          <w:sz w:val="24"/>
          <w:szCs w:val="24"/>
        </w:rPr>
      </w:pPr>
      <w:r w:rsidRPr="00094263">
        <w:rPr>
          <w:rFonts w:ascii="Times New Roman" w:hAnsi="Times New Roman"/>
          <w:sz w:val="24"/>
          <w:szCs w:val="24"/>
        </w:rPr>
        <w:t> papierowych worków po nawozach, cemencie i innych materiałach budowlanych,</w:t>
      </w:r>
    </w:p>
    <w:p w:rsidR="008A374D" w:rsidRPr="00094263" w:rsidRDefault="008A374D" w:rsidP="008A374D">
      <w:pPr>
        <w:numPr>
          <w:ilvl w:val="0"/>
          <w:numId w:val="25"/>
        </w:numPr>
        <w:spacing w:after="0" w:line="240" w:lineRule="auto"/>
        <w:rPr>
          <w:rFonts w:ascii="Times New Roman" w:hAnsi="Times New Roman"/>
          <w:sz w:val="24"/>
          <w:szCs w:val="24"/>
        </w:rPr>
      </w:pPr>
      <w:r w:rsidRPr="00094263">
        <w:rPr>
          <w:rFonts w:ascii="Times New Roman" w:hAnsi="Times New Roman"/>
          <w:sz w:val="24"/>
          <w:szCs w:val="24"/>
        </w:rPr>
        <w:t> tapet,</w:t>
      </w:r>
    </w:p>
    <w:p w:rsidR="008A374D" w:rsidRPr="00094263" w:rsidRDefault="008A374D" w:rsidP="008A374D">
      <w:pPr>
        <w:numPr>
          <w:ilvl w:val="0"/>
          <w:numId w:val="25"/>
        </w:numPr>
        <w:spacing w:after="0" w:line="240" w:lineRule="auto"/>
        <w:rPr>
          <w:rFonts w:ascii="Times New Roman" w:hAnsi="Times New Roman"/>
          <w:sz w:val="24"/>
          <w:szCs w:val="24"/>
        </w:rPr>
      </w:pPr>
      <w:r w:rsidRPr="00094263">
        <w:rPr>
          <w:rFonts w:ascii="Times New Roman" w:hAnsi="Times New Roman"/>
          <w:sz w:val="24"/>
          <w:szCs w:val="24"/>
        </w:rPr>
        <w:t> pieluch jednorazowych i podpasek,</w:t>
      </w:r>
    </w:p>
    <w:p w:rsidR="008A374D" w:rsidRPr="00094263" w:rsidRDefault="008A374D" w:rsidP="008A374D">
      <w:pPr>
        <w:numPr>
          <w:ilvl w:val="0"/>
          <w:numId w:val="25"/>
        </w:numPr>
        <w:spacing w:after="0" w:line="240" w:lineRule="auto"/>
        <w:rPr>
          <w:rFonts w:ascii="Times New Roman" w:hAnsi="Times New Roman"/>
          <w:sz w:val="24"/>
          <w:szCs w:val="24"/>
        </w:rPr>
      </w:pPr>
      <w:r w:rsidRPr="00094263">
        <w:rPr>
          <w:rFonts w:ascii="Times New Roman" w:hAnsi="Times New Roman"/>
          <w:sz w:val="24"/>
          <w:szCs w:val="24"/>
        </w:rPr>
        <w:t> zatłuszczonych jednorazowych opakowań z papieru i naczyń jednorazowych,</w:t>
      </w:r>
    </w:p>
    <w:p w:rsidR="00C30E83" w:rsidRDefault="00C30E83" w:rsidP="008A374D">
      <w:pPr>
        <w:spacing w:after="0" w:line="240" w:lineRule="auto"/>
        <w:jc w:val="both"/>
        <w:rPr>
          <w:rFonts w:ascii="Times New Roman" w:hAnsi="Times New Roman"/>
          <w:b/>
          <w:sz w:val="28"/>
          <w:szCs w:val="28"/>
        </w:rPr>
      </w:pPr>
    </w:p>
    <w:p w:rsidR="008A374D" w:rsidRPr="0060451E" w:rsidRDefault="008A374D" w:rsidP="008A374D">
      <w:pPr>
        <w:spacing w:after="0" w:line="240" w:lineRule="auto"/>
        <w:jc w:val="both"/>
        <w:rPr>
          <w:rFonts w:ascii="Times New Roman" w:hAnsi="Times New Roman"/>
          <w:b/>
          <w:color w:val="9BBB59" w:themeColor="accent3"/>
          <w:sz w:val="28"/>
          <w:szCs w:val="28"/>
        </w:rPr>
      </w:pPr>
      <w:r w:rsidRPr="0060451E">
        <w:rPr>
          <w:rFonts w:ascii="Times New Roman" w:hAnsi="Times New Roman"/>
          <w:b/>
          <w:sz w:val="28"/>
          <w:szCs w:val="28"/>
        </w:rPr>
        <w:t xml:space="preserve">Treść nadruku na </w:t>
      </w:r>
      <w:r w:rsidRPr="0060451E">
        <w:rPr>
          <w:rFonts w:ascii="Times New Roman" w:hAnsi="Times New Roman"/>
          <w:b/>
          <w:color w:val="9BBB59" w:themeColor="accent3"/>
          <w:sz w:val="28"/>
          <w:szCs w:val="28"/>
        </w:rPr>
        <w:t>worku zielonym:</w:t>
      </w:r>
    </w:p>
    <w:p w:rsidR="008A374D" w:rsidRPr="0060451E" w:rsidRDefault="008A374D" w:rsidP="008A374D">
      <w:pPr>
        <w:spacing w:after="0" w:line="240" w:lineRule="auto"/>
        <w:jc w:val="both"/>
        <w:rPr>
          <w:rFonts w:ascii="Times New Roman" w:hAnsi="Times New Roman"/>
          <w:b/>
          <w:color w:val="FF0000"/>
          <w:sz w:val="28"/>
          <w:szCs w:val="28"/>
        </w:rPr>
      </w:pPr>
      <w:r w:rsidRPr="0060451E">
        <w:rPr>
          <w:rFonts w:ascii="Times New Roman" w:hAnsi="Times New Roman"/>
          <w:b/>
          <w:sz w:val="28"/>
          <w:szCs w:val="28"/>
        </w:rPr>
        <w:t>SZKŁO</w:t>
      </w:r>
    </w:p>
    <w:p w:rsidR="008A374D" w:rsidRPr="00094263" w:rsidRDefault="008A374D" w:rsidP="008A374D">
      <w:pPr>
        <w:spacing w:after="0" w:line="240" w:lineRule="auto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W</w:t>
      </w:r>
      <w:r w:rsidRPr="00094263">
        <w:rPr>
          <w:rFonts w:ascii="Times New Roman" w:hAnsi="Times New Roman"/>
          <w:b/>
          <w:bCs/>
          <w:sz w:val="24"/>
          <w:szCs w:val="24"/>
        </w:rPr>
        <w:t>rzucamy:</w:t>
      </w:r>
    </w:p>
    <w:p w:rsidR="008A374D" w:rsidRPr="00094263" w:rsidRDefault="008A374D" w:rsidP="008A374D">
      <w:pPr>
        <w:numPr>
          <w:ilvl w:val="0"/>
          <w:numId w:val="26"/>
        </w:numPr>
        <w:spacing w:after="0" w:line="240" w:lineRule="auto"/>
        <w:rPr>
          <w:rFonts w:ascii="Times New Roman" w:hAnsi="Times New Roman"/>
          <w:sz w:val="24"/>
          <w:szCs w:val="24"/>
        </w:rPr>
      </w:pPr>
      <w:r w:rsidRPr="00094263">
        <w:rPr>
          <w:rFonts w:ascii="Times New Roman" w:hAnsi="Times New Roman"/>
          <w:sz w:val="24"/>
          <w:szCs w:val="24"/>
        </w:rPr>
        <w:t>butelki i słoiki po napojach i żywności (w tym butelki po napojach alkoholowych i olejach roślinnych),</w:t>
      </w:r>
    </w:p>
    <w:p w:rsidR="008A374D" w:rsidRPr="00094263" w:rsidRDefault="008A374D" w:rsidP="008A374D">
      <w:pPr>
        <w:numPr>
          <w:ilvl w:val="0"/>
          <w:numId w:val="26"/>
        </w:numPr>
        <w:spacing w:after="0" w:line="240" w:lineRule="auto"/>
        <w:rPr>
          <w:rFonts w:ascii="Times New Roman" w:hAnsi="Times New Roman"/>
          <w:sz w:val="24"/>
          <w:szCs w:val="24"/>
        </w:rPr>
      </w:pPr>
      <w:r w:rsidRPr="00094263">
        <w:rPr>
          <w:rFonts w:ascii="Times New Roman" w:hAnsi="Times New Roman"/>
          <w:sz w:val="24"/>
          <w:szCs w:val="24"/>
        </w:rPr>
        <w:t>szklane opakowania po kosmetykach (o ile nie są wykonane z trw</w:t>
      </w:r>
      <w:r>
        <w:rPr>
          <w:rFonts w:ascii="Times New Roman" w:hAnsi="Times New Roman"/>
          <w:sz w:val="24"/>
          <w:szCs w:val="24"/>
        </w:rPr>
        <w:t>ale połączonych kilku surowców)</w:t>
      </w:r>
    </w:p>
    <w:p w:rsidR="008A374D" w:rsidRDefault="008A374D" w:rsidP="008A374D">
      <w:pPr>
        <w:spacing w:after="0" w:line="240" w:lineRule="auto"/>
        <w:rPr>
          <w:rFonts w:ascii="Times New Roman" w:hAnsi="Times New Roman"/>
          <w:b/>
          <w:bCs/>
          <w:sz w:val="24"/>
          <w:szCs w:val="24"/>
        </w:rPr>
      </w:pPr>
    </w:p>
    <w:p w:rsidR="008A374D" w:rsidRPr="00094263" w:rsidRDefault="008A374D" w:rsidP="008A374D">
      <w:pPr>
        <w:spacing w:after="0" w:line="240" w:lineRule="auto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N</w:t>
      </w:r>
      <w:r w:rsidRPr="00094263">
        <w:rPr>
          <w:rFonts w:ascii="Times New Roman" w:hAnsi="Times New Roman"/>
          <w:b/>
          <w:bCs/>
          <w:sz w:val="24"/>
          <w:szCs w:val="24"/>
        </w:rPr>
        <w:t>ie wrzucamy:</w:t>
      </w:r>
    </w:p>
    <w:p w:rsidR="008A374D" w:rsidRPr="00094263" w:rsidRDefault="008A374D" w:rsidP="008A374D">
      <w:pPr>
        <w:numPr>
          <w:ilvl w:val="0"/>
          <w:numId w:val="27"/>
        </w:numPr>
        <w:spacing w:after="0" w:line="240" w:lineRule="auto"/>
        <w:rPr>
          <w:rFonts w:ascii="Times New Roman" w:hAnsi="Times New Roman"/>
          <w:sz w:val="24"/>
          <w:szCs w:val="24"/>
        </w:rPr>
      </w:pPr>
      <w:r w:rsidRPr="00094263">
        <w:rPr>
          <w:rFonts w:ascii="Times New Roman" w:hAnsi="Times New Roman"/>
          <w:sz w:val="24"/>
          <w:szCs w:val="24"/>
        </w:rPr>
        <w:t> ceramiki, doniczek, porcelany, fajansu, kryształów,</w:t>
      </w:r>
    </w:p>
    <w:p w:rsidR="008A374D" w:rsidRPr="00094263" w:rsidRDefault="008A374D" w:rsidP="008A374D">
      <w:pPr>
        <w:numPr>
          <w:ilvl w:val="0"/>
          <w:numId w:val="27"/>
        </w:numPr>
        <w:spacing w:after="0" w:line="240" w:lineRule="auto"/>
        <w:rPr>
          <w:rFonts w:ascii="Times New Roman" w:hAnsi="Times New Roman"/>
          <w:sz w:val="24"/>
          <w:szCs w:val="24"/>
        </w:rPr>
      </w:pPr>
      <w:r w:rsidRPr="00094263">
        <w:rPr>
          <w:rFonts w:ascii="Times New Roman" w:hAnsi="Times New Roman"/>
          <w:sz w:val="24"/>
          <w:szCs w:val="24"/>
        </w:rPr>
        <w:t> szkła okularowego,</w:t>
      </w:r>
    </w:p>
    <w:p w:rsidR="008A374D" w:rsidRPr="00094263" w:rsidRDefault="008A374D" w:rsidP="008A374D">
      <w:pPr>
        <w:numPr>
          <w:ilvl w:val="0"/>
          <w:numId w:val="27"/>
        </w:numPr>
        <w:spacing w:after="0" w:line="240" w:lineRule="auto"/>
        <w:rPr>
          <w:rFonts w:ascii="Times New Roman" w:hAnsi="Times New Roman"/>
          <w:sz w:val="24"/>
          <w:szCs w:val="24"/>
        </w:rPr>
      </w:pPr>
      <w:r w:rsidRPr="00094263">
        <w:rPr>
          <w:rFonts w:ascii="Times New Roman" w:hAnsi="Times New Roman"/>
          <w:sz w:val="24"/>
          <w:szCs w:val="24"/>
        </w:rPr>
        <w:t> szkła żaroodpornego,</w:t>
      </w:r>
    </w:p>
    <w:p w:rsidR="008A374D" w:rsidRPr="00094263" w:rsidRDefault="008A374D" w:rsidP="008A374D">
      <w:pPr>
        <w:numPr>
          <w:ilvl w:val="0"/>
          <w:numId w:val="27"/>
        </w:numPr>
        <w:spacing w:after="0" w:line="240" w:lineRule="auto"/>
        <w:rPr>
          <w:rFonts w:ascii="Times New Roman" w:hAnsi="Times New Roman"/>
          <w:sz w:val="24"/>
          <w:szCs w:val="24"/>
        </w:rPr>
      </w:pPr>
      <w:r w:rsidRPr="00094263">
        <w:rPr>
          <w:rFonts w:ascii="Times New Roman" w:hAnsi="Times New Roman"/>
          <w:sz w:val="24"/>
          <w:szCs w:val="24"/>
        </w:rPr>
        <w:t> zniczy z zawartością wosku,</w:t>
      </w:r>
    </w:p>
    <w:p w:rsidR="008A374D" w:rsidRPr="00094263" w:rsidRDefault="008A374D" w:rsidP="008A374D">
      <w:pPr>
        <w:numPr>
          <w:ilvl w:val="0"/>
          <w:numId w:val="27"/>
        </w:numPr>
        <w:spacing w:after="0" w:line="240" w:lineRule="auto"/>
        <w:rPr>
          <w:rFonts w:ascii="Times New Roman" w:hAnsi="Times New Roman"/>
          <w:sz w:val="24"/>
          <w:szCs w:val="24"/>
        </w:rPr>
      </w:pPr>
      <w:r w:rsidRPr="00094263">
        <w:rPr>
          <w:rFonts w:ascii="Times New Roman" w:hAnsi="Times New Roman"/>
          <w:sz w:val="24"/>
          <w:szCs w:val="24"/>
        </w:rPr>
        <w:t> żarówek i świetlówek,</w:t>
      </w:r>
    </w:p>
    <w:p w:rsidR="008A374D" w:rsidRPr="00094263" w:rsidRDefault="008A374D" w:rsidP="008A374D">
      <w:pPr>
        <w:numPr>
          <w:ilvl w:val="0"/>
          <w:numId w:val="27"/>
        </w:numPr>
        <w:spacing w:after="0" w:line="240" w:lineRule="auto"/>
        <w:rPr>
          <w:rFonts w:ascii="Times New Roman" w:hAnsi="Times New Roman"/>
          <w:sz w:val="24"/>
          <w:szCs w:val="24"/>
        </w:rPr>
      </w:pPr>
      <w:r w:rsidRPr="00094263">
        <w:rPr>
          <w:rFonts w:ascii="Times New Roman" w:hAnsi="Times New Roman"/>
          <w:sz w:val="24"/>
          <w:szCs w:val="24"/>
        </w:rPr>
        <w:t> reflektorów,</w:t>
      </w:r>
    </w:p>
    <w:p w:rsidR="008A374D" w:rsidRPr="00094263" w:rsidRDefault="008A374D" w:rsidP="008A374D">
      <w:pPr>
        <w:numPr>
          <w:ilvl w:val="0"/>
          <w:numId w:val="27"/>
        </w:numPr>
        <w:spacing w:after="0" w:line="240" w:lineRule="auto"/>
        <w:rPr>
          <w:rFonts w:ascii="Times New Roman" w:hAnsi="Times New Roman"/>
          <w:sz w:val="24"/>
          <w:szCs w:val="24"/>
        </w:rPr>
      </w:pPr>
      <w:r w:rsidRPr="00094263">
        <w:rPr>
          <w:rFonts w:ascii="Times New Roman" w:hAnsi="Times New Roman"/>
          <w:sz w:val="24"/>
          <w:szCs w:val="24"/>
        </w:rPr>
        <w:t> opakowań po lekach, rozpuszczalnikach, olejach silnikowych,</w:t>
      </w:r>
    </w:p>
    <w:p w:rsidR="008A374D" w:rsidRPr="00094263" w:rsidRDefault="008A374D" w:rsidP="008A374D">
      <w:pPr>
        <w:numPr>
          <w:ilvl w:val="0"/>
          <w:numId w:val="27"/>
        </w:numPr>
        <w:spacing w:after="0" w:line="240" w:lineRule="auto"/>
        <w:rPr>
          <w:rFonts w:ascii="Times New Roman" w:hAnsi="Times New Roman"/>
          <w:sz w:val="24"/>
          <w:szCs w:val="24"/>
        </w:rPr>
      </w:pPr>
      <w:r w:rsidRPr="00094263">
        <w:rPr>
          <w:rFonts w:ascii="Times New Roman" w:hAnsi="Times New Roman"/>
          <w:sz w:val="24"/>
          <w:szCs w:val="24"/>
        </w:rPr>
        <w:t> luster,</w:t>
      </w:r>
    </w:p>
    <w:p w:rsidR="008A374D" w:rsidRPr="00094263" w:rsidRDefault="008A374D" w:rsidP="008A374D">
      <w:pPr>
        <w:numPr>
          <w:ilvl w:val="0"/>
          <w:numId w:val="27"/>
        </w:numPr>
        <w:spacing w:after="0" w:line="240" w:lineRule="auto"/>
        <w:rPr>
          <w:rFonts w:ascii="Times New Roman" w:hAnsi="Times New Roman"/>
          <w:sz w:val="24"/>
          <w:szCs w:val="24"/>
        </w:rPr>
      </w:pPr>
      <w:r w:rsidRPr="00094263">
        <w:rPr>
          <w:rFonts w:ascii="Times New Roman" w:hAnsi="Times New Roman"/>
          <w:sz w:val="24"/>
          <w:szCs w:val="24"/>
        </w:rPr>
        <w:t> szyb okiennych i zbrojonych,</w:t>
      </w:r>
    </w:p>
    <w:p w:rsidR="008A374D" w:rsidRPr="00094263" w:rsidRDefault="008A374D" w:rsidP="008A374D">
      <w:pPr>
        <w:numPr>
          <w:ilvl w:val="0"/>
          <w:numId w:val="27"/>
        </w:numPr>
        <w:spacing w:after="0" w:line="240" w:lineRule="auto"/>
        <w:rPr>
          <w:rFonts w:ascii="Times New Roman" w:hAnsi="Times New Roman"/>
          <w:sz w:val="24"/>
          <w:szCs w:val="24"/>
        </w:rPr>
      </w:pPr>
      <w:r w:rsidRPr="00094263">
        <w:rPr>
          <w:rFonts w:ascii="Times New Roman" w:hAnsi="Times New Roman"/>
          <w:sz w:val="24"/>
          <w:szCs w:val="24"/>
        </w:rPr>
        <w:t> monitorów i lamp telewizyjnych,</w:t>
      </w:r>
    </w:p>
    <w:p w:rsidR="008A374D" w:rsidRPr="00094263" w:rsidRDefault="008A374D" w:rsidP="008A374D">
      <w:pPr>
        <w:numPr>
          <w:ilvl w:val="0"/>
          <w:numId w:val="27"/>
        </w:numPr>
        <w:spacing w:after="0" w:line="240" w:lineRule="auto"/>
        <w:rPr>
          <w:rFonts w:ascii="Times New Roman" w:hAnsi="Times New Roman"/>
          <w:sz w:val="24"/>
          <w:szCs w:val="24"/>
        </w:rPr>
      </w:pPr>
      <w:r w:rsidRPr="00094263">
        <w:rPr>
          <w:rFonts w:ascii="Times New Roman" w:hAnsi="Times New Roman"/>
          <w:sz w:val="24"/>
          <w:szCs w:val="24"/>
        </w:rPr>
        <w:t> termometrów i strzykawek.</w:t>
      </w:r>
    </w:p>
    <w:p w:rsidR="008A374D" w:rsidRDefault="008A374D" w:rsidP="008A374D">
      <w:pPr>
        <w:spacing w:after="0" w:line="240" w:lineRule="auto"/>
        <w:jc w:val="both"/>
        <w:rPr>
          <w:rFonts w:ascii="Times New Roman" w:hAnsi="Times New Roman"/>
          <w:b/>
          <w:color w:val="FF0000"/>
          <w:sz w:val="24"/>
          <w:szCs w:val="24"/>
        </w:rPr>
      </w:pPr>
    </w:p>
    <w:p w:rsidR="008A374D" w:rsidRPr="0060451E" w:rsidRDefault="008A374D" w:rsidP="008A374D">
      <w:pPr>
        <w:spacing w:after="0" w:line="240" w:lineRule="auto"/>
        <w:jc w:val="both"/>
        <w:rPr>
          <w:rFonts w:ascii="Times New Roman" w:hAnsi="Times New Roman"/>
          <w:b/>
          <w:color w:val="C0504D" w:themeColor="accent2"/>
          <w:sz w:val="28"/>
          <w:szCs w:val="28"/>
        </w:rPr>
      </w:pPr>
      <w:r w:rsidRPr="0060451E">
        <w:rPr>
          <w:rFonts w:ascii="Times New Roman" w:hAnsi="Times New Roman"/>
          <w:b/>
          <w:sz w:val="28"/>
          <w:szCs w:val="28"/>
        </w:rPr>
        <w:t xml:space="preserve">Treść nadruku na </w:t>
      </w:r>
      <w:r w:rsidRPr="0060451E">
        <w:rPr>
          <w:rFonts w:ascii="Times New Roman" w:hAnsi="Times New Roman"/>
          <w:b/>
          <w:color w:val="C0504D" w:themeColor="accent2"/>
          <w:sz w:val="28"/>
          <w:szCs w:val="28"/>
        </w:rPr>
        <w:t>worku brązowym:</w:t>
      </w:r>
    </w:p>
    <w:p w:rsidR="00D32FA8" w:rsidRPr="00181219" w:rsidRDefault="00D32FA8" w:rsidP="008A374D">
      <w:pPr>
        <w:spacing w:after="0" w:line="240" w:lineRule="auto"/>
        <w:jc w:val="both"/>
        <w:rPr>
          <w:rFonts w:ascii="Times New Roman" w:hAnsi="Times New Roman"/>
          <w:b/>
          <w:color w:val="000000" w:themeColor="text1"/>
          <w:sz w:val="28"/>
          <w:szCs w:val="28"/>
        </w:rPr>
      </w:pPr>
      <w:r w:rsidRPr="00181219">
        <w:rPr>
          <w:rFonts w:ascii="Times New Roman" w:hAnsi="Times New Roman"/>
          <w:b/>
          <w:color w:val="000000" w:themeColor="text1"/>
          <w:sz w:val="28"/>
          <w:szCs w:val="28"/>
        </w:rPr>
        <w:t>BIO</w:t>
      </w:r>
    </w:p>
    <w:p w:rsidR="008A374D" w:rsidRPr="00094263" w:rsidRDefault="008A374D" w:rsidP="008A374D">
      <w:pPr>
        <w:spacing w:after="0" w:line="240" w:lineRule="auto"/>
        <w:rPr>
          <w:rFonts w:ascii="Times New Roman" w:hAnsi="Times New Roman"/>
          <w:b/>
          <w:bCs/>
          <w:sz w:val="24"/>
          <w:szCs w:val="24"/>
        </w:rPr>
      </w:pPr>
      <w:r w:rsidRPr="00094263">
        <w:rPr>
          <w:rFonts w:ascii="Times New Roman" w:hAnsi="Times New Roman"/>
          <w:b/>
          <w:bCs/>
          <w:sz w:val="24"/>
          <w:szCs w:val="24"/>
        </w:rPr>
        <w:t>Wrzucamy:</w:t>
      </w:r>
    </w:p>
    <w:p w:rsidR="008A374D" w:rsidRPr="00004C0A" w:rsidRDefault="008A374D" w:rsidP="008A374D">
      <w:pPr>
        <w:numPr>
          <w:ilvl w:val="0"/>
          <w:numId w:val="30"/>
        </w:numPr>
        <w:spacing w:after="0" w:line="240" w:lineRule="auto"/>
        <w:rPr>
          <w:rFonts w:ascii="Times New Roman" w:hAnsi="Times New Roman"/>
          <w:sz w:val="24"/>
          <w:szCs w:val="24"/>
        </w:rPr>
      </w:pPr>
      <w:r w:rsidRPr="00094263">
        <w:rPr>
          <w:rFonts w:ascii="Times New Roman" w:hAnsi="Times New Roman"/>
          <w:sz w:val="24"/>
          <w:szCs w:val="24"/>
        </w:rPr>
        <w:t xml:space="preserve"> odpadki warzywne i owocowe </w:t>
      </w:r>
      <w:r w:rsidRPr="00004C0A">
        <w:rPr>
          <w:rFonts w:ascii="Times New Roman" w:hAnsi="Times New Roman"/>
          <w:sz w:val="24"/>
          <w:szCs w:val="24"/>
        </w:rPr>
        <w:t>(w tym obierki itp.),</w:t>
      </w:r>
    </w:p>
    <w:p w:rsidR="008A374D" w:rsidRPr="00004C0A" w:rsidRDefault="008A374D" w:rsidP="008A374D">
      <w:pPr>
        <w:numPr>
          <w:ilvl w:val="0"/>
          <w:numId w:val="30"/>
        </w:numPr>
        <w:spacing w:after="0" w:line="240" w:lineRule="auto"/>
        <w:rPr>
          <w:rFonts w:ascii="Times New Roman" w:hAnsi="Times New Roman"/>
          <w:sz w:val="24"/>
          <w:szCs w:val="24"/>
        </w:rPr>
      </w:pPr>
      <w:r w:rsidRPr="00004C0A">
        <w:rPr>
          <w:rFonts w:ascii="Times New Roman" w:hAnsi="Times New Roman"/>
          <w:sz w:val="24"/>
          <w:szCs w:val="24"/>
        </w:rPr>
        <w:t> gałęzie drzew i krzewów,</w:t>
      </w:r>
    </w:p>
    <w:p w:rsidR="008A374D" w:rsidRPr="00094263" w:rsidRDefault="008A374D" w:rsidP="008A374D">
      <w:pPr>
        <w:numPr>
          <w:ilvl w:val="0"/>
          <w:numId w:val="30"/>
        </w:numPr>
        <w:spacing w:after="0" w:line="240" w:lineRule="auto"/>
        <w:rPr>
          <w:rFonts w:ascii="Times New Roman" w:hAnsi="Times New Roman"/>
          <w:sz w:val="24"/>
          <w:szCs w:val="24"/>
        </w:rPr>
      </w:pPr>
      <w:r w:rsidRPr="00094263">
        <w:rPr>
          <w:rFonts w:ascii="Times New Roman" w:hAnsi="Times New Roman"/>
          <w:sz w:val="24"/>
          <w:szCs w:val="24"/>
        </w:rPr>
        <w:t> skoszoną trawę, liście, kwiaty,</w:t>
      </w:r>
    </w:p>
    <w:p w:rsidR="008A374D" w:rsidRPr="00094263" w:rsidRDefault="008A374D" w:rsidP="008A374D">
      <w:pPr>
        <w:numPr>
          <w:ilvl w:val="0"/>
          <w:numId w:val="30"/>
        </w:numPr>
        <w:spacing w:after="0" w:line="240" w:lineRule="auto"/>
        <w:rPr>
          <w:rFonts w:ascii="Times New Roman" w:hAnsi="Times New Roman"/>
          <w:sz w:val="24"/>
          <w:szCs w:val="24"/>
        </w:rPr>
      </w:pPr>
      <w:r w:rsidRPr="00094263">
        <w:rPr>
          <w:rFonts w:ascii="Times New Roman" w:hAnsi="Times New Roman"/>
          <w:sz w:val="24"/>
          <w:szCs w:val="24"/>
        </w:rPr>
        <w:t> trociny i korę drzew,</w:t>
      </w:r>
    </w:p>
    <w:p w:rsidR="008A374D" w:rsidRPr="00094263" w:rsidRDefault="008A374D" w:rsidP="008A374D">
      <w:pPr>
        <w:numPr>
          <w:ilvl w:val="0"/>
          <w:numId w:val="30"/>
        </w:numPr>
        <w:spacing w:after="0" w:line="240" w:lineRule="auto"/>
        <w:rPr>
          <w:rFonts w:ascii="Times New Roman" w:hAnsi="Times New Roman"/>
          <w:sz w:val="24"/>
          <w:szCs w:val="24"/>
        </w:rPr>
      </w:pPr>
      <w:r w:rsidRPr="00094263">
        <w:rPr>
          <w:rFonts w:ascii="Times New Roman" w:hAnsi="Times New Roman"/>
          <w:sz w:val="24"/>
          <w:szCs w:val="24"/>
        </w:rPr>
        <w:t> resztki jedzenia.</w:t>
      </w:r>
    </w:p>
    <w:p w:rsidR="008A374D" w:rsidRDefault="008A374D" w:rsidP="008A374D">
      <w:pPr>
        <w:spacing w:after="0" w:line="240" w:lineRule="auto"/>
        <w:rPr>
          <w:rFonts w:ascii="Times New Roman" w:hAnsi="Times New Roman"/>
          <w:b/>
          <w:bCs/>
          <w:sz w:val="24"/>
          <w:szCs w:val="24"/>
        </w:rPr>
      </w:pPr>
    </w:p>
    <w:p w:rsidR="008A374D" w:rsidRPr="00094263" w:rsidRDefault="008A374D" w:rsidP="008A374D">
      <w:pPr>
        <w:spacing w:after="0" w:line="240" w:lineRule="auto"/>
        <w:rPr>
          <w:rFonts w:ascii="Times New Roman" w:hAnsi="Times New Roman"/>
          <w:b/>
          <w:bCs/>
          <w:sz w:val="24"/>
          <w:szCs w:val="24"/>
        </w:rPr>
      </w:pPr>
      <w:r w:rsidRPr="00094263">
        <w:rPr>
          <w:rFonts w:ascii="Times New Roman" w:hAnsi="Times New Roman"/>
          <w:b/>
          <w:bCs/>
          <w:sz w:val="24"/>
          <w:szCs w:val="24"/>
        </w:rPr>
        <w:t>Nie wrzucamy:</w:t>
      </w:r>
    </w:p>
    <w:p w:rsidR="008A374D" w:rsidRPr="00094263" w:rsidRDefault="008A374D" w:rsidP="008A374D">
      <w:pPr>
        <w:numPr>
          <w:ilvl w:val="0"/>
          <w:numId w:val="31"/>
        </w:numPr>
        <w:spacing w:after="0" w:line="240" w:lineRule="auto"/>
        <w:rPr>
          <w:rFonts w:ascii="Times New Roman" w:hAnsi="Times New Roman"/>
          <w:sz w:val="24"/>
          <w:szCs w:val="24"/>
        </w:rPr>
      </w:pPr>
      <w:r w:rsidRPr="00094263">
        <w:rPr>
          <w:rFonts w:ascii="Times New Roman" w:hAnsi="Times New Roman"/>
          <w:sz w:val="24"/>
          <w:szCs w:val="24"/>
        </w:rPr>
        <w:t> kości zwierząt,</w:t>
      </w:r>
    </w:p>
    <w:p w:rsidR="008A374D" w:rsidRPr="00094263" w:rsidRDefault="008A374D" w:rsidP="008A374D">
      <w:pPr>
        <w:numPr>
          <w:ilvl w:val="0"/>
          <w:numId w:val="31"/>
        </w:numPr>
        <w:spacing w:after="0" w:line="240" w:lineRule="auto"/>
        <w:rPr>
          <w:rFonts w:ascii="Times New Roman" w:hAnsi="Times New Roman"/>
          <w:sz w:val="24"/>
          <w:szCs w:val="24"/>
        </w:rPr>
      </w:pPr>
      <w:r w:rsidRPr="00094263">
        <w:rPr>
          <w:rFonts w:ascii="Times New Roman" w:hAnsi="Times New Roman"/>
          <w:sz w:val="24"/>
          <w:szCs w:val="24"/>
        </w:rPr>
        <w:t> odchodów zwierząt,</w:t>
      </w:r>
    </w:p>
    <w:p w:rsidR="008A374D" w:rsidRPr="00094263" w:rsidRDefault="008A374D" w:rsidP="008A374D">
      <w:pPr>
        <w:numPr>
          <w:ilvl w:val="0"/>
          <w:numId w:val="31"/>
        </w:numPr>
        <w:spacing w:after="0" w:line="240" w:lineRule="auto"/>
        <w:rPr>
          <w:rFonts w:ascii="Times New Roman" w:hAnsi="Times New Roman"/>
          <w:sz w:val="24"/>
          <w:szCs w:val="24"/>
        </w:rPr>
      </w:pPr>
      <w:r w:rsidRPr="00094263">
        <w:rPr>
          <w:rFonts w:ascii="Times New Roman" w:hAnsi="Times New Roman"/>
          <w:sz w:val="24"/>
          <w:szCs w:val="24"/>
        </w:rPr>
        <w:t> popiołu z węgla kamiennego,</w:t>
      </w:r>
    </w:p>
    <w:p w:rsidR="008A374D" w:rsidRPr="00094263" w:rsidRDefault="008A374D" w:rsidP="008A374D">
      <w:pPr>
        <w:numPr>
          <w:ilvl w:val="0"/>
          <w:numId w:val="31"/>
        </w:numPr>
        <w:spacing w:after="0" w:line="240" w:lineRule="auto"/>
        <w:rPr>
          <w:rFonts w:ascii="Times New Roman" w:hAnsi="Times New Roman"/>
          <w:sz w:val="24"/>
          <w:szCs w:val="24"/>
        </w:rPr>
      </w:pPr>
      <w:r w:rsidRPr="00094263">
        <w:rPr>
          <w:rFonts w:ascii="Times New Roman" w:hAnsi="Times New Roman"/>
          <w:sz w:val="24"/>
          <w:szCs w:val="24"/>
        </w:rPr>
        <w:t> leków,</w:t>
      </w:r>
    </w:p>
    <w:p w:rsidR="008A374D" w:rsidRPr="00094263" w:rsidRDefault="008A374D" w:rsidP="008A374D">
      <w:pPr>
        <w:numPr>
          <w:ilvl w:val="0"/>
          <w:numId w:val="31"/>
        </w:numPr>
        <w:spacing w:after="0" w:line="240" w:lineRule="auto"/>
        <w:rPr>
          <w:rFonts w:ascii="Times New Roman" w:hAnsi="Times New Roman"/>
          <w:sz w:val="24"/>
          <w:szCs w:val="24"/>
        </w:rPr>
      </w:pPr>
      <w:r w:rsidRPr="00094263">
        <w:rPr>
          <w:rFonts w:ascii="Times New Roman" w:hAnsi="Times New Roman"/>
          <w:sz w:val="24"/>
          <w:szCs w:val="24"/>
        </w:rPr>
        <w:t> drewna impregnowanego,</w:t>
      </w:r>
    </w:p>
    <w:p w:rsidR="008A374D" w:rsidRPr="00094263" w:rsidRDefault="008A374D" w:rsidP="008A374D">
      <w:pPr>
        <w:numPr>
          <w:ilvl w:val="0"/>
          <w:numId w:val="31"/>
        </w:numPr>
        <w:spacing w:after="0" w:line="240" w:lineRule="auto"/>
        <w:rPr>
          <w:rFonts w:ascii="Times New Roman" w:hAnsi="Times New Roman"/>
          <w:sz w:val="24"/>
          <w:szCs w:val="24"/>
        </w:rPr>
      </w:pPr>
      <w:r w:rsidRPr="00094263">
        <w:rPr>
          <w:rFonts w:ascii="Times New Roman" w:hAnsi="Times New Roman"/>
          <w:sz w:val="24"/>
          <w:szCs w:val="24"/>
        </w:rPr>
        <w:t> płyt wiórowych i MDF,</w:t>
      </w:r>
    </w:p>
    <w:p w:rsidR="008A374D" w:rsidRPr="00094263" w:rsidRDefault="008A374D" w:rsidP="008A374D">
      <w:pPr>
        <w:numPr>
          <w:ilvl w:val="0"/>
          <w:numId w:val="31"/>
        </w:numPr>
        <w:spacing w:after="0" w:line="240" w:lineRule="auto"/>
        <w:rPr>
          <w:rFonts w:ascii="Times New Roman" w:hAnsi="Times New Roman"/>
          <w:sz w:val="24"/>
          <w:szCs w:val="24"/>
        </w:rPr>
      </w:pPr>
      <w:r w:rsidRPr="00094263">
        <w:rPr>
          <w:rFonts w:ascii="Times New Roman" w:hAnsi="Times New Roman"/>
          <w:sz w:val="24"/>
          <w:szCs w:val="24"/>
        </w:rPr>
        <w:t> ziemi i kamieni,</w:t>
      </w:r>
    </w:p>
    <w:p w:rsidR="008A374D" w:rsidRPr="00094263" w:rsidRDefault="008A374D" w:rsidP="008A374D">
      <w:pPr>
        <w:numPr>
          <w:ilvl w:val="0"/>
          <w:numId w:val="31"/>
        </w:numPr>
        <w:spacing w:after="0" w:line="240" w:lineRule="auto"/>
        <w:rPr>
          <w:rFonts w:ascii="Times New Roman" w:hAnsi="Times New Roman"/>
          <w:sz w:val="24"/>
          <w:szCs w:val="24"/>
        </w:rPr>
      </w:pPr>
      <w:r w:rsidRPr="00094263">
        <w:rPr>
          <w:rFonts w:ascii="Times New Roman" w:hAnsi="Times New Roman"/>
          <w:sz w:val="24"/>
          <w:szCs w:val="24"/>
        </w:rPr>
        <w:t> innych odpadów komunalnych (w tym niebezpiecznych).</w:t>
      </w:r>
    </w:p>
    <w:p w:rsidR="008A374D" w:rsidRDefault="008A374D" w:rsidP="008A374D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8A374D" w:rsidRPr="00627FD4" w:rsidRDefault="008A374D" w:rsidP="008A374D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627FD4">
        <w:rPr>
          <w:rFonts w:ascii="Times New Roman" w:hAnsi="Times New Roman"/>
          <w:b/>
          <w:sz w:val="24"/>
          <w:szCs w:val="24"/>
        </w:rPr>
        <w:t>Nadruki na workach muszą być wykonane wg poniższego wzoru:</w:t>
      </w:r>
    </w:p>
    <w:p w:rsidR="008A374D" w:rsidRPr="00627FD4" w:rsidRDefault="00D32FA8" w:rsidP="008A374D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METALE I TWORZYWA SZTUCZNE</w:t>
      </w:r>
      <w:r w:rsidR="008A374D" w:rsidRPr="00627FD4">
        <w:rPr>
          <w:rFonts w:ascii="Times New Roman" w:hAnsi="Times New Roman"/>
          <w:sz w:val="24"/>
          <w:szCs w:val="24"/>
        </w:rPr>
        <w:t xml:space="preserve"> (czcionka 100, Arial Black, pogrubiona) </w:t>
      </w:r>
    </w:p>
    <w:p w:rsidR="008A374D" w:rsidRPr="00627FD4" w:rsidRDefault="008A374D" w:rsidP="008A374D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627FD4">
        <w:rPr>
          <w:rFonts w:ascii="Times New Roman" w:hAnsi="Times New Roman"/>
          <w:sz w:val="24"/>
          <w:szCs w:val="24"/>
        </w:rPr>
        <w:t xml:space="preserve">wrzucamy: /nie wrzucamy: (czcionka 48, Arial Black, pogrubiona) </w:t>
      </w:r>
    </w:p>
    <w:p w:rsidR="008A374D" w:rsidRPr="00627FD4" w:rsidRDefault="008A374D" w:rsidP="008A374D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np. butelki po napojach, nakrętki itp</w:t>
      </w:r>
      <w:r w:rsidRPr="00627FD4">
        <w:rPr>
          <w:rFonts w:ascii="Times New Roman" w:hAnsi="Times New Roman"/>
          <w:sz w:val="24"/>
          <w:szCs w:val="24"/>
        </w:rPr>
        <w:t xml:space="preserve"> (czcionka 36, Arial Black, pogrubiona) </w:t>
      </w:r>
    </w:p>
    <w:p w:rsidR="008A374D" w:rsidRPr="00FA59CE" w:rsidRDefault="008A374D" w:rsidP="008A374D">
      <w:pPr>
        <w:spacing w:after="0" w:line="240" w:lineRule="auto"/>
        <w:jc w:val="both"/>
        <w:rPr>
          <w:rFonts w:ascii="Times New Roman" w:hAnsi="Times New Roman"/>
          <w:strike/>
          <w:color w:val="FF0000"/>
          <w:sz w:val="24"/>
          <w:szCs w:val="24"/>
        </w:rPr>
      </w:pPr>
    </w:p>
    <w:p w:rsidR="008A374D" w:rsidRPr="00FA7AD1" w:rsidRDefault="008A374D" w:rsidP="008A374D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FA7AD1">
        <w:rPr>
          <w:rFonts w:ascii="Times New Roman" w:hAnsi="Times New Roman"/>
          <w:sz w:val="24"/>
          <w:szCs w:val="24"/>
        </w:rPr>
        <w:t>Ponadto na workach muszą być umieszczone znaki identyfikujące Wykonawcę (np. logo firmy). Worki powinny być łatwo zamykane za pomocą z</w:t>
      </w:r>
      <w:r>
        <w:rPr>
          <w:rFonts w:ascii="Times New Roman" w:hAnsi="Times New Roman"/>
          <w:sz w:val="24"/>
          <w:szCs w:val="24"/>
        </w:rPr>
        <w:t xml:space="preserve">ainstalowanej na stałe taśmy ściągającej. </w:t>
      </w:r>
    </w:p>
    <w:p w:rsidR="008A374D" w:rsidRPr="00FA7AD1" w:rsidRDefault="008A374D" w:rsidP="008A374D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8A374D" w:rsidRPr="00FA7AD1" w:rsidRDefault="008A374D" w:rsidP="008A374D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 w:rsidRPr="00FA7AD1">
        <w:rPr>
          <w:rFonts w:ascii="Times New Roman" w:hAnsi="Times New Roman"/>
          <w:b/>
          <w:sz w:val="24"/>
          <w:szCs w:val="24"/>
        </w:rPr>
        <w:t xml:space="preserve">b) Sprzęt techniczny </w:t>
      </w:r>
    </w:p>
    <w:p w:rsidR="008A374D" w:rsidRPr="00FA7AD1" w:rsidRDefault="008A374D" w:rsidP="008A374D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8A374D" w:rsidRDefault="008A374D" w:rsidP="008A374D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D81288">
        <w:rPr>
          <w:rFonts w:ascii="Times New Roman" w:hAnsi="Times New Roman"/>
          <w:sz w:val="24"/>
          <w:szCs w:val="24"/>
        </w:rPr>
        <w:t>Sprzęt niezbędny do rea</w:t>
      </w:r>
      <w:r w:rsidR="00D81288" w:rsidRPr="00D81288">
        <w:rPr>
          <w:rFonts w:ascii="Times New Roman" w:hAnsi="Times New Roman"/>
          <w:sz w:val="24"/>
          <w:szCs w:val="24"/>
        </w:rPr>
        <w:t>lizacji zamówienia wskazano w dział 5 pkt 2 ppkt 3 lit b)</w:t>
      </w:r>
    </w:p>
    <w:p w:rsidR="0085519E" w:rsidRPr="00D81288" w:rsidRDefault="0085519E" w:rsidP="008A374D">
      <w:pPr>
        <w:spacing w:after="0" w:line="240" w:lineRule="auto"/>
        <w:jc w:val="both"/>
        <w:rPr>
          <w:rFonts w:ascii="Times New Roman" w:hAnsi="Times New Roman"/>
          <w:color w:val="FF0000"/>
          <w:sz w:val="24"/>
          <w:szCs w:val="24"/>
        </w:rPr>
      </w:pPr>
    </w:p>
    <w:p w:rsidR="008A374D" w:rsidRDefault="008A374D" w:rsidP="008A374D">
      <w:pPr>
        <w:spacing w:after="0" w:line="240" w:lineRule="auto"/>
        <w:jc w:val="both"/>
        <w:rPr>
          <w:rFonts w:ascii="Times New Roman" w:hAnsi="Times New Roman"/>
          <w:color w:val="FF0000"/>
          <w:sz w:val="28"/>
          <w:szCs w:val="28"/>
        </w:rPr>
      </w:pPr>
    </w:p>
    <w:p w:rsidR="008A374D" w:rsidRPr="00300FA5" w:rsidRDefault="008A374D" w:rsidP="008A374D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FA7AD1">
        <w:rPr>
          <w:rFonts w:ascii="Times New Roman" w:hAnsi="Times New Roman"/>
          <w:b/>
          <w:sz w:val="28"/>
          <w:szCs w:val="28"/>
        </w:rPr>
        <w:t xml:space="preserve">3. SZCZEGÓŁOWE DANE CHARAKTERYZUJĄCE ZAMÓWIENIE </w:t>
      </w:r>
    </w:p>
    <w:p w:rsidR="008A374D" w:rsidRPr="00FA7AD1" w:rsidRDefault="008A374D" w:rsidP="008A374D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8A374D" w:rsidRPr="00CB12E5" w:rsidRDefault="008A374D" w:rsidP="008A374D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 w:rsidRPr="0044297A">
        <w:rPr>
          <w:rFonts w:ascii="Times New Roman" w:hAnsi="Times New Roman"/>
          <w:sz w:val="24"/>
          <w:szCs w:val="24"/>
        </w:rPr>
        <w:t xml:space="preserve">Szacunkowa </w:t>
      </w:r>
      <w:r>
        <w:rPr>
          <w:rFonts w:ascii="Times New Roman" w:hAnsi="Times New Roman"/>
          <w:sz w:val="24"/>
          <w:szCs w:val="24"/>
        </w:rPr>
        <w:t xml:space="preserve">docelowa </w:t>
      </w:r>
      <w:r w:rsidRPr="0044297A">
        <w:rPr>
          <w:rFonts w:ascii="Times New Roman" w:hAnsi="Times New Roman"/>
          <w:sz w:val="24"/>
          <w:szCs w:val="24"/>
        </w:rPr>
        <w:t xml:space="preserve">liczba gospodarstw domowych – </w:t>
      </w:r>
      <w:r w:rsidR="007F2833">
        <w:rPr>
          <w:rFonts w:ascii="Times New Roman" w:hAnsi="Times New Roman"/>
          <w:b/>
          <w:sz w:val="24"/>
          <w:szCs w:val="24"/>
        </w:rPr>
        <w:t>16</w:t>
      </w:r>
      <w:r w:rsidR="00CB12E5" w:rsidRPr="00CB12E5">
        <w:rPr>
          <w:rFonts w:ascii="Times New Roman" w:hAnsi="Times New Roman"/>
          <w:b/>
          <w:sz w:val="24"/>
          <w:szCs w:val="24"/>
        </w:rPr>
        <w:t>00</w:t>
      </w:r>
    </w:p>
    <w:p w:rsidR="008A374D" w:rsidRPr="0044297A" w:rsidRDefault="008A374D" w:rsidP="008A374D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8A374D" w:rsidRPr="00CB12E5" w:rsidRDefault="008A374D" w:rsidP="008A374D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44297A">
        <w:rPr>
          <w:rFonts w:ascii="Times New Roman" w:hAnsi="Times New Roman"/>
          <w:sz w:val="24"/>
          <w:szCs w:val="24"/>
        </w:rPr>
        <w:t xml:space="preserve">Liczba nieruchomości zamieszkałych- </w:t>
      </w:r>
      <w:r w:rsidR="007F2833">
        <w:rPr>
          <w:rFonts w:ascii="Times New Roman" w:hAnsi="Times New Roman"/>
          <w:b/>
          <w:sz w:val="24"/>
          <w:szCs w:val="24"/>
        </w:rPr>
        <w:t>16</w:t>
      </w:r>
      <w:r w:rsidR="00CB12E5" w:rsidRPr="00CB12E5">
        <w:rPr>
          <w:rFonts w:ascii="Times New Roman" w:hAnsi="Times New Roman"/>
          <w:b/>
          <w:sz w:val="24"/>
          <w:szCs w:val="24"/>
        </w:rPr>
        <w:t>00</w:t>
      </w:r>
    </w:p>
    <w:p w:rsidR="008A374D" w:rsidRPr="00181219" w:rsidRDefault="008A374D" w:rsidP="008A374D">
      <w:pPr>
        <w:spacing w:after="0" w:line="240" w:lineRule="auto"/>
        <w:jc w:val="both"/>
        <w:rPr>
          <w:rFonts w:ascii="Times New Roman" w:hAnsi="Times New Roman"/>
          <w:color w:val="000000" w:themeColor="text1"/>
          <w:sz w:val="24"/>
          <w:szCs w:val="24"/>
        </w:rPr>
      </w:pPr>
    </w:p>
    <w:p w:rsidR="008A374D" w:rsidRPr="00CB12E5" w:rsidRDefault="008A374D" w:rsidP="008A374D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Szacunkowa liczba gospodarstw, w których odpady zbierane są w sposób selektywny- </w:t>
      </w:r>
      <w:r w:rsidR="008E40FB">
        <w:rPr>
          <w:rFonts w:ascii="Times New Roman" w:hAnsi="Times New Roman"/>
          <w:b/>
          <w:sz w:val="24"/>
          <w:szCs w:val="24"/>
        </w:rPr>
        <w:t>16</w:t>
      </w:r>
      <w:r w:rsidR="00CB12E5" w:rsidRPr="00CB12E5">
        <w:rPr>
          <w:rFonts w:ascii="Times New Roman" w:hAnsi="Times New Roman"/>
          <w:b/>
          <w:sz w:val="24"/>
          <w:szCs w:val="24"/>
        </w:rPr>
        <w:t>00</w:t>
      </w:r>
    </w:p>
    <w:p w:rsidR="00DB44BB" w:rsidRDefault="00DB44BB" w:rsidP="008A374D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</w:p>
    <w:p w:rsidR="008A374D" w:rsidRPr="007F2833" w:rsidRDefault="00297AB2" w:rsidP="008A374D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7F2833">
        <w:rPr>
          <w:rFonts w:ascii="Times New Roman" w:hAnsi="Times New Roman"/>
          <w:sz w:val="24"/>
          <w:szCs w:val="24"/>
        </w:rPr>
        <w:t>Liczba gospodarstw</w:t>
      </w:r>
      <w:r w:rsidR="00DB44BB" w:rsidRPr="007F2833">
        <w:rPr>
          <w:rFonts w:ascii="Times New Roman" w:hAnsi="Times New Roman"/>
          <w:sz w:val="24"/>
          <w:szCs w:val="24"/>
        </w:rPr>
        <w:t xml:space="preserve"> domowych objętych systemem na podstawie złożonych</w:t>
      </w:r>
      <w:r w:rsidR="00004C0A" w:rsidRPr="007F2833">
        <w:rPr>
          <w:rFonts w:ascii="Times New Roman" w:hAnsi="Times New Roman"/>
          <w:sz w:val="24"/>
          <w:szCs w:val="24"/>
        </w:rPr>
        <w:t xml:space="preserve"> dek</w:t>
      </w:r>
      <w:r w:rsidR="006C207E" w:rsidRPr="007F2833">
        <w:rPr>
          <w:rFonts w:ascii="Times New Roman" w:hAnsi="Times New Roman"/>
          <w:sz w:val="24"/>
          <w:szCs w:val="24"/>
        </w:rPr>
        <w:t xml:space="preserve">laracji wg stanu </w:t>
      </w:r>
      <w:r w:rsidR="006C207E" w:rsidRPr="007F2833">
        <w:rPr>
          <w:rFonts w:ascii="Times New Roman" w:hAnsi="Times New Roman"/>
          <w:b/>
          <w:sz w:val="24"/>
          <w:szCs w:val="24"/>
          <w:u w:val="single"/>
        </w:rPr>
        <w:t>na dzień 31</w:t>
      </w:r>
      <w:r w:rsidR="00DE444F" w:rsidRPr="007F2833">
        <w:rPr>
          <w:rFonts w:ascii="Times New Roman" w:hAnsi="Times New Roman"/>
          <w:b/>
          <w:sz w:val="24"/>
          <w:szCs w:val="24"/>
          <w:u w:val="single"/>
        </w:rPr>
        <w:t>.</w:t>
      </w:r>
      <w:r w:rsidR="006C207E" w:rsidRPr="007F2833">
        <w:rPr>
          <w:rFonts w:ascii="Times New Roman" w:hAnsi="Times New Roman"/>
          <w:b/>
          <w:sz w:val="24"/>
          <w:szCs w:val="24"/>
          <w:u w:val="single"/>
        </w:rPr>
        <w:t>12.2022</w:t>
      </w:r>
      <w:r w:rsidR="00CB12E5" w:rsidRPr="007F2833">
        <w:rPr>
          <w:rFonts w:ascii="Times New Roman" w:hAnsi="Times New Roman"/>
          <w:b/>
          <w:sz w:val="24"/>
          <w:szCs w:val="24"/>
          <w:u w:val="single"/>
        </w:rPr>
        <w:t xml:space="preserve"> r.</w:t>
      </w:r>
      <w:r w:rsidR="00CB12E5" w:rsidRPr="007F2833">
        <w:rPr>
          <w:rFonts w:ascii="Times New Roman" w:hAnsi="Times New Roman"/>
          <w:sz w:val="24"/>
          <w:szCs w:val="24"/>
        </w:rPr>
        <w:t xml:space="preserve"> wynosi </w:t>
      </w:r>
      <w:r w:rsidR="007F2833" w:rsidRPr="007F2833">
        <w:rPr>
          <w:rFonts w:ascii="Times New Roman" w:hAnsi="Times New Roman"/>
          <w:sz w:val="24"/>
          <w:szCs w:val="24"/>
        </w:rPr>
        <w:t xml:space="preserve">1526. </w:t>
      </w:r>
    </w:p>
    <w:p w:rsidR="00BB72B5" w:rsidRPr="007F2833" w:rsidRDefault="00BB72B5" w:rsidP="008A374D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5A09E3" w:rsidRPr="007F2833" w:rsidRDefault="005A09E3" w:rsidP="008A374D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7F2833">
        <w:rPr>
          <w:rFonts w:ascii="Times New Roman" w:hAnsi="Times New Roman"/>
          <w:sz w:val="24"/>
          <w:szCs w:val="24"/>
        </w:rPr>
        <w:t>Liczba mieszkańców rzeczywiście zamieszkujących na terenie gminy Pokrzywnica, na podstawie złożonych</w:t>
      </w:r>
      <w:r w:rsidR="00004C0A" w:rsidRPr="007F2833">
        <w:rPr>
          <w:rFonts w:ascii="Times New Roman" w:hAnsi="Times New Roman"/>
          <w:sz w:val="24"/>
          <w:szCs w:val="24"/>
        </w:rPr>
        <w:t xml:space="preserve"> dekla</w:t>
      </w:r>
      <w:r w:rsidR="006C207E" w:rsidRPr="007F2833">
        <w:rPr>
          <w:rFonts w:ascii="Times New Roman" w:hAnsi="Times New Roman"/>
          <w:sz w:val="24"/>
          <w:szCs w:val="24"/>
        </w:rPr>
        <w:t xml:space="preserve">racji wg stanu </w:t>
      </w:r>
      <w:r w:rsidR="006C207E" w:rsidRPr="007F2833">
        <w:rPr>
          <w:rFonts w:ascii="Times New Roman" w:hAnsi="Times New Roman"/>
          <w:b/>
          <w:sz w:val="24"/>
          <w:szCs w:val="24"/>
          <w:u w:val="single"/>
        </w:rPr>
        <w:t>na dzień 31.12.2022 r.</w:t>
      </w:r>
      <w:r w:rsidR="007F2833" w:rsidRPr="007F2833">
        <w:rPr>
          <w:rFonts w:ascii="Times New Roman" w:hAnsi="Times New Roman"/>
          <w:sz w:val="24"/>
          <w:szCs w:val="24"/>
        </w:rPr>
        <w:t xml:space="preserve"> wynosi 4545.</w:t>
      </w:r>
    </w:p>
    <w:p w:rsidR="001D72F7" w:rsidRPr="006C207E" w:rsidRDefault="001D72F7" w:rsidP="008A374D">
      <w:pPr>
        <w:spacing w:after="0" w:line="240" w:lineRule="auto"/>
        <w:jc w:val="both"/>
        <w:rPr>
          <w:rFonts w:ascii="Times New Roman" w:hAnsi="Times New Roman"/>
          <w:color w:val="FF0000"/>
          <w:sz w:val="24"/>
          <w:szCs w:val="24"/>
        </w:rPr>
      </w:pPr>
    </w:p>
    <w:p w:rsidR="00BB72B5" w:rsidRPr="00925BBB" w:rsidRDefault="00925BBB" w:rsidP="00925BBB">
      <w:pPr>
        <w:spacing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Liczba gospodarstw domowych, które zadeklarowało kompostowanie bioodpadów na własnej nieruchomości na </w:t>
      </w:r>
      <w:r w:rsidRPr="009644F3">
        <w:rPr>
          <w:rFonts w:ascii="Times New Roman" w:hAnsi="Times New Roman"/>
          <w:sz w:val="24"/>
          <w:szCs w:val="24"/>
        </w:rPr>
        <w:t xml:space="preserve">wg stanu </w:t>
      </w:r>
      <w:r w:rsidRPr="009644F3">
        <w:rPr>
          <w:rFonts w:ascii="Times New Roman" w:hAnsi="Times New Roman"/>
          <w:b/>
          <w:sz w:val="24"/>
          <w:szCs w:val="24"/>
          <w:u w:val="single"/>
        </w:rPr>
        <w:t>na dzień 31.12.2022 r.</w:t>
      </w:r>
      <w:r>
        <w:rPr>
          <w:rFonts w:ascii="Times New Roman" w:hAnsi="Times New Roman"/>
          <w:sz w:val="24"/>
          <w:szCs w:val="24"/>
        </w:rPr>
        <w:t xml:space="preserve"> wynosi 514. </w:t>
      </w:r>
    </w:p>
    <w:p w:rsidR="00BB72B5" w:rsidRPr="00FA7AD1" w:rsidRDefault="00BB72B5" w:rsidP="00BB72B5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Przewidywana przybliżona l</w:t>
      </w:r>
      <w:r w:rsidRPr="00FA7AD1">
        <w:rPr>
          <w:rFonts w:ascii="Times New Roman" w:hAnsi="Times New Roman"/>
          <w:sz w:val="24"/>
          <w:szCs w:val="24"/>
        </w:rPr>
        <w:t xml:space="preserve">iczba i rodzaj pojemników do gromadzenia </w:t>
      </w:r>
      <w:r w:rsidR="009F772D">
        <w:rPr>
          <w:rFonts w:ascii="Times New Roman" w:hAnsi="Times New Roman"/>
          <w:sz w:val="24"/>
          <w:szCs w:val="24"/>
        </w:rPr>
        <w:t xml:space="preserve">niesegregowanych (zmieszanych) odpadów komunalnych </w:t>
      </w:r>
      <w:r w:rsidRPr="00FA7AD1">
        <w:rPr>
          <w:rFonts w:ascii="Times New Roman" w:hAnsi="Times New Roman"/>
          <w:sz w:val="24"/>
          <w:szCs w:val="24"/>
        </w:rPr>
        <w:t xml:space="preserve"> o poszczególnych pojemnościach:</w:t>
      </w:r>
    </w:p>
    <w:p w:rsidR="00BB72B5" w:rsidRPr="008E40FB" w:rsidRDefault="00BB72B5" w:rsidP="00BB72B5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 w:rsidRPr="008E40FB">
        <w:rPr>
          <w:rFonts w:ascii="Times New Roman" w:hAnsi="Times New Roman"/>
          <w:b/>
          <w:sz w:val="24"/>
          <w:szCs w:val="24"/>
        </w:rPr>
        <w:t xml:space="preserve">- </w:t>
      </w:r>
      <w:r w:rsidR="008E40FB" w:rsidRPr="008E40FB">
        <w:rPr>
          <w:rFonts w:ascii="Times New Roman" w:hAnsi="Times New Roman"/>
          <w:b/>
          <w:sz w:val="24"/>
          <w:szCs w:val="24"/>
        </w:rPr>
        <w:t>120 l-    1200</w:t>
      </w:r>
      <w:r w:rsidRPr="008E40FB">
        <w:rPr>
          <w:rFonts w:ascii="Times New Roman" w:hAnsi="Times New Roman"/>
          <w:b/>
          <w:sz w:val="24"/>
          <w:szCs w:val="24"/>
        </w:rPr>
        <w:t xml:space="preserve"> szt.      </w:t>
      </w:r>
    </w:p>
    <w:p w:rsidR="00BB72B5" w:rsidRPr="008E40FB" w:rsidRDefault="00BB72B5" w:rsidP="00BB72B5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 w:rsidRPr="008E40FB">
        <w:rPr>
          <w:rFonts w:ascii="Times New Roman" w:hAnsi="Times New Roman"/>
          <w:b/>
          <w:sz w:val="24"/>
          <w:szCs w:val="24"/>
        </w:rPr>
        <w:t xml:space="preserve">- 240 l -  </w:t>
      </w:r>
      <w:r w:rsidR="008E40FB" w:rsidRPr="008E40FB">
        <w:rPr>
          <w:rFonts w:ascii="Times New Roman" w:hAnsi="Times New Roman"/>
          <w:b/>
          <w:sz w:val="24"/>
          <w:szCs w:val="24"/>
        </w:rPr>
        <w:t xml:space="preserve">   800</w:t>
      </w:r>
      <w:r w:rsidRPr="008E40FB">
        <w:rPr>
          <w:rFonts w:ascii="Times New Roman" w:hAnsi="Times New Roman"/>
          <w:b/>
          <w:sz w:val="24"/>
          <w:szCs w:val="24"/>
        </w:rPr>
        <w:t xml:space="preserve"> szt.        </w:t>
      </w:r>
    </w:p>
    <w:p w:rsidR="00925BBB" w:rsidRPr="005A09E3" w:rsidRDefault="00925BBB" w:rsidP="008A374D">
      <w:pPr>
        <w:spacing w:after="0" w:line="240" w:lineRule="auto"/>
        <w:jc w:val="both"/>
        <w:rPr>
          <w:rFonts w:ascii="Times New Roman" w:hAnsi="Times New Roman"/>
          <w:b/>
          <w:color w:val="FF0000"/>
          <w:sz w:val="24"/>
          <w:szCs w:val="24"/>
        </w:rPr>
      </w:pPr>
    </w:p>
    <w:p w:rsidR="008A374D" w:rsidRPr="00FA7AD1" w:rsidRDefault="008A374D" w:rsidP="008A374D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Przewidywana przybliżona l</w:t>
      </w:r>
      <w:r w:rsidRPr="00FA7AD1">
        <w:rPr>
          <w:rFonts w:ascii="Times New Roman" w:hAnsi="Times New Roman"/>
          <w:sz w:val="24"/>
          <w:szCs w:val="24"/>
        </w:rPr>
        <w:t xml:space="preserve">iczba worków do selektywnej zbiórki odpadów: </w:t>
      </w:r>
    </w:p>
    <w:p w:rsidR="008A374D" w:rsidRPr="009A4FC3" w:rsidRDefault="008A374D" w:rsidP="008A374D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 w:rsidRPr="009A4FC3">
        <w:rPr>
          <w:rFonts w:ascii="Times New Roman" w:hAnsi="Times New Roman"/>
          <w:b/>
          <w:sz w:val="24"/>
          <w:szCs w:val="24"/>
        </w:rPr>
        <w:t>- żółte</w:t>
      </w:r>
      <w:r w:rsidR="00B65689">
        <w:rPr>
          <w:rFonts w:ascii="Times New Roman" w:hAnsi="Times New Roman"/>
          <w:b/>
          <w:sz w:val="24"/>
          <w:szCs w:val="24"/>
        </w:rPr>
        <w:t>- 6</w:t>
      </w:r>
      <w:r w:rsidR="00532EC3" w:rsidRPr="009A4FC3">
        <w:rPr>
          <w:rFonts w:ascii="Times New Roman" w:hAnsi="Times New Roman"/>
          <w:b/>
          <w:sz w:val="24"/>
          <w:szCs w:val="24"/>
        </w:rPr>
        <w:t>0.000 szt.</w:t>
      </w:r>
    </w:p>
    <w:p w:rsidR="008A374D" w:rsidRPr="009A4FC3" w:rsidRDefault="008A374D" w:rsidP="008A374D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 w:rsidRPr="009A4FC3">
        <w:rPr>
          <w:rFonts w:ascii="Times New Roman" w:hAnsi="Times New Roman"/>
          <w:b/>
          <w:sz w:val="24"/>
          <w:szCs w:val="24"/>
        </w:rPr>
        <w:t xml:space="preserve">- niebieskie </w:t>
      </w:r>
      <w:r w:rsidRPr="009A4FC3">
        <w:rPr>
          <w:rFonts w:ascii="Times New Roman" w:hAnsi="Times New Roman"/>
          <w:b/>
          <w:strike/>
          <w:sz w:val="24"/>
          <w:szCs w:val="24"/>
        </w:rPr>
        <w:t>-</w:t>
      </w:r>
      <w:r w:rsidR="00B65689">
        <w:rPr>
          <w:rFonts w:ascii="Times New Roman" w:hAnsi="Times New Roman"/>
          <w:b/>
          <w:sz w:val="24"/>
          <w:szCs w:val="24"/>
        </w:rPr>
        <w:t>30</w:t>
      </w:r>
      <w:r w:rsidR="00532EC3" w:rsidRPr="009A4FC3">
        <w:rPr>
          <w:rFonts w:ascii="Times New Roman" w:hAnsi="Times New Roman"/>
          <w:b/>
          <w:sz w:val="24"/>
          <w:szCs w:val="24"/>
        </w:rPr>
        <w:t>.000 szt.</w:t>
      </w:r>
    </w:p>
    <w:p w:rsidR="008A374D" w:rsidRPr="009A4FC3" w:rsidRDefault="008A374D" w:rsidP="008A374D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 w:rsidRPr="009A4FC3">
        <w:rPr>
          <w:rFonts w:ascii="Times New Roman" w:hAnsi="Times New Roman"/>
          <w:b/>
          <w:sz w:val="24"/>
          <w:szCs w:val="24"/>
        </w:rPr>
        <w:t xml:space="preserve">- </w:t>
      </w:r>
      <w:r w:rsidR="00532EC3" w:rsidRPr="009A4FC3">
        <w:rPr>
          <w:rFonts w:ascii="Times New Roman" w:hAnsi="Times New Roman"/>
          <w:b/>
          <w:sz w:val="24"/>
          <w:szCs w:val="24"/>
        </w:rPr>
        <w:t>zielone</w:t>
      </w:r>
      <w:r w:rsidR="00D7169E">
        <w:rPr>
          <w:rFonts w:ascii="Times New Roman" w:hAnsi="Times New Roman"/>
          <w:b/>
          <w:sz w:val="24"/>
          <w:szCs w:val="24"/>
        </w:rPr>
        <w:t>-  20</w:t>
      </w:r>
      <w:r w:rsidR="00532EC3" w:rsidRPr="009A4FC3">
        <w:rPr>
          <w:rFonts w:ascii="Times New Roman" w:hAnsi="Times New Roman"/>
          <w:b/>
          <w:sz w:val="24"/>
          <w:szCs w:val="24"/>
        </w:rPr>
        <w:t>.000 szt.</w:t>
      </w:r>
    </w:p>
    <w:p w:rsidR="008A374D" w:rsidRPr="009A4FC3" w:rsidRDefault="008A374D" w:rsidP="008A374D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 w:rsidRPr="009A4FC3">
        <w:rPr>
          <w:rFonts w:ascii="Times New Roman" w:hAnsi="Times New Roman"/>
          <w:b/>
          <w:sz w:val="24"/>
          <w:szCs w:val="24"/>
        </w:rPr>
        <w:t>- brązowe -</w:t>
      </w:r>
      <w:r w:rsidR="00D7169E">
        <w:rPr>
          <w:rFonts w:ascii="Times New Roman" w:hAnsi="Times New Roman"/>
          <w:b/>
          <w:sz w:val="24"/>
          <w:szCs w:val="24"/>
        </w:rPr>
        <w:t>3</w:t>
      </w:r>
      <w:r w:rsidR="00B65689">
        <w:rPr>
          <w:rFonts w:ascii="Times New Roman" w:hAnsi="Times New Roman"/>
          <w:b/>
          <w:sz w:val="24"/>
          <w:szCs w:val="24"/>
        </w:rPr>
        <w:t>5</w:t>
      </w:r>
      <w:r w:rsidR="00532EC3" w:rsidRPr="009A4FC3">
        <w:rPr>
          <w:rFonts w:ascii="Times New Roman" w:hAnsi="Times New Roman"/>
          <w:b/>
          <w:sz w:val="24"/>
          <w:szCs w:val="24"/>
        </w:rPr>
        <w:t>.000 szt.</w:t>
      </w:r>
    </w:p>
    <w:p w:rsidR="009A4A0E" w:rsidRDefault="009A4A0E" w:rsidP="00532EC3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9A4A0E" w:rsidRPr="0058538D" w:rsidRDefault="009A4A0E" w:rsidP="009A4A0E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FA7AD1">
        <w:rPr>
          <w:rFonts w:ascii="Times New Roman" w:hAnsi="Times New Roman"/>
          <w:sz w:val="24"/>
          <w:szCs w:val="24"/>
        </w:rPr>
        <w:t xml:space="preserve">Powyższe dane o ilości osób zamieszkałych mogą ulec zmianie na skutek ruchu ludności. Liczba gospodarstw może ulec zmianie w wyniku oddania do użytku i zamieszkania nowych budynków lub wyludnienia, w związku z czym liczba i rodzaje pojemników i worków może ulec zmianie. </w:t>
      </w:r>
      <w:r w:rsidRPr="0058538D">
        <w:rPr>
          <w:rFonts w:ascii="Times New Roman" w:hAnsi="Times New Roman"/>
          <w:sz w:val="24"/>
          <w:szCs w:val="24"/>
        </w:rPr>
        <w:t>Ilość pojemników i worków oraz ich pojemność winna być uzależnio</w:t>
      </w:r>
      <w:r w:rsidR="0085519E">
        <w:rPr>
          <w:rFonts w:ascii="Times New Roman" w:hAnsi="Times New Roman"/>
          <w:sz w:val="24"/>
          <w:szCs w:val="24"/>
        </w:rPr>
        <w:t xml:space="preserve">na od charakteru nieruchomości </w:t>
      </w:r>
      <w:r w:rsidRPr="0058538D">
        <w:rPr>
          <w:rFonts w:ascii="Times New Roman" w:hAnsi="Times New Roman"/>
          <w:sz w:val="24"/>
          <w:szCs w:val="24"/>
        </w:rPr>
        <w:t xml:space="preserve">oraz liczby osób ją zamieszkujących bądź z niej korzystających (rodzaj gospodarstwa).  </w:t>
      </w:r>
    </w:p>
    <w:p w:rsidR="008A374D" w:rsidRPr="00C97BD8" w:rsidRDefault="00532EC3" w:rsidP="00C97BD8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532EC3">
        <w:rPr>
          <w:rFonts w:ascii="Times New Roman" w:hAnsi="Times New Roman"/>
          <w:sz w:val="24"/>
          <w:szCs w:val="24"/>
        </w:rPr>
        <w:t xml:space="preserve"> </w:t>
      </w:r>
    </w:p>
    <w:p w:rsidR="008A374D" w:rsidRPr="00BB23D0" w:rsidRDefault="008A374D" w:rsidP="008A374D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FA7AD1">
        <w:rPr>
          <w:rFonts w:ascii="Times New Roman" w:hAnsi="Times New Roman"/>
          <w:b/>
          <w:sz w:val="24"/>
          <w:szCs w:val="24"/>
        </w:rPr>
        <w:t xml:space="preserve">4. OBOWIĄZKI WYKONAWCY PRZED ROZPOCZĘCIEM I W TRAKCIE REALIZACJI ZAMÓWIENIA </w:t>
      </w:r>
    </w:p>
    <w:p w:rsidR="008A374D" w:rsidRPr="00FA7AD1" w:rsidRDefault="008A374D" w:rsidP="008A374D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8A374D" w:rsidRPr="00DD0228" w:rsidRDefault="008A374D" w:rsidP="00242F62">
      <w:pPr>
        <w:pStyle w:val="Akapitzlist"/>
        <w:numPr>
          <w:ilvl w:val="0"/>
          <w:numId w:val="12"/>
        </w:numPr>
        <w:spacing w:after="0" w:line="240" w:lineRule="auto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DD0228">
        <w:rPr>
          <w:rFonts w:ascii="Times New Roman" w:hAnsi="Times New Roman"/>
          <w:color w:val="000000" w:themeColor="text1"/>
          <w:sz w:val="24"/>
          <w:szCs w:val="24"/>
        </w:rPr>
        <w:t>Najpóźniej 2 tygodnie przed roz</w:t>
      </w:r>
      <w:r w:rsidR="0098122A">
        <w:rPr>
          <w:rFonts w:ascii="Times New Roman" w:hAnsi="Times New Roman"/>
          <w:color w:val="000000" w:themeColor="text1"/>
          <w:sz w:val="24"/>
          <w:szCs w:val="24"/>
        </w:rPr>
        <w:t>poczęciem realizacji zamówienia</w:t>
      </w:r>
      <w:r w:rsidR="00AE02F7">
        <w:rPr>
          <w:rFonts w:ascii="Times New Roman" w:hAnsi="Times New Roman"/>
          <w:color w:val="000000" w:themeColor="text1"/>
          <w:sz w:val="24"/>
          <w:szCs w:val="24"/>
        </w:rPr>
        <w:t xml:space="preserve"> </w:t>
      </w:r>
      <w:r w:rsidRPr="00DD0228">
        <w:rPr>
          <w:rFonts w:ascii="Times New Roman" w:hAnsi="Times New Roman"/>
          <w:color w:val="000000" w:themeColor="text1"/>
          <w:sz w:val="24"/>
          <w:szCs w:val="24"/>
        </w:rPr>
        <w:t>Zamawiający dostarczy Wykonawcy szczegółowy wykaz adresów nieruchomości objętych umową odbioru. Wykaz ten zostanie przekazany w formie elektronicznej na płycie CD. W ramach wykazu Zamawiający przekaże Wykonawcy następujące dane: adres nieruchomości, imię i nazw</w:t>
      </w:r>
      <w:r w:rsidR="00635CCF" w:rsidRPr="00DD0228">
        <w:rPr>
          <w:rFonts w:ascii="Times New Roman" w:hAnsi="Times New Roman"/>
          <w:color w:val="000000" w:themeColor="text1"/>
          <w:sz w:val="24"/>
          <w:szCs w:val="24"/>
        </w:rPr>
        <w:t>isko właściciela nieruchomości</w:t>
      </w:r>
      <w:r w:rsidR="00242F62" w:rsidRPr="00DD0228">
        <w:rPr>
          <w:rFonts w:ascii="Times New Roman" w:hAnsi="Times New Roman"/>
          <w:color w:val="000000" w:themeColor="text1"/>
          <w:sz w:val="24"/>
          <w:szCs w:val="24"/>
        </w:rPr>
        <w:t xml:space="preserve">, pojemność i liczba pojemników </w:t>
      </w:r>
      <w:r w:rsidR="008836F5" w:rsidRPr="00DD0228">
        <w:rPr>
          <w:rFonts w:ascii="Times New Roman" w:hAnsi="Times New Roman"/>
          <w:color w:val="000000" w:themeColor="text1"/>
          <w:sz w:val="24"/>
          <w:szCs w:val="24"/>
        </w:rPr>
        <w:t>i</w:t>
      </w:r>
      <w:r w:rsidRPr="00DD0228">
        <w:rPr>
          <w:rFonts w:ascii="Times New Roman" w:hAnsi="Times New Roman"/>
          <w:color w:val="000000" w:themeColor="text1"/>
          <w:sz w:val="24"/>
          <w:szCs w:val="24"/>
        </w:rPr>
        <w:t xml:space="preserve"> informacja o kompostowaniu odpadów.   </w:t>
      </w:r>
    </w:p>
    <w:p w:rsidR="008A374D" w:rsidRPr="00301BE2" w:rsidRDefault="008A374D" w:rsidP="008A374D">
      <w:pPr>
        <w:pStyle w:val="Akapitzlist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301BE2">
        <w:rPr>
          <w:rFonts w:ascii="Times New Roman" w:hAnsi="Times New Roman"/>
          <w:sz w:val="24"/>
          <w:szCs w:val="24"/>
        </w:rPr>
        <w:t>Aktualizac</w:t>
      </w:r>
      <w:r w:rsidR="0086378C">
        <w:rPr>
          <w:rFonts w:ascii="Times New Roman" w:hAnsi="Times New Roman"/>
          <w:sz w:val="24"/>
          <w:szCs w:val="24"/>
        </w:rPr>
        <w:t xml:space="preserve">ję wykazu adresów </w:t>
      </w:r>
      <w:r w:rsidR="00242F62">
        <w:rPr>
          <w:rFonts w:ascii="Times New Roman" w:hAnsi="Times New Roman"/>
          <w:sz w:val="24"/>
          <w:szCs w:val="24"/>
        </w:rPr>
        <w:t>nieruchomości</w:t>
      </w:r>
      <w:r w:rsidRPr="00301BE2">
        <w:rPr>
          <w:rFonts w:ascii="Times New Roman" w:hAnsi="Times New Roman"/>
          <w:sz w:val="24"/>
          <w:szCs w:val="24"/>
        </w:rPr>
        <w:t xml:space="preserve"> Zamawiający będzie przekazywał Wykonawcy dwa razy w miesiącu, tj. do 15 i 30 dnia każdego miesiąca za pomocą </w:t>
      </w:r>
      <w:r w:rsidR="00642D3C" w:rsidRPr="00C62A82">
        <w:rPr>
          <w:rFonts w:ascii="Times New Roman" w:hAnsi="Times New Roman"/>
          <w:color w:val="000000" w:themeColor="text1"/>
          <w:sz w:val="24"/>
          <w:szCs w:val="24"/>
        </w:rPr>
        <w:t xml:space="preserve">poczty elektronicznej. </w:t>
      </w:r>
      <w:r w:rsidRPr="00301BE2">
        <w:rPr>
          <w:rFonts w:ascii="Times New Roman" w:hAnsi="Times New Roman"/>
          <w:sz w:val="24"/>
          <w:szCs w:val="24"/>
        </w:rPr>
        <w:t>Wykonawca zobowiązany jest do weryfikacji przesyłanych aktualizacji w celu uniknięci</w:t>
      </w:r>
      <w:r w:rsidR="0028650A">
        <w:rPr>
          <w:rFonts w:ascii="Times New Roman" w:hAnsi="Times New Roman"/>
          <w:sz w:val="24"/>
          <w:szCs w:val="24"/>
        </w:rPr>
        <w:t xml:space="preserve">a ewentualnych reklamacji oraz </w:t>
      </w:r>
      <w:r w:rsidRPr="00301BE2">
        <w:rPr>
          <w:rFonts w:ascii="Times New Roman" w:hAnsi="Times New Roman"/>
          <w:sz w:val="24"/>
          <w:szCs w:val="24"/>
        </w:rPr>
        <w:t xml:space="preserve">do wyposażenia zaktualizowanych nieruchomości w </w:t>
      </w:r>
      <w:r w:rsidR="00FF0490">
        <w:rPr>
          <w:rFonts w:ascii="Times New Roman" w:hAnsi="Times New Roman"/>
          <w:sz w:val="24"/>
          <w:szCs w:val="24"/>
        </w:rPr>
        <w:t xml:space="preserve">pojemniki i </w:t>
      </w:r>
      <w:r w:rsidRPr="00301BE2">
        <w:rPr>
          <w:rFonts w:ascii="Times New Roman" w:hAnsi="Times New Roman"/>
          <w:sz w:val="24"/>
          <w:szCs w:val="24"/>
        </w:rPr>
        <w:t xml:space="preserve">worki, w zależności od zmian deklaracji w terminie 5 dni od daty otrzymania aktualizacji.  </w:t>
      </w:r>
    </w:p>
    <w:p w:rsidR="008A374D" w:rsidRPr="002159F7" w:rsidRDefault="008A374D" w:rsidP="008A374D">
      <w:pPr>
        <w:pStyle w:val="Akapitzlist"/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 w:rsidRPr="002159F7">
        <w:rPr>
          <w:rFonts w:ascii="Times New Roman" w:hAnsi="Times New Roman"/>
          <w:b/>
          <w:sz w:val="24"/>
          <w:szCs w:val="24"/>
        </w:rPr>
        <w:t>UWAGA:</w:t>
      </w:r>
    </w:p>
    <w:p w:rsidR="008A374D" w:rsidRPr="002159F7" w:rsidRDefault="008A374D" w:rsidP="008A374D">
      <w:pPr>
        <w:pStyle w:val="Akapitzlist"/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 w:rsidRPr="002159F7">
        <w:rPr>
          <w:rFonts w:ascii="Times New Roman" w:hAnsi="Times New Roman"/>
          <w:b/>
          <w:sz w:val="24"/>
          <w:szCs w:val="24"/>
        </w:rPr>
        <w:t>Zamawiający zastrzega sobie prawo do zmiany ww. wykazu w zależności od składanych prz</w:t>
      </w:r>
      <w:r w:rsidR="002159F7" w:rsidRPr="002159F7">
        <w:rPr>
          <w:rFonts w:ascii="Times New Roman" w:hAnsi="Times New Roman"/>
          <w:b/>
          <w:sz w:val="24"/>
          <w:szCs w:val="24"/>
        </w:rPr>
        <w:t xml:space="preserve">ez mieszkańców zmian deklaracji. </w:t>
      </w:r>
    </w:p>
    <w:p w:rsidR="008A374D" w:rsidRPr="00E87BC5" w:rsidRDefault="008A374D" w:rsidP="008A374D">
      <w:pPr>
        <w:pStyle w:val="Akapitzlist"/>
        <w:numPr>
          <w:ilvl w:val="0"/>
          <w:numId w:val="12"/>
        </w:num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 w:rsidRPr="000A1574">
        <w:rPr>
          <w:rFonts w:ascii="Times New Roman" w:hAnsi="Times New Roman"/>
          <w:sz w:val="24"/>
          <w:szCs w:val="24"/>
        </w:rPr>
        <w:t xml:space="preserve">Najpóźniej </w:t>
      </w:r>
      <w:r w:rsidR="008E3609" w:rsidRPr="00AE3153">
        <w:rPr>
          <w:rFonts w:ascii="Times New Roman" w:hAnsi="Times New Roman"/>
          <w:sz w:val="24"/>
          <w:szCs w:val="24"/>
        </w:rPr>
        <w:t>w terminie 15 dni od dnia podpisania umowy</w:t>
      </w:r>
      <w:r w:rsidR="008E3609">
        <w:rPr>
          <w:rFonts w:ascii="Times New Roman" w:hAnsi="Times New Roman"/>
          <w:sz w:val="24"/>
          <w:szCs w:val="24"/>
        </w:rPr>
        <w:t xml:space="preserve"> </w:t>
      </w:r>
      <w:r w:rsidRPr="005411E7">
        <w:rPr>
          <w:rFonts w:ascii="Times New Roman" w:hAnsi="Times New Roman"/>
          <w:sz w:val="24"/>
          <w:szCs w:val="24"/>
        </w:rPr>
        <w:t>Wykonawca jest zobowiązany sporządzić projekt harmonogramu odbioru odpadów komunalnych na terenie gminy Pokrzywnica w uzgodnieniu z Zamawiającym i przedstawić go Zamawiającemu do akceptacji. Harmonogram może być sporządzony na okres nie krótszy niż 6 miesięcy. Harmonogram na kolejny okres Wykonawca sporządza i przekazuje do akceptacji Zamawiającemu z trzytygodniowym wyprzedzeniem, przed końcem obowiązywania harmonogramu za poprzedni okres. Po zaakceptowaniu Wykonawca jest zobowiązany do poinformowania bezpośrednio wszystkich właścicieli nieruchomości zamieszkałych o terminach odbioru odpadów. Zamawiający i Wykonawca wspólnie odpowiadaj</w:t>
      </w:r>
      <w:r>
        <w:rPr>
          <w:rFonts w:ascii="Times New Roman" w:hAnsi="Times New Roman"/>
          <w:sz w:val="24"/>
          <w:szCs w:val="24"/>
        </w:rPr>
        <w:t xml:space="preserve">ą  za informowanie mieszkańców </w:t>
      </w:r>
      <w:r w:rsidRPr="005411E7">
        <w:rPr>
          <w:rFonts w:ascii="Times New Roman" w:hAnsi="Times New Roman"/>
          <w:sz w:val="24"/>
          <w:szCs w:val="24"/>
        </w:rPr>
        <w:t>o zasadach i terminach odbierania poszczególnych rodzajów odpadów.  W tym celu Wykonawca sporządza harmonogramy odbioru i przekazuje je mieszkańcom gminy a Zamawiający publikuje je na stronie internetowej www.pokrzywnica.pl. Wykonawca obowiązany jest w ramach umowy do dystrybucji również innych</w:t>
      </w:r>
      <w:r w:rsidR="00E87BC5">
        <w:rPr>
          <w:rFonts w:ascii="Times New Roman" w:hAnsi="Times New Roman"/>
          <w:sz w:val="24"/>
          <w:szCs w:val="24"/>
        </w:rPr>
        <w:t xml:space="preserve"> dokumentów związanych z nowym </w:t>
      </w:r>
      <w:r w:rsidRPr="005411E7">
        <w:rPr>
          <w:rFonts w:ascii="Times New Roman" w:hAnsi="Times New Roman"/>
          <w:sz w:val="24"/>
          <w:szCs w:val="24"/>
        </w:rPr>
        <w:t xml:space="preserve">systemem gospodarowania odpadami komunalnymi o ile nie wymagają one potwierdzenia odbioru.  </w:t>
      </w:r>
    </w:p>
    <w:p w:rsidR="008A374D" w:rsidRPr="00D033C3" w:rsidRDefault="008A374D" w:rsidP="008A374D">
      <w:pPr>
        <w:pStyle w:val="Akapitzlist"/>
        <w:numPr>
          <w:ilvl w:val="0"/>
          <w:numId w:val="12"/>
        </w:num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 w:rsidRPr="001B54A7">
        <w:rPr>
          <w:rFonts w:ascii="Times New Roman" w:hAnsi="Times New Roman"/>
          <w:sz w:val="24"/>
          <w:szCs w:val="24"/>
        </w:rPr>
        <w:t xml:space="preserve">Odbiór odpadów komunalnych od właścicieli nieruchomości Wykonawca powinien realizować w godzinach 7.00-18.00. </w:t>
      </w:r>
    </w:p>
    <w:p w:rsidR="00FF0490" w:rsidRDefault="00FF0490" w:rsidP="00FF0490">
      <w:pPr>
        <w:pStyle w:val="Akapitzlist"/>
        <w:numPr>
          <w:ilvl w:val="0"/>
          <w:numId w:val="12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FF0490">
        <w:rPr>
          <w:rFonts w:ascii="Times New Roman" w:hAnsi="Times New Roman"/>
          <w:sz w:val="24"/>
          <w:szCs w:val="24"/>
        </w:rPr>
        <w:t xml:space="preserve">Wykonawca ma obowiązek wyposażenia właścicieli nieruchomości w niezbędne pojemniki oraz worki przed pierwszym dniem obowiązywania umowy na odbiór odpadów. Na potwierdzenie dostarczenia pojemników Wykonawca przedłoży Zamawiającemu potwierdzenia od właścicieli nieruchomości opatrzone datą przekazania i podpisem właściciela bądź jego przedstawiciela. W przypadku niemożności spełnienia tego warunku z przyczyn niezależnych od Wykonawcy wskaże on Zamawiającemu te przyczyny na piśmie i udokumentuje ich zaistnienie. Za przyczyny niezależne od Wykonawcy można będzie uznać w szczególności co najmniej trzykrotne niezastanie właściciela nieruchomości pod wskazanym adresem w odstępach co najmniej 3 dniowych w godzinach 7.00-18.00. </w:t>
      </w:r>
    </w:p>
    <w:p w:rsidR="00EE7302" w:rsidRPr="00EE7302" w:rsidRDefault="00EE7302" w:rsidP="00EE7302">
      <w:pPr>
        <w:pStyle w:val="Akapitzlist"/>
        <w:numPr>
          <w:ilvl w:val="0"/>
          <w:numId w:val="12"/>
        </w:numPr>
        <w:spacing w:line="240" w:lineRule="auto"/>
        <w:jc w:val="both"/>
        <w:rPr>
          <w:rFonts w:ascii="Times New Roman" w:hAnsi="Times New Roman"/>
          <w:sz w:val="24"/>
          <w:szCs w:val="24"/>
        </w:rPr>
      </w:pPr>
      <w:r w:rsidRPr="00EE7302">
        <w:rPr>
          <w:rFonts w:ascii="Times New Roman" w:hAnsi="Times New Roman"/>
          <w:sz w:val="24"/>
          <w:szCs w:val="24"/>
        </w:rPr>
        <w:t xml:space="preserve">W przypadku składania przez właścicieli nieruchomości zmiany deklaracji dotyczącej braku zamieszkiwania na posesji, czyli tzw. „deklaracji zerowych” Wykonawca zobowiązany jest do odbioru pojemników z tych posesji w terminie 7 dni od daty zgłoszenia przez Zamawiającego. Zamawiający nie ponosi odpowiedzialności za zwrot pojemników przez mieszkańców. </w:t>
      </w:r>
    </w:p>
    <w:p w:rsidR="00F9360E" w:rsidRPr="00EE7302" w:rsidRDefault="008A374D" w:rsidP="00FF0490">
      <w:pPr>
        <w:pStyle w:val="Akapitzlist"/>
        <w:numPr>
          <w:ilvl w:val="0"/>
          <w:numId w:val="12"/>
        </w:num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 w:rsidRPr="00EE7302">
        <w:rPr>
          <w:rFonts w:ascii="Times New Roman" w:hAnsi="Times New Roman"/>
          <w:b/>
          <w:sz w:val="24"/>
          <w:szCs w:val="24"/>
        </w:rPr>
        <w:t>Wykonawca odbierze i zagospodaruje każdą ilość przekazanych m</w:t>
      </w:r>
      <w:r w:rsidR="000656E6" w:rsidRPr="00EE7302">
        <w:rPr>
          <w:rFonts w:ascii="Times New Roman" w:hAnsi="Times New Roman"/>
          <w:b/>
          <w:sz w:val="24"/>
          <w:szCs w:val="24"/>
        </w:rPr>
        <w:t xml:space="preserve">u odpadów komunalnych od mieszkańców. </w:t>
      </w:r>
    </w:p>
    <w:p w:rsidR="00023C3C" w:rsidRPr="001B54A7" w:rsidRDefault="00627FA6" w:rsidP="00FF0490">
      <w:pPr>
        <w:pStyle w:val="Akapitzlist"/>
        <w:numPr>
          <w:ilvl w:val="0"/>
          <w:numId w:val="12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1B54A7">
        <w:rPr>
          <w:rFonts w:ascii="Times New Roman" w:hAnsi="Times New Roman"/>
          <w:sz w:val="24"/>
          <w:szCs w:val="24"/>
        </w:rPr>
        <w:t xml:space="preserve">Rozliczanie usługi będzie się odbywać w cyklu miesięcznym, zgodnie z zaproponowaną w ofercie ceną za </w:t>
      </w:r>
      <w:r w:rsidR="007822FD" w:rsidRPr="001B54A7">
        <w:rPr>
          <w:rFonts w:ascii="Times New Roman" w:hAnsi="Times New Roman"/>
          <w:sz w:val="24"/>
          <w:szCs w:val="24"/>
        </w:rPr>
        <w:t>1 Mg odebranego i zagospodarowanego odpadu komunalnego</w:t>
      </w:r>
      <w:r w:rsidR="00023C3C" w:rsidRPr="001B54A7">
        <w:rPr>
          <w:rFonts w:ascii="Times New Roman" w:hAnsi="Times New Roman"/>
          <w:sz w:val="24"/>
          <w:szCs w:val="24"/>
        </w:rPr>
        <w:t>:</w:t>
      </w:r>
    </w:p>
    <w:p w:rsidR="00041B42" w:rsidRPr="001B54A7" w:rsidRDefault="0081594B" w:rsidP="00FF0490">
      <w:pPr>
        <w:pStyle w:val="Akapitzlist"/>
        <w:numPr>
          <w:ilvl w:val="1"/>
          <w:numId w:val="12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1B54A7">
        <w:rPr>
          <w:rFonts w:ascii="Times New Roman" w:hAnsi="Times New Roman"/>
          <w:sz w:val="24"/>
          <w:szCs w:val="24"/>
        </w:rPr>
        <w:t>Wykonawca jest zobowiązany do przekazywania Zamawiającemu miesięcznych raportów zawierających informacje o ilości zebranych odpadów z podziałem na poszczególne rodzaje odpadów, ze wskazaniem instalacji</w:t>
      </w:r>
      <w:r w:rsidR="00041B42" w:rsidRPr="001B54A7">
        <w:rPr>
          <w:rFonts w:ascii="Times New Roman" w:hAnsi="Times New Roman"/>
          <w:sz w:val="24"/>
          <w:szCs w:val="24"/>
        </w:rPr>
        <w:t>, do której zostały przekazane,</w:t>
      </w:r>
    </w:p>
    <w:p w:rsidR="00041B42" w:rsidRPr="001B54A7" w:rsidRDefault="00041B42" w:rsidP="00FF0490">
      <w:pPr>
        <w:pStyle w:val="Akapitzlist"/>
        <w:numPr>
          <w:ilvl w:val="1"/>
          <w:numId w:val="12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1B54A7">
        <w:rPr>
          <w:rFonts w:ascii="Times New Roman" w:hAnsi="Times New Roman"/>
          <w:sz w:val="24"/>
          <w:szCs w:val="24"/>
        </w:rPr>
        <w:t xml:space="preserve">Wykonawca sporządza raport w formie </w:t>
      </w:r>
      <w:r w:rsidR="00037F73" w:rsidRPr="001B54A7">
        <w:rPr>
          <w:rFonts w:ascii="Times New Roman" w:hAnsi="Times New Roman"/>
          <w:sz w:val="24"/>
          <w:szCs w:val="24"/>
        </w:rPr>
        <w:t xml:space="preserve">papierowej i </w:t>
      </w:r>
      <w:r w:rsidRPr="001B54A7">
        <w:rPr>
          <w:rFonts w:ascii="Times New Roman" w:hAnsi="Times New Roman"/>
          <w:sz w:val="24"/>
          <w:szCs w:val="24"/>
        </w:rPr>
        <w:t>elektronicznej uzgodnionej z Zamawiają</w:t>
      </w:r>
      <w:r w:rsidR="00037F73" w:rsidRPr="001B54A7">
        <w:rPr>
          <w:rFonts w:ascii="Times New Roman" w:hAnsi="Times New Roman"/>
          <w:sz w:val="24"/>
          <w:szCs w:val="24"/>
        </w:rPr>
        <w:t xml:space="preserve">cym,     </w:t>
      </w:r>
    </w:p>
    <w:p w:rsidR="00037F73" w:rsidRPr="001B54A7" w:rsidRDefault="00041B42" w:rsidP="00FF0490">
      <w:pPr>
        <w:pStyle w:val="Akapitzlist"/>
        <w:numPr>
          <w:ilvl w:val="1"/>
          <w:numId w:val="12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1B54A7">
        <w:rPr>
          <w:rFonts w:ascii="Times New Roman" w:hAnsi="Times New Roman"/>
          <w:sz w:val="24"/>
          <w:szCs w:val="24"/>
        </w:rPr>
        <w:t>Wykonawca przesyła raport do Zamawiającego</w:t>
      </w:r>
      <w:r w:rsidR="00037F73" w:rsidRPr="001B54A7">
        <w:rPr>
          <w:rFonts w:ascii="Times New Roman" w:hAnsi="Times New Roman"/>
          <w:sz w:val="24"/>
          <w:szCs w:val="24"/>
        </w:rPr>
        <w:t xml:space="preserve"> w terminie do 10 dni od zakończenia miesiąca, którego dotyczy.</w:t>
      </w:r>
    </w:p>
    <w:p w:rsidR="00037F73" w:rsidRPr="001B54A7" w:rsidRDefault="00037F73" w:rsidP="00FF0490">
      <w:pPr>
        <w:pStyle w:val="Akapitzlist"/>
        <w:numPr>
          <w:ilvl w:val="1"/>
          <w:numId w:val="12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1B54A7">
        <w:rPr>
          <w:rFonts w:ascii="Times New Roman" w:hAnsi="Times New Roman"/>
          <w:sz w:val="24"/>
          <w:szCs w:val="24"/>
        </w:rPr>
        <w:t>Zamawiający akceptuje raport lub zgłasza uwagi w terminie 7 dni od jego otrzymania,</w:t>
      </w:r>
    </w:p>
    <w:p w:rsidR="006406F6" w:rsidRPr="001B54A7" w:rsidRDefault="00037F73" w:rsidP="00FF0490">
      <w:pPr>
        <w:pStyle w:val="Akapitzlist"/>
        <w:numPr>
          <w:ilvl w:val="1"/>
          <w:numId w:val="12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1B54A7">
        <w:rPr>
          <w:rFonts w:ascii="Times New Roman" w:hAnsi="Times New Roman"/>
          <w:sz w:val="24"/>
          <w:szCs w:val="24"/>
        </w:rPr>
        <w:t>Zaakceptowany przez Zamawiającego raport jest podstawą do wystawi</w:t>
      </w:r>
      <w:r w:rsidR="006406F6" w:rsidRPr="001B54A7">
        <w:rPr>
          <w:rFonts w:ascii="Times New Roman" w:hAnsi="Times New Roman"/>
          <w:sz w:val="24"/>
          <w:szCs w:val="24"/>
        </w:rPr>
        <w:t>enia faktury za wykonaną usługę,</w:t>
      </w:r>
    </w:p>
    <w:p w:rsidR="006406F6" w:rsidRPr="001B54A7" w:rsidRDefault="0086378C" w:rsidP="00FF0490">
      <w:pPr>
        <w:pStyle w:val="Akapitzlist"/>
        <w:numPr>
          <w:ilvl w:val="1"/>
          <w:numId w:val="12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Do raportów miesięcznych należy dołączyć </w:t>
      </w:r>
      <w:r w:rsidR="006406F6" w:rsidRPr="001B54A7">
        <w:rPr>
          <w:rFonts w:ascii="Times New Roman" w:hAnsi="Times New Roman"/>
          <w:sz w:val="24"/>
          <w:szCs w:val="24"/>
        </w:rPr>
        <w:t xml:space="preserve">dowody przyjęcia odebranych odpadów komunalnych przez instalacje - kopie kart przekazania odpadów sporządzonych zgodnie z obowiązującymi przepisami. W karcie przekazania odpadów winna znajdować się adnotacja, że przedmiotowe odpady pochodzą z terenu gminy Pokrzywnica. Ilość odpadów przekazanych do instalacji powinna odpowiadać ilości zawartej w </w:t>
      </w:r>
      <w:r>
        <w:rPr>
          <w:rFonts w:ascii="Times New Roman" w:hAnsi="Times New Roman"/>
          <w:sz w:val="24"/>
          <w:szCs w:val="24"/>
        </w:rPr>
        <w:t>raporcie</w:t>
      </w:r>
      <w:r w:rsidR="006406F6" w:rsidRPr="001B54A7">
        <w:rPr>
          <w:rFonts w:ascii="Times New Roman" w:hAnsi="Times New Roman"/>
          <w:sz w:val="24"/>
          <w:szCs w:val="24"/>
        </w:rPr>
        <w:t xml:space="preserve"> jak w</w:t>
      </w:r>
      <w:r w:rsidR="00213292" w:rsidRPr="001B54A7">
        <w:rPr>
          <w:rFonts w:ascii="Times New Roman" w:hAnsi="Times New Roman"/>
          <w:sz w:val="24"/>
          <w:szCs w:val="24"/>
        </w:rPr>
        <w:t xml:space="preserve"> pkt a.</w:t>
      </w:r>
    </w:p>
    <w:p w:rsidR="00213292" w:rsidRPr="00D81288" w:rsidRDefault="00213292" w:rsidP="00FF0490">
      <w:pPr>
        <w:pStyle w:val="Akapitzlist"/>
        <w:numPr>
          <w:ilvl w:val="0"/>
          <w:numId w:val="12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1B54A7">
        <w:rPr>
          <w:rFonts w:ascii="Times New Roman" w:hAnsi="Times New Roman"/>
          <w:sz w:val="24"/>
          <w:szCs w:val="24"/>
        </w:rPr>
        <w:t>Na potrzeby kalkulacji wartości zadania przyjęt</w:t>
      </w:r>
      <w:r w:rsidR="00680A66">
        <w:rPr>
          <w:rFonts w:ascii="Times New Roman" w:hAnsi="Times New Roman"/>
          <w:sz w:val="24"/>
          <w:szCs w:val="24"/>
        </w:rPr>
        <w:t xml:space="preserve">o </w:t>
      </w:r>
      <w:r w:rsidR="00810ED2" w:rsidRPr="00181219">
        <w:rPr>
          <w:rFonts w:ascii="Times New Roman" w:hAnsi="Times New Roman"/>
          <w:color w:val="000000" w:themeColor="text1"/>
          <w:sz w:val="24"/>
          <w:szCs w:val="24"/>
        </w:rPr>
        <w:t xml:space="preserve">ilość </w:t>
      </w:r>
      <w:r w:rsidR="00E6125E">
        <w:rPr>
          <w:rFonts w:ascii="Times New Roman" w:hAnsi="Times New Roman"/>
          <w:b/>
          <w:sz w:val="24"/>
          <w:szCs w:val="24"/>
          <w:u w:val="single"/>
        </w:rPr>
        <w:t>1048</w:t>
      </w:r>
      <w:r w:rsidR="009A4FC3" w:rsidRPr="00FA4CF8">
        <w:rPr>
          <w:rFonts w:ascii="Times New Roman" w:hAnsi="Times New Roman"/>
          <w:b/>
          <w:sz w:val="24"/>
          <w:szCs w:val="24"/>
          <w:u w:val="single"/>
        </w:rPr>
        <w:t xml:space="preserve"> </w:t>
      </w:r>
      <w:r w:rsidR="00EE6A37" w:rsidRPr="00FA4CF8">
        <w:rPr>
          <w:rFonts w:ascii="Times New Roman" w:hAnsi="Times New Roman"/>
          <w:b/>
          <w:sz w:val="24"/>
          <w:szCs w:val="24"/>
          <w:u w:val="single"/>
        </w:rPr>
        <w:t>Mg</w:t>
      </w:r>
      <w:r w:rsidRPr="001B54A7">
        <w:rPr>
          <w:rFonts w:ascii="Times New Roman" w:hAnsi="Times New Roman"/>
          <w:sz w:val="24"/>
          <w:szCs w:val="24"/>
        </w:rPr>
        <w:t xml:space="preserve"> odpadów komunalnych, zgodnie z zestawieniem wskazanych w formularzu ofertowym. Zamawiający prognozuje, że masa odpadów zmieszanych ulegnie zmniejszeniu, ponieważ Zamawiający planuje </w:t>
      </w:r>
      <w:r w:rsidR="00E97893" w:rsidRPr="001B54A7">
        <w:rPr>
          <w:rFonts w:ascii="Times New Roman" w:hAnsi="Times New Roman"/>
          <w:sz w:val="24"/>
          <w:szCs w:val="24"/>
        </w:rPr>
        <w:t xml:space="preserve">wprowadzić szereg działań informacyjnych, proekologicznych promujących skuteczne segregowanie odpadów </w:t>
      </w:r>
      <w:r w:rsidR="00E97893" w:rsidRPr="00D81288">
        <w:rPr>
          <w:rFonts w:ascii="Times New Roman" w:hAnsi="Times New Roman"/>
          <w:sz w:val="24"/>
          <w:szCs w:val="24"/>
        </w:rPr>
        <w:t>komunalnych w celu uzyskania jak największej ilości surowców wtórnych. Wykonawca będzie musiał zagospodarować</w:t>
      </w:r>
      <w:r w:rsidR="000656E6" w:rsidRPr="00D81288">
        <w:rPr>
          <w:rFonts w:ascii="Times New Roman" w:hAnsi="Times New Roman"/>
          <w:sz w:val="24"/>
          <w:szCs w:val="24"/>
        </w:rPr>
        <w:t xml:space="preserve"> całą masę odpadów odebranych w ramach niniejszego zadania.  </w:t>
      </w:r>
    </w:p>
    <w:p w:rsidR="00376A34" w:rsidRPr="00376A34" w:rsidRDefault="008A374D" w:rsidP="00FF0490">
      <w:pPr>
        <w:pStyle w:val="Akapitzlist"/>
        <w:numPr>
          <w:ilvl w:val="0"/>
          <w:numId w:val="12"/>
        </w:numPr>
        <w:spacing w:after="0" w:line="240" w:lineRule="auto"/>
        <w:jc w:val="both"/>
        <w:rPr>
          <w:rFonts w:ascii="Times New Roman" w:hAnsi="Times New Roman"/>
          <w:strike/>
          <w:sz w:val="24"/>
          <w:szCs w:val="24"/>
        </w:rPr>
      </w:pPr>
      <w:r w:rsidRPr="00376A34">
        <w:rPr>
          <w:rFonts w:ascii="Times New Roman" w:hAnsi="Times New Roman"/>
          <w:sz w:val="24"/>
          <w:szCs w:val="24"/>
        </w:rPr>
        <w:t xml:space="preserve">Wykonawca jest zobowiązany do umieszczenia na </w:t>
      </w:r>
      <w:r w:rsidR="00C1473C">
        <w:rPr>
          <w:rFonts w:ascii="Times New Roman" w:hAnsi="Times New Roman"/>
          <w:sz w:val="24"/>
          <w:szCs w:val="24"/>
        </w:rPr>
        <w:t xml:space="preserve">pojemnikach i </w:t>
      </w:r>
      <w:r w:rsidRPr="00376A34">
        <w:rPr>
          <w:rFonts w:ascii="Times New Roman" w:hAnsi="Times New Roman"/>
          <w:sz w:val="24"/>
          <w:szCs w:val="24"/>
        </w:rPr>
        <w:t xml:space="preserve">workach znaków go identyfikujących (np. logo firmy) i rodzaj odebranego odpadu. </w:t>
      </w:r>
    </w:p>
    <w:p w:rsidR="008A374D" w:rsidRPr="00376A34" w:rsidRDefault="008A374D" w:rsidP="00FF0490">
      <w:pPr>
        <w:pStyle w:val="Akapitzlist"/>
        <w:numPr>
          <w:ilvl w:val="0"/>
          <w:numId w:val="12"/>
        </w:numPr>
        <w:spacing w:after="0" w:line="240" w:lineRule="auto"/>
        <w:jc w:val="both"/>
        <w:rPr>
          <w:rFonts w:ascii="Times New Roman" w:hAnsi="Times New Roman"/>
          <w:strike/>
          <w:sz w:val="24"/>
          <w:szCs w:val="24"/>
        </w:rPr>
      </w:pPr>
      <w:r w:rsidRPr="00376A34">
        <w:rPr>
          <w:rFonts w:ascii="Times New Roman" w:hAnsi="Times New Roman"/>
          <w:b/>
          <w:sz w:val="24"/>
          <w:szCs w:val="24"/>
        </w:rPr>
        <w:t xml:space="preserve">Po zakończeniu umowy dotyczącej niniejszego zamówienia Wykonawca zobowiązany jest do trwałego usunięcia wszelkich danych osobowych i potwierdzić powyższe protokołem, który przekaże Zamawiającemu. </w:t>
      </w:r>
    </w:p>
    <w:p w:rsidR="008A374D" w:rsidRPr="005411E7" w:rsidRDefault="00297AB2" w:rsidP="00FF0490">
      <w:pPr>
        <w:pStyle w:val="Akapitzlist"/>
        <w:numPr>
          <w:ilvl w:val="0"/>
          <w:numId w:val="12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color w:val="000000" w:themeColor="text1"/>
          <w:sz w:val="24"/>
          <w:szCs w:val="24"/>
        </w:rPr>
        <w:t xml:space="preserve">Najpóźniej </w:t>
      </w:r>
      <w:r w:rsidR="008E3609">
        <w:rPr>
          <w:rFonts w:ascii="Times New Roman" w:hAnsi="Times New Roman"/>
          <w:color w:val="000000" w:themeColor="text1"/>
          <w:sz w:val="24"/>
          <w:szCs w:val="24"/>
        </w:rPr>
        <w:t xml:space="preserve">w terminie </w:t>
      </w:r>
      <w:r w:rsidR="008E3609" w:rsidRPr="00AE3153">
        <w:rPr>
          <w:rFonts w:ascii="Times New Roman" w:hAnsi="Times New Roman"/>
          <w:color w:val="000000" w:themeColor="text1"/>
          <w:sz w:val="24"/>
          <w:szCs w:val="24"/>
        </w:rPr>
        <w:t>15 dni od dnia podpisania umowy</w:t>
      </w:r>
      <w:r w:rsidR="0081014A">
        <w:rPr>
          <w:rFonts w:ascii="Times New Roman" w:hAnsi="Times New Roman"/>
          <w:color w:val="000000" w:themeColor="text1"/>
          <w:sz w:val="24"/>
          <w:szCs w:val="24"/>
        </w:rPr>
        <w:t xml:space="preserve"> </w:t>
      </w:r>
      <w:r w:rsidR="008A374D" w:rsidRPr="005411E7">
        <w:rPr>
          <w:rFonts w:ascii="Times New Roman" w:hAnsi="Times New Roman"/>
          <w:sz w:val="24"/>
          <w:szCs w:val="24"/>
        </w:rPr>
        <w:t xml:space="preserve">Wykonawca przedkłada Zamawiającemu potwierdzenie od producenta spełniania parametrów jakościowych worków określonych </w:t>
      </w:r>
      <w:r w:rsidR="008A374D" w:rsidRPr="00301BE2">
        <w:rPr>
          <w:rFonts w:ascii="Times New Roman" w:hAnsi="Times New Roman"/>
          <w:sz w:val="24"/>
          <w:szCs w:val="24"/>
        </w:rPr>
        <w:t xml:space="preserve">w  podrozdziale 2. </w:t>
      </w:r>
      <w:r w:rsidR="008A374D" w:rsidRPr="005411E7">
        <w:rPr>
          <w:rFonts w:ascii="Times New Roman" w:hAnsi="Times New Roman"/>
          <w:sz w:val="24"/>
          <w:szCs w:val="24"/>
        </w:rPr>
        <w:t xml:space="preserve">Potwierdzenie przedkładane jest przy każdorazowej zmianie producenta w terminie 7 dni od daty zmiany. </w:t>
      </w:r>
    </w:p>
    <w:p w:rsidR="00FE6A60" w:rsidRPr="00D81288" w:rsidRDefault="00FE6A60" w:rsidP="00FF0490">
      <w:pPr>
        <w:pStyle w:val="Akapitzlist"/>
        <w:numPr>
          <w:ilvl w:val="0"/>
          <w:numId w:val="12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D81288">
        <w:rPr>
          <w:rFonts w:ascii="Times New Roman" w:hAnsi="Times New Roman"/>
          <w:sz w:val="24"/>
          <w:szCs w:val="24"/>
        </w:rPr>
        <w:t>Przed wykonaniem usługi odbioru odpadów z nieruchomości Wykonawca jest zobowiązany do kontroli prawidłowości segregacji odpadów przez mieszkańców</w:t>
      </w:r>
      <w:r w:rsidR="00305E42" w:rsidRPr="00D81288">
        <w:rPr>
          <w:rFonts w:ascii="Times New Roman" w:hAnsi="Times New Roman"/>
          <w:sz w:val="24"/>
          <w:szCs w:val="24"/>
        </w:rPr>
        <w:t xml:space="preserve">. W przypadku nieprawidłowej selekcji odpadów, Wykonawca ma obowiązek odebrać </w:t>
      </w:r>
      <w:r w:rsidR="00D94CB7" w:rsidRPr="00D81288">
        <w:rPr>
          <w:rFonts w:ascii="Times New Roman" w:hAnsi="Times New Roman"/>
          <w:sz w:val="24"/>
          <w:szCs w:val="24"/>
        </w:rPr>
        <w:t xml:space="preserve">odpady </w:t>
      </w:r>
      <w:r w:rsidR="00305E42" w:rsidRPr="00D81288">
        <w:rPr>
          <w:rFonts w:ascii="Times New Roman" w:hAnsi="Times New Roman"/>
          <w:sz w:val="24"/>
          <w:szCs w:val="24"/>
        </w:rPr>
        <w:t xml:space="preserve">jako zmieszane </w:t>
      </w:r>
      <w:r w:rsidR="00D94CB7" w:rsidRPr="00D81288">
        <w:rPr>
          <w:rFonts w:ascii="Times New Roman" w:hAnsi="Times New Roman"/>
          <w:sz w:val="24"/>
          <w:szCs w:val="24"/>
        </w:rPr>
        <w:t xml:space="preserve">i poinformować niezwłocznie (w ciągu 7 dni od zaistnienia sytuacji) Zamawiającego oraz właściciela nieruchomości o tym fakcie. Zamawiającego należy powiadomić za pośrednictwem poczty elektronicznej, a mieszkańca pisemnie. Zgłoszenie powinno zawierać </w:t>
      </w:r>
      <w:r w:rsidR="00CB3DF5" w:rsidRPr="00D81288">
        <w:rPr>
          <w:rFonts w:ascii="Times New Roman" w:hAnsi="Times New Roman"/>
          <w:sz w:val="24"/>
          <w:szCs w:val="24"/>
        </w:rPr>
        <w:t xml:space="preserve">adres nieruchomości, liczbę worków ze złą segregacją oraz dokumentację fotograficzną (min. 3 zdjęcia) obrazującą skład odpadu.  </w:t>
      </w:r>
    </w:p>
    <w:p w:rsidR="008A374D" w:rsidRPr="000A6B04" w:rsidRDefault="008A374D" w:rsidP="00FF0490">
      <w:pPr>
        <w:pStyle w:val="Akapitzlist"/>
        <w:numPr>
          <w:ilvl w:val="0"/>
          <w:numId w:val="12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9578A9">
        <w:rPr>
          <w:rFonts w:ascii="Times New Roman" w:hAnsi="Times New Roman"/>
          <w:sz w:val="24"/>
          <w:szCs w:val="24"/>
        </w:rPr>
        <w:t>W sytuacjach spornych dotyczących wykonywania poszczególnych części  zamówienia w szczególności dotyczących: terminowości odbioru odpadów, dostarczenia</w:t>
      </w:r>
      <w:r w:rsidR="007F108A">
        <w:rPr>
          <w:rFonts w:ascii="Times New Roman" w:hAnsi="Times New Roman"/>
          <w:sz w:val="24"/>
          <w:szCs w:val="24"/>
        </w:rPr>
        <w:t xml:space="preserve"> </w:t>
      </w:r>
      <w:r w:rsidR="00A022B8">
        <w:rPr>
          <w:rFonts w:ascii="Times New Roman" w:hAnsi="Times New Roman"/>
          <w:sz w:val="24"/>
          <w:szCs w:val="24"/>
        </w:rPr>
        <w:t xml:space="preserve">pojemników, </w:t>
      </w:r>
      <w:r w:rsidR="007F108A">
        <w:rPr>
          <w:rFonts w:ascii="Times New Roman" w:hAnsi="Times New Roman"/>
          <w:sz w:val="24"/>
          <w:szCs w:val="24"/>
        </w:rPr>
        <w:t>worków</w:t>
      </w:r>
      <w:r w:rsidRPr="009578A9">
        <w:rPr>
          <w:rFonts w:ascii="Times New Roman" w:hAnsi="Times New Roman"/>
          <w:sz w:val="24"/>
          <w:szCs w:val="24"/>
        </w:rPr>
        <w:t>, ulotek i harmonogramów za dowód będą uznawane wskazania urządzeń kontrolujących czas i przebieg tras pojazdów (GPS) przedkładanych na każ</w:t>
      </w:r>
      <w:r w:rsidR="00FF0490">
        <w:rPr>
          <w:rFonts w:ascii="Times New Roman" w:hAnsi="Times New Roman"/>
          <w:sz w:val="24"/>
          <w:szCs w:val="24"/>
        </w:rPr>
        <w:t>d</w:t>
      </w:r>
      <w:r w:rsidRPr="009578A9">
        <w:rPr>
          <w:rFonts w:ascii="Times New Roman" w:hAnsi="Times New Roman"/>
          <w:sz w:val="24"/>
          <w:szCs w:val="24"/>
        </w:rPr>
        <w:t xml:space="preserve">e żądanie Zamawiającego. Wykonawca przedkłada wskazania w ciągu 7 dni od daty otrzymania żądania.  </w:t>
      </w:r>
      <w:r w:rsidRPr="000A6B04">
        <w:rPr>
          <w:rFonts w:ascii="Times New Roman" w:hAnsi="Times New Roman"/>
          <w:sz w:val="24"/>
          <w:szCs w:val="24"/>
        </w:rPr>
        <w:t xml:space="preserve">Nadmienia się, że stan techniczny dróg nie zwalnia Wykonawcy z obowiązku odbioru odpadów zgodnie z harmonogramem. </w:t>
      </w:r>
    </w:p>
    <w:p w:rsidR="00DF48E4" w:rsidRPr="00DF48E4" w:rsidRDefault="008A374D" w:rsidP="00FF0490">
      <w:pPr>
        <w:pStyle w:val="Akapitzlist"/>
        <w:numPr>
          <w:ilvl w:val="0"/>
          <w:numId w:val="12"/>
        </w:numPr>
        <w:spacing w:line="240" w:lineRule="auto"/>
        <w:jc w:val="both"/>
        <w:rPr>
          <w:rFonts w:ascii="Times New Roman" w:hAnsi="Times New Roman"/>
          <w:sz w:val="24"/>
          <w:szCs w:val="24"/>
        </w:rPr>
      </w:pPr>
      <w:r w:rsidRPr="00DF48E4">
        <w:rPr>
          <w:rFonts w:ascii="Times New Roman" w:hAnsi="Times New Roman"/>
          <w:sz w:val="24"/>
          <w:szCs w:val="24"/>
        </w:rPr>
        <w:t>Wykonawca zobowiązany jest do realizacji zasadnych reklamacji (nieodebranie odpadów zgodnie z harmonog</w:t>
      </w:r>
      <w:r w:rsidR="007F108A" w:rsidRPr="00DF48E4">
        <w:rPr>
          <w:rFonts w:ascii="Times New Roman" w:hAnsi="Times New Roman"/>
          <w:sz w:val="24"/>
          <w:szCs w:val="24"/>
        </w:rPr>
        <w:t xml:space="preserve">ramem, niedostarczenie </w:t>
      </w:r>
      <w:r w:rsidR="00C1473C">
        <w:rPr>
          <w:rFonts w:ascii="Times New Roman" w:hAnsi="Times New Roman"/>
          <w:sz w:val="24"/>
          <w:szCs w:val="24"/>
        </w:rPr>
        <w:t xml:space="preserve">pojemników lub </w:t>
      </w:r>
      <w:r w:rsidR="007F108A" w:rsidRPr="00DF48E4">
        <w:rPr>
          <w:rFonts w:ascii="Times New Roman" w:hAnsi="Times New Roman"/>
          <w:sz w:val="24"/>
          <w:szCs w:val="24"/>
        </w:rPr>
        <w:t>worków</w:t>
      </w:r>
      <w:r w:rsidRPr="00DF48E4">
        <w:rPr>
          <w:rFonts w:ascii="Times New Roman" w:hAnsi="Times New Roman"/>
          <w:sz w:val="24"/>
          <w:szCs w:val="24"/>
        </w:rPr>
        <w:t xml:space="preserve"> itp.) </w:t>
      </w:r>
      <w:r w:rsidR="00DF48E4" w:rsidRPr="00DF48E4">
        <w:rPr>
          <w:rFonts w:ascii="Times New Roman" w:hAnsi="Times New Roman"/>
          <w:sz w:val="24"/>
          <w:szCs w:val="24"/>
        </w:rPr>
        <w:t>w ciągu 48 godzin od otrzymania zawiadomienia e-mailem lub telefonicznie od Zamawiającego. Załatwienie reklamacji należy niezwłocznie potwierdzić e-mailem na adres: srodowisko@pokrzywnica.pl</w:t>
      </w:r>
      <w:r w:rsidR="00E01A7A">
        <w:rPr>
          <w:rFonts w:ascii="Times New Roman" w:hAnsi="Times New Roman"/>
          <w:sz w:val="24"/>
          <w:szCs w:val="24"/>
        </w:rPr>
        <w:t>.</w:t>
      </w:r>
    </w:p>
    <w:p w:rsidR="008A374D" w:rsidRPr="00301BE2" w:rsidRDefault="008A374D" w:rsidP="00FF0490">
      <w:pPr>
        <w:pStyle w:val="Akapitzlist"/>
        <w:numPr>
          <w:ilvl w:val="0"/>
          <w:numId w:val="12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301BE2">
        <w:rPr>
          <w:rFonts w:ascii="Times New Roman" w:hAnsi="Times New Roman"/>
          <w:sz w:val="24"/>
          <w:szCs w:val="24"/>
        </w:rPr>
        <w:t>Nieodebranie odpadów w terminie r</w:t>
      </w:r>
      <w:r w:rsidR="00E01A7A">
        <w:rPr>
          <w:rFonts w:ascii="Times New Roman" w:hAnsi="Times New Roman"/>
          <w:sz w:val="24"/>
          <w:szCs w:val="24"/>
        </w:rPr>
        <w:t>eklamacyjnym określonym w pkt 13</w:t>
      </w:r>
      <w:r w:rsidRPr="00301BE2">
        <w:rPr>
          <w:rFonts w:ascii="Times New Roman" w:hAnsi="Times New Roman"/>
          <w:sz w:val="24"/>
          <w:szCs w:val="24"/>
        </w:rPr>
        <w:t xml:space="preserve"> będzie uznane przez Zamawiającego za brak reakcji po stronie Wykonawcy w kwestii terminowości odbioru odpadów l</w:t>
      </w:r>
      <w:r w:rsidR="000A7F34">
        <w:rPr>
          <w:rFonts w:ascii="Times New Roman" w:hAnsi="Times New Roman"/>
          <w:sz w:val="24"/>
          <w:szCs w:val="24"/>
        </w:rPr>
        <w:t xml:space="preserve">ub też niedostarczenia </w:t>
      </w:r>
      <w:r w:rsidR="00C1473C">
        <w:rPr>
          <w:rFonts w:ascii="Times New Roman" w:hAnsi="Times New Roman"/>
          <w:sz w:val="24"/>
          <w:szCs w:val="24"/>
        </w:rPr>
        <w:t xml:space="preserve">pojemników lub </w:t>
      </w:r>
      <w:r w:rsidR="000A7F34">
        <w:rPr>
          <w:rFonts w:ascii="Times New Roman" w:hAnsi="Times New Roman"/>
          <w:sz w:val="24"/>
          <w:szCs w:val="24"/>
        </w:rPr>
        <w:t>worków</w:t>
      </w:r>
      <w:r w:rsidRPr="00301BE2">
        <w:rPr>
          <w:rFonts w:ascii="Times New Roman" w:hAnsi="Times New Roman"/>
          <w:sz w:val="24"/>
          <w:szCs w:val="24"/>
        </w:rPr>
        <w:t xml:space="preserve">, za co Wykonawcy zostaną naliczone kary umowne. </w:t>
      </w:r>
    </w:p>
    <w:p w:rsidR="008A374D" w:rsidRPr="00B0516D" w:rsidRDefault="008A374D" w:rsidP="00FF0490">
      <w:pPr>
        <w:pStyle w:val="Akapitzlist"/>
        <w:numPr>
          <w:ilvl w:val="0"/>
          <w:numId w:val="12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FA7AD1">
        <w:rPr>
          <w:rFonts w:ascii="Times New Roman" w:hAnsi="Times New Roman"/>
          <w:sz w:val="24"/>
          <w:szCs w:val="24"/>
        </w:rPr>
        <w:t>Wykonawca jest zobowiązany do prowadzenia dokumentacji potwierdzającej ilość odebranych odpadów komunalnych oraz wykonywania tras przejazdu (na wypadek reklamacji lub ewentualnie innej potrzeby uzyskania przez Zamawi</w:t>
      </w:r>
      <w:r w:rsidR="000B35F1">
        <w:rPr>
          <w:rFonts w:ascii="Times New Roman" w:hAnsi="Times New Roman"/>
          <w:sz w:val="24"/>
          <w:szCs w:val="24"/>
        </w:rPr>
        <w:t>ającego dodatkowych informacji</w:t>
      </w:r>
      <w:r w:rsidR="000B35F1" w:rsidRPr="00B0516D">
        <w:rPr>
          <w:rFonts w:ascii="Times New Roman" w:hAnsi="Times New Roman"/>
          <w:sz w:val="24"/>
          <w:szCs w:val="24"/>
        </w:rPr>
        <w:t>)</w:t>
      </w:r>
      <w:r w:rsidR="00CA2EBE" w:rsidRPr="00B0516D">
        <w:rPr>
          <w:rFonts w:ascii="Times New Roman" w:hAnsi="Times New Roman"/>
          <w:sz w:val="24"/>
          <w:szCs w:val="24"/>
        </w:rPr>
        <w:t>.</w:t>
      </w:r>
    </w:p>
    <w:p w:rsidR="00F13FF6" w:rsidRPr="00D81288" w:rsidRDefault="00B0516D" w:rsidP="00FF0490">
      <w:pPr>
        <w:pStyle w:val="Akapitzlist"/>
        <w:numPr>
          <w:ilvl w:val="0"/>
          <w:numId w:val="12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D81288">
        <w:rPr>
          <w:rFonts w:ascii="Times New Roman" w:hAnsi="Times New Roman"/>
          <w:sz w:val="24"/>
          <w:szCs w:val="24"/>
        </w:rPr>
        <w:t xml:space="preserve">W ramach dokumentowania </w:t>
      </w:r>
      <w:r w:rsidR="002963FE" w:rsidRPr="00D81288">
        <w:rPr>
          <w:rFonts w:ascii="Times New Roman" w:hAnsi="Times New Roman"/>
          <w:sz w:val="24"/>
          <w:szCs w:val="24"/>
        </w:rPr>
        <w:t>usług odbioru i zagospodarowania odpadów z nieruchomości objętych niniejszym zamówieniem</w:t>
      </w:r>
      <w:r w:rsidR="00F13FF6" w:rsidRPr="00D81288">
        <w:rPr>
          <w:rFonts w:ascii="Times New Roman" w:hAnsi="Times New Roman"/>
          <w:sz w:val="24"/>
          <w:szCs w:val="24"/>
        </w:rPr>
        <w:t>, Wykonawca zobowiązany jest do:</w:t>
      </w:r>
    </w:p>
    <w:p w:rsidR="00F13FF6" w:rsidRPr="00D81288" w:rsidRDefault="00F13FF6" w:rsidP="00FF0490">
      <w:pPr>
        <w:pStyle w:val="Akapitzlist"/>
        <w:numPr>
          <w:ilvl w:val="1"/>
          <w:numId w:val="12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D81288">
        <w:rPr>
          <w:rFonts w:ascii="Times New Roman" w:hAnsi="Times New Roman"/>
          <w:sz w:val="24"/>
          <w:szCs w:val="24"/>
        </w:rPr>
        <w:t>ważenia wszystkich odebranych odpadów komunalnych na legalizowanej wadze samochodowej w miejscu przekazania odpadów komunalnych, odebranych od właścicieli nieruchomości, celem ich dalszego zagospodarowania,</w:t>
      </w:r>
    </w:p>
    <w:p w:rsidR="00CA2EBE" w:rsidRPr="00D81288" w:rsidRDefault="00F13FF6" w:rsidP="00FF0490">
      <w:pPr>
        <w:pStyle w:val="Akapitzlist"/>
        <w:numPr>
          <w:ilvl w:val="1"/>
          <w:numId w:val="12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D81288">
        <w:rPr>
          <w:rFonts w:ascii="Times New Roman" w:hAnsi="Times New Roman"/>
          <w:sz w:val="24"/>
          <w:szCs w:val="24"/>
        </w:rPr>
        <w:t xml:space="preserve">przechowywanie dokumentów potwierdzających ważenie oraz zagospodarowanie odpadów, zgodnie z obowiązującymi przepisami prawa oraz udostępnianie Zamawiającemu na jego żądanie w trybie określonym umową.  </w:t>
      </w:r>
    </w:p>
    <w:p w:rsidR="00C1473C" w:rsidRPr="00181219" w:rsidRDefault="00C1473C" w:rsidP="00C1473C">
      <w:pPr>
        <w:pStyle w:val="Akapitzlist"/>
        <w:numPr>
          <w:ilvl w:val="0"/>
          <w:numId w:val="12"/>
        </w:numPr>
        <w:spacing w:after="0" w:line="240" w:lineRule="auto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181219">
        <w:rPr>
          <w:rFonts w:ascii="Times New Roman" w:hAnsi="Times New Roman"/>
          <w:color w:val="000000" w:themeColor="text1"/>
          <w:sz w:val="24"/>
          <w:szCs w:val="24"/>
        </w:rPr>
        <w:t>Na każdorazowe żądanie Zamawiającego Wy</w:t>
      </w:r>
      <w:r w:rsidR="0085519E" w:rsidRPr="00181219">
        <w:rPr>
          <w:rFonts w:ascii="Times New Roman" w:hAnsi="Times New Roman"/>
          <w:color w:val="000000" w:themeColor="text1"/>
          <w:sz w:val="24"/>
          <w:szCs w:val="24"/>
        </w:rPr>
        <w:t>konawca umożliwi dokonanie</w:t>
      </w:r>
      <w:r w:rsidRPr="00181219">
        <w:rPr>
          <w:rFonts w:ascii="Times New Roman" w:hAnsi="Times New Roman"/>
          <w:color w:val="000000" w:themeColor="text1"/>
          <w:sz w:val="24"/>
          <w:szCs w:val="24"/>
        </w:rPr>
        <w:t xml:space="preserve"> ważenia śmieciarek przez Zamawiającego (przed i po odbiorze odpadów).</w:t>
      </w:r>
    </w:p>
    <w:p w:rsidR="008A374D" w:rsidRPr="00FA7AD1" w:rsidRDefault="008A374D" w:rsidP="00FF0490">
      <w:pPr>
        <w:pStyle w:val="Akapitzlist"/>
        <w:numPr>
          <w:ilvl w:val="0"/>
          <w:numId w:val="12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FA7AD1">
        <w:rPr>
          <w:rFonts w:ascii="Times New Roman" w:hAnsi="Times New Roman"/>
          <w:sz w:val="24"/>
          <w:szCs w:val="24"/>
        </w:rPr>
        <w:t xml:space="preserve">W trakcie wykonywania umowy wyposażenie zgłoszonych przez Zamawiającego miejsc gromadzenia odpadów (nieruchomości) w niezbędne </w:t>
      </w:r>
      <w:r w:rsidR="00C1473C">
        <w:rPr>
          <w:rFonts w:ascii="Times New Roman" w:hAnsi="Times New Roman"/>
          <w:sz w:val="24"/>
          <w:szCs w:val="24"/>
        </w:rPr>
        <w:t xml:space="preserve">pojemniki i </w:t>
      </w:r>
      <w:r w:rsidR="00CA4608">
        <w:rPr>
          <w:rFonts w:ascii="Times New Roman" w:hAnsi="Times New Roman"/>
          <w:sz w:val="24"/>
          <w:szCs w:val="24"/>
        </w:rPr>
        <w:t xml:space="preserve">worki </w:t>
      </w:r>
      <w:r w:rsidRPr="00FA7AD1">
        <w:rPr>
          <w:rFonts w:ascii="Times New Roman" w:hAnsi="Times New Roman"/>
          <w:sz w:val="24"/>
          <w:szCs w:val="24"/>
        </w:rPr>
        <w:t>następuje najpóźniej w ciągu 3 dni roboczy</w:t>
      </w:r>
      <w:r w:rsidR="00E01A7A">
        <w:rPr>
          <w:rFonts w:ascii="Times New Roman" w:hAnsi="Times New Roman"/>
          <w:sz w:val="24"/>
          <w:szCs w:val="24"/>
        </w:rPr>
        <w:t>ch na zasadach opisanych w pkt 7</w:t>
      </w:r>
      <w:r w:rsidRPr="00FA7AD1">
        <w:rPr>
          <w:rFonts w:ascii="Times New Roman" w:hAnsi="Times New Roman"/>
          <w:sz w:val="24"/>
          <w:szCs w:val="24"/>
        </w:rPr>
        <w:t xml:space="preserve">. </w:t>
      </w:r>
    </w:p>
    <w:p w:rsidR="008A374D" w:rsidRPr="00875FA6" w:rsidRDefault="008A374D" w:rsidP="00FF0490">
      <w:pPr>
        <w:pStyle w:val="Akapitzlist"/>
        <w:numPr>
          <w:ilvl w:val="0"/>
          <w:numId w:val="12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875FA6">
        <w:rPr>
          <w:rFonts w:ascii="Times New Roman" w:hAnsi="Times New Roman"/>
          <w:sz w:val="24"/>
          <w:szCs w:val="24"/>
        </w:rPr>
        <w:t>Wykonawca jest zobowiązany do zbierania także odpadów leżących obok pojemników  lub worków, jeśli jest to wynikiem jego działalności.</w:t>
      </w:r>
    </w:p>
    <w:p w:rsidR="008A374D" w:rsidRPr="00FA7AD1" w:rsidRDefault="003F507E" w:rsidP="00FF0490">
      <w:pPr>
        <w:pStyle w:val="Akapitzlist"/>
        <w:numPr>
          <w:ilvl w:val="0"/>
          <w:numId w:val="12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Wykonawca przekaże</w:t>
      </w:r>
      <w:r w:rsidR="008A374D" w:rsidRPr="00FA7AD1">
        <w:rPr>
          <w:rFonts w:ascii="Times New Roman" w:hAnsi="Times New Roman"/>
          <w:sz w:val="24"/>
          <w:szCs w:val="24"/>
        </w:rPr>
        <w:t xml:space="preserve"> praw</w:t>
      </w:r>
      <w:r>
        <w:rPr>
          <w:rFonts w:ascii="Times New Roman" w:hAnsi="Times New Roman"/>
          <w:sz w:val="24"/>
          <w:szCs w:val="24"/>
        </w:rPr>
        <w:t>idłowo sporządzone sprawozdanie</w:t>
      </w:r>
      <w:r w:rsidR="000B35F1">
        <w:rPr>
          <w:rFonts w:ascii="Times New Roman" w:hAnsi="Times New Roman"/>
          <w:sz w:val="24"/>
          <w:szCs w:val="24"/>
        </w:rPr>
        <w:t xml:space="preserve"> </w:t>
      </w:r>
      <w:r w:rsidR="008A374D" w:rsidRPr="00FA7AD1">
        <w:rPr>
          <w:rFonts w:ascii="Times New Roman" w:hAnsi="Times New Roman"/>
          <w:sz w:val="24"/>
          <w:szCs w:val="24"/>
        </w:rPr>
        <w:t xml:space="preserve">z wykonywanych usług zgodnie z ustawą o utrzymaniu czystości i porządku w gminach.  </w:t>
      </w:r>
    </w:p>
    <w:p w:rsidR="008A374D" w:rsidRDefault="008A374D" w:rsidP="00FF0490">
      <w:pPr>
        <w:pStyle w:val="Akapitzlist"/>
        <w:numPr>
          <w:ilvl w:val="0"/>
          <w:numId w:val="12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FA7AD1">
        <w:rPr>
          <w:rFonts w:ascii="Times New Roman" w:hAnsi="Times New Roman"/>
          <w:sz w:val="24"/>
          <w:szCs w:val="24"/>
        </w:rPr>
        <w:t>Za szkody w majątku Z</w:t>
      </w:r>
      <w:r w:rsidR="009020CA">
        <w:rPr>
          <w:rFonts w:ascii="Times New Roman" w:hAnsi="Times New Roman"/>
          <w:sz w:val="24"/>
          <w:szCs w:val="24"/>
        </w:rPr>
        <w:t xml:space="preserve">amawiającego lub osób trzecich </w:t>
      </w:r>
      <w:r w:rsidRPr="00FA7AD1">
        <w:rPr>
          <w:rFonts w:ascii="Times New Roman" w:hAnsi="Times New Roman"/>
          <w:sz w:val="24"/>
          <w:szCs w:val="24"/>
        </w:rPr>
        <w:t>spowodowane w trakcie odbioru odpadów komunalnych</w:t>
      </w:r>
      <w:r w:rsidR="00E01A7A">
        <w:rPr>
          <w:rFonts w:ascii="Times New Roman" w:hAnsi="Times New Roman"/>
          <w:sz w:val="24"/>
          <w:szCs w:val="24"/>
        </w:rPr>
        <w:t xml:space="preserve"> odpowiedzialność</w:t>
      </w:r>
      <w:r w:rsidRPr="00FA7AD1">
        <w:rPr>
          <w:rFonts w:ascii="Times New Roman" w:hAnsi="Times New Roman"/>
          <w:sz w:val="24"/>
          <w:szCs w:val="24"/>
        </w:rPr>
        <w:t xml:space="preserve"> ponosi Wykonawca.</w:t>
      </w:r>
    </w:p>
    <w:p w:rsidR="008A374D" w:rsidRPr="00FA7AD1" w:rsidRDefault="008A374D" w:rsidP="00FF0490">
      <w:pPr>
        <w:pStyle w:val="Akapitzlist"/>
        <w:numPr>
          <w:ilvl w:val="0"/>
          <w:numId w:val="12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FA7AD1">
        <w:rPr>
          <w:rFonts w:ascii="Times New Roman" w:hAnsi="Times New Roman"/>
          <w:sz w:val="24"/>
          <w:szCs w:val="24"/>
        </w:rPr>
        <w:t>Wykonawca zobowiązany jest do przestrzegania obowiązujących w trakcie umowy przepisów prawnych, a w szczególności:</w:t>
      </w:r>
    </w:p>
    <w:p w:rsidR="008A374D" w:rsidRPr="00297AB2" w:rsidRDefault="008A374D" w:rsidP="008A374D">
      <w:pPr>
        <w:pStyle w:val="Akapitzlist"/>
        <w:numPr>
          <w:ilvl w:val="0"/>
          <w:numId w:val="13"/>
        </w:numPr>
        <w:spacing w:after="0" w:line="240" w:lineRule="auto"/>
        <w:jc w:val="both"/>
        <w:rPr>
          <w:rFonts w:ascii="Times New Roman" w:hAnsi="Times New Roman"/>
          <w:color w:val="FF0000"/>
          <w:sz w:val="24"/>
          <w:szCs w:val="24"/>
        </w:rPr>
      </w:pPr>
      <w:r w:rsidRPr="00FA7AD1">
        <w:rPr>
          <w:rFonts w:ascii="Times New Roman" w:hAnsi="Times New Roman"/>
          <w:sz w:val="24"/>
          <w:szCs w:val="24"/>
        </w:rPr>
        <w:t xml:space="preserve">ustawy z dnia 14 grudnia </w:t>
      </w:r>
      <w:r w:rsidR="00391DFA">
        <w:rPr>
          <w:rFonts w:ascii="Times New Roman" w:hAnsi="Times New Roman"/>
          <w:sz w:val="24"/>
          <w:szCs w:val="24"/>
        </w:rPr>
        <w:t xml:space="preserve">2012 r. o odpadach </w:t>
      </w:r>
      <w:r w:rsidR="00DD0DFD">
        <w:rPr>
          <w:rFonts w:ascii="Times New Roman" w:hAnsi="Times New Roman"/>
          <w:sz w:val="24"/>
          <w:szCs w:val="24"/>
        </w:rPr>
        <w:t>(Dz. U z 2022 r. poz. 699</w:t>
      </w:r>
      <w:r w:rsidR="00DE0617">
        <w:rPr>
          <w:rFonts w:ascii="Times New Roman" w:hAnsi="Times New Roman"/>
          <w:sz w:val="24"/>
          <w:szCs w:val="24"/>
        </w:rPr>
        <w:t>, z późn. zm.</w:t>
      </w:r>
      <w:r w:rsidRPr="0081014A">
        <w:rPr>
          <w:rFonts w:ascii="Times New Roman" w:hAnsi="Times New Roman"/>
          <w:sz w:val="24"/>
          <w:szCs w:val="24"/>
        </w:rPr>
        <w:t>),</w:t>
      </w:r>
    </w:p>
    <w:p w:rsidR="008A374D" w:rsidRPr="00297AB2" w:rsidRDefault="008A374D" w:rsidP="008A374D">
      <w:pPr>
        <w:pStyle w:val="Akapitzlist"/>
        <w:numPr>
          <w:ilvl w:val="0"/>
          <w:numId w:val="13"/>
        </w:numPr>
        <w:spacing w:after="0" w:line="240" w:lineRule="auto"/>
        <w:jc w:val="both"/>
        <w:rPr>
          <w:rFonts w:ascii="Times New Roman" w:hAnsi="Times New Roman"/>
          <w:color w:val="FF0000"/>
          <w:sz w:val="24"/>
          <w:szCs w:val="24"/>
        </w:rPr>
      </w:pPr>
      <w:r w:rsidRPr="00FA7AD1">
        <w:rPr>
          <w:rFonts w:ascii="Times New Roman" w:hAnsi="Times New Roman"/>
          <w:sz w:val="24"/>
          <w:szCs w:val="24"/>
        </w:rPr>
        <w:t xml:space="preserve">ustawy z dnia 13 września 1996 r. o utrzymaniu czystości i porządku w gminach </w:t>
      </w:r>
      <w:r w:rsidRPr="0081014A">
        <w:rPr>
          <w:rFonts w:ascii="Times New Roman" w:hAnsi="Times New Roman"/>
          <w:sz w:val="24"/>
          <w:szCs w:val="24"/>
        </w:rPr>
        <w:t>(Dz. U. z</w:t>
      </w:r>
      <w:r w:rsidR="00DD0DFD">
        <w:rPr>
          <w:rFonts w:ascii="Times New Roman" w:hAnsi="Times New Roman"/>
          <w:sz w:val="24"/>
          <w:szCs w:val="24"/>
        </w:rPr>
        <w:t xml:space="preserve"> 2022 r., poz. 2519</w:t>
      </w:r>
      <w:r w:rsidR="00FF076E">
        <w:rPr>
          <w:rFonts w:ascii="Times New Roman" w:hAnsi="Times New Roman"/>
          <w:sz w:val="24"/>
          <w:szCs w:val="24"/>
        </w:rPr>
        <w:t>, z późn. zm.</w:t>
      </w:r>
      <w:r w:rsidRPr="0081014A">
        <w:rPr>
          <w:rFonts w:ascii="Times New Roman" w:hAnsi="Times New Roman"/>
          <w:sz w:val="24"/>
          <w:szCs w:val="24"/>
        </w:rPr>
        <w:t>),</w:t>
      </w:r>
    </w:p>
    <w:p w:rsidR="008A374D" w:rsidRPr="00FA7AD1" w:rsidRDefault="008A374D" w:rsidP="008A374D">
      <w:pPr>
        <w:pStyle w:val="Akapitzlist"/>
        <w:numPr>
          <w:ilvl w:val="0"/>
          <w:numId w:val="13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FA7AD1">
        <w:rPr>
          <w:rFonts w:ascii="Times New Roman" w:hAnsi="Times New Roman"/>
          <w:sz w:val="24"/>
          <w:szCs w:val="24"/>
        </w:rPr>
        <w:t xml:space="preserve">rozporządzenia Ministra Środowiska z dnia 11 stycznia 2013 r. w sprawie szczegółowych wymagań w zakresie odbierania odpadów komunalnych od właścicieli nieruchomości (Dz. U. z 2013 r., poz. 122). </w:t>
      </w:r>
    </w:p>
    <w:p w:rsidR="008A374D" w:rsidRPr="0041607D" w:rsidRDefault="0081014A" w:rsidP="008A374D">
      <w:pPr>
        <w:pStyle w:val="Akapitzlist"/>
        <w:numPr>
          <w:ilvl w:val="0"/>
          <w:numId w:val="13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u</w:t>
      </w:r>
      <w:r w:rsidR="008A374D" w:rsidRPr="00875FA6">
        <w:rPr>
          <w:rFonts w:ascii="Times New Roman" w:hAnsi="Times New Roman"/>
          <w:sz w:val="24"/>
          <w:szCs w:val="24"/>
        </w:rPr>
        <w:t>chwały</w:t>
      </w:r>
      <w:r>
        <w:rPr>
          <w:rFonts w:ascii="Times New Roman" w:hAnsi="Times New Roman"/>
          <w:sz w:val="24"/>
          <w:szCs w:val="24"/>
        </w:rPr>
        <w:t xml:space="preserve"> </w:t>
      </w:r>
      <w:r w:rsidR="008A374D" w:rsidRPr="0041607D">
        <w:rPr>
          <w:rFonts w:ascii="Times New Roman" w:hAnsi="Times New Roman"/>
          <w:sz w:val="24"/>
          <w:szCs w:val="24"/>
        </w:rPr>
        <w:t>w sprawie przyjęcia regulaminu utrzymania czystości i porządku na tere</w:t>
      </w:r>
      <w:r w:rsidR="008A374D">
        <w:rPr>
          <w:rFonts w:ascii="Times New Roman" w:hAnsi="Times New Roman"/>
          <w:sz w:val="24"/>
          <w:szCs w:val="24"/>
        </w:rPr>
        <w:t xml:space="preserve">nie Gminy Pokrzywnica oraz uchwał Rady Gminy dotyczących tej problematyki.  </w:t>
      </w:r>
    </w:p>
    <w:p w:rsidR="008A374D" w:rsidRPr="00FA7AD1" w:rsidRDefault="008A374D" w:rsidP="00FF0490">
      <w:pPr>
        <w:pStyle w:val="Akapitzlist"/>
        <w:numPr>
          <w:ilvl w:val="0"/>
          <w:numId w:val="12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FA7AD1">
        <w:rPr>
          <w:rFonts w:ascii="Times New Roman" w:hAnsi="Times New Roman"/>
          <w:sz w:val="24"/>
          <w:szCs w:val="24"/>
        </w:rPr>
        <w:t>Wykonawca powinien dysponować odpowiednim potencjałem technicznym:</w:t>
      </w:r>
    </w:p>
    <w:p w:rsidR="008A374D" w:rsidRPr="00FA7AD1" w:rsidRDefault="008A374D" w:rsidP="008A374D">
      <w:pPr>
        <w:pStyle w:val="Akapitzlist"/>
        <w:numPr>
          <w:ilvl w:val="0"/>
          <w:numId w:val="23"/>
        </w:numPr>
        <w:spacing w:after="0" w:line="240" w:lineRule="auto"/>
        <w:ind w:left="1134" w:hanging="425"/>
        <w:jc w:val="both"/>
        <w:rPr>
          <w:rFonts w:ascii="Times New Roman" w:hAnsi="Times New Roman"/>
          <w:sz w:val="24"/>
          <w:szCs w:val="24"/>
        </w:rPr>
      </w:pPr>
      <w:r w:rsidRPr="00FA7AD1">
        <w:rPr>
          <w:rFonts w:ascii="Times New Roman" w:hAnsi="Times New Roman"/>
          <w:sz w:val="24"/>
          <w:szCs w:val="24"/>
        </w:rPr>
        <w:t>co najmniej 2 pojazdami przystosowanymi do odbioru zmieszanych odpadów komunalnych,</w:t>
      </w:r>
    </w:p>
    <w:p w:rsidR="008A374D" w:rsidRPr="00FA7AD1" w:rsidRDefault="008A374D" w:rsidP="008A374D">
      <w:pPr>
        <w:pStyle w:val="Akapitzlist"/>
        <w:numPr>
          <w:ilvl w:val="0"/>
          <w:numId w:val="23"/>
        </w:numPr>
        <w:spacing w:after="0" w:line="240" w:lineRule="auto"/>
        <w:ind w:left="1134" w:hanging="425"/>
        <w:jc w:val="both"/>
        <w:rPr>
          <w:rFonts w:ascii="Times New Roman" w:hAnsi="Times New Roman"/>
          <w:sz w:val="24"/>
          <w:szCs w:val="24"/>
        </w:rPr>
      </w:pPr>
      <w:r w:rsidRPr="00FA7AD1">
        <w:rPr>
          <w:rFonts w:ascii="Times New Roman" w:hAnsi="Times New Roman"/>
          <w:sz w:val="24"/>
          <w:szCs w:val="24"/>
        </w:rPr>
        <w:t>co najmniej 2 pojazdami przystosowanymi do odbioru selektywnie zebranych odpadów komunalnych,</w:t>
      </w:r>
    </w:p>
    <w:p w:rsidR="008A374D" w:rsidRDefault="008A374D" w:rsidP="008A374D">
      <w:pPr>
        <w:pStyle w:val="Akapitzlist"/>
        <w:numPr>
          <w:ilvl w:val="0"/>
          <w:numId w:val="23"/>
        </w:numPr>
        <w:spacing w:after="0" w:line="240" w:lineRule="auto"/>
        <w:ind w:left="1134" w:hanging="425"/>
        <w:jc w:val="both"/>
        <w:rPr>
          <w:rFonts w:ascii="Times New Roman" w:hAnsi="Times New Roman"/>
          <w:sz w:val="24"/>
          <w:szCs w:val="24"/>
        </w:rPr>
      </w:pPr>
      <w:r w:rsidRPr="00FA7AD1">
        <w:rPr>
          <w:rFonts w:ascii="Times New Roman" w:hAnsi="Times New Roman"/>
          <w:sz w:val="24"/>
          <w:szCs w:val="24"/>
        </w:rPr>
        <w:t>co najmniej 1 pojazdem przystosowanym do odbierania odpadów komunalnych bez funkcji kompaktującej.</w:t>
      </w:r>
    </w:p>
    <w:p w:rsidR="008A374D" w:rsidRPr="005411E7" w:rsidRDefault="008A374D" w:rsidP="008A374D">
      <w:pPr>
        <w:pStyle w:val="Akapitzlist"/>
        <w:numPr>
          <w:ilvl w:val="0"/>
          <w:numId w:val="23"/>
        </w:numPr>
        <w:spacing w:after="0" w:line="240" w:lineRule="auto"/>
        <w:ind w:left="1134" w:hanging="425"/>
        <w:jc w:val="both"/>
        <w:rPr>
          <w:rFonts w:ascii="Times New Roman" w:hAnsi="Times New Roman"/>
          <w:sz w:val="24"/>
          <w:szCs w:val="24"/>
        </w:rPr>
      </w:pPr>
      <w:r w:rsidRPr="005411E7">
        <w:rPr>
          <w:rFonts w:ascii="Times New Roman" w:hAnsi="Times New Roman"/>
          <w:sz w:val="24"/>
          <w:szCs w:val="24"/>
        </w:rPr>
        <w:t>co najmniej 1 pojazdem skrzyniowym przystosowanym do odbioru selektywnie zebranych odpadów komunalnych i odpadów wielkogabarytowych.</w:t>
      </w:r>
    </w:p>
    <w:p w:rsidR="008A374D" w:rsidRPr="00FA7AD1" w:rsidRDefault="008A374D" w:rsidP="008A374D">
      <w:pPr>
        <w:pStyle w:val="Akapitzlist"/>
        <w:spacing w:after="0" w:line="240" w:lineRule="auto"/>
        <w:ind w:left="1134" w:hanging="141"/>
        <w:jc w:val="both"/>
        <w:rPr>
          <w:rFonts w:ascii="Times New Roman" w:hAnsi="Times New Roman"/>
          <w:sz w:val="24"/>
          <w:szCs w:val="24"/>
        </w:rPr>
      </w:pPr>
      <w:r w:rsidRPr="00FA7AD1">
        <w:rPr>
          <w:rFonts w:ascii="Times New Roman" w:hAnsi="Times New Roman"/>
          <w:sz w:val="24"/>
          <w:szCs w:val="24"/>
        </w:rPr>
        <w:t xml:space="preserve">  Pojazdy powinny być trwale i czytelnie oznakowane, w widocznym miejscu, nazwą firmy oraz danymi adresowymi i numerem telefonu podmiotu odbierającego odpady komunalne od właścicieli nieruchomości. Ponadto na terenie bazy magazynowo-transportowej muszą znajdować się urządzenia do selektywnego gromadzenia odpadów komunalnych przed ich transportem do miejsc przetwarzania. Urządzenia te powinny być utrzymane we właściwym stanie technicznym i sanitarnym. </w:t>
      </w:r>
    </w:p>
    <w:p w:rsidR="008A374D" w:rsidRPr="00FA7AD1" w:rsidRDefault="008A374D" w:rsidP="00FF0490">
      <w:pPr>
        <w:pStyle w:val="Akapitzlist"/>
        <w:numPr>
          <w:ilvl w:val="0"/>
          <w:numId w:val="12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FA7AD1">
        <w:rPr>
          <w:rFonts w:ascii="Times New Roman" w:hAnsi="Times New Roman"/>
          <w:sz w:val="24"/>
          <w:szCs w:val="24"/>
        </w:rPr>
        <w:t>Pojazdy i urządzenia muszą być:</w:t>
      </w:r>
    </w:p>
    <w:p w:rsidR="008A374D" w:rsidRPr="00FA7AD1" w:rsidRDefault="008A374D" w:rsidP="008A374D">
      <w:pPr>
        <w:pStyle w:val="Akapitzlist"/>
        <w:numPr>
          <w:ilvl w:val="0"/>
          <w:numId w:val="21"/>
        </w:numPr>
        <w:spacing w:after="0" w:line="240" w:lineRule="auto"/>
        <w:ind w:left="1134" w:hanging="425"/>
        <w:jc w:val="both"/>
        <w:rPr>
          <w:rFonts w:ascii="Times New Roman" w:hAnsi="Times New Roman"/>
          <w:sz w:val="24"/>
          <w:szCs w:val="24"/>
        </w:rPr>
      </w:pPr>
      <w:r w:rsidRPr="00FA7AD1">
        <w:rPr>
          <w:rFonts w:ascii="Times New Roman" w:hAnsi="Times New Roman"/>
          <w:sz w:val="24"/>
          <w:szCs w:val="24"/>
        </w:rPr>
        <w:t>zabezpieczone przed niekontrolowanym wydostawaniem się na zewnątrz odpadów, podczas ich magazynowania, przeładunku, a także transportu,</w:t>
      </w:r>
    </w:p>
    <w:p w:rsidR="008A374D" w:rsidRPr="00FA7AD1" w:rsidRDefault="008A374D" w:rsidP="008A374D">
      <w:pPr>
        <w:pStyle w:val="Akapitzlist"/>
        <w:numPr>
          <w:ilvl w:val="0"/>
          <w:numId w:val="21"/>
        </w:numPr>
        <w:spacing w:after="0" w:line="240" w:lineRule="auto"/>
        <w:ind w:left="1134" w:hanging="425"/>
        <w:jc w:val="both"/>
        <w:rPr>
          <w:rFonts w:ascii="Times New Roman" w:hAnsi="Times New Roman"/>
          <w:sz w:val="24"/>
          <w:szCs w:val="24"/>
        </w:rPr>
      </w:pPr>
      <w:r w:rsidRPr="00FA7AD1">
        <w:rPr>
          <w:rFonts w:ascii="Times New Roman" w:hAnsi="Times New Roman"/>
          <w:sz w:val="24"/>
          <w:szCs w:val="24"/>
        </w:rPr>
        <w:t>poddawane myciu i dezynfekcji z częstotliwością gwarantującą zapewnienie im właściwego stanu sanitarnego, nie rzadziej niż raz na miesiąc, a w okresie letnim nie rzadziej niż raz na 2 tygodnie. Wykonawca musi posiadać aktualne dokumenty potwierdzające wykonanie tej czynności,</w:t>
      </w:r>
    </w:p>
    <w:p w:rsidR="008A374D" w:rsidRDefault="008A374D" w:rsidP="008A374D">
      <w:pPr>
        <w:pStyle w:val="Akapitzlist"/>
        <w:numPr>
          <w:ilvl w:val="0"/>
          <w:numId w:val="21"/>
        </w:numPr>
        <w:spacing w:after="0" w:line="240" w:lineRule="auto"/>
        <w:ind w:left="1134" w:hanging="425"/>
        <w:jc w:val="both"/>
        <w:rPr>
          <w:rFonts w:ascii="Times New Roman" w:hAnsi="Times New Roman"/>
          <w:sz w:val="24"/>
          <w:szCs w:val="24"/>
        </w:rPr>
      </w:pPr>
      <w:r w:rsidRPr="00FA7AD1">
        <w:rPr>
          <w:rFonts w:ascii="Times New Roman" w:hAnsi="Times New Roman"/>
          <w:sz w:val="24"/>
          <w:szCs w:val="24"/>
        </w:rPr>
        <w:t xml:space="preserve">na koniec każdego dnia roboczego pojazdy muszą być opróżniane z odpadów i parkowane wyłącznie na terenie bazy magazynowo-transportowej. </w:t>
      </w:r>
    </w:p>
    <w:p w:rsidR="008A374D" w:rsidRPr="00FA7AD1" w:rsidRDefault="008A374D" w:rsidP="00FF0490">
      <w:pPr>
        <w:pStyle w:val="Akapitzlist"/>
        <w:numPr>
          <w:ilvl w:val="0"/>
          <w:numId w:val="12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FA7AD1">
        <w:rPr>
          <w:rFonts w:ascii="Times New Roman" w:hAnsi="Times New Roman"/>
          <w:sz w:val="24"/>
          <w:szCs w:val="24"/>
        </w:rPr>
        <w:t>W zakresie wymagań technicznych dotyczących wyposażenia pojazdów:</w:t>
      </w:r>
    </w:p>
    <w:p w:rsidR="008A374D" w:rsidRDefault="008A374D" w:rsidP="008A374D">
      <w:pPr>
        <w:pStyle w:val="Akapitzlist"/>
        <w:numPr>
          <w:ilvl w:val="0"/>
          <w:numId w:val="22"/>
        </w:numPr>
        <w:spacing w:after="0" w:line="240" w:lineRule="auto"/>
        <w:ind w:left="1134" w:hanging="425"/>
        <w:jc w:val="both"/>
        <w:rPr>
          <w:rFonts w:ascii="Times New Roman" w:hAnsi="Times New Roman"/>
          <w:sz w:val="24"/>
          <w:szCs w:val="24"/>
        </w:rPr>
      </w:pPr>
      <w:r w:rsidRPr="00FA7AD1">
        <w:rPr>
          <w:rFonts w:ascii="Times New Roman" w:hAnsi="Times New Roman"/>
          <w:sz w:val="24"/>
          <w:szCs w:val="24"/>
        </w:rPr>
        <w:t>konstrukcja pojazdów musi zabezpieczać  przed rozwiewaniem i rozpylaniem przewożonych odpadów oraz minimalizować oddziaływanie czynników atmosferycznych na odpady,</w:t>
      </w:r>
    </w:p>
    <w:p w:rsidR="008A374D" w:rsidRPr="00D6586F" w:rsidRDefault="008A374D" w:rsidP="008A374D">
      <w:pPr>
        <w:pStyle w:val="Akapitzlist"/>
        <w:numPr>
          <w:ilvl w:val="0"/>
          <w:numId w:val="22"/>
        </w:numPr>
        <w:spacing w:after="0" w:line="240" w:lineRule="auto"/>
        <w:ind w:left="1134" w:hanging="425"/>
        <w:jc w:val="both"/>
        <w:rPr>
          <w:rFonts w:ascii="Times New Roman" w:hAnsi="Times New Roman"/>
          <w:sz w:val="24"/>
          <w:szCs w:val="24"/>
        </w:rPr>
      </w:pPr>
      <w:r w:rsidRPr="00D6586F">
        <w:rPr>
          <w:rFonts w:ascii="Times New Roman" w:hAnsi="Times New Roman"/>
          <w:sz w:val="24"/>
          <w:szCs w:val="24"/>
        </w:rPr>
        <w:t xml:space="preserve">pojazdy muszą być wyposażone w system monitorowania w postaci zapisu kamerą, z którego musi jednoznacznie wynikać, jakiej dotyczy nieruchomości, w jakim dniu i o jakiej godzinie doszło do ustalenia, że właściciel nieruchomości nie wywiązuje się z obowiązków segregacji odpadów lub terminowego wystawiania odpadów. Zapis z kamer musi być utrwalony na informatycznych nośnikach danych na okres co najmniej 3 miesięcy i udostępniany na każde żądanie Zamawiającemu. </w:t>
      </w:r>
    </w:p>
    <w:p w:rsidR="008A374D" w:rsidRPr="00FA7AD1" w:rsidRDefault="008A374D" w:rsidP="008A374D">
      <w:pPr>
        <w:pStyle w:val="Akapitzlist"/>
        <w:numPr>
          <w:ilvl w:val="0"/>
          <w:numId w:val="22"/>
        </w:numPr>
        <w:spacing w:after="0" w:line="240" w:lineRule="auto"/>
        <w:ind w:left="1134" w:hanging="425"/>
        <w:jc w:val="both"/>
        <w:rPr>
          <w:rFonts w:ascii="Times New Roman" w:hAnsi="Times New Roman"/>
          <w:sz w:val="24"/>
          <w:szCs w:val="24"/>
        </w:rPr>
      </w:pPr>
      <w:r w:rsidRPr="00FA7AD1">
        <w:rPr>
          <w:rFonts w:ascii="Times New Roman" w:hAnsi="Times New Roman"/>
          <w:sz w:val="24"/>
          <w:szCs w:val="24"/>
        </w:rPr>
        <w:t>pojazdy muszą być wyposażone w system monitoringu bazującego na systemie pozycjonowania satelitarnego, umożliwiający trwałe zapisywanie, przechowywanie i odczytywanie danych o położeniu pojazdu i miejscach postojów oraz zapisywanie, przechowywanie i odczytywanie danych o położeniu pojazdu i miejscach postojów oraz czujników zapisujących dane o miejscach wyładunku odpadów – umożliwiający weryfikację tych danych,</w:t>
      </w:r>
    </w:p>
    <w:p w:rsidR="008A374D" w:rsidRPr="00FA7AD1" w:rsidRDefault="008A374D" w:rsidP="008A374D">
      <w:pPr>
        <w:pStyle w:val="Akapitzlist"/>
        <w:numPr>
          <w:ilvl w:val="0"/>
          <w:numId w:val="22"/>
        </w:numPr>
        <w:spacing w:after="0" w:line="240" w:lineRule="auto"/>
        <w:ind w:left="1134" w:hanging="425"/>
        <w:jc w:val="both"/>
        <w:rPr>
          <w:rFonts w:ascii="Times New Roman" w:hAnsi="Times New Roman"/>
          <w:sz w:val="24"/>
          <w:szCs w:val="24"/>
        </w:rPr>
      </w:pPr>
      <w:r w:rsidRPr="00FA7AD1">
        <w:rPr>
          <w:rFonts w:ascii="Times New Roman" w:hAnsi="Times New Roman"/>
          <w:sz w:val="24"/>
          <w:szCs w:val="24"/>
        </w:rPr>
        <w:t>pojazdy muszą być wyposażone w narzędzia lub urządzenia umożliwiające sprzątanie terenu po opróżnieniu pojemników.</w:t>
      </w:r>
    </w:p>
    <w:p w:rsidR="008A374D" w:rsidRPr="00FA7AD1" w:rsidRDefault="008A374D" w:rsidP="008A374D">
      <w:pPr>
        <w:pStyle w:val="Akapitzlist"/>
        <w:spacing w:after="0" w:line="240" w:lineRule="auto"/>
        <w:ind w:left="993" w:firstLine="141"/>
        <w:jc w:val="both"/>
        <w:rPr>
          <w:rFonts w:ascii="Times New Roman" w:hAnsi="Times New Roman"/>
          <w:sz w:val="24"/>
          <w:szCs w:val="24"/>
        </w:rPr>
      </w:pPr>
      <w:r w:rsidRPr="00FA7AD1">
        <w:rPr>
          <w:rFonts w:ascii="Times New Roman" w:hAnsi="Times New Roman"/>
          <w:sz w:val="24"/>
          <w:szCs w:val="24"/>
        </w:rPr>
        <w:t xml:space="preserve">Dopuszcza się wyposażenie pojazdów w urządzenia do ważenia odpadów    </w:t>
      </w:r>
    </w:p>
    <w:p w:rsidR="008A374D" w:rsidRPr="00FA7AD1" w:rsidRDefault="008A374D" w:rsidP="008A374D">
      <w:pPr>
        <w:pStyle w:val="Akapitzlist"/>
        <w:spacing w:after="0" w:line="240" w:lineRule="auto"/>
        <w:ind w:left="993" w:firstLine="141"/>
        <w:jc w:val="both"/>
        <w:rPr>
          <w:rFonts w:ascii="Times New Roman" w:hAnsi="Times New Roman"/>
          <w:sz w:val="24"/>
          <w:szCs w:val="24"/>
        </w:rPr>
      </w:pPr>
      <w:r w:rsidRPr="00FA7AD1">
        <w:rPr>
          <w:rFonts w:ascii="Times New Roman" w:hAnsi="Times New Roman"/>
          <w:sz w:val="24"/>
          <w:szCs w:val="24"/>
        </w:rPr>
        <w:t>komunalnych.</w:t>
      </w:r>
    </w:p>
    <w:p w:rsidR="008A374D" w:rsidRPr="00850660" w:rsidRDefault="008A374D" w:rsidP="00FF0490">
      <w:pPr>
        <w:pStyle w:val="Akapitzlist"/>
        <w:numPr>
          <w:ilvl w:val="0"/>
          <w:numId w:val="12"/>
        </w:numPr>
        <w:spacing w:after="0" w:line="240" w:lineRule="auto"/>
        <w:jc w:val="both"/>
        <w:rPr>
          <w:rFonts w:ascii="Times New Roman" w:hAnsi="Times New Roman"/>
          <w:color w:val="FF0000"/>
          <w:sz w:val="24"/>
          <w:szCs w:val="24"/>
        </w:rPr>
      </w:pPr>
      <w:r w:rsidRPr="00FA7AD1">
        <w:rPr>
          <w:rFonts w:ascii="Times New Roman" w:hAnsi="Times New Roman"/>
          <w:sz w:val="24"/>
          <w:szCs w:val="24"/>
        </w:rPr>
        <w:t xml:space="preserve">Odpady zebrane od właścicieli nieruchomości z terenu Gminy Pokrzywnica Wykonawca zobowiązany jest zagospodarować (poddać odzyskowi lub unieszkodliwieniu) zgodnie z obowiązującym prawem, w tym zmieszane odpady komunalne, odpady ulegające biodegradacji oraz pozostałości z sortowania odpadów komunalnych przeznaczonych do składowania przekazywać do </w:t>
      </w:r>
      <w:r w:rsidR="00850660">
        <w:rPr>
          <w:rFonts w:ascii="Times New Roman" w:hAnsi="Times New Roman"/>
          <w:sz w:val="24"/>
          <w:szCs w:val="24"/>
        </w:rPr>
        <w:t xml:space="preserve">instalacji komunalnych, wymienionych w </w:t>
      </w:r>
      <w:r w:rsidR="00850660" w:rsidRPr="00850660">
        <w:rPr>
          <w:rFonts w:ascii="Times New Roman" w:hAnsi="Times New Roman"/>
          <w:i/>
          <w:sz w:val="24"/>
          <w:szCs w:val="24"/>
        </w:rPr>
        <w:t>Liście Marszałka Województwa Mazowieckiego</w:t>
      </w:r>
      <w:r w:rsidR="00850660">
        <w:rPr>
          <w:rFonts w:ascii="Times New Roman" w:hAnsi="Times New Roman"/>
          <w:sz w:val="24"/>
          <w:szCs w:val="24"/>
        </w:rPr>
        <w:t xml:space="preserve">, prowadzonej na podstawie art. 38b ustawy z dnia 14 grudnia 2012 r. o odpadach </w:t>
      </w:r>
      <w:r w:rsidRPr="00850660">
        <w:rPr>
          <w:rFonts w:ascii="Times New Roman" w:hAnsi="Times New Roman"/>
          <w:sz w:val="24"/>
          <w:szCs w:val="24"/>
        </w:rPr>
        <w:t>ora</w:t>
      </w:r>
      <w:r w:rsidR="00CE5175">
        <w:rPr>
          <w:rFonts w:ascii="Times New Roman" w:hAnsi="Times New Roman"/>
          <w:sz w:val="24"/>
          <w:szCs w:val="24"/>
        </w:rPr>
        <w:t xml:space="preserve">z przedstawienie Zamawiającemu </w:t>
      </w:r>
      <w:r w:rsidRPr="00850660">
        <w:rPr>
          <w:rFonts w:ascii="Times New Roman" w:hAnsi="Times New Roman"/>
          <w:sz w:val="24"/>
          <w:szCs w:val="24"/>
        </w:rPr>
        <w:t xml:space="preserve">raz na miesiąc dowodów potwierdzających wykonanie tych czynności, tj. karty przekazania odpadów (z opisem, że odpady pochodzą z terenu Gminy Pokrzywnica). </w:t>
      </w:r>
    </w:p>
    <w:p w:rsidR="008A374D" w:rsidRDefault="008A374D" w:rsidP="00FF0490">
      <w:pPr>
        <w:pStyle w:val="Akapitzlist"/>
        <w:numPr>
          <w:ilvl w:val="0"/>
          <w:numId w:val="12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FA7AD1">
        <w:rPr>
          <w:rFonts w:ascii="Times New Roman" w:hAnsi="Times New Roman"/>
          <w:sz w:val="24"/>
          <w:szCs w:val="24"/>
        </w:rPr>
        <w:t xml:space="preserve">Wykonawca odpowiedzialny jest za osiąganie poziomów odzysku wskazanych </w:t>
      </w:r>
      <w:r w:rsidRPr="00FA7AD1">
        <w:rPr>
          <w:rFonts w:ascii="Times New Roman" w:hAnsi="Times New Roman"/>
          <w:sz w:val="24"/>
          <w:szCs w:val="24"/>
        </w:rPr>
        <w:br/>
        <w:t xml:space="preserve">w </w:t>
      </w:r>
      <w:r w:rsidRPr="00FA193B">
        <w:rPr>
          <w:rFonts w:ascii="Times New Roman" w:hAnsi="Times New Roman"/>
          <w:i/>
          <w:sz w:val="24"/>
          <w:szCs w:val="24"/>
        </w:rPr>
        <w:t>ustawie z dnia 13 września 1996 r. o utrzymaniu czystości i porządku w gminach</w:t>
      </w:r>
      <w:r w:rsidRPr="00FA193B">
        <w:rPr>
          <w:rFonts w:ascii="Times New Roman" w:hAnsi="Times New Roman"/>
          <w:i/>
          <w:sz w:val="24"/>
          <w:szCs w:val="24"/>
        </w:rPr>
        <w:br/>
      </w:r>
      <w:r w:rsidR="0037354E" w:rsidRPr="0081014A">
        <w:rPr>
          <w:rFonts w:ascii="Times New Roman" w:hAnsi="Times New Roman"/>
          <w:i/>
          <w:sz w:val="24"/>
          <w:szCs w:val="24"/>
        </w:rPr>
        <w:t>(</w:t>
      </w:r>
      <w:r w:rsidR="00BC48AF">
        <w:rPr>
          <w:rFonts w:ascii="Times New Roman" w:hAnsi="Times New Roman"/>
          <w:i/>
          <w:sz w:val="24"/>
          <w:szCs w:val="24"/>
        </w:rPr>
        <w:t>Dz. U. z 2022 r., poz. 2519</w:t>
      </w:r>
      <w:r w:rsidR="00DE0617">
        <w:rPr>
          <w:rFonts w:ascii="Times New Roman" w:hAnsi="Times New Roman"/>
          <w:i/>
          <w:sz w:val="24"/>
          <w:szCs w:val="24"/>
        </w:rPr>
        <w:t>, z późn. zm.</w:t>
      </w:r>
      <w:r w:rsidRPr="0081014A">
        <w:rPr>
          <w:rFonts w:ascii="Times New Roman" w:hAnsi="Times New Roman"/>
          <w:i/>
          <w:sz w:val="24"/>
          <w:szCs w:val="24"/>
        </w:rPr>
        <w:t>)</w:t>
      </w:r>
      <w:r w:rsidRPr="00A721AB">
        <w:rPr>
          <w:rFonts w:ascii="Times New Roman" w:hAnsi="Times New Roman"/>
          <w:sz w:val="24"/>
          <w:szCs w:val="24"/>
        </w:rPr>
        <w:t xml:space="preserve"> </w:t>
      </w:r>
      <w:r w:rsidRPr="00F73FD7">
        <w:rPr>
          <w:rFonts w:ascii="Times New Roman" w:hAnsi="Times New Roman"/>
          <w:sz w:val="24"/>
          <w:szCs w:val="24"/>
        </w:rPr>
        <w:t xml:space="preserve">oraz </w:t>
      </w:r>
      <w:r w:rsidRPr="00F73FD7">
        <w:rPr>
          <w:rFonts w:ascii="Times New Roman" w:hAnsi="Times New Roman"/>
          <w:i/>
          <w:sz w:val="24"/>
          <w:szCs w:val="24"/>
        </w:rPr>
        <w:t>Rozporządzeni</w:t>
      </w:r>
      <w:r w:rsidR="00FA193B" w:rsidRPr="00F73FD7">
        <w:rPr>
          <w:rFonts w:ascii="Times New Roman" w:hAnsi="Times New Roman"/>
          <w:i/>
          <w:sz w:val="24"/>
          <w:szCs w:val="24"/>
        </w:rPr>
        <w:t>u Ministra  Środowiska z dnia 15 grudnia 2017</w:t>
      </w:r>
      <w:r w:rsidRPr="00F73FD7">
        <w:rPr>
          <w:rFonts w:ascii="Times New Roman" w:hAnsi="Times New Roman"/>
          <w:i/>
          <w:sz w:val="24"/>
          <w:szCs w:val="24"/>
        </w:rPr>
        <w:t xml:space="preserve"> r.</w:t>
      </w:r>
      <w:r w:rsidR="00DE0617" w:rsidRPr="00F73FD7">
        <w:rPr>
          <w:rFonts w:ascii="Times New Roman" w:hAnsi="Times New Roman"/>
          <w:i/>
          <w:sz w:val="24"/>
          <w:szCs w:val="24"/>
        </w:rPr>
        <w:t xml:space="preserve"> </w:t>
      </w:r>
      <w:r w:rsidRPr="00F73FD7">
        <w:rPr>
          <w:rFonts w:ascii="Times New Roman" w:hAnsi="Times New Roman"/>
          <w:i/>
          <w:sz w:val="24"/>
          <w:szCs w:val="24"/>
        </w:rPr>
        <w:t xml:space="preserve">w sprawie </w:t>
      </w:r>
      <w:r w:rsidR="00FA193B" w:rsidRPr="00F73FD7">
        <w:rPr>
          <w:rFonts w:ascii="Times New Roman" w:hAnsi="Times New Roman"/>
          <w:i/>
          <w:sz w:val="24"/>
          <w:szCs w:val="24"/>
        </w:rPr>
        <w:t>poziomów ograniczenia składowania masy odpadów komunalnych ulegających biodegradacji (Dz. U. z 2017 r. poz. 2412</w:t>
      </w:r>
      <w:r w:rsidRPr="00F73FD7">
        <w:rPr>
          <w:rFonts w:ascii="Times New Roman" w:hAnsi="Times New Roman"/>
          <w:i/>
          <w:sz w:val="24"/>
          <w:szCs w:val="24"/>
        </w:rPr>
        <w:t>).</w:t>
      </w:r>
      <w:r w:rsidRPr="00FA7AD1">
        <w:rPr>
          <w:rFonts w:ascii="Times New Roman" w:hAnsi="Times New Roman"/>
          <w:sz w:val="24"/>
          <w:szCs w:val="24"/>
        </w:rPr>
        <w:t xml:space="preserve"> (Wyrok Krajowej Izby Odwoławczej  z 4 stycznia 2013 r., sygn. akt 2829/12).</w:t>
      </w:r>
    </w:p>
    <w:p w:rsidR="00FF076E" w:rsidRPr="00F73FD7" w:rsidRDefault="008A374D" w:rsidP="00B930E2">
      <w:pPr>
        <w:pStyle w:val="Akapitzlist"/>
        <w:numPr>
          <w:ilvl w:val="0"/>
          <w:numId w:val="12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B930E2">
        <w:rPr>
          <w:rFonts w:ascii="Times New Roman" w:hAnsi="Times New Roman"/>
          <w:sz w:val="24"/>
          <w:szCs w:val="24"/>
        </w:rPr>
        <w:t>Wykonawca od</w:t>
      </w:r>
      <w:r w:rsidR="00B930E2">
        <w:rPr>
          <w:rFonts w:ascii="Times New Roman" w:hAnsi="Times New Roman"/>
          <w:sz w:val="24"/>
          <w:szCs w:val="24"/>
        </w:rPr>
        <w:t>powiedzialny jest za osiągnięcie</w:t>
      </w:r>
      <w:r w:rsidRPr="00B930E2">
        <w:rPr>
          <w:rFonts w:ascii="Times New Roman" w:hAnsi="Times New Roman"/>
          <w:sz w:val="24"/>
          <w:szCs w:val="24"/>
        </w:rPr>
        <w:t xml:space="preserve"> na obszarze Gminy Pokrzywnica poziomów </w:t>
      </w:r>
      <w:r w:rsidR="00B930E2" w:rsidRPr="00B930E2">
        <w:rPr>
          <w:rFonts w:ascii="Times New Roman" w:hAnsi="Times New Roman"/>
          <w:sz w:val="24"/>
          <w:szCs w:val="24"/>
        </w:rPr>
        <w:t>przygotowania do ponownego użycia i recyklingu odpadów komunalnych</w:t>
      </w:r>
      <w:r w:rsidRPr="00B930E2">
        <w:rPr>
          <w:rFonts w:ascii="Times New Roman" w:hAnsi="Times New Roman"/>
          <w:sz w:val="24"/>
          <w:szCs w:val="24"/>
        </w:rPr>
        <w:t xml:space="preserve">, wyliczanych zgodnie </w:t>
      </w:r>
      <w:r w:rsidRPr="00F73FD7">
        <w:rPr>
          <w:rFonts w:ascii="Times New Roman" w:hAnsi="Times New Roman"/>
          <w:sz w:val="24"/>
          <w:szCs w:val="24"/>
        </w:rPr>
        <w:t xml:space="preserve">z </w:t>
      </w:r>
      <w:r w:rsidR="00B930E2" w:rsidRPr="00F73FD7">
        <w:rPr>
          <w:rFonts w:ascii="Times New Roman" w:hAnsi="Times New Roman"/>
          <w:i/>
          <w:sz w:val="24"/>
          <w:szCs w:val="24"/>
        </w:rPr>
        <w:t>Rozporządzeniem</w:t>
      </w:r>
      <w:r w:rsidR="00FF076E" w:rsidRPr="00F73FD7">
        <w:rPr>
          <w:rFonts w:ascii="Times New Roman" w:hAnsi="Times New Roman"/>
          <w:i/>
          <w:sz w:val="24"/>
          <w:szCs w:val="24"/>
        </w:rPr>
        <w:t xml:space="preserve"> Ministra Klimatu i Środowiska</w:t>
      </w:r>
      <w:r w:rsidR="00FF076E" w:rsidRPr="00F73FD7">
        <w:rPr>
          <w:rFonts w:ascii="Times New Roman" w:hAnsi="Times New Roman"/>
          <w:sz w:val="24"/>
          <w:szCs w:val="24"/>
        </w:rPr>
        <w:t xml:space="preserve">  </w:t>
      </w:r>
      <w:r w:rsidR="00FF076E" w:rsidRPr="00F73FD7">
        <w:rPr>
          <w:rFonts w:ascii="Times New Roman" w:hAnsi="Times New Roman"/>
          <w:i/>
          <w:sz w:val="24"/>
          <w:szCs w:val="24"/>
        </w:rPr>
        <w:t>z dnia 3 sierpnia 2021 r. w sprawie sposobu obliczania poziomów przygotowania do ponownego użycia i recyklingu odpadów komunalnych (Dz. U. z 2021 r., poz. 1530)</w:t>
      </w:r>
      <w:r w:rsidR="00B930E2" w:rsidRPr="00F73FD7">
        <w:rPr>
          <w:rFonts w:ascii="Times New Roman" w:hAnsi="Times New Roman"/>
          <w:i/>
          <w:sz w:val="24"/>
          <w:szCs w:val="24"/>
        </w:rPr>
        <w:t>,</w:t>
      </w:r>
      <w:r w:rsidR="00F73FD7" w:rsidRPr="00F73FD7">
        <w:rPr>
          <w:rFonts w:ascii="Times New Roman" w:hAnsi="Times New Roman"/>
          <w:sz w:val="24"/>
          <w:szCs w:val="24"/>
        </w:rPr>
        <w:t xml:space="preserve"> na poziomie co najmniej 3</w:t>
      </w:r>
      <w:r w:rsidR="00FF076E" w:rsidRPr="00F73FD7">
        <w:rPr>
          <w:rFonts w:ascii="Times New Roman" w:hAnsi="Times New Roman"/>
          <w:sz w:val="24"/>
          <w:szCs w:val="24"/>
        </w:rPr>
        <w:t>5%</w:t>
      </w:r>
    </w:p>
    <w:p w:rsidR="008A374D" w:rsidRPr="00AF5019" w:rsidRDefault="008A374D" w:rsidP="00FF0490">
      <w:pPr>
        <w:pStyle w:val="Akapitzlist"/>
        <w:numPr>
          <w:ilvl w:val="0"/>
          <w:numId w:val="12"/>
        </w:numPr>
        <w:spacing w:after="0" w:line="240" w:lineRule="auto"/>
        <w:jc w:val="both"/>
        <w:rPr>
          <w:rFonts w:ascii="Times New Roman" w:hAnsi="Times New Roman"/>
          <w:i/>
          <w:color w:val="000000" w:themeColor="text1"/>
          <w:sz w:val="24"/>
          <w:szCs w:val="24"/>
        </w:rPr>
      </w:pPr>
      <w:r w:rsidRPr="00AF5019">
        <w:rPr>
          <w:rFonts w:ascii="Times New Roman" w:hAnsi="Times New Roman"/>
          <w:color w:val="000000" w:themeColor="text1"/>
          <w:sz w:val="24"/>
          <w:szCs w:val="24"/>
        </w:rPr>
        <w:t>Wykonawca zobowiązany jest do przestrze</w:t>
      </w:r>
      <w:r w:rsidR="00F0698E" w:rsidRPr="00AF5019">
        <w:rPr>
          <w:rFonts w:ascii="Times New Roman" w:hAnsi="Times New Roman"/>
          <w:color w:val="000000" w:themeColor="text1"/>
          <w:sz w:val="24"/>
          <w:szCs w:val="24"/>
        </w:rPr>
        <w:t xml:space="preserve">gania przepisów </w:t>
      </w:r>
      <w:r w:rsidR="00F0698E" w:rsidRPr="00F73FD7">
        <w:rPr>
          <w:rFonts w:ascii="Times New Roman" w:hAnsi="Times New Roman"/>
          <w:i/>
          <w:sz w:val="24"/>
          <w:szCs w:val="24"/>
        </w:rPr>
        <w:t>ustawy z dnia 10 maja 2018</w:t>
      </w:r>
      <w:r w:rsidRPr="00F73FD7">
        <w:rPr>
          <w:rFonts w:ascii="Times New Roman" w:hAnsi="Times New Roman"/>
          <w:i/>
          <w:sz w:val="24"/>
          <w:szCs w:val="24"/>
        </w:rPr>
        <w:t xml:space="preserve"> r. o ochronie danych osobowych (Dz. U. z</w:t>
      </w:r>
      <w:r w:rsidR="00F0698E" w:rsidRPr="00F73FD7">
        <w:rPr>
          <w:rFonts w:ascii="Times New Roman" w:hAnsi="Times New Roman"/>
          <w:i/>
          <w:sz w:val="24"/>
          <w:szCs w:val="24"/>
        </w:rPr>
        <w:t xml:space="preserve"> 2019 r. poz. 1781</w:t>
      </w:r>
      <w:r w:rsidR="0081014A" w:rsidRPr="00F73FD7">
        <w:rPr>
          <w:rFonts w:ascii="Times New Roman" w:hAnsi="Times New Roman"/>
          <w:i/>
          <w:sz w:val="24"/>
          <w:szCs w:val="24"/>
        </w:rPr>
        <w:t>, z późn. zm.</w:t>
      </w:r>
      <w:r w:rsidR="00F0698E" w:rsidRPr="00F73FD7">
        <w:rPr>
          <w:rFonts w:ascii="Times New Roman" w:hAnsi="Times New Roman"/>
          <w:i/>
          <w:sz w:val="24"/>
          <w:szCs w:val="24"/>
        </w:rPr>
        <w:t>)</w:t>
      </w:r>
      <w:r w:rsidR="00F0698E" w:rsidRPr="0081014A">
        <w:rPr>
          <w:rFonts w:ascii="Times New Roman" w:hAnsi="Times New Roman"/>
          <w:i/>
          <w:sz w:val="24"/>
          <w:szCs w:val="24"/>
        </w:rPr>
        <w:t xml:space="preserve"> </w:t>
      </w:r>
      <w:r w:rsidR="00F0698E" w:rsidRPr="00AF5019">
        <w:rPr>
          <w:rFonts w:ascii="Times New Roman" w:hAnsi="Times New Roman"/>
          <w:color w:val="000000" w:themeColor="text1"/>
          <w:sz w:val="24"/>
          <w:szCs w:val="24"/>
        </w:rPr>
        <w:t>oraz</w:t>
      </w:r>
      <w:r w:rsidR="0081014A">
        <w:rPr>
          <w:rFonts w:ascii="Times New Roman" w:hAnsi="Times New Roman"/>
          <w:color w:val="000000" w:themeColor="text1"/>
          <w:sz w:val="24"/>
          <w:szCs w:val="24"/>
        </w:rPr>
        <w:t xml:space="preserve"> </w:t>
      </w:r>
      <w:r w:rsidR="000F1E36" w:rsidRPr="00AF5019">
        <w:rPr>
          <w:rFonts w:ascii="Times New Roman" w:hAnsi="Times New Roman"/>
          <w:i/>
          <w:color w:val="000000" w:themeColor="text1"/>
          <w:sz w:val="24"/>
          <w:szCs w:val="24"/>
        </w:rPr>
        <w:t xml:space="preserve">ROZPORZĄDZENIA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U. UE. z 2016 r., L 119, poz. 1), tzw. RODO. </w:t>
      </w:r>
      <w:r w:rsidRPr="00AF5019">
        <w:rPr>
          <w:rFonts w:ascii="Times New Roman" w:hAnsi="Times New Roman"/>
          <w:color w:val="000000" w:themeColor="text1"/>
          <w:sz w:val="24"/>
          <w:szCs w:val="24"/>
        </w:rPr>
        <w:t>Przed powierzeniem przez Zamawiającego wykazu adresów nieruchomości zamieszkałych, Wykonawca zobowiązany będzie do podpisania z Zamawiającym umowy</w:t>
      </w:r>
      <w:r w:rsidR="00AF5019" w:rsidRPr="00AF5019">
        <w:rPr>
          <w:rFonts w:ascii="Times New Roman" w:hAnsi="Times New Roman"/>
          <w:color w:val="000000" w:themeColor="text1"/>
          <w:sz w:val="24"/>
          <w:szCs w:val="24"/>
        </w:rPr>
        <w:t xml:space="preserve"> o powierzeniu danych osobowych oraz stosowneg</w:t>
      </w:r>
      <w:r w:rsidR="007F7EE5">
        <w:rPr>
          <w:rFonts w:ascii="Times New Roman" w:hAnsi="Times New Roman"/>
          <w:color w:val="000000" w:themeColor="text1"/>
          <w:sz w:val="24"/>
          <w:szCs w:val="24"/>
        </w:rPr>
        <w:t>o oświadczenia RODO.</w:t>
      </w:r>
    </w:p>
    <w:p w:rsidR="008A374D" w:rsidRPr="000A6B04" w:rsidRDefault="008A374D" w:rsidP="00FF0490">
      <w:pPr>
        <w:pStyle w:val="Akapitzlist"/>
        <w:numPr>
          <w:ilvl w:val="0"/>
          <w:numId w:val="12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0A6B04">
        <w:rPr>
          <w:rFonts w:ascii="Times New Roman" w:hAnsi="Times New Roman"/>
          <w:sz w:val="24"/>
          <w:szCs w:val="24"/>
        </w:rPr>
        <w:t>Wykonawca nie może w tra</w:t>
      </w:r>
      <w:r w:rsidR="007F7EE5">
        <w:rPr>
          <w:rFonts w:ascii="Times New Roman" w:hAnsi="Times New Roman"/>
          <w:sz w:val="24"/>
          <w:szCs w:val="24"/>
        </w:rPr>
        <w:t>k</w:t>
      </w:r>
      <w:r w:rsidRPr="000A6B04">
        <w:rPr>
          <w:rFonts w:ascii="Times New Roman" w:hAnsi="Times New Roman"/>
          <w:sz w:val="24"/>
          <w:szCs w:val="24"/>
        </w:rPr>
        <w:t xml:space="preserve">cie odbioru i transportu mieszać odpadów gromadzonych selektywnie z odpadami gromadzonymi w sposób nieselektywny. </w:t>
      </w:r>
    </w:p>
    <w:p w:rsidR="008A374D" w:rsidRPr="000A6B04" w:rsidRDefault="008A374D" w:rsidP="00FF0490">
      <w:pPr>
        <w:pStyle w:val="Akapitzlist"/>
        <w:numPr>
          <w:ilvl w:val="0"/>
          <w:numId w:val="12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0A6B04">
        <w:rPr>
          <w:rFonts w:ascii="Times New Roman" w:hAnsi="Times New Roman"/>
          <w:sz w:val="24"/>
          <w:szCs w:val="24"/>
        </w:rPr>
        <w:t xml:space="preserve">Wykonawca jest zobowiązany do uprzątnięcia miejsca załadunku stałych odpadów komunalnych w przypadku ich rozsypania w czasie opróżniania pojemników, które nie są przepełnione. </w:t>
      </w:r>
    </w:p>
    <w:p w:rsidR="008A374D" w:rsidRPr="000A6B04" w:rsidRDefault="008A374D" w:rsidP="00FF0490">
      <w:pPr>
        <w:pStyle w:val="Akapitzlist"/>
        <w:numPr>
          <w:ilvl w:val="0"/>
          <w:numId w:val="12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0A6B04">
        <w:rPr>
          <w:rFonts w:ascii="Times New Roman" w:hAnsi="Times New Roman"/>
          <w:sz w:val="24"/>
          <w:szCs w:val="24"/>
        </w:rPr>
        <w:t xml:space="preserve">W przypadku uszkodzenia pojemników z winy Wykonawcy zobowiązany jest on do ich nieodpłatnej wymiany.  </w:t>
      </w:r>
    </w:p>
    <w:p w:rsidR="008A374D" w:rsidRDefault="008A374D" w:rsidP="00FF0490">
      <w:pPr>
        <w:pStyle w:val="Akapitzlist"/>
        <w:numPr>
          <w:ilvl w:val="0"/>
          <w:numId w:val="12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0A6B04">
        <w:rPr>
          <w:rFonts w:ascii="Times New Roman" w:hAnsi="Times New Roman"/>
          <w:sz w:val="24"/>
          <w:szCs w:val="24"/>
        </w:rPr>
        <w:t xml:space="preserve">Przed złożeniem oferty na niniejsze zamówienie zaleca się dokonanie oględzin (lustracji) terenu gminy ze względu na jej specyfikę, tj. zabudowa rozproszona (kolonijna) większości wsi, dużo wewnętrznych i wąskich dróg dojazdowych do posesji, celem bezproblemowego rozpoczęcia i świadczenia usług objętych niniejszym zamówieniem. </w:t>
      </w:r>
    </w:p>
    <w:p w:rsidR="008A374D" w:rsidRDefault="008A374D" w:rsidP="00FF0490">
      <w:pPr>
        <w:pStyle w:val="Akapitzlist"/>
        <w:numPr>
          <w:ilvl w:val="0"/>
          <w:numId w:val="12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0A6B04">
        <w:rPr>
          <w:rFonts w:ascii="Times New Roman" w:hAnsi="Times New Roman"/>
          <w:sz w:val="24"/>
          <w:szCs w:val="24"/>
        </w:rPr>
        <w:t xml:space="preserve">Wykonawca winien dysponować sprzętem umożliwiającym odbiór odpadów komunalnych z nieruchomości położonych przy drogach niespełniających parametrów dróg publicznych. </w:t>
      </w:r>
    </w:p>
    <w:p w:rsidR="00CA2EBE" w:rsidRPr="005A6808" w:rsidRDefault="00CA2EBE" w:rsidP="00FF0490">
      <w:pPr>
        <w:pStyle w:val="Akapitzlist"/>
        <w:numPr>
          <w:ilvl w:val="0"/>
          <w:numId w:val="12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5A6808">
        <w:rPr>
          <w:rFonts w:ascii="Times New Roman" w:hAnsi="Times New Roman"/>
          <w:sz w:val="24"/>
          <w:szCs w:val="24"/>
        </w:rPr>
        <w:t xml:space="preserve">Wykonawca zobowiązany jest dokonywać odbioru i transportu odpadów, również w przypadkach, kiedy dojazd do nieruchomości będzie znacznie utrudniony z powodu prowadzonych remontów dróg, dojazdów, warunków pogodowych, itp. W takich przypadkach Wykonawcy nie przysługują roszczenia z tytułu wzrostu kosztów realizacji przedmiotu umowy.  </w:t>
      </w:r>
    </w:p>
    <w:p w:rsidR="008A374D" w:rsidRPr="000A6B04" w:rsidRDefault="008A374D" w:rsidP="00FF0490">
      <w:pPr>
        <w:pStyle w:val="Akapitzlist"/>
        <w:numPr>
          <w:ilvl w:val="0"/>
          <w:numId w:val="12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0A6B04">
        <w:rPr>
          <w:rFonts w:ascii="Times New Roman" w:hAnsi="Times New Roman"/>
          <w:sz w:val="24"/>
          <w:szCs w:val="24"/>
        </w:rPr>
        <w:t xml:space="preserve">W przypadku trudnych warunków atmosferycznych (np. duża ilość pokrywy śnieżnej, intensywne opady deszczu itp.) decyzja o dojeździe lub wjeździe na prywatną posesję powinna należeć do kierowcy pojazdu. Zamawiający nie ponosi odpowiedzialności za sytuacje w przypadku zakopania się lub ulgnięcia pojazdu na prywatnej posesji lub drodze. </w:t>
      </w:r>
    </w:p>
    <w:p w:rsidR="008A374D" w:rsidRPr="000A6B04" w:rsidRDefault="008A374D" w:rsidP="00FF0490">
      <w:pPr>
        <w:pStyle w:val="Akapitzlist"/>
        <w:numPr>
          <w:ilvl w:val="0"/>
          <w:numId w:val="12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0A6B04">
        <w:rPr>
          <w:rFonts w:ascii="Times New Roman" w:hAnsi="Times New Roman"/>
          <w:sz w:val="24"/>
          <w:szCs w:val="24"/>
        </w:rPr>
        <w:t xml:space="preserve">W razie awarii pojazdu, Wykonawca zobowiązany jest do zapewnienia pojazdu zastępczego o takich samych, bądź zbliżonych parametrach, w celu niedopuszczenia opóźnień w odbiorze odpadów. Każdorazowo tego typu zajście musi zostać niezwłocznie przekazane Zamawiającemu. </w:t>
      </w:r>
    </w:p>
    <w:p w:rsidR="008A374D" w:rsidRPr="000A6B04" w:rsidRDefault="008A374D" w:rsidP="00FF0490">
      <w:pPr>
        <w:pStyle w:val="Akapitzlist"/>
        <w:numPr>
          <w:ilvl w:val="0"/>
          <w:numId w:val="12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0A6B04">
        <w:rPr>
          <w:rFonts w:ascii="Times New Roman" w:hAnsi="Times New Roman"/>
          <w:sz w:val="24"/>
          <w:szCs w:val="24"/>
        </w:rPr>
        <w:t>Wykonawca zobowiązany jest do odbioru odpadów (pojemniki i worki) z miejsc, w których wystawiają je właściciele w szczególności, jeżeli dojazd stanowi droga publiczna (gminna, p</w:t>
      </w:r>
      <w:r w:rsidR="0081014A">
        <w:rPr>
          <w:rFonts w:ascii="Times New Roman" w:hAnsi="Times New Roman"/>
          <w:sz w:val="24"/>
          <w:szCs w:val="24"/>
        </w:rPr>
        <w:t xml:space="preserve">owiatowa, wojewódzka, krajowa) </w:t>
      </w:r>
      <w:r w:rsidRPr="000A6B04">
        <w:rPr>
          <w:rFonts w:ascii="Times New Roman" w:hAnsi="Times New Roman"/>
          <w:sz w:val="24"/>
          <w:szCs w:val="24"/>
        </w:rPr>
        <w:t xml:space="preserve">to Wykonawca winien dojechać bezpośrednio do miejsca wystawienia pojemników, </w:t>
      </w:r>
      <w:r w:rsidR="00297AB2">
        <w:rPr>
          <w:rFonts w:ascii="Times New Roman" w:hAnsi="Times New Roman"/>
          <w:sz w:val="24"/>
          <w:szCs w:val="24"/>
        </w:rPr>
        <w:t xml:space="preserve">czyli do granicy nieruchomości </w:t>
      </w:r>
      <w:r w:rsidRPr="000A6B04">
        <w:rPr>
          <w:rFonts w:ascii="Times New Roman" w:hAnsi="Times New Roman"/>
          <w:sz w:val="24"/>
          <w:szCs w:val="24"/>
        </w:rPr>
        <w:t xml:space="preserve">z drogą publiczną, natomiast jeśli dojazd do nieruchomości stanowi droga wewnętrzna o długości powyżej 100 m to Wykonawca zobowiązany będzie dojechać bezpośrednio do miejsca wystawienia odpadów pod warunkiem, że droga ta jest odpowiednio przygotowana przez zarządcę drogi. Z uwagi na rozproszony charakter zabudowy na terenie gminy Wykonawca musi uwzględnić konieczność odbioru odpadów bezpośrednio z nieruchomości znacząco oddalonych od drogi publicznej. </w:t>
      </w:r>
    </w:p>
    <w:p w:rsidR="008A374D" w:rsidRPr="000A6B04" w:rsidRDefault="008A374D" w:rsidP="00FF0490">
      <w:pPr>
        <w:pStyle w:val="Akapitzlist"/>
        <w:numPr>
          <w:ilvl w:val="0"/>
          <w:numId w:val="12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0A6B04">
        <w:rPr>
          <w:rFonts w:ascii="Times New Roman" w:hAnsi="Times New Roman"/>
          <w:sz w:val="24"/>
          <w:szCs w:val="24"/>
        </w:rPr>
        <w:t xml:space="preserve">System odbierania odpadów komunalnych nie obejmuje odpadów poprodukcyjnych powstających w wyniku prowadzenia działalności gospodarczej i rolniczej. </w:t>
      </w:r>
    </w:p>
    <w:p w:rsidR="008B0E6C" w:rsidRDefault="008A374D" w:rsidP="00FF0490">
      <w:pPr>
        <w:pStyle w:val="Akapitzlist"/>
        <w:numPr>
          <w:ilvl w:val="0"/>
          <w:numId w:val="12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0A6B04">
        <w:rPr>
          <w:rFonts w:ascii="Times New Roman" w:hAnsi="Times New Roman"/>
          <w:sz w:val="24"/>
          <w:szCs w:val="24"/>
        </w:rPr>
        <w:t xml:space="preserve">Zamówienie nie obejmuje odbierania odpadów komunalnych od właścicieli nieruchomości, na których nie zamieszkują mieszkańcy. </w:t>
      </w:r>
    </w:p>
    <w:p w:rsidR="00821E71" w:rsidRDefault="00821E71" w:rsidP="00821E71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821E71" w:rsidRPr="00821E71" w:rsidRDefault="00821E71" w:rsidP="00821E71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 w:rsidRPr="00821E71">
        <w:rPr>
          <w:rFonts w:ascii="Times New Roman" w:hAnsi="Times New Roman"/>
          <w:b/>
          <w:sz w:val="24"/>
          <w:szCs w:val="24"/>
        </w:rPr>
        <w:t>5. Wykaz miejscowości na terenie gminy Pokrzywnica:</w:t>
      </w:r>
    </w:p>
    <w:p w:rsidR="00821E71" w:rsidRDefault="00821E71" w:rsidP="00821E71">
      <w:pPr>
        <w:spacing w:after="0" w:line="240" w:lineRule="auto"/>
        <w:ind w:left="360"/>
        <w:jc w:val="both"/>
        <w:rPr>
          <w:rFonts w:ascii="Times New Roman" w:hAnsi="Times New Roman"/>
          <w:sz w:val="24"/>
          <w:szCs w:val="24"/>
        </w:rPr>
      </w:pPr>
    </w:p>
    <w:p w:rsidR="00821E71" w:rsidRPr="00821E71" w:rsidRDefault="00821E71" w:rsidP="00821E71">
      <w:pPr>
        <w:spacing w:after="0" w:line="240" w:lineRule="auto"/>
        <w:ind w:left="36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Budy Ciepielińskie, Budy Obrębskie, Budy Pobyłkowskie, Ciepielin, Dzbanice, Dzierżenin, Gzowo, Karniewek, Kępiaste, Klaski, Klusek, Koziegłowy, Łępice, Łosewo, Łubienica, Łubienica Superunki, Mory, Murowanka, Nowe Niestępowo, Niestępowo Włościańskie, Obrębek, Obrę</w:t>
      </w:r>
      <w:r w:rsidR="00CD2A7B">
        <w:rPr>
          <w:rFonts w:ascii="Times New Roman" w:hAnsi="Times New Roman"/>
          <w:sz w:val="24"/>
          <w:szCs w:val="24"/>
        </w:rPr>
        <w:t>b, Olbrachcice, Piskornia, Pobył</w:t>
      </w:r>
      <w:r>
        <w:rPr>
          <w:rFonts w:ascii="Times New Roman" w:hAnsi="Times New Roman"/>
          <w:sz w:val="24"/>
          <w:szCs w:val="24"/>
        </w:rPr>
        <w:t>kowo Duże, Pobyłkowo Małe, Pogorzelec, Pokrzywnica, Pomocnia, Trzepowo, Strzyże, Świeszewo, Witki, Wólka Zaleska, Zaborze.</w:t>
      </w:r>
    </w:p>
    <w:sectPr w:rsidR="00821E71" w:rsidRPr="00821E71" w:rsidSect="00EE7302">
      <w:footerReference w:type="default" r:id="rId9"/>
      <w:pgSz w:w="11906" w:h="16838"/>
      <w:pgMar w:top="851" w:right="1417" w:bottom="1276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E40FB" w:rsidRDefault="008E40FB" w:rsidP="0035481C">
      <w:pPr>
        <w:spacing w:after="0" w:line="240" w:lineRule="auto"/>
      </w:pPr>
      <w:r>
        <w:separator/>
      </w:r>
    </w:p>
  </w:endnote>
  <w:endnote w:type="continuationSeparator" w:id="0">
    <w:p w:rsidR="008E40FB" w:rsidRDefault="008E40FB" w:rsidP="0035481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entury Gothic">
    <w:panose1 w:val="020B0502020202020204"/>
    <w:charset w:val="EE"/>
    <w:family w:val="swiss"/>
    <w:pitch w:val="variable"/>
    <w:sig w:usb0="00000287" w:usb1="00000000" w:usb2="00000000" w:usb3="00000000" w:csb0="0000009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E40FB" w:rsidRDefault="008E40FB">
    <w:pPr>
      <w:pStyle w:val="Stopka"/>
      <w:jc w:val="right"/>
    </w:pPr>
    <w:r>
      <w:fldChar w:fldCharType="begin"/>
    </w:r>
    <w:r>
      <w:instrText xml:space="preserve"> PAGE   \* MERGEFORMAT </w:instrText>
    </w:r>
    <w:r>
      <w:fldChar w:fldCharType="separate"/>
    </w:r>
    <w:r w:rsidR="00A67044">
      <w:rPr>
        <w:noProof/>
      </w:rPr>
      <w:t>1</w:t>
    </w:r>
    <w:r>
      <w:rPr>
        <w:noProof/>
      </w:rPr>
      <w:fldChar w:fldCharType="end"/>
    </w:r>
  </w:p>
  <w:p w:rsidR="008E40FB" w:rsidRDefault="008E40FB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E40FB" w:rsidRDefault="008E40FB" w:rsidP="0035481C">
      <w:pPr>
        <w:spacing w:after="0" w:line="240" w:lineRule="auto"/>
      </w:pPr>
      <w:r>
        <w:separator/>
      </w:r>
    </w:p>
  </w:footnote>
  <w:footnote w:type="continuationSeparator" w:id="0">
    <w:p w:rsidR="008E40FB" w:rsidRDefault="008E40FB" w:rsidP="0035481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71C6CFB"/>
    <w:multiLevelType w:val="multilevel"/>
    <w:tmpl w:val="4E3CD28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9CC0F27"/>
    <w:multiLevelType w:val="hybridMultilevel"/>
    <w:tmpl w:val="1CF06640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 w15:restartNumberingAfterBreak="0">
    <w:nsid w:val="0B3D5620"/>
    <w:multiLevelType w:val="hybridMultilevel"/>
    <w:tmpl w:val="003692B0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 w15:restartNumberingAfterBreak="0">
    <w:nsid w:val="0C6F3B3D"/>
    <w:multiLevelType w:val="hybridMultilevel"/>
    <w:tmpl w:val="1C4E2DBA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" w15:restartNumberingAfterBreak="0">
    <w:nsid w:val="0F1E1D92"/>
    <w:multiLevelType w:val="hybridMultilevel"/>
    <w:tmpl w:val="21589596"/>
    <w:lvl w:ilvl="0" w:tplc="04150001">
      <w:start w:val="1"/>
      <w:numFmt w:val="bullet"/>
      <w:lvlText w:val=""/>
      <w:lvlJc w:val="left"/>
      <w:pPr>
        <w:ind w:left="845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56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8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00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72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44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6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8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605" w:hanging="360"/>
      </w:pPr>
      <w:rPr>
        <w:rFonts w:ascii="Wingdings" w:hAnsi="Wingdings" w:hint="default"/>
      </w:rPr>
    </w:lvl>
  </w:abstractNum>
  <w:abstractNum w:abstractNumId="5" w15:restartNumberingAfterBreak="0">
    <w:nsid w:val="115D52F5"/>
    <w:multiLevelType w:val="hybridMultilevel"/>
    <w:tmpl w:val="C1962D44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 w15:restartNumberingAfterBreak="0">
    <w:nsid w:val="12433FEF"/>
    <w:multiLevelType w:val="hybridMultilevel"/>
    <w:tmpl w:val="5142DC9C"/>
    <w:lvl w:ilvl="0" w:tplc="B59A5C24">
      <w:start w:val="3"/>
      <w:numFmt w:val="bullet"/>
      <w:lvlText w:val=""/>
      <w:lvlJc w:val="left"/>
      <w:pPr>
        <w:ind w:left="720" w:hanging="360"/>
      </w:pPr>
      <w:rPr>
        <w:rFonts w:ascii="Symbol" w:eastAsia="Times New Roman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32D4FB9"/>
    <w:multiLevelType w:val="hybridMultilevel"/>
    <w:tmpl w:val="B052AE4A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8" w15:restartNumberingAfterBreak="0">
    <w:nsid w:val="149B2034"/>
    <w:multiLevelType w:val="hybridMultilevel"/>
    <w:tmpl w:val="BF7811E2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9" w15:restartNumberingAfterBreak="0">
    <w:nsid w:val="16696B6C"/>
    <w:multiLevelType w:val="multilevel"/>
    <w:tmpl w:val="CB98373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16C361B3"/>
    <w:multiLevelType w:val="hybridMultilevel"/>
    <w:tmpl w:val="22347C0A"/>
    <w:lvl w:ilvl="0" w:tplc="8A8E1222">
      <w:start w:val="1"/>
      <w:numFmt w:val="lowerLetter"/>
      <w:lvlText w:val="%1)"/>
      <w:lvlJc w:val="left"/>
      <w:pPr>
        <w:ind w:left="674" w:hanging="39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04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964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  <w:rPr>
        <w:rFonts w:cs="Times New Roman"/>
      </w:rPr>
    </w:lvl>
  </w:abstractNum>
  <w:abstractNum w:abstractNumId="11" w15:restartNumberingAfterBreak="0">
    <w:nsid w:val="17472211"/>
    <w:multiLevelType w:val="hybridMultilevel"/>
    <w:tmpl w:val="8E90D1DA"/>
    <w:lvl w:ilvl="0" w:tplc="3EC09F16">
      <w:start w:val="1"/>
      <w:numFmt w:val="lowerLetter"/>
      <w:lvlText w:val="%1."/>
      <w:lvlJc w:val="left"/>
      <w:pPr>
        <w:ind w:left="1080" w:hanging="360"/>
      </w:pPr>
      <w:rPr>
        <w:rFonts w:cs="Times New Roman"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12" w15:restartNumberingAfterBreak="0">
    <w:nsid w:val="20E247FB"/>
    <w:multiLevelType w:val="multilevel"/>
    <w:tmpl w:val="58B8E01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247A21FA"/>
    <w:multiLevelType w:val="hybridMultilevel"/>
    <w:tmpl w:val="CC3008E2"/>
    <w:lvl w:ilvl="0" w:tplc="2F0C5AA4">
      <w:start w:val="2"/>
      <w:numFmt w:val="bullet"/>
      <w:lvlText w:val=""/>
      <w:lvlJc w:val="left"/>
      <w:pPr>
        <w:ind w:left="1068" w:hanging="360"/>
      </w:pPr>
      <w:rPr>
        <w:rFonts w:ascii="Symbol" w:eastAsia="Calibri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4" w15:restartNumberingAfterBreak="0">
    <w:nsid w:val="26BC28F0"/>
    <w:multiLevelType w:val="hybridMultilevel"/>
    <w:tmpl w:val="805A65C4"/>
    <w:lvl w:ilvl="0" w:tplc="04150011">
      <w:start w:val="1"/>
      <w:numFmt w:val="decimal"/>
      <w:lvlText w:val="%1)"/>
      <w:lvlJc w:val="left"/>
      <w:pPr>
        <w:ind w:left="108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15" w15:restartNumberingAfterBreak="0">
    <w:nsid w:val="316D70CF"/>
    <w:multiLevelType w:val="hybridMultilevel"/>
    <w:tmpl w:val="120A4EEE"/>
    <w:lvl w:ilvl="0" w:tplc="04150001">
      <w:start w:val="1"/>
      <w:numFmt w:val="bullet"/>
      <w:lvlText w:val=""/>
      <w:lvlJc w:val="left"/>
      <w:pPr>
        <w:ind w:left="183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55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7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9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71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43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15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7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98" w:hanging="360"/>
      </w:pPr>
      <w:rPr>
        <w:rFonts w:ascii="Wingdings" w:hAnsi="Wingdings" w:hint="default"/>
      </w:rPr>
    </w:lvl>
  </w:abstractNum>
  <w:abstractNum w:abstractNumId="16" w15:restartNumberingAfterBreak="0">
    <w:nsid w:val="34E62102"/>
    <w:multiLevelType w:val="hybridMultilevel"/>
    <w:tmpl w:val="0776A31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CA3721F"/>
    <w:multiLevelType w:val="multilevel"/>
    <w:tmpl w:val="D6F629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3D510567"/>
    <w:multiLevelType w:val="hybridMultilevel"/>
    <w:tmpl w:val="40D0DDEA"/>
    <w:lvl w:ilvl="0" w:tplc="33022702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  <w:strike w:val="0"/>
        <w:color w:val="auto"/>
      </w:rPr>
    </w:lvl>
    <w:lvl w:ilvl="1" w:tplc="142649F4">
      <w:start w:val="1"/>
      <w:numFmt w:val="lowerLetter"/>
      <w:lvlText w:val="%2."/>
      <w:lvlJc w:val="left"/>
      <w:pPr>
        <w:ind w:left="1440" w:hanging="360"/>
      </w:pPr>
      <w:rPr>
        <w:rFonts w:cs="Times New Roman"/>
        <w:color w:val="auto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9" w15:restartNumberingAfterBreak="0">
    <w:nsid w:val="415D4110"/>
    <w:multiLevelType w:val="multilevel"/>
    <w:tmpl w:val="7276944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4594770E"/>
    <w:multiLevelType w:val="hybridMultilevel"/>
    <w:tmpl w:val="6AC6968C"/>
    <w:lvl w:ilvl="0" w:tplc="FDB260C8">
      <w:start w:val="1"/>
      <w:numFmt w:val="lowerLetter"/>
      <w:lvlText w:val="%1."/>
      <w:lvlJc w:val="left"/>
      <w:pPr>
        <w:ind w:left="1034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754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474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194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914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634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354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074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794" w:hanging="180"/>
      </w:pPr>
      <w:rPr>
        <w:rFonts w:cs="Times New Roman"/>
      </w:rPr>
    </w:lvl>
  </w:abstractNum>
  <w:abstractNum w:abstractNumId="21" w15:restartNumberingAfterBreak="0">
    <w:nsid w:val="496C07F8"/>
    <w:multiLevelType w:val="hybridMultilevel"/>
    <w:tmpl w:val="BEF449C8"/>
    <w:lvl w:ilvl="0" w:tplc="04150011">
      <w:start w:val="1"/>
      <w:numFmt w:val="decimal"/>
      <w:lvlText w:val="%1)"/>
      <w:lvlJc w:val="left"/>
      <w:pPr>
        <w:ind w:left="108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22" w15:restartNumberingAfterBreak="0">
    <w:nsid w:val="5296012C"/>
    <w:multiLevelType w:val="multilevel"/>
    <w:tmpl w:val="49FA5E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 w15:restartNumberingAfterBreak="0">
    <w:nsid w:val="555F6B44"/>
    <w:multiLevelType w:val="hybridMultilevel"/>
    <w:tmpl w:val="D542EC0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563613DF"/>
    <w:multiLevelType w:val="hybridMultilevel"/>
    <w:tmpl w:val="E4867CD2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5" w15:restartNumberingAfterBreak="0">
    <w:nsid w:val="58545A11"/>
    <w:multiLevelType w:val="hybridMultilevel"/>
    <w:tmpl w:val="8A5686C2"/>
    <w:lvl w:ilvl="0" w:tplc="5496883C">
      <w:start w:val="1"/>
      <w:numFmt w:val="lowerLetter"/>
      <w:lvlText w:val="%1."/>
      <w:lvlJc w:val="left"/>
      <w:pPr>
        <w:ind w:left="1353" w:hanging="360"/>
      </w:pPr>
      <w:rPr>
        <w:rFonts w:ascii="Times New Roman" w:eastAsia="Calibri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26" w15:restartNumberingAfterBreak="0">
    <w:nsid w:val="59B53402"/>
    <w:multiLevelType w:val="hybridMultilevel"/>
    <w:tmpl w:val="36AA88FE"/>
    <w:lvl w:ilvl="0" w:tplc="68F8875C">
      <w:start w:val="1"/>
      <w:numFmt w:val="decimal"/>
      <w:lvlText w:val="%1)"/>
      <w:lvlJc w:val="left"/>
      <w:pPr>
        <w:ind w:left="108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27" w15:restartNumberingAfterBreak="0">
    <w:nsid w:val="5B9B0813"/>
    <w:multiLevelType w:val="hybridMultilevel"/>
    <w:tmpl w:val="40D0DDEA"/>
    <w:lvl w:ilvl="0" w:tplc="33022702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  <w:strike w:val="0"/>
        <w:color w:val="auto"/>
      </w:rPr>
    </w:lvl>
    <w:lvl w:ilvl="1" w:tplc="142649F4">
      <w:start w:val="1"/>
      <w:numFmt w:val="lowerLetter"/>
      <w:lvlText w:val="%2."/>
      <w:lvlJc w:val="left"/>
      <w:pPr>
        <w:ind w:left="1440" w:hanging="360"/>
      </w:pPr>
      <w:rPr>
        <w:rFonts w:cs="Times New Roman"/>
        <w:color w:val="auto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8" w15:restartNumberingAfterBreak="0">
    <w:nsid w:val="5FD24A50"/>
    <w:multiLevelType w:val="hybridMultilevel"/>
    <w:tmpl w:val="4FD898D2"/>
    <w:lvl w:ilvl="0" w:tplc="04150011">
      <w:start w:val="1"/>
      <w:numFmt w:val="decimal"/>
      <w:lvlText w:val="%1)"/>
      <w:lvlJc w:val="left"/>
      <w:pPr>
        <w:ind w:left="108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29" w15:restartNumberingAfterBreak="0">
    <w:nsid w:val="62C61879"/>
    <w:multiLevelType w:val="hybridMultilevel"/>
    <w:tmpl w:val="11D4785E"/>
    <w:lvl w:ilvl="0" w:tplc="4342A4FC">
      <w:start w:val="1"/>
      <w:numFmt w:val="lowerLetter"/>
      <w:lvlText w:val="%1."/>
      <w:lvlJc w:val="left"/>
      <w:pPr>
        <w:ind w:left="1440" w:hanging="360"/>
      </w:pPr>
      <w:rPr>
        <w:rFonts w:ascii="Times New Roman" w:eastAsia="Calibri" w:hAnsi="Times New Roman" w:cs="Times New Roman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0" w15:restartNumberingAfterBreak="0">
    <w:nsid w:val="66A210E0"/>
    <w:multiLevelType w:val="multilevel"/>
    <w:tmpl w:val="072EBBF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1" w15:restartNumberingAfterBreak="0">
    <w:nsid w:val="6A7F5A6C"/>
    <w:multiLevelType w:val="hybridMultilevel"/>
    <w:tmpl w:val="39A862D6"/>
    <w:lvl w:ilvl="0" w:tplc="B3266216">
      <w:start w:val="3"/>
      <w:numFmt w:val="bullet"/>
      <w:lvlText w:val=""/>
      <w:lvlJc w:val="left"/>
      <w:pPr>
        <w:ind w:left="720" w:hanging="360"/>
      </w:pPr>
      <w:rPr>
        <w:rFonts w:ascii="Symbol" w:eastAsia="Times New Roman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6D540802"/>
    <w:multiLevelType w:val="hybridMultilevel"/>
    <w:tmpl w:val="B8EA6902"/>
    <w:lvl w:ilvl="0" w:tplc="D49E5DAE">
      <w:start w:val="1"/>
      <w:numFmt w:val="lowerLetter"/>
      <w:lvlText w:val="%1."/>
      <w:lvlJc w:val="left"/>
      <w:pPr>
        <w:ind w:left="1713" w:hanging="360"/>
      </w:pPr>
      <w:rPr>
        <w:rFonts w:ascii="Times New Roman" w:eastAsia="Calibri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433" w:hanging="360"/>
      </w:pPr>
    </w:lvl>
    <w:lvl w:ilvl="2" w:tplc="0415001B" w:tentative="1">
      <w:start w:val="1"/>
      <w:numFmt w:val="lowerRoman"/>
      <w:lvlText w:val="%3."/>
      <w:lvlJc w:val="right"/>
      <w:pPr>
        <w:ind w:left="3153" w:hanging="180"/>
      </w:pPr>
    </w:lvl>
    <w:lvl w:ilvl="3" w:tplc="0415000F" w:tentative="1">
      <w:start w:val="1"/>
      <w:numFmt w:val="decimal"/>
      <w:lvlText w:val="%4."/>
      <w:lvlJc w:val="left"/>
      <w:pPr>
        <w:ind w:left="3873" w:hanging="360"/>
      </w:pPr>
    </w:lvl>
    <w:lvl w:ilvl="4" w:tplc="04150019" w:tentative="1">
      <w:start w:val="1"/>
      <w:numFmt w:val="lowerLetter"/>
      <w:lvlText w:val="%5."/>
      <w:lvlJc w:val="left"/>
      <w:pPr>
        <w:ind w:left="4593" w:hanging="360"/>
      </w:pPr>
    </w:lvl>
    <w:lvl w:ilvl="5" w:tplc="0415001B" w:tentative="1">
      <w:start w:val="1"/>
      <w:numFmt w:val="lowerRoman"/>
      <w:lvlText w:val="%6."/>
      <w:lvlJc w:val="right"/>
      <w:pPr>
        <w:ind w:left="5313" w:hanging="180"/>
      </w:pPr>
    </w:lvl>
    <w:lvl w:ilvl="6" w:tplc="0415000F" w:tentative="1">
      <w:start w:val="1"/>
      <w:numFmt w:val="decimal"/>
      <w:lvlText w:val="%7."/>
      <w:lvlJc w:val="left"/>
      <w:pPr>
        <w:ind w:left="6033" w:hanging="360"/>
      </w:pPr>
    </w:lvl>
    <w:lvl w:ilvl="7" w:tplc="04150019" w:tentative="1">
      <w:start w:val="1"/>
      <w:numFmt w:val="lowerLetter"/>
      <w:lvlText w:val="%8."/>
      <w:lvlJc w:val="left"/>
      <w:pPr>
        <w:ind w:left="6753" w:hanging="360"/>
      </w:pPr>
    </w:lvl>
    <w:lvl w:ilvl="8" w:tplc="0415001B" w:tentative="1">
      <w:start w:val="1"/>
      <w:numFmt w:val="lowerRoman"/>
      <w:lvlText w:val="%9."/>
      <w:lvlJc w:val="right"/>
      <w:pPr>
        <w:ind w:left="7473" w:hanging="180"/>
      </w:pPr>
    </w:lvl>
  </w:abstractNum>
  <w:abstractNum w:abstractNumId="33" w15:restartNumberingAfterBreak="0">
    <w:nsid w:val="75784AB0"/>
    <w:multiLevelType w:val="multilevel"/>
    <w:tmpl w:val="0E12396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4" w15:restartNumberingAfterBreak="0">
    <w:nsid w:val="7FAF2A90"/>
    <w:multiLevelType w:val="hybridMultilevel"/>
    <w:tmpl w:val="2D80DD56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1"/>
  </w:num>
  <w:num w:numId="2">
    <w:abstractNumId w:val="26"/>
  </w:num>
  <w:num w:numId="3">
    <w:abstractNumId w:val="34"/>
  </w:num>
  <w:num w:numId="4">
    <w:abstractNumId w:val="3"/>
  </w:num>
  <w:num w:numId="5">
    <w:abstractNumId w:val="2"/>
  </w:num>
  <w:num w:numId="6">
    <w:abstractNumId w:val="28"/>
  </w:num>
  <w:num w:numId="7">
    <w:abstractNumId w:val="14"/>
  </w:num>
  <w:num w:numId="8">
    <w:abstractNumId w:val="21"/>
  </w:num>
  <w:num w:numId="9">
    <w:abstractNumId w:val="8"/>
  </w:num>
  <w:num w:numId="10">
    <w:abstractNumId w:val="24"/>
  </w:num>
  <w:num w:numId="11">
    <w:abstractNumId w:val="7"/>
  </w:num>
  <w:num w:numId="12">
    <w:abstractNumId w:val="27"/>
  </w:num>
  <w:num w:numId="13">
    <w:abstractNumId w:val="11"/>
  </w:num>
  <w:num w:numId="14">
    <w:abstractNumId w:val="5"/>
  </w:num>
  <w:num w:numId="15">
    <w:abstractNumId w:val="6"/>
  </w:num>
  <w:num w:numId="16">
    <w:abstractNumId w:val="23"/>
  </w:num>
  <w:num w:numId="17">
    <w:abstractNumId w:val="10"/>
  </w:num>
  <w:num w:numId="18">
    <w:abstractNumId w:val="20"/>
  </w:num>
  <w:num w:numId="19">
    <w:abstractNumId w:val="31"/>
  </w:num>
  <w:num w:numId="20">
    <w:abstractNumId w:val="16"/>
  </w:num>
  <w:num w:numId="21">
    <w:abstractNumId w:val="29"/>
  </w:num>
  <w:num w:numId="22">
    <w:abstractNumId w:val="25"/>
  </w:num>
  <w:num w:numId="23">
    <w:abstractNumId w:val="32"/>
  </w:num>
  <w:num w:numId="24">
    <w:abstractNumId w:val="33"/>
  </w:num>
  <w:num w:numId="25">
    <w:abstractNumId w:val="12"/>
  </w:num>
  <w:num w:numId="26">
    <w:abstractNumId w:val="17"/>
  </w:num>
  <w:num w:numId="27">
    <w:abstractNumId w:val="30"/>
  </w:num>
  <w:num w:numId="28">
    <w:abstractNumId w:val="9"/>
  </w:num>
  <w:num w:numId="29">
    <w:abstractNumId w:val="22"/>
  </w:num>
  <w:num w:numId="30">
    <w:abstractNumId w:val="0"/>
  </w:num>
  <w:num w:numId="31">
    <w:abstractNumId w:val="19"/>
  </w:num>
  <w:num w:numId="32">
    <w:abstractNumId w:val="13"/>
  </w:num>
  <w:num w:numId="33">
    <w:abstractNumId w:val="18"/>
  </w:num>
  <w:num w:numId="34">
    <w:abstractNumId w:val="4"/>
  </w:num>
  <w:num w:numId="35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7D1A05"/>
    <w:rsid w:val="0000345E"/>
    <w:rsid w:val="00004C0A"/>
    <w:rsid w:val="00005B2C"/>
    <w:rsid w:val="00007294"/>
    <w:rsid w:val="00011FD0"/>
    <w:rsid w:val="00014A96"/>
    <w:rsid w:val="00021B84"/>
    <w:rsid w:val="00022F92"/>
    <w:rsid w:val="00023C3C"/>
    <w:rsid w:val="0003010F"/>
    <w:rsid w:val="000307C5"/>
    <w:rsid w:val="00030A2A"/>
    <w:rsid w:val="00037F73"/>
    <w:rsid w:val="00041B42"/>
    <w:rsid w:val="00042A84"/>
    <w:rsid w:val="00046229"/>
    <w:rsid w:val="000536EE"/>
    <w:rsid w:val="000656E6"/>
    <w:rsid w:val="00065B2C"/>
    <w:rsid w:val="0007094B"/>
    <w:rsid w:val="00077695"/>
    <w:rsid w:val="00077F8C"/>
    <w:rsid w:val="000804CD"/>
    <w:rsid w:val="0008623C"/>
    <w:rsid w:val="000930A6"/>
    <w:rsid w:val="00094263"/>
    <w:rsid w:val="000A018C"/>
    <w:rsid w:val="000A2478"/>
    <w:rsid w:val="000A6B04"/>
    <w:rsid w:val="000A728D"/>
    <w:rsid w:val="000A7F34"/>
    <w:rsid w:val="000B1482"/>
    <w:rsid w:val="000B1ACA"/>
    <w:rsid w:val="000B35F1"/>
    <w:rsid w:val="000B4A30"/>
    <w:rsid w:val="000B62FB"/>
    <w:rsid w:val="000D2959"/>
    <w:rsid w:val="000D6211"/>
    <w:rsid w:val="000E290A"/>
    <w:rsid w:val="000F10D4"/>
    <w:rsid w:val="000F1E36"/>
    <w:rsid w:val="000F3258"/>
    <w:rsid w:val="000F4A20"/>
    <w:rsid w:val="000F5985"/>
    <w:rsid w:val="000F6372"/>
    <w:rsid w:val="000F6E4B"/>
    <w:rsid w:val="00100F2E"/>
    <w:rsid w:val="00101B97"/>
    <w:rsid w:val="00104117"/>
    <w:rsid w:val="001066CF"/>
    <w:rsid w:val="00110E06"/>
    <w:rsid w:val="00124036"/>
    <w:rsid w:val="00127042"/>
    <w:rsid w:val="00130266"/>
    <w:rsid w:val="00135EAD"/>
    <w:rsid w:val="00136B49"/>
    <w:rsid w:val="00137083"/>
    <w:rsid w:val="00141A42"/>
    <w:rsid w:val="001455EA"/>
    <w:rsid w:val="00147C2A"/>
    <w:rsid w:val="0015568C"/>
    <w:rsid w:val="00156862"/>
    <w:rsid w:val="00174F74"/>
    <w:rsid w:val="00175798"/>
    <w:rsid w:val="0017594E"/>
    <w:rsid w:val="00176951"/>
    <w:rsid w:val="00181219"/>
    <w:rsid w:val="00181357"/>
    <w:rsid w:val="00184633"/>
    <w:rsid w:val="001860C7"/>
    <w:rsid w:val="00192E0E"/>
    <w:rsid w:val="00193AD5"/>
    <w:rsid w:val="001954DE"/>
    <w:rsid w:val="00195B1E"/>
    <w:rsid w:val="001A4CE3"/>
    <w:rsid w:val="001B0140"/>
    <w:rsid w:val="001B2FA2"/>
    <w:rsid w:val="001B357E"/>
    <w:rsid w:val="001B413E"/>
    <w:rsid w:val="001B54A7"/>
    <w:rsid w:val="001B6043"/>
    <w:rsid w:val="001B74EF"/>
    <w:rsid w:val="001C4CAA"/>
    <w:rsid w:val="001C6381"/>
    <w:rsid w:val="001D51A3"/>
    <w:rsid w:val="001D701D"/>
    <w:rsid w:val="001D72F7"/>
    <w:rsid w:val="001D7B4D"/>
    <w:rsid w:val="001D7C2F"/>
    <w:rsid w:val="001E03FC"/>
    <w:rsid w:val="001E3047"/>
    <w:rsid w:val="001E70A0"/>
    <w:rsid w:val="001F0D2A"/>
    <w:rsid w:val="001F22DC"/>
    <w:rsid w:val="001F38F8"/>
    <w:rsid w:val="00203AE6"/>
    <w:rsid w:val="00211328"/>
    <w:rsid w:val="00213292"/>
    <w:rsid w:val="002159F7"/>
    <w:rsid w:val="00217B4E"/>
    <w:rsid w:val="00217FF7"/>
    <w:rsid w:val="00221453"/>
    <w:rsid w:val="0022186F"/>
    <w:rsid w:val="00222147"/>
    <w:rsid w:val="0022794F"/>
    <w:rsid w:val="00233DA0"/>
    <w:rsid w:val="00242F62"/>
    <w:rsid w:val="00261493"/>
    <w:rsid w:val="00261EFF"/>
    <w:rsid w:val="0028650A"/>
    <w:rsid w:val="002963FE"/>
    <w:rsid w:val="00297AB2"/>
    <w:rsid w:val="00297F21"/>
    <w:rsid w:val="002A66E2"/>
    <w:rsid w:val="002B2AEA"/>
    <w:rsid w:val="002B3037"/>
    <w:rsid w:val="002B3FD8"/>
    <w:rsid w:val="002C2682"/>
    <w:rsid w:val="002C47CD"/>
    <w:rsid w:val="002D515B"/>
    <w:rsid w:val="002E2677"/>
    <w:rsid w:val="002E5BA1"/>
    <w:rsid w:val="002E613A"/>
    <w:rsid w:val="002E66E5"/>
    <w:rsid w:val="002E701D"/>
    <w:rsid w:val="002F372D"/>
    <w:rsid w:val="00300AB3"/>
    <w:rsid w:val="00300FA5"/>
    <w:rsid w:val="00301BE2"/>
    <w:rsid w:val="003026E1"/>
    <w:rsid w:val="00302DBC"/>
    <w:rsid w:val="003039A6"/>
    <w:rsid w:val="00304D0B"/>
    <w:rsid w:val="00305B0A"/>
    <w:rsid w:val="00305E42"/>
    <w:rsid w:val="00307395"/>
    <w:rsid w:val="003107CD"/>
    <w:rsid w:val="003111D9"/>
    <w:rsid w:val="0031219F"/>
    <w:rsid w:val="00312FD7"/>
    <w:rsid w:val="00313A48"/>
    <w:rsid w:val="00322FD9"/>
    <w:rsid w:val="0032560C"/>
    <w:rsid w:val="00325DEB"/>
    <w:rsid w:val="00330286"/>
    <w:rsid w:val="00330CA7"/>
    <w:rsid w:val="00333DDD"/>
    <w:rsid w:val="00340A78"/>
    <w:rsid w:val="0034674D"/>
    <w:rsid w:val="00350F6A"/>
    <w:rsid w:val="00352A3A"/>
    <w:rsid w:val="0035481C"/>
    <w:rsid w:val="00373330"/>
    <w:rsid w:val="0037354E"/>
    <w:rsid w:val="00376A34"/>
    <w:rsid w:val="003830D7"/>
    <w:rsid w:val="00390F38"/>
    <w:rsid w:val="00391857"/>
    <w:rsid w:val="00391DFA"/>
    <w:rsid w:val="00396E93"/>
    <w:rsid w:val="0039711F"/>
    <w:rsid w:val="00397B04"/>
    <w:rsid w:val="003A217B"/>
    <w:rsid w:val="003A21C9"/>
    <w:rsid w:val="003A2BA5"/>
    <w:rsid w:val="003A43A0"/>
    <w:rsid w:val="003B7A59"/>
    <w:rsid w:val="003C0AB4"/>
    <w:rsid w:val="003C382E"/>
    <w:rsid w:val="003C532B"/>
    <w:rsid w:val="003D4EF3"/>
    <w:rsid w:val="003E168B"/>
    <w:rsid w:val="003E4200"/>
    <w:rsid w:val="003F1CF8"/>
    <w:rsid w:val="003F3460"/>
    <w:rsid w:val="003F507E"/>
    <w:rsid w:val="00400A1A"/>
    <w:rsid w:val="0040400E"/>
    <w:rsid w:val="0041607D"/>
    <w:rsid w:val="00423000"/>
    <w:rsid w:val="004237B1"/>
    <w:rsid w:val="00431C63"/>
    <w:rsid w:val="0044297A"/>
    <w:rsid w:val="00443D74"/>
    <w:rsid w:val="0045320B"/>
    <w:rsid w:val="004566AA"/>
    <w:rsid w:val="00463176"/>
    <w:rsid w:val="00463EE0"/>
    <w:rsid w:val="00467934"/>
    <w:rsid w:val="00476544"/>
    <w:rsid w:val="0048474C"/>
    <w:rsid w:val="00485F6C"/>
    <w:rsid w:val="00492CA8"/>
    <w:rsid w:val="00495944"/>
    <w:rsid w:val="00497076"/>
    <w:rsid w:val="00497EA5"/>
    <w:rsid w:val="004A34DC"/>
    <w:rsid w:val="004A3E7C"/>
    <w:rsid w:val="004A5C78"/>
    <w:rsid w:val="004B5069"/>
    <w:rsid w:val="004B65DA"/>
    <w:rsid w:val="004B7346"/>
    <w:rsid w:val="004C39F5"/>
    <w:rsid w:val="004D3B97"/>
    <w:rsid w:val="004D3FCB"/>
    <w:rsid w:val="004E648E"/>
    <w:rsid w:val="004E68B5"/>
    <w:rsid w:val="004F4B9C"/>
    <w:rsid w:val="004F4FFB"/>
    <w:rsid w:val="004F5D4F"/>
    <w:rsid w:val="0051094A"/>
    <w:rsid w:val="00512C8A"/>
    <w:rsid w:val="00514E40"/>
    <w:rsid w:val="00532CA4"/>
    <w:rsid w:val="00532EC3"/>
    <w:rsid w:val="005411E7"/>
    <w:rsid w:val="00543263"/>
    <w:rsid w:val="00545751"/>
    <w:rsid w:val="005639FA"/>
    <w:rsid w:val="00566674"/>
    <w:rsid w:val="00570251"/>
    <w:rsid w:val="005724C0"/>
    <w:rsid w:val="00575619"/>
    <w:rsid w:val="005817B4"/>
    <w:rsid w:val="00583A5D"/>
    <w:rsid w:val="0058410D"/>
    <w:rsid w:val="0058538D"/>
    <w:rsid w:val="0058698F"/>
    <w:rsid w:val="00592BFF"/>
    <w:rsid w:val="005943FD"/>
    <w:rsid w:val="005A09E3"/>
    <w:rsid w:val="005A1272"/>
    <w:rsid w:val="005A1458"/>
    <w:rsid w:val="005A3434"/>
    <w:rsid w:val="005A6808"/>
    <w:rsid w:val="005B16B1"/>
    <w:rsid w:val="005B3544"/>
    <w:rsid w:val="005B4462"/>
    <w:rsid w:val="005B57A0"/>
    <w:rsid w:val="005B6E11"/>
    <w:rsid w:val="005C22C4"/>
    <w:rsid w:val="005C544C"/>
    <w:rsid w:val="005C63E5"/>
    <w:rsid w:val="005C68E2"/>
    <w:rsid w:val="005D088F"/>
    <w:rsid w:val="005D3A99"/>
    <w:rsid w:val="005D4B16"/>
    <w:rsid w:val="005D63E0"/>
    <w:rsid w:val="005D7E41"/>
    <w:rsid w:val="005E0A03"/>
    <w:rsid w:val="005E2F71"/>
    <w:rsid w:val="005E3FFD"/>
    <w:rsid w:val="005E7195"/>
    <w:rsid w:val="005F4A38"/>
    <w:rsid w:val="005F4F5B"/>
    <w:rsid w:val="005F5920"/>
    <w:rsid w:val="00601E8E"/>
    <w:rsid w:val="0060451E"/>
    <w:rsid w:val="00606D45"/>
    <w:rsid w:val="00616601"/>
    <w:rsid w:val="0062102E"/>
    <w:rsid w:val="00621172"/>
    <w:rsid w:val="00627FA6"/>
    <w:rsid w:val="00627FD4"/>
    <w:rsid w:val="00631C32"/>
    <w:rsid w:val="006335DE"/>
    <w:rsid w:val="00635CCF"/>
    <w:rsid w:val="006406F6"/>
    <w:rsid w:val="00642D3C"/>
    <w:rsid w:val="00644345"/>
    <w:rsid w:val="00651B00"/>
    <w:rsid w:val="00651B25"/>
    <w:rsid w:val="00660F91"/>
    <w:rsid w:val="00661992"/>
    <w:rsid w:val="00663BEE"/>
    <w:rsid w:val="00665874"/>
    <w:rsid w:val="006711C8"/>
    <w:rsid w:val="00671DF4"/>
    <w:rsid w:val="00673F1B"/>
    <w:rsid w:val="00673F53"/>
    <w:rsid w:val="006779CB"/>
    <w:rsid w:val="00680A66"/>
    <w:rsid w:val="00681CBA"/>
    <w:rsid w:val="006865CD"/>
    <w:rsid w:val="006975BF"/>
    <w:rsid w:val="00697E32"/>
    <w:rsid w:val="00697EAC"/>
    <w:rsid w:val="006A1B2B"/>
    <w:rsid w:val="006A3362"/>
    <w:rsid w:val="006A6641"/>
    <w:rsid w:val="006B07C7"/>
    <w:rsid w:val="006B51E8"/>
    <w:rsid w:val="006B7A1F"/>
    <w:rsid w:val="006B7B9B"/>
    <w:rsid w:val="006C207E"/>
    <w:rsid w:val="006C2B57"/>
    <w:rsid w:val="006C56D9"/>
    <w:rsid w:val="006D4C58"/>
    <w:rsid w:val="006E25E8"/>
    <w:rsid w:val="006E374B"/>
    <w:rsid w:val="006E55DE"/>
    <w:rsid w:val="006E65C1"/>
    <w:rsid w:val="006F040C"/>
    <w:rsid w:val="006F0D2F"/>
    <w:rsid w:val="006F60BA"/>
    <w:rsid w:val="00712FF7"/>
    <w:rsid w:val="00713F72"/>
    <w:rsid w:val="00726019"/>
    <w:rsid w:val="00726B69"/>
    <w:rsid w:val="0073123F"/>
    <w:rsid w:val="0073400B"/>
    <w:rsid w:val="0073426F"/>
    <w:rsid w:val="00735A2D"/>
    <w:rsid w:val="00746A14"/>
    <w:rsid w:val="007545EF"/>
    <w:rsid w:val="00754A8F"/>
    <w:rsid w:val="00761A42"/>
    <w:rsid w:val="00762070"/>
    <w:rsid w:val="00764DB1"/>
    <w:rsid w:val="00767F7C"/>
    <w:rsid w:val="00773484"/>
    <w:rsid w:val="0077360F"/>
    <w:rsid w:val="007759C9"/>
    <w:rsid w:val="007779A8"/>
    <w:rsid w:val="007822FD"/>
    <w:rsid w:val="00782EA9"/>
    <w:rsid w:val="00782F61"/>
    <w:rsid w:val="007847D8"/>
    <w:rsid w:val="0079036E"/>
    <w:rsid w:val="00791C50"/>
    <w:rsid w:val="00793E1B"/>
    <w:rsid w:val="007944D2"/>
    <w:rsid w:val="007A312B"/>
    <w:rsid w:val="007A7C01"/>
    <w:rsid w:val="007B11CB"/>
    <w:rsid w:val="007B3A55"/>
    <w:rsid w:val="007B51B6"/>
    <w:rsid w:val="007B6969"/>
    <w:rsid w:val="007D0E00"/>
    <w:rsid w:val="007D1A05"/>
    <w:rsid w:val="007D1D92"/>
    <w:rsid w:val="007D4348"/>
    <w:rsid w:val="007E04AA"/>
    <w:rsid w:val="007E3315"/>
    <w:rsid w:val="007E3F13"/>
    <w:rsid w:val="007F108A"/>
    <w:rsid w:val="007F2833"/>
    <w:rsid w:val="007F2D75"/>
    <w:rsid w:val="007F412D"/>
    <w:rsid w:val="007F7EE5"/>
    <w:rsid w:val="00801DD2"/>
    <w:rsid w:val="00802099"/>
    <w:rsid w:val="0081014A"/>
    <w:rsid w:val="00810ED2"/>
    <w:rsid w:val="00812630"/>
    <w:rsid w:val="008135EB"/>
    <w:rsid w:val="0081594B"/>
    <w:rsid w:val="00815C9F"/>
    <w:rsid w:val="008171D7"/>
    <w:rsid w:val="00821E71"/>
    <w:rsid w:val="008240DD"/>
    <w:rsid w:val="00824E3E"/>
    <w:rsid w:val="008308FC"/>
    <w:rsid w:val="0083153D"/>
    <w:rsid w:val="00831D3E"/>
    <w:rsid w:val="00835837"/>
    <w:rsid w:val="00842A52"/>
    <w:rsid w:val="0084440A"/>
    <w:rsid w:val="00847092"/>
    <w:rsid w:val="0085022F"/>
    <w:rsid w:val="00850660"/>
    <w:rsid w:val="00850EDD"/>
    <w:rsid w:val="0085519E"/>
    <w:rsid w:val="00855C7E"/>
    <w:rsid w:val="00856A6C"/>
    <w:rsid w:val="008606C8"/>
    <w:rsid w:val="008607EA"/>
    <w:rsid w:val="0086378C"/>
    <w:rsid w:val="0086396B"/>
    <w:rsid w:val="00866F75"/>
    <w:rsid w:val="008672C8"/>
    <w:rsid w:val="00872050"/>
    <w:rsid w:val="00875FA6"/>
    <w:rsid w:val="00876C5B"/>
    <w:rsid w:val="00880B38"/>
    <w:rsid w:val="008810F8"/>
    <w:rsid w:val="00882693"/>
    <w:rsid w:val="008836F5"/>
    <w:rsid w:val="0088729E"/>
    <w:rsid w:val="00892A92"/>
    <w:rsid w:val="0089751E"/>
    <w:rsid w:val="008A23D4"/>
    <w:rsid w:val="008A374D"/>
    <w:rsid w:val="008A57A7"/>
    <w:rsid w:val="008A655F"/>
    <w:rsid w:val="008B08F5"/>
    <w:rsid w:val="008B0E6C"/>
    <w:rsid w:val="008B2AEF"/>
    <w:rsid w:val="008B578E"/>
    <w:rsid w:val="008C0661"/>
    <w:rsid w:val="008C5008"/>
    <w:rsid w:val="008C6C1A"/>
    <w:rsid w:val="008C6EFD"/>
    <w:rsid w:val="008C71E8"/>
    <w:rsid w:val="008D0423"/>
    <w:rsid w:val="008E3609"/>
    <w:rsid w:val="008E40FB"/>
    <w:rsid w:val="008E4A41"/>
    <w:rsid w:val="008E6C51"/>
    <w:rsid w:val="008F0670"/>
    <w:rsid w:val="008F423C"/>
    <w:rsid w:val="009020CA"/>
    <w:rsid w:val="00916A57"/>
    <w:rsid w:val="00921675"/>
    <w:rsid w:val="0092359C"/>
    <w:rsid w:val="00925BBB"/>
    <w:rsid w:val="009348E1"/>
    <w:rsid w:val="00937582"/>
    <w:rsid w:val="00940D63"/>
    <w:rsid w:val="00944BB2"/>
    <w:rsid w:val="00950FB4"/>
    <w:rsid w:val="00951AC8"/>
    <w:rsid w:val="00954D24"/>
    <w:rsid w:val="009578A9"/>
    <w:rsid w:val="009644F3"/>
    <w:rsid w:val="00977474"/>
    <w:rsid w:val="0098122A"/>
    <w:rsid w:val="00982BD4"/>
    <w:rsid w:val="00987DEE"/>
    <w:rsid w:val="0099159F"/>
    <w:rsid w:val="00992C77"/>
    <w:rsid w:val="0099339C"/>
    <w:rsid w:val="00996B11"/>
    <w:rsid w:val="009A3D07"/>
    <w:rsid w:val="009A4A0E"/>
    <w:rsid w:val="009A4A7B"/>
    <w:rsid w:val="009A4FC3"/>
    <w:rsid w:val="009A50CD"/>
    <w:rsid w:val="009B68E0"/>
    <w:rsid w:val="009C0BBF"/>
    <w:rsid w:val="009C246F"/>
    <w:rsid w:val="009D01B3"/>
    <w:rsid w:val="009D0287"/>
    <w:rsid w:val="009D4ADA"/>
    <w:rsid w:val="009E1241"/>
    <w:rsid w:val="009E606C"/>
    <w:rsid w:val="009F2E7D"/>
    <w:rsid w:val="009F5FA9"/>
    <w:rsid w:val="009F772D"/>
    <w:rsid w:val="00A02296"/>
    <w:rsid w:val="00A022B8"/>
    <w:rsid w:val="00A02671"/>
    <w:rsid w:val="00A02DBC"/>
    <w:rsid w:val="00A12CE2"/>
    <w:rsid w:val="00A16586"/>
    <w:rsid w:val="00A17EEC"/>
    <w:rsid w:val="00A25A24"/>
    <w:rsid w:val="00A2627E"/>
    <w:rsid w:val="00A32C3F"/>
    <w:rsid w:val="00A361E3"/>
    <w:rsid w:val="00A44847"/>
    <w:rsid w:val="00A50280"/>
    <w:rsid w:val="00A51A9A"/>
    <w:rsid w:val="00A51F54"/>
    <w:rsid w:val="00A6066D"/>
    <w:rsid w:val="00A67044"/>
    <w:rsid w:val="00A70364"/>
    <w:rsid w:val="00A721AB"/>
    <w:rsid w:val="00A75FE6"/>
    <w:rsid w:val="00A764EF"/>
    <w:rsid w:val="00A826B5"/>
    <w:rsid w:val="00A84283"/>
    <w:rsid w:val="00A86946"/>
    <w:rsid w:val="00A94F73"/>
    <w:rsid w:val="00A95D4B"/>
    <w:rsid w:val="00AA0C08"/>
    <w:rsid w:val="00AA1BA2"/>
    <w:rsid w:val="00AA24AF"/>
    <w:rsid w:val="00AA4DC9"/>
    <w:rsid w:val="00AB1A39"/>
    <w:rsid w:val="00AB2FA3"/>
    <w:rsid w:val="00AB49DE"/>
    <w:rsid w:val="00AB4AB7"/>
    <w:rsid w:val="00AB5F43"/>
    <w:rsid w:val="00AC1317"/>
    <w:rsid w:val="00AC7789"/>
    <w:rsid w:val="00AD08D7"/>
    <w:rsid w:val="00AD2B5E"/>
    <w:rsid w:val="00AD4AC7"/>
    <w:rsid w:val="00AE02F7"/>
    <w:rsid w:val="00AE3153"/>
    <w:rsid w:val="00AE789A"/>
    <w:rsid w:val="00AF1F21"/>
    <w:rsid w:val="00AF4ACE"/>
    <w:rsid w:val="00AF5019"/>
    <w:rsid w:val="00AF660A"/>
    <w:rsid w:val="00B00AE2"/>
    <w:rsid w:val="00B00C4D"/>
    <w:rsid w:val="00B0256E"/>
    <w:rsid w:val="00B0516D"/>
    <w:rsid w:val="00B2081B"/>
    <w:rsid w:val="00B21CA7"/>
    <w:rsid w:val="00B24448"/>
    <w:rsid w:val="00B25D61"/>
    <w:rsid w:val="00B2630F"/>
    <w:rsid w:val="00B2693E"/>
    <w:rsid w:val="00B32EB0"/>
    <w:rsid w:val="00B412AB"/>
    <w:rsid w:val="00B42E20"/>
    <w:rsid w:val="00B52ACA"/>
    <w:rsid w:val="00B62D29"/>
    <w:rsid w:val="00B65689"/>
    <w:rsid w:val="00B66091"/>
    <w:rsid w:val="00B71EC5"/>
    <w:rsid w:val="00B74940"/>
    <w:rsid w:val="00B74D2B"/>
    <w:rsid w:val="00B75CF0"/>
    <w:rsid w:val="00B80B20"/>
    <w:rsid w:val="00B820DF"/>
    <w:rsid w:val="00B87F8B"/>
    <w:rsid w:val="00B91914"/>
    <w:rsid w:val="00B930E2"/>
    <w:rsid w:val="00BA171C"/>
    <w:rsid w:val="00BA334C"/>
    <w:rsid w:val="00BA6548"/>
    <w:rsid w:val="00BB0AAB"/>
    <w:rsid w:val="00BB23D0"/>
    <w:rsid w:val="00BB4309"/>
    <w:rsid w:val="00BB5C3A"/>
    <w:rsid w:val="00BB72B5"/>
    <w:rsid w:val="00BC005F"/>
    <w:rsid w:val="00BC0E80"/>
    <w:rsid w:val="00BC282D"/>
    <w:rsid w:val="00BC48AF"/>
    <w:rsid w:val="00BD1095"/>
    <w:rsid w:val="00BD63F6"/>
    <w:rsid w:val="00BF096A"/>
    <w:rsid w:val="00BF1520"/>
    <w:rsid w:val="00C05CF4"/>
    <w:rsid w:val="00C1473C"/>
    <w:rsid w:val="00C202DA"/>
    <w:rsid w:val="00C23EE2"/>
    <w:rsid w:val="00C24192"/>
    <w:rsid w:val="00C2611A"/>
    <w:rsid w:val="00C30E83"/>
    <w:rsid w:val="00C315CF"/>
    <w:rsid w:val="00C52A20"/>
    <w:rsid w:val="00C57A48"/>
    <w:rsid w:val="00C6114F"/>
    <w:rsid w:val="00C62A82"/>
    <w:rsid w:val="00C63904"/>
    <w:rsid w:val="00C707D7"/>
    <w:rsid w:val="00C9273B"/>
    <w:rsid w:val="00C97BD8"/>
    <w:rsid w:val="00CA06D8"/>
    <w:rsid w:val="00CA0EE8"/>
    <w:rsid w:val="00CA2EBE"/>
    <w:rsid w:val="00CA4608"/>
    <w:rsid w:val="00CA63E3"/>
    <w:rsid w:val="00CB12E5"/>
    <w:rsid w:val="00CB18D1"/>
    <w:rsid w:val="00CB34B7"/>
    <w:rsid w:val="00CB3DF5"/>
    <w:rsid w:val="00CB59CA"/>
    <w:rsid w:val="00CB5E67"/>
    <w:rsid w:val="00CB77C6"/>
    <w:rsid w:val="00CB78BA"/>
    <w:rsid w:val="00CC41F2"/>
    <w:rsid w:val="00CC54DD"/>
    <w:rsid w:val="00CC6B3C"/>
    <w:rsid w:val="00CD2A7B"/>
    <w:rsid w:val="00CD4EE6"/>
    <w:rsid w:val="00CE5175"/>
    <w:rsid w:val="00CE6EE2"/>
    <w:rsid w:val="00CF2926"/>
    <w:rsid w:val="00CF4293"/>
    <w:rsid w:val="00D020DB"/>
    <w:rsid w:val="00D033C3"/>
    <w:rsid w:val="00D03A22"/>
    <w:rsid w:val="00D16D96"/>
    <w:rsid w:val="00D17303"/>
    <w:rsid w:val="00D2019D"/>
    <w:rsid w:val="00D32FA8"/>
    <w:rsid w:val="00D3416F"/>
    <w:rsid w:val="00D3420E"/>
    <w:rsid w:val="00D36CFC"/>
    <w:rsid w:val="00D4026A"/>
    <w:rsid w:val="00D417A0"/>
    <w:rsid w:val="00D41CC8"/>
    <w:rsid w:val="00D43DF4"/>
    <w:rsid w:val="00D45274"/>
    <w:rsid w:val="00D457F7"/>
    <w:rsid w:val="00D47D9A"/>
    <w:rsid w:val="00D53864"/>
    <w:rsid w:val="00D56F40"/>
    <w:rsid w:val="00D708D7"/>
    <w:rsid w:val="00D7169E"/>
    <w:rsid w:val="00D81288"/>
    <w:rsid w:val="00D812E0"/>
    <w:rsid w:val="00D8526E"/>
    <w:rsid w:val="00D86578"/>
    <w:rsid w:val="00D93E95"/>
    <w:rsid w:val="00D94C75"/>
    <w:rsid w:val="00D94CB7"/>
    <w:rsid w:val="00D96640"/>
    <w:rsid w:val="00D97169"/>
    <w:rsid w:val="00DA015D"/>
    <w:rsid w:val="00DA4C70"/>
    <w:rsid w:val="00DA5094"/>
    <w:rsid w:val="00DB44BB"/>
    <w:rsid w:val="00DB46D1"/>
    <w:rsid w:val="00DB68C5"/>
    <w:rsid w:val="00DB7072"/>
    <w:rsid w:val="00DC2942"/>
    <w:rsid w:val="00DC5B84"/>
    <w:rsid w:val="00DC7D9F"/>
    <w:rsid w:val="00DD0228"/>
    <w:rsid w:val="00DD0DFD"/>
    <w:rsid w:val="00DD3B18"/>
    <w:rsid w:val="00DD7B1A"/>
    <w:rsid w:val="00DE0617"/>
    <w:rsid w:val="00DE444F"/>
    <w:rsid w:val="00DF48E4"/>
    <w:rsid w:val="00DF58C7"/>
    <w:rsid w:val="00DF7A06"/>
    <w:rsid w:val="00E01A7A"/>
    <w:rsid w:val="00E06BD0"/>
    <w:rsid w:val="00E17AE7"/>
    <w:rsid w:val="00E24B75"/>
    <w:rsid w:val="00E25CB0"/>
    <w:rsid w:val="00E26988"/>
    <w:rsid w:val="00E271D3"/>
    <w:rsid w:val="00E31BF2"/>
    <w:rsid w:val="00E32E98"/>
    <w:rsid w:val="00E3462F"/>
    <w:rsid w:val="00E36668"/>
    <w:rsid w:val="00E43C92"/>
    <w:rsid w:val="00E530D5"/>
    <w:rsid w:val="00E53C50"/>
    <w:rsid w:val="00E5742F"/>
    <w:rsid w:val="00E6125E"/>
    <w:rsid w:val="00E61F5F"/>
    <w:rsid w:val="00E636DA"/>
    <w:rsid w:val="00E718BD"/>
    <w:rsid w:val="00E72ABC"/>
    <w:rsid w:val="00E7343B"/>
    <w:rsid w:val="00E82889"/>
    <w:rsid w:val="00E834CF"/>
    <w:rsid w:val="00E84F3E"/>
    <w:rsid w:val="00E87BC5"/>
    <w:rsid w:val="00E97893"/>
    <w:rsid w:val="00EA0694"/>
    <w:rsid w:val="00EA5EA7"/>
    <w:rsid w:val="00EB34A5"/>
    <w:rsid w:val="00EB58E6"/>
    <w:rsid w:val="00EB69A3"/>
    <w:rsid w:val="00EC439D"/>
    <w:rsid w:val="00ED22E6"/>
    <w:rsid w:val="00ED29AE"/>
    <w:rsid w:val="00ED3028"/>
    <w:rsid w:val="00ED5D60"/>
    <w:rsid w:val="00ED7E63"/>
    <w:rsid w:val="00EE0336"/>
    <w:rsid w:val="00EE1B03"/>
    <w:rsid w:val="00EE2486"/>
    <w:rsid w:val="00EE6A37"/>
    <w:rsid w:val="00EE70F4"/>
    <w:rsid w:val="00EE7302"/>
    <w:rsid w:val="00EF20CF"/>
    <w:rsid w:val="00EF6F3A"/>
    <w:rsid w:val="00EF7134"/>
    <w:rsid w:val="00F01D6D"/>
    <w:rsid w:val="00F0562D"/>
    <w:rsid w:val="00F0698E"/>
    <w:rsid w:val="00F11350"/>
    <w:rsid w:val="00F13FF6"/>
    <w:rsid w:val="00F1580C"/>
    <w:rsid w:val="00F21215"/>
    <w:rsid w:val="00F21631"/>
    <w:rsid w:val="00F225A0"/>
    <w:rsid w:val="00F27660"/>
    <w:rsid w:val="00F372E3"/>
    <w:rsid w:val="00F37601"/>
    <w:rsid w:val="00F46E85"/>
    <w:rsid w:val="00F479E2"/>
    <w:rsid w:val="00F52444"/>
    <w:rsid w:val="00F61A67"/>
    <w:rsid w:val="00F6533F"/>
    <w:rsid w:val="00F65A32"/>
    <w:rsid w:val="00F67AFD"/>
    <w:rsid w:val="00F73FD7"/>
    <w:rsid w:val="00F75DD3"/>
    <w:rsid w:val="00F81BC3"/>
    <w:rsid w:val="00F81F7F"/>
    <w:rsid w:val="00F82EF2"/>
    <w:rsid w:val="00F85905"/>
    <w:rsid w:val="00F9091D"/>
    <w:rsid w:val="00F9136B"/>
    <w:rsid w:val="00F9241F"/>
    <w:rsid w:val="00F9360E"/>
    <w:rsid w:val="00FA05F5"/>
    <w:rsid w:val="00FA193B"/>
    <w:rsid w:val="00FA23C4"/>
    <w:rsid w:val="00FA263B"/>
    <w:rsid w:val="00FA4CF8"/>
    <w:rsid w:val="00FA59CE"/>
    <w:rsid w:val="00FA710B"/>
    <w:rsid w:val="00FA7AD1"/>
    <w:rsid w:val="00FB3068"/>
    <w:rsid w:val="00FC54BD"/>
    <w:rsid w:val="00FD7FC2"/>
    <w:rsid w:val="00FE1A30"/>
    <w:rsid w:val="00FE4D37"/>
    <w:rsid w:val="00FE63F5"/>
    <w:rsid w:val="00FE6A60"/>
    <w:rsid w:val="00FF0490"/>
    <w:rsid w:val="00FF0547"/>
    <w:rsid w:val="00FF076E"/>
    <w:rsid w:val="00FF1A34"/>
    <w:rsid w:val="00FF33A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5:docId w15:val="{AEAA6357-82BC-4B45-9E90-B651AA54E65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uiPriority="0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5639FA"/>
    <w:pPr>
      <w:spacing w:after="200" w:line="276" w:lineRule="auto"/>
    </w:pPr>
    <w:rPr>
      <w:lang w:eastAsia="en-US"/>
    </w:rPr>
  </w:style>
  <w:style w:type="paragraph" w:styleId="Nagwek2">
    <w:name w:val="heading 2"/>
    <w:basedOn w:val="Normalny"/>
    <w:link w:val="Nagwek2Znak"/>
    <w:uiPriority w:val="99"/>
    <w:qFormat/>
    <w:rsid w:val="006E374B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/>
      <w:b/>
      <w:bCs/>
      <w:sz w:val="36"/>
      <w:szCs w:val="36"/>
      <w:lang w:eastAsia="pl-PL"/>
    </w:rPr>
  </w:style>
  <w:style w:type="paragraph" w:styleId="Nagwek3">
    <w:name w:val="heading 3"/>
    <w:basedOn w:val="Normalny"/>
    <w:next w:val="Normalny"/>
    <w:link w:val="Nagwek3Znak"/>
    <w:semiHidden/>
    <w:unhideWhenUsed/>
    <w:qFormat/>
    <w:locked/>
    <w:rsid w:val="00094263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locked/>
    <w:rsid w:val="00094263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i/>
      <w:iCs/>
      <w:color w:val="365F91" w:themeColor="accent1" w:themeShade="BF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basedOn w:val="Domylnaczcionkaakapitu"/>
    <w:link w:val="Nagwek2"/>
    <w:uiPriority w:val="99"/>
    <w:locked/>
    <w:rsid w:val="006E374B"/>
    <w:rPr>
      <w:rFonts w:ascii="Times New Roman" w:hAnsi="Times New Roman" w:cs="Times New Roman"/>
      <w:b/>
      <w:bCs/>
      <w:sz w:val="36"/>
      <w:szCs w:val="36"/>
      <w:lang w:eastAsia="pl-PL"/>
    </w:rPr>
  </w:style>
  <w:style w:type="paragraph" w:styleId="Akapitzlist">
    <w:name w:val="List Paragraph"/>
    <w:basedOn w:val="Normalny"/>
    <w:uiPriority w:val="99"/>
    <w:qFormat/>
    <w:rsid w:val="007D1A05"/>
    <w:pPr>
      <w:ind w:left="720"/>
      <w:contextualSpacing/>
    </w:pPr>
  </w:style>
  <w:style w:type="paragraph" w:styleId="NormalnyWeb">
    <w:name w:val="Normal (Web)"/>
    <w:basedOn w:val="Normalny"/>
    <w:uiPriority w:val="99"/>
    <w:rsid w:val="006E374B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styleId="Tekstprzypisukocowego">
    <w:name w:val="endnote text"/>
    <w:basedOn w:val="Normalny"/>
    <w:link w:val="TekstprzypisukocowegoZnak"/>
    <w:uiPriority w:val="99"/>
    <w:semiHidden/>
    <w:rsid w:val="0035481C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locked/>
    <w:rsid w:val="0035481C"/>
    <w:rPr>
      <w:rFonts w:cs="Times New Roman"/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rsid w:val="0035481C"/>
    <w:rPr>
      <w:rFonts w:cs="Times New Roman"/>
      <w:vertAlign w:val="superscript"/>
    </w:rPr>
  </w:style>
  <w:style w:type="character" w:styleId="Hipercze">
    <w:name w:val="Hyperlink"/>
    <w:basedOn w:val="Domylnaczcionkaakapitu"/>
    <w:uiPriority w:val="99"/>
    <w:rsid w:val="006F60BA"/>
    <w:rPr>
      <w:rFonts w:cs="Times New Roman"/>
      <w:color w:val="0000FF"/>
      <w:u w:val="single"/>
    </w:rPr>
  </w:style>
  <w:style w:type="paragraph" w:styleId="Nagwek">
    <w:name w:val="header"/>
    <w:basedOn w:val="Normalny"/>
    <w:link w:val="NagwekZnak"/>
    <w:uiPriority w:val="99"/>
    <w:semiHidden/>
    <w:rsid w:val="00D2019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semiHidden/>
    <w:locked/>
    <w:rsid w:val="00D2019D"/>
    <w:rPr>
      <w:rFonts w:cs="Times New Roman"/>
    </w:rPr>
  </w:style>
  <w:style w:type="paragraph" w:styleId="Stopka">
    <w:name w:val="footer"/>
    <w:basedOn w:val="Normalny"/>
    <w:link w:val="StopkaZnak"/>
    <w:uiPriority w:val="99"/>
    <w:rsid w:val="00D2019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locked/>
    <w:rsid w:val="00D2019D"/>
    <w:rPr>
      <w:rFonts w:cs="Times New Roman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B412A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412AB"/>
    <w:rPr>
      <w:rFonts w:ascii="Segoe UI" w:hAnsi="Segoe UI" w:cs="Segoe UI"/>
      <w:sz w:val="18"/>
      <w:szCs w:val="18"/>
      <w:lang w:eastAsia="en-US"/>
    </w:rPr>
  </w:style>
  <w:style w:type="character" w:customStyle="1" w:styleId="Nagwek3Znak">
    <w:name w:val="Nagłówek 3 Znak"/>
    <w:basedOn w:val="Domylnaczcionkaakapitu"/>
    <w:link w:val="Nagwek3"/>
    <w:semiHidden/>
    <w:rsid w:val="00094263"/>
    <w:rPr>
      <w:rFonts w:asciiTheme="majorHAnsi" w:eastAsiaTheme="majorEastAsia" w:hAnsiTheme="majorHAnsi" w:cstheme="majorBidi"/>
      <w:color w:val="243F60" w:themeColor="accent1" w:themeShade="7F"/>
      <w:sz w:val="24"/>
      <w:szCs w:val="24"/>
      <w:lang w:eastAsia="en-US"/>
    </w:rPr>
  </w:style>
  <w:style w:type="character" w:customStyle="1" w:styleId="Nagwek4Znak">
    <w:name w:val="Nagłówek 4 Znak"/>
    <w:basedOn w:val="Domylnaczcionkaakapitu"/>
    <w:link w:val="Nagwek4"/>
    <w:semiHidden/>
    <w:rsid w:val="00094263"/>
    <w:rPr>
      <w:rFonts w:asciiTheme="majorHAnsi" w:eastAsiaTheme="majorEastAsia" w:hAnsiTheme="majorHAnsi" w:cstheme="majorBidi"/>
      <w:i/>
      <w:iCs/>
      <w:color w:val="365F91" w:themeColor="accent1" w:themeShade="BF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658074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7731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2077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20773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820773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820773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8207732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8207731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8207731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8207731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68207732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82077323">
      <w:marLeft w:val="375"/>
      <w:marRight w:val="0"/>
      <w:marTop w:val="15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mazovia.pl/pl/ekologia/lista-instalacji-komunalnych.html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6B7105A-087E-4C01-929D-F9E7289AC63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3612</TotalTime>
  <Pages>12</Pages>
  <Words>4669</Words>
  <Characters>28020</Characters>
  <Application>Microsoft Office Word</Application>
  <DocSecurity>0</DocSecurity>
  <Lines>233</Lines>
  <Paragraphs>65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32624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jankowska</dc:creator>
  <cp:keywords/>
  <dc:description/>
  <cp:lastModifiedBy>Magdalena Kamińska</cp:lastModifiedBy>
  <cp:revision>452</cp:revision>
  <cp:lastPrinted>2023-01-19T08:23:00Z</cp:lastPrinted>
  <dcterms:created xsi:type="dcterms:W3CDTF">2014-10-10T09:23:00Z</dcterms:created>
  <dcterms:modified xsi:type="dcterms:W3CDTF">2023-01-23T09:18:00Z</dcterms:modified>
</cp:coreProperties>
</file>