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444444"/>
          <w:sz w:val="20"/>
          <w:szCs w:val="20"/>
        </w:rPr>
        <w:t>20/01/2023    S15</w:t>
      </w:r>
    </w:p>
    <w:p w:rsidR="00A54821" w:rsidRPr="00A54821" w:rsidRDefault="00A54821" w:rsidP="00A54821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A54821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A54821" w:rsidRPr="00A54821" w:rsidRDefault="00A54821" w:rsidP="00A54821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A54821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A54821" w:rsidRPr="00A54821" w:rsidRDefault="00A54821" w:rsidP="00A54821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A54821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A54821" w:rsidRPr="00A54821" w:rsidRDefault="00A54821" w:rsidP="00A54821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A54821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A54821" w:rsidRPr="00A54821" w:rsidRDefault="00A54821" w:rsidP="00A54821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A54821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A54821" w:rsidRPr="00A54821" w:rsidRDefault="00A54821" w:rsidP="00A5482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Środki przeciwnowotworowe i immunomodulacyjne</w:t>
      </w:r>
    </w:p>
    <w:p w:rsidR="00A54821" w:rsidRPr="00A54821" w:rsidRDefault="00A54821" w:rsidP="00A5482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2023/S 015-039108</w:t>
      </w:r>
    </w:p>
    <w:p w:rsidR="00A54821" w:rsidRPr="00A54821" w:rsidRDefault="00A54821" w:rsidP="00A5482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A54821" w:rsidRPr="00A54821" w:rsidRDefault="00A54821" w:rsidP="00A5482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A54821" w:rsidRPr="00A54821" w:rsidRDefault="00A54821" w:rsidP="00A5482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A5482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A5482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A5482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A5482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A5482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A54821" w:rsidRPr="00A54821" w:rsidRDefault="00A54821" w:rsidP="00A5482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A5482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Dostawy produktów leczniczych w szpitalnych programach lekowych oraz chemioterapii na okres 16 miesięcy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Numer referencyjny: 2/2023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Dostawy sukcesywne produktów leczniczych w szpitalnych programach lekowych oraz chemioterapii na okres 16 miesięcy, zgodnie z zapisami SWZ i formularzem cenowym.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tak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można składać w odniesieniu do wszystkich części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Toxinum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botulinicum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typum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A ad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iniectabile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proszek do sporządzenia roztworu do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wstrzykiwań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650.00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Interferonum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beta-1a - roztwór do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wstrzykiwań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1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2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10 600.00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Interferonum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beta-1a - roztwór do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wstrzykiwań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2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3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5 750.00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Interferonum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beta-1b - proszek i rozpuszczalnik do sporządzenia roztworu do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wstrzykiwań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4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12 400.00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Dimethylis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fumaras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5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82 000.00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Teriflunomidum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13 100.00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Peginterferonum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beta-1a - roztwór do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wstrzykiwań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7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900.00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Alemtuzumabum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koncentrat do sporządzenia roztworu do infuzji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8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3 000.00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Natalizumabum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koncentrat do sporządzania roztworu do infuzji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9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8 100.00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Fingolimodum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10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4 000.00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Cladribinum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11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18 200.00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Ocrelizumabum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koncentrat do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sporzadzenia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roztwóru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do infuzji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12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13 200.00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Ofatumumabum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, roztwór do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wstrzykiwań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we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wstrzykiwaczu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13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29 200.00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Ponesimodum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14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3 850.00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Ozanimodum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15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13 800.00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Siponimodum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17 700.00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Glatirameri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acetas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roztwór do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wstrzykiwań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17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19 000.00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Immunoglobulinum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humanum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roztwór do infuzji 10%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18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11 800.00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Immunoglobulinum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humanum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roztwór do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wstrzykiwań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, 0,2 g/ml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19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7 400.00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Risdiplamum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20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18 000.00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Tocilizumabum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roztwór do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wstrzykiwań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21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11 500.00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Baricitinibum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22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1 100.00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Tofacitinibum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23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850.00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Golimumabum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roztwór do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wstrzykiwań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24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4 300.00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Certolizumabum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pegol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roztwór do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wstrzykiwań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w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amp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.-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strz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25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350.00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Adalimumabum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roztwór do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wstrzykiwań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26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7 600.00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Etanerceptum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roztwór do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wstrzykiwań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27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2 000.00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Upadacitinibum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28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1 000.00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Iksekizumab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roztwór do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wstrzykiwań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29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1 800.00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Sekukinumab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roztwór do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wstrzykiwań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30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6 900.00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Mepolizumabum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31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1 650.00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Benralizumab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32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10 900.00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Dupilumabum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33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1 900.00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Nintedanibum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34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7 700.00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Pirfenidonum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35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3 500.00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Cinacalcetum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36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500.00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Paricalcitolum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roztwór do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wstrzykiwań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37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350.00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Karfilzomib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38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3 300.00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Obinutuzumabum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koncentrat do sporządzania roztworu do infuzji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39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7 200.00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Ruxolitinibum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40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7 300.00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Ibrutinib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41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2 800.00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Venetoclaxum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42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19 000.00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Denosumab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43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1 400.00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Aflibercept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roztwór do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wstrzykiwań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44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39 000.00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Brolucizumabum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roztwór do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wstrzykiwań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45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2 800.00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Dexamethasonum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46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2 100.00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Bevacizumabum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koncentrat do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sporzadzania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roztworu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47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120.00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Rasburicasum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48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270.00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Cyclophosphamidum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49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65.00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Pegfilgrastimum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i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Darbepoetin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alfa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50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4 200.00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Cytostatyki różne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51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32.00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Peginterferonum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alfa-2a -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amp.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strzyk</w:t>
      </w:r>
      <w:proofErr w:type="spellEnd"/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52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250.00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Cladribinum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rotwór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do infuzji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53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50.00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Imatynib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/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Bendamustyna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54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1 100.00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Anagrelid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i kwas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zolendronowy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55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450.00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Bortezomibum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proszek do sporządzania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roztw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.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wstrzykiwań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56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620.00 PLN.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Rituximabum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koncentrat do sporządzania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roztw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.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infuzji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Część nr: 57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33652000 Środki przeciwnowotworowe i immunomodulacyjne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Główne miejsce lub lokalizacja realizacji: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Bydgoszcz, siedziba Zamawiającego, magazyn Apteki Zakładowej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formularzem cenowym i zapisami SWZ.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Okres w miesiącach: 16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1 800.00 PLN.</w:t>
      </w:r>
    </w:p>
    <w:p w:rsidR="00A54821" w:rsidRPr="00A54821" w:rsidRDefault="00A54821" w:rsidP="00A5482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A5482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III.1.1)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Na potwierdzenie spełniania warunku należy przedłożyć na wezwanie Zamawiającego: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dopuszczenia do obrotu oferowanego produktu na terenie RP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koncesji na prowadzenie hurtowni farmaceutycznej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warunku należy przedłożyć na wezwanie Zamawiającego wykaz min. 2 dostaw (załącznik do SWZ) odpowiadających przedmiotowi zamówienia wraz z dokumentami wskazanymi w pkt. 9.2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. 1 SWZ, z jednoczesnym wskazaniem, którego zadania te dokumenty dotyczą, z zastrzeżeniem, że co najmniej jedna ze wskazanych dostaw będzie wynosiła wartość brutto: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1 - 20.000,00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zł; 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30 - 200.000,00 zł;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- dla zadania nr 2 - 280.000,00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zł; 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31 - 70.000,00 zł;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3 - 140.000,00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zł; 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32 - 380.000,00 zł;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4 - 450.000,00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zł; 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33 - 82.00,00 zł;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5 - 1.600.000,00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zł; 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34 - 160.000,00 zł;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6 - 320.000,00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zł; 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35 - 102.000,00 zł;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7 - 24.000,00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zł;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36 - 12.000,00 zł;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8 - 126.000,00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zł; 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37 - 13.00,00 zł;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9 - 250.000,00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zł;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38 - 139.000,00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zl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10 - 170.000,00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zł;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39 - 160.000,00 zł;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d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 xml:space="preserve">la zadania nr 11 - 578.000,00 </w:t>
      </w:r>
      <w:proofErr w:type="gramStart"/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>zł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; 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40 - 267.000,00 zł;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12 - 362.000,00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zł;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- 41 - 117.000,00 zł;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13 - 420.000,00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zł;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42 - 530.000,00 zł;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14 - 166.000,00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zł;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43 - 59.000,00 zł;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15 - 590.000,00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zł;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44 - 1.000.000,00 zł;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16 - 760.000,00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zł;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45 - 119.000,00 zł;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17 - 150.000,00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zł; 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46 - 60.000,00 zł;</w:t>
      </w:r>
    </w:p>
    <w:p w:rsidR="00A54821" w:rsidRPr="00A54821" w:rsidRDefault="00A54821" w:rsidP="00A2437E">
      <w:pPr>
        <w:shd w:val="clear" w:color="auto" w:fill="FFFFFF"/>
        <w:ind w:left="6237" w:hanging="6237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18 - 440.000,00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zł;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47 - Zamawiający nie stawia warunku dla zadania;</w:t>
      </w:r>
    </w:p>
    <w:p w:rsidR="00A2437E" w:rsidRDefault="00A54821" w:rsidP="00A2437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19 - 319.000,00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zł; 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48 - 11.000,00 zł;</w:t>
      </w:r>
    </w:p>
    <w:p w:rsidR="00A54821" w:rsidRPr="00A54821" w:rsidRDefault="00A54821" w:rsidP="00A2437E">
      <w:pPr>
        <w:shd w:val="clear" w:color="auto" w:fill="FFFFFF"/>
        <w:ind w:left="6237" w:hanging="6237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20 - 770.000,00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zł;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49 - Zamawiający nie stawia warunku dla zadania;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21 - 330.000,00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zł;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50 - 180.000,00 zł;</w:t>
      </w:r>
    </w:p>
    <w:p w:rsidR="00A54821" w:rsidRPr="00A54821" w:rsidRDefault="00A54821" w:rsidP="00A2437E">
      <w:pPr>
        <w:shd w:val="clear" w:color="auto" w:fill="FFFFFF"/>
        <w:ind w:left="6237" w:hanging="6237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22 - 22.000,00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zł;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51 - Zamawiający nie stawia war</w:t>
      </w:r>
      <w:r w:rsidR="00A2437E">
        <w:rPr>
          <w:rFonts w:ascii="Lucida Sans Unicode" w:hAnsi="Lucida Sans Unicode" w:cs="Lucida Sans Unicode"/>
          <w:color w:val="000000"/>
          <w:sz w:val="20"/>
          <w:szCs w:val="20"/>
        </w:rPr>
        <w:t>u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nku dla zadania;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23 - 24.000,00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zł;</w:t>
      </w:r>
      <w:r w:rsidR="008674C2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52 - 10.000,00 zł;</w:t>
      </w:r>
    </w:p>
    <w:p w:rsidR="00A54821" w:rsidRPr="00A54821" w:rsidRDefault="00A54821" w:rsidP="008674C2">
      <w:pPr>
        <w:shd w:val="clear" w:color="auto" w:fill="FFFFFF"/>
        <w:ind w:left="6237" w:hanging="6237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24 - 186.000,00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zł;</w:t>
      </w:r>
      <w:r w:rsidR="008674C2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53 - Zamawiający nie stawia warunku dla zadania;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25 - 9.000,00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zł; </w:t>
      </w:r>
      <w:r w:rsidR="008674C2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54 - 13.000,00 zł;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26 - 70.000,00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zł;</w:t>
      </w:r>
      <w:r w:rsidR="008674C2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55 - 8.400,00 zł;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27 - 72.000,00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zł </w:t>
      </w:r>
      <w:r w:rsidR="008674C2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   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56 - 16.000,00 zł;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28 - 42.000,00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zł;</w:t>
      </w:r>
      <w:r w:rsidR="008674C2">
        <w:rPr>
          <w:rFonts w:ascii="Lucida Sans Unicode" w:hAnsi="Lucida Sans Unicode" w:cs="Lucida Sans Unicode"/>
          <w:color w:val="000000"/>
          <w:sz w:val="20"/>
          <w:szCs w:val="20"/>
        </w:rPr>
        <w:t xml:space="preserve">          </w:t>
      </w:r>
      <w:bookmarkStart w:id="0" w:name="_GoBack"/>
      <w:bookmarkEnd w:id="0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dla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zadania nr 57 - 50.000,00 zł.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dla zadania nr 29 - 38.000,00 zł;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Zamawiający uzna za spełnienie warunku wykazanie min. dwóch dostaw, z których co najmniej jedna będzie wynosić min. sumę wartości wymaganej dla zadań, w których wykonawca składa ofertę.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Zgodnie z projektem umowy stanowiącym załącznik do SWZ.</w:t>
      </w:r>
    </w:p>
    <w:p w:rsidR="00A54821" w:rsidRPr="00A54821" w:rsidRDefault="00A54821" w:rsidP="00A5482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A5482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IV.2.2)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Data: 23/02/2023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22/06/2023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Data: 23/02/2023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Otwarcie ofert odbędzie się w siedzibie Zamawiającego, za pośrednictwem platformy </w:t>
      </w:r>
      <w:hyperlink r:id="rId16" w:tgtFrame="_blank" w:history="1">
        <w:r w:rsidRPr="00A5482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http://e-propublico.pl</w:t>
        </w:r>
      </w:hyperlink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 na karcie Oferty/Załączniki, poprzez ich otwarcie, które jest jednoznaczne z ich upublicznieniem.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Informacje o osobach upoważnionych i procedurze otwarcia: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Wszyscy zainteresowani</w:t>
      </w:r>
    </w:p>
    <w:p w:rsidR="00A54821" w:rsidRPr="00A54821" w:rsidRDefault="00A54821" w:rsidP="00A5482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A5482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1. Dokumenty wymagane na etapie składania ofert/wniosków: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Formularz oferty - załącznik nr 1 do SWZ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Formularze cenowe - załącznik nr 2 do SWZ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Jednolity europejski dokument zamówienia - załącznik nr 3 do SWZ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Zobowiązanie podmiotu udostępniającego zasoby - załącznik nr 5 do SWZ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dotyczące odrębnych przesłanek wykluczenia (procedura pełna) - załącznik nr 4 do SWZ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Zezwolenie, licencja, koncesja lub wpis do rejestru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Wykaz dostaw- załącznik nr 6 do SWZ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Zaświadczenie właściwego naczelnika urzędu skarbowego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Zaświadczenie z ZUS lub KRUS- Dokument potwierdzający niezaleganie z opłacaniem podatków, opłat lub składek na ubezpieczenie społeczne lub zdrowotne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Informacja z Krajowego Rejestru Karnego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Odpis lub informacja z KRS lub CEIDG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w sprawie grupy kapitałowej - załącznik nr 7 do SWZ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o aktualności informacji zawartych w oświadczeniu wstępnym - załącznik nr 8 do SWZ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Dokumenty podmiotów zagranicznych: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Informacja z odpowiedniego rejestru lub inny równoważny dokument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- Dokument potwierdzający, że nie otwarto likwidacji wykonawcy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- Dokument potwierdzający niezaleganie z opłacaniem podatków, opłat lub składek na ubezpieczenie społeczne lub zdrowotne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3. Informacje dodatkowe: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  art. 108 ust. 1 pkt 1-6 i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, art. 7 ust. 1 ustawy z dnia 13.04.2022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r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. o szczególnych rozwiązaniach w zakresie przeciwdziałania wspieraniu agresji na Ukrainę oraz służących ochronie bezpieczeństwa narodowego, art/ 5K rozporządzenia Rady (UE) nr 833/2014 z dnia 31.07.2014 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r</w:t>
      </w:r>
      <w:proofErr w:type="gram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 dotyczących środków ograniczających w związku z działaniami Rosji destabilizującymi sytuację na Ukrainie oraz spełniają warunki udziału w postępowaniu.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history="1">
        <w:proofErr w:type="gramEnd"/>
        <w:r w:rsidRPr="00A5482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tgtFrame="_blank" w:history="1">
        <w:proofErr w:type="gramEnd"/>
        <w:r w:rsidRPr="00A5482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https://www.gov.pl/web/uzp/krajowa-izba-odwolawcza</w:t>
        </w:r>
      </w:hyperlink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Rzeczypospolitej Polskiej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Krucza 6/Wspólna 36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history="1">
        <w:proofErr w:type="gramEnd"/>
        <w:r w:rsidRPr="00A5482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226958504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226958111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tgtFrame="_blank" w:history="1">
        <w:proofErr w:type="gramEnd"/>
        <w:r w:rsidRPr="00A5482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https://www.gov.pl/web/sp-prokuratoria</w:t>
        </w:r>
      </w:hyperlink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5. Jeżeli Zamawiający nie opublikował w Dzienniku Urzędowym Unii Europejskiej ogłoszenia o udzieleniu zamówienia, odwołanie wnosi się w terminie 6 miesięcy od dnia zawarcia umowy.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 xml:space="preserve">Oficjalna nazwa: Urząd Zamówień Publicznych Departament </w:t>
      </w:r>
      <w:proofErr w:type="spell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history="1">
        <w:proofErr w:type="gramEnd"/>
        <w:r w:rsidRPr="00A5482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2" w:tgtFrame="_blank" w:history="1">
        <w:proofErr w:type="gramEnd"/>
        <w:r w:rsidRPr="00A5482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https://www.gov.pl/web/uzp/</w:t>
        </w:r>
      </w:hyperlink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A548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A54821" w:rsidRPr="00A54821" w:rsidRDefault="00A54821" w:rsidP="00A548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54821">
        <w:rPr>
          <w:rFonts w:ascii="Lucida Sans Unicode" w:hAnsi="Lucida Sans Unicode" w:cs="Lucida Sans Unicode"/>
          <w:color w:val="000000"/>
          <w:sz w:val="20"/>
          <w:szCs w:val="20"/>
        </w:rPr>
        <w:t>17/01/2023</w:t>
      </w:r>
    </w:p>
    <w:p w:rsidR="00A450B2" w:rsidRDefault="00A450B2" w:rsidP="00A54821">
      <w:pPr>
        <w:rPr>
          <w:rFonts w:ascii="Arial Narrow" w:hAnsi="Arial Narrow"/>
          <w:sz w:val="22"/>
        </w:rPr>
      </w:pPr>
    </w:p>
    <w:p w:rsidR="00A54821" w:rsidRDefault="00A54821" w:rsidP="00A54821">
      <w:pPr>
        <w:rPr>
          <w:rFonts w:ascii="Arial Narrow" w:hAnsi="Arial Narrow"/>
          <w:sz w:val="22"/>
        </w:rPr>
      </w:pPr>
    </w:p>
    <w:p w:rsidR="00A54821" w:rsidRDefault="00A54821" w:rsidP="00A54821">
      <w:pPr>
        <w:rPr>
          <w:rFonts w:ascii="Arial Narrow" w:hAnsi="Arial Narrow"/>
          <w:sz w:val="22"/>
        </w:rPr>
      </w:pPr>
    </w:p>
    <w:p w:rsidR="00A54821" w:rsidRDefault="00A54821" w:rsidP="00A54821">
      <w:pPr>
        <w:rPr>
          <w:rFonts w:ascii="Arial Narrow" w:hAnsi="Arial Narrow"/>
          <w:sz w:val="22"/>
        </w:rPr>
      </w:pPr>
    </w:p>
    <w:p w:rsidR="00A54821" w:rsidRDefault="00A54821" w:rsidP="00A54821">
      <w:pPr>
        <w:rPr>
          <w:rFonts w:ascii="Arial Narrow" w:hAnsi="Arial Narrow"/>
          <w:sz w:val="22"/>
        </w:rPr>
      </w:pPr>
    </w:p>
    <w:p w:rsidR="00A54821" w:rsidRDefault="00A54821" w:rsidP="00A54821">
      <w:pPr>
        <w:rPr>
          <w:rFonts w:ascii="Arial Narrow" w:hAnsi="Arial Narrow"/>
          <w:i/>
          <w:sz w:val="22"/>
        </w:rPr>
      </w:pPr>
    </w:p>
    <w:p w:rsidR="00A54821" w:rsidRPr="00A54821" w:rsidRDefault="00A54821" w:rsidP="00A54821">
      <w:pPr>
        <w:rPr>
          <w:rFonts w:ascii="Arial Narrow" w:hAnsi="Arial Narrow"/>
          <w:i/>
          <w:sz w:val="22"/>
        </w:rPr>
      </w:pP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 w:rsidRPr="00A54821">
        <w:rPr>
          <w:rFonts w:ascii="Arial Narrow" w:hAnsi="Arial Narrow"/>
          <w:i/>
          <w:sz w:val="22"/>
        </w:rPr>
        <w:t>Zamawiający</w:t>
      </w:r>
    </w:p>
    <w:p w:rsidR="00A54821" w:rsidRDefault="00A54821" w:rsidP="00A54821">
      <w:pPr>
        <w:rPr>
          <w:rFonts w:ascii="Arial Narrow" w:hAnsi="Arial Narrow"/>
          <w:sz w:val="22"/>
        </w:rPr>
      </w:pPr>
    </w:p>
    <w:p w:rsidR="00A54821" w:rsidRDefault="00A54821" w:rsidP="00A54821">
      <w:pPr>
        <w:rPr>
          <w:rFonts w:ascii="Arial Narrow" w:hAnsi="Arial Narrow"/>
          <w:sz w:val="22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Default="00A54821" w:rsidP="00A54821">
      <w:pPr>
        <w:rPr>
          <w:rFonts w:ascii="Arial Narrow" w:hAnsi="Arial Narrow"/>
          <w:sz w:val="20"/>
        </w:rPr>
      </w:pPr>
    </w:p>
    <w:p w:rsidR="00A54821" w:rsidRPr="00A54821" w:rsidRDefault="00A54821" w:rsidP="00A54821">
      <w:pPr>
        <w:rPr>
          <w:rFonts w:ascii="Arial Narrow" w:hAnsi="Arial Narrow"/>
          <w:sz w:val="20"/>
        </w:rPr>
      </w:pPr>
    </w:p>
    <w:p w:rsidR="00A54821" w:rsidRPr="00A54821" w:rsidRDefault="00A54821" w:rsidP="00A54821">
      <w:pPr>
        <w:rPr>
          <w:rFonts w:ascii="Arial Narrow" w:hAnsi="Arial Narrow"/>
          <w:sz w:val="20"/>
        </w:rPr>
      </w:pPr>
    </w:p>
    <w:p w:rsidR="00A54821" w:rsidRPr="00A54821" w:rsidRDefault="00A54821" w:rsidP="00A54821">
      <w:pPr>
        <w:rPr>
          <w:rFonts w:ascii="Arial Narrow" w:hAnsi="Arial Narrow"/>
          <w:sz w:val="20"/>
        </w:rPr>
      </w:pPr>
    </w:p>
    <w:p w:rsidR="00A54821" w:rsidRPr="00A54821" w:rsidRDefault="00A54821" w:rsidP="00A54821">
      <w:pPr>
        <w:rPr>
          <w:rFonts w:ascii="Arial Narrow" w:hAnsi="Arial Narrow"/>
          <w:sz w:val="20"/>
        </w:rPr>
      </w:pPr>
      <w:r w:rsidRPr="00A54821">
        <w:rPr>
          <w:rFonts w:ascii="Arial Narrow" w:hAnsi="Arial Narrow"/>
          <w:sz w:val="20"/>
        </w:rPr>
        <w:t>Wykonano w 2 egz. na 22 ark.</w:t>
      </w:r>
    </w:p>
    <w:p w:rsidR="00A54821" w:rsidRPr="00A54821" w:rsidRDefault="00A54821" w:rsidP="00A54821">
      <w:pPr>
        <w:rPr>
          <w:rFonts w:ascii="Arial Narrow" w:hAnsi="Arial Narrow"/>
          <w:sz w:val="20"/>
        </w:rPr>
      </w:pPr>
      <w:r w:rsidRPr="00A54821">
        <w:rPr>
          <w:rFonts w:ascii="Arial Narrow" w:hAnsi="Arial Narrow"/>
          <w:sz w:val="20"/>
        </w:rPr>
        <w:t>Egz. 1 – biuro przepustek</w:t>
      </w:r>
    </w:p>
    <w:p w:rsidR="00A54821" w:rsidRPr="00A54821" w:rsidRDefault="00A54821" w:rsidP="00A54821">
      <w:pPr>
        <w:rPr>
          <w:rFonts w:ascii="Arial Narrow" w:hAnsi="Arial Narrow"/>
          <w:sz w:val="20"/>
        </w:rPr>
      </w:pPr>
      <w:r w:rsidRPr="00A54821">
        <w:rPr>
          <w:rFonts w:ascii="Arial Narrow" w:hAnsi="Arial Narrow"/>
          <w:sz w:val="20"/>
        </w:rPr>
        <w:t>Egz. 2 – hol szpitala</w:t>
      </w:r>
    </w:p>
    <w:p w:rsidR="00A54821" w:rsidRPr="00A54821" w:rsidRDefault="00A54821" w:rsidP="00A54821">
      <w:pPr>
        <w:rPr>
          <w:rFonts w:ascii="Arial Narrow" w:hAnsi="Arial Narrow"/>
          <w:sz w:val="20"/>
        </w:rPr>
      </w:pPr>
      <w:r w:rsidRPr="00A54821">
        <w:rPr>
          <w:rFonts w:ascii="Arial Narrow" w:hAnsi="Arial Narrow"/>
          <w:sz w:val="20"/>
        </w:rPr>
        <w:t>Wyk. A. Przykłota – tel. 261 417 449</w:t>
      </w:r>
    </w:p>
    <w:p w:rsidR="00A54821" w:rsidRPr="00A54821" w:rsidRDefault="00A54821" w:rsidP="00A54821">
      <w:pPr>
        <w:rPr>
          <w:rFonts w:ascii="Arial Narrow" w:hAnsi="Arial Narrow"/>
          <w:sz w:val="20"/>
        </w:rPr>
      </w:pPr>
      <w:proofErr w:type="gramStart"/>
      <w:r w:rsidRPr="00A54821">
        <w:rPr>
          <w:rFonts w:ascii="Arial Narrow" w:hAnsi="Arial Narrow"/>
          <w:sz w:val="20"/>
        </w:rPr>
        <w:t>data</w:t>
      </w:r>
      <w:proofErr w:type="gramEnd"/>
      <w:r w:rsidRPr="00A54821">
        <w:rPr>
          <w:rFonts w:ascii="Arial Narrow" w:hAnsi="Arial Narrow"/>
          <w:sz w:val="20"/>
        </w:rPr>
        <w:t xml:space="preserve">: 20.01.2023 </w:t>
      </w:r>
      <w:proofErr w:type="gramStart"/>
      <w:r w:rsidRPr="00A54821">
        <w:rPr>
          <w:rFonts w:ascii="Arial Narrow" w:hAnsi="Arial Narrow"/>
          <w:sz w:val="20"/>
        </w:rPr>
        <w:t>r</w:t>
      </w:r>
      <w:proofErr w:type="gramEnd"/>
      <w:r w:rsidRPr="00A54821">
        <w:rPr>
          <w:rFonts w:ascii="Arial Narrow" w:hAnsi="Arial Narrow"/>
          <w:sz w:val="20"/>
        </w:rPr>
        <w:t>.</w:t>
      </w:r>
    </w:p>
    <w:sectPr w:rsidR="00A54821" w:rsidRPr="00A54821" w:rsidSect="0096051D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37E" w:rsidRDefault="00A2437E">
      <w:r>
        <w:separator/>
      </w:r>
    </w:p>
  </w:endnote>
  <w:endnote w:type="continuationSeparator" w:id="0">
    <w:p w:rsidR="00A2437E" w:rsidRDefault="00A24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37E" w:rsidRDefault="00A243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37E" w:rsidRPr="000065A2" w:rsidRDefault="00A2437E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8674C2">
      <w:rPr>
        <w:rStyle w:val="Numerstrony"/>
        <w:rFonts w:ascii="Arial" w:hAnsi="Arial" w:cs="Arial"/>
        <w:noProof/>
        <w:sz w:val="18"/>
        <w:szCs w:val="18"/>
      </w:rPr>
      <w:t>37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37E" w:rsidRDefault="00A243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37E" w:rsidRDefault="00A2437E">
      <w:r>
        <w:separator/>
      </w:r>
    </w:p>
  </w:footnote>
  <w:footnote w:type="continuationSeparator" w:id="0">
    <w:p w:rsidR="00A2437E" w:rsidRDefault="00A243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37E" w:rsidRDefault="00A243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37E" w:rsidRPr="00A54821" w:rsidRDefault="00A2437E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2/2023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37E" w:rsidRDefault="00A243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3104340E"/>
    <w:multiLevelType w:val="multilevel"/>
    <w:tmpl w:val="7A521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533A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651FC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674C2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2437E"/>
    <w:rsid w:val="00A357A2"/>
    <w:rsid w:val="00A407C9"/>
    <w:rsid w:val="00A450B2"/>
    <w:rsid w:val="00A54821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533A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rsid w:val="00A54821"/>
  </w:style>
  <w:style w:type="character" w:customStyle="1" w:styleId="oj">
    <w:name w:val="oj"/>
    <w:rsid w:val="00A54821"/>
  </w:style>
  <w:style w:type="paragraph" w:styleId="NormalnyWeb">
    <w:name w:val="Normal (Web)"/>
    <w:basedOn w:val="Normalny"/>
    <w:uiPriority w:val="99"/>
    <w:unhideWhenUsed/>
    <w:rsid w:val="00A54821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A54821"/>
    <w:pPr>
      <w:spacing w:before="100" w:beforeAutospacing="1" w:after="100" w:afterAutospacing="1"/>
    </w:pPr>
  </w:style>
  <w:style w:type="character" w:customStyle="1" w:styleId="nomark">
    <w:name w:val="nomark"/>
    <w:rsid w:val="00A54821"/>
  </w:style>
  <w:style w:type="character" w:customStyle="1" w:styleId="timark">
    <w:name w:val="timark"/>
    <w:rsid w:val="00A54821"/>
  </w:style>
  <w:style w:type="character" w:customStyle="1" w:styleId="nutscode">
    <w:name w:val="nutscode"/>
    <w:rsid w:val="00A54821"/>
  </w:style>
  <w:style w:type="paragraph" w:customStyle="1" w:styleId="p">
    <w:name w:val="p"/>
    <w:basedOn w:val="Normalny"/>
    <w:rsid w:val="00A54821"/>
    <w:pPr>
      <w:spacing w:before="100" w:beforeAutospacing="1" w:after="100" w:afterAutospacing="1"/>
    </w:pPr>
  </w:style>
  <w:style w:type="character" w:customStyle="1" w:styleId="cpvcode">
    <w:name w:val="cpvcode"/>
    <w:rsid w:val="00A548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6150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2137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3875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7356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4300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450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4319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6093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7436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6037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810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918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6418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63897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8909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982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264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660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167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7523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498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918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0686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772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2392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0414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331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031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0145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494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561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950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2156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8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795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785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3558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598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762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912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01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3512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121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5532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920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248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733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7441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096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8087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44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8808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099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2769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1682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4218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02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680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91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349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247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3322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2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5386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634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6588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592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465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9070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0272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823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367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114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655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3849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1055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426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3242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7130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4627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4291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493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965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544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6541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046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3597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059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95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351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73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940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933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922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329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855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3534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0383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2031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790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61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8523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9100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83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10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5643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697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320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107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3348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474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4409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474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7414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6857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1663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738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3335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542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3347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335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2855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814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7120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20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833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116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4908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94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216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560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693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743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282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4249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667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10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619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865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5389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9920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943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0204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479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3143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3686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4343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703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6847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2072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8416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7214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8008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324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057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4021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884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174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730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1437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7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80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011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6344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4630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0216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4122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8437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236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0891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719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6888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9626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90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5209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9653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538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3463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6094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828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65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491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163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910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433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9822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87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854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6112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2617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2092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3111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2155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557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066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4861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1572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72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3237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017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8627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027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946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7693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875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042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1087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543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6446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814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6127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4662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1567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780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7133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508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891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3629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394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2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885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2225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8444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658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45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4850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842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0127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1335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811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076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778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8634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021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5954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9993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483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2264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7426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8980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900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7804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6730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2291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29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960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5900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0646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350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414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1476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85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5236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5706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1692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695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1718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01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8936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656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0336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5172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577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177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517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04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9136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3658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051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2848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342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6467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7406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137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996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972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5842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2184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920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0268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68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8198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355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6460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739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4764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439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2211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449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5240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2040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8288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078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7291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538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3975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394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254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6659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3882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1792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172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487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7509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866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9026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422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639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4465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678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6019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06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9223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423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314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511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176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239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9139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4107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99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967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183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002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7653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204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262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545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2746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163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098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370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793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4811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5908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499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089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326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4535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9792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1711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479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624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8398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655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8940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602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30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2270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8556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193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7686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128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650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51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239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1058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5774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2396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1562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9499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8642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703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3520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483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6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1809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9514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3623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374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8188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2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666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543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6473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901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7019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5087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181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84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018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328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4307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6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678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19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4349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0959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434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214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546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904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2895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927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360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8837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82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1434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6348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8083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8278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081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4054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1871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918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756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3592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963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9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8738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7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138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54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1609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1252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4334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699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146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58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7115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557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7932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5277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063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493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227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963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561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6152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277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7233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038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2093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6433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5534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2509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2923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622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6146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571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8081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1087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644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201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4990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144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246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360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1245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9273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6208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3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980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678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7747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5251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9879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8349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875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3532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563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314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4399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5550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4890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189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384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399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504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7072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810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052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553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2214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0157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704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15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649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1540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4921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15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94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3269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57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6267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2056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4073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695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340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495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601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553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1966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21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300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1753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1646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528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2921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6753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111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327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1492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2336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1161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261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131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1706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0060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662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665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4974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104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0616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6504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0195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439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1103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9793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8642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885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569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781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0671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71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2735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288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873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3446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7508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06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4080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0599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5643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0656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065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5231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1191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28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7488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9563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8133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8027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739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6783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881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8671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9047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1671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532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6663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207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375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269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6398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201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5653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726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309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90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3982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009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888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6152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6894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1148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862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766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914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141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712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4661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657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535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5969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0021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273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6816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821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282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181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029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290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1236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2428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7449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3811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2094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3723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4676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727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0931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2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2852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9050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936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929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813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8487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45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9562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26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478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60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0930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167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7277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68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993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440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3410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920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3739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06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4481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0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3712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051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4281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821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5059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855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3759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0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2834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714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0974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7879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2739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208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276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0234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264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331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004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6640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826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260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77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7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822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4848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9983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4122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705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6644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729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3821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3916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864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9882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5027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7514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74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211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7879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6571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74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8272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003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6762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402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6866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3282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94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617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1424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7179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802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561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9401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1909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848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436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11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296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252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888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3728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856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591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0560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3545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14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65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4590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0399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1695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928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2971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313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4843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405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0557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512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1921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083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4248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5618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884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1238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5035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9933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4120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815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281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466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8001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363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9635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2522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9443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7362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5044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6768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2273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3188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54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6775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308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2623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320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433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380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9093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0456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151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96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2864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41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7646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37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036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929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7247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82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1432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1937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389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2823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0437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8831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9877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9789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217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8567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655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0052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1497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077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669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8914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0469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9415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6247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849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2155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3400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0423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9880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229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2091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028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3423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520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7055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499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566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681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3920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3693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9782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647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826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8055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7234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7773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203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9255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69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6340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091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599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5459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8213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501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533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0383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915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719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902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2643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0204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961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1997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051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928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2865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5036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3135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0411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0926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22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2025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4436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114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5875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0483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02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87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6297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881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6917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323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6111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8538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974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4995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959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833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9036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0109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8228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6417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5145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430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3111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3423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425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1622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2803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78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3940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2424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0515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5400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198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1262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7230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61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009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608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257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077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0629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78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1998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847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839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039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613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4830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395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0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0153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85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5143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269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7930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987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865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765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92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2634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42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5621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6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3621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828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0832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91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768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530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3791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3626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5718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41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489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941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1530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266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9206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9267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4666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7842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3444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01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289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180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178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503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077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3617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992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855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751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8503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190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826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2671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873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6525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8680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640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2475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062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81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251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821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373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2081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302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780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5264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8712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5812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88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6579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828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4195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3674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6925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41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220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07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3439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433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564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7061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331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001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9735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1335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4293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814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370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329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212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272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411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013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32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9716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992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827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308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6470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06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2266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2921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589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6002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0493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8613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8434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2134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6582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730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6252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79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811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04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8286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2665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13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8432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9365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47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464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324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734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6072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1321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500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7456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1580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5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7164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495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8334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7474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109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1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1786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0855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767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9199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920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995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8688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773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368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4553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848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505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855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895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8232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302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827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9733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1505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940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331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551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479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3734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25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835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9705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317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024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98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515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8292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484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677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946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405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7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0191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1245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1440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464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383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843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6256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098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9525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4158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385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2554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243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750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9122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977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7604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725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7300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6387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30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377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21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2972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541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456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222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3091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018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1697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941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5279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337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321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682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2259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66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2227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954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0198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327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28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27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4365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2942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5446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2178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701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006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196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019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722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3586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388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7485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4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923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896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0934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418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6082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6766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4600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3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0219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3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943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527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1475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0103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0190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2313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6794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6256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336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053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043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3042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474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213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845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8597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3778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343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174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859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9039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231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5380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919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452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7546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281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9780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524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11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663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250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329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261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038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441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18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9086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1344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781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7872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4792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4682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158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7713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6373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89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2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5004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2422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315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368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159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600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971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1024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199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009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269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2389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743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1979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763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9552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22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144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142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2048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167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2565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039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7260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05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222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9616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1066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98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5469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444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5947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9423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623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429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3093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754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624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414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6466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1168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1431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615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659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145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1630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6301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638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0767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649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955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4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848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347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547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3771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672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473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031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062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1462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068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600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089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4777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231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398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480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4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3334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8801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427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946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2644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696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4995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42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442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914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641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307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1583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468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566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4014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293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24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6449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183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9387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298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756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096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6432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3549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560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6849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670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599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5075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648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8730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4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196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1029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480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582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664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439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1670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9670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1383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989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803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624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2068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481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52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1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3326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289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78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4767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946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483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0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0963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9395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112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51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243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484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5680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7096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046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7356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958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65329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487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6324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097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4192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93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948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3991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546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4031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385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3374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682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6010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6640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8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6358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6529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3954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9010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7293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8723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7116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1471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86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0608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5814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7231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226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978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5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5250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692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654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481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88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804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3228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0124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4326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77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447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043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4336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127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9393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9079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6883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2530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0728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755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564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3109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78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8721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800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2116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9925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1556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922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1324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995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2839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3077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472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975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4503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258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6469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931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123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889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326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4514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020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279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5817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0973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0137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956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0504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847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6274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756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3230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420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4736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028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3297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445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6884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3380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183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94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1424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591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1907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05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2314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4961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2430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132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5426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745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666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5217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76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3686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670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0287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1904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54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287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2323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082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73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296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2783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023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977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8929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1574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2676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9575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3831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8826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1166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9208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517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177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202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2165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5024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389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7748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7554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160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442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2978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4078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0131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022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570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609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5248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17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1074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01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8719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9094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250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33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659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735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466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681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748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6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4235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5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415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436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513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9673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8767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1707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500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3729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9330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866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907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6535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484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8385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077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997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387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2380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6008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185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602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320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076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492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866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4164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0346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4010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502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565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114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323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713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1262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129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2504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6382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771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9545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503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6147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043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6950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575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3827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1710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206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09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58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466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220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403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2988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2561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748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9119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4201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1028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7054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427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9366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2065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4942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4781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2096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9644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9470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5135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76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743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4528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978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0995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9667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0313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1540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7493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7299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52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507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4593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623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0707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699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991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826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2039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6371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78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292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412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4383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282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787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4732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5151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083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546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612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0060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5196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976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3449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771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4701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9538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85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5538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5951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051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1031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155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005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761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0742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43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118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114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6241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4383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8697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1085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24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1362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13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1144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92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5622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9893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8222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3677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6220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437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592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48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9160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847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8719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344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580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8702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392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805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206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0592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9522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4844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0478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516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9174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559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001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878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407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0548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959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8646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30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68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577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495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415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163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54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868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328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3153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7048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5381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9752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395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975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448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116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1918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1668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6806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447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4697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0593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04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6511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102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0838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688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8706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53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7803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547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9385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785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6318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17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136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9712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5477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4544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66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356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783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865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3238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661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1473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8440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020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511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4009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3891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836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6955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5663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309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207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9012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07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102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162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2221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410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1538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281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290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7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3631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4759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535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7203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04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050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1167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334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985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415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02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8189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3177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235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0382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63102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030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9711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8896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3651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112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610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802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2772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6070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73556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110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6996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5355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337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4230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6612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461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0856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402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1478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1455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071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20552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7044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4956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670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3874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2593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9346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605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7168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2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9935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6031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2699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931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3580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8897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1886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616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247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7412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40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039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34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061730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3042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422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5295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87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00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143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639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2371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4660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8700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115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5304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243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3578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3131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8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446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2284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9108-2023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s://www.gov.pl/web/uzp/krajowa-izba-odwolawcza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hyperlink" Target="https://ted.europa.eu/udl?uri=TED:NOTICE:39108-2023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s://www.gov.pl/web/sp-prokuratoria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9108-2023:TEXT:PL:HTML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ted.europa.eu/udl?uri=TED:NOTICE:39108-2023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9108-2023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43</Pages>
  <Words>9088</Words>
  <Characters>70248</Characters>
  <Application>Microsoft Office Word</Application>
  <DocSecurity>0</DocSecurity>
  <Lines>585</Lines>
  <Paragraphs>158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79178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4</cp:revision>
  <cp:lastPrinted>1601-01-01T00:00:00Z</cp:lastPrinted>
  <dcterms:created xsi:type="dcterms:W3CDTF">2023-01-20T08:34:00Z</dcterms:created>
  <dcterms:modified xsi:type="dcterms:W3CDTF">2023-01-20T08:43:00Z</dcterms:modified>
</cp:coreProperties>
</file>