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bookmarkStart w:id="0" w:name="_GoBack"/>
      <w:bookmarkEnd w:id="0"/>
      <w:r w:rsidRPr="00B92DB6">
        <w:rPr>
          <w:rFonts w:ascii="Calibri" w:hAnsi="Calibri"/>
          <w:b/>
          <w:i w:val="0"/>
        </w:rPr>
        <w:t xml:space="preserve">Załącznik nr </w:t>
      </w:r>
      <w:r w:rsidR="00152A1D" w:rsidRPr="00152A1D">
        <w:rPr>
          <w:rFonts w:ascii="Calibri" w:hAnsi="Calibri"/>
          <w:b/>
        </w:rPr>
        <w:t>7</w:t>
      </w:r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152A1D" w:rsidRPr="00152A1D">
        <w:rPr>
          <w:rFonts w:eastAsia="Times New Roman"/>
          <w:b/>
          <w:sz w:val="24"/>
          <w:szCs w:val="20"/>
          <w:lang w:eastAsia="pl-PL"/>
        </w:rPr>
        <w:t>CRZP/4/2023/AZP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152A1D" w:rsidRPr="00152A1D">
        <w:rPr>
          <w:rFonts w:eastAsia="Times New Roman"/>
          <w:b/>
          <w:sz w:val="24"/>
          <w:szCs w:val="20"/>
          <w:lang w:eastAsia="pl-PL"/>
        </w:rPr>
        <w:t>Tryb podstawowy bez negocjacji - art. 275 pkt. 1 ustawy Pzp</w:t>
      </w:r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152A1D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152A1D">
        <w:rPr>
          <w:rFonts w:eastAsia="Times New Roman"/>
          <w:b/>
          <w:sz w:val="24"/>
          <w:szCs w:val="24"/>
          <w:lang w:eastAsia="pl-PL"/>
        </w:rPr>
        <w:t>Remont statku Horyzont II do przeglądu pośredniego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62BB" w:rsidRDefault="004C62BB" w:rsidP="00025386">
      <w:pPr>
        <w:spacing w:after="0" w:line="240" w:lineRule="auto"/>
      </w:pPr>
      <w:r>
        <w:separator/>
      </w:r>
    </w:p>
  </w:endnote>
  <w:endnote w:type="continuationSeparator" w:id="0">
    <w:p w:rsidR="004C62BB" w:rsidRDefault="004C62B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62BB" w:rsidRDefault="004C62BB" w:rsidP="00025386">
      <w:pPr>
        <w:spacing w:after="0" w:line="240" w:lineRule="auto"/>
      </w:pPr>
      <w:r>
        <w:separator/>
      </w:r>
    </w:p>
  </w:footnote>
  <w:footnote w:type="continuationSeparator" w:id="0">
    <w:p w:rsidR="004C62BB" w:rsidRDefault="004C62B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152A1D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Remont statku Horyzont II do przeglądu pośredniego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2BB"/>
    <w:rsid w:val="00025386"/>
    <w:rsid w:val="00152A1D"/>
    <w:rsid w:val="001C2314"/>
    <w:rsid w:val="00367987"/>
    <w:rsid w:val="004202B7"/>
    <w:rsid w:val="004C62BB"/>
    <w:rsid w:val="005624D8"/>
    <w:rsid w:val="007A69F8"/>
    <w:rsid w:val="00833E3D"/>
    <w:rsid w:val="008F2498"/>
    <w:rsid w:val="00A56A6F"/>
    <w:rsid w:val="00AE62F2"/>
    <w:rsid w:val="00B92DB6"/>
    <w:rsid w:val="00CD751B"/>
    <w:rsid w:val="00D55FC4"/>
    <w:rsid w:val="00E10D5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B93ADF-87F1-4D9C-B14D-D6C8E71DD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152</Words>
  <Characters>918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2023-01-13T07:51:00Z</dcterms:created>
  <dcterms:modified xsi:type="dcterms:W3CDTF">2023-01-13T07:51:00Z</dcterms:modified>
</cp:coreProperties>
</file>