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FCCD5" w14:textId="3B1A762E" w:rsidR="006A5DF1" w:rsidRPr="009003D1" w:rsidRDefault="006C793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C7932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6C7932">
        <w:rPr>
          <w:rFonts w:ascii="Arial" w:hAnsi="Arial" w:cs="Arial"/>
          <w:sz w:val="24"/>
          <w:szCs w:val="24"/>
        </w:rPr>
        <w:t>202</w:t>
      </w:r>
      <w:r w:rsidR="004A5F1F">
        <w:rPr>
          <w:rFonts w:ascii="Arial" w:hAnsi="Arial" w:cs="Arial"/>
          <w:sz w:val="24"/>
          <w:szCs w:val="24"/>
        </w:rPr>
        <w:t>3</w:t>
      </w:r>
      <w:r w:rsidRPr="006C7932">
        <w:rPr>
          <w:rFonts w:ascii="Arial" w:hAnsi="Arial" w:cs="Arial"/>
          <w:sz w:val="24"/>
          <w:szCs w:val="24"/>
        </w:rPr>
        <w:t>-</w:t>
      </w:r>
      <w:r w:rsidR="004A5F1F">
        <w:rPr>
          <w:rFonts w:ascii="Arial" w:hAnsi="Arial" w:cs="Arial"/>
          <w:sz w:val="24"/>
          <w:szCs w:val="24"/>
        </w:rPr>
        <w:t>0</w:t>
      </w:r>
      <w:r w:rsidRPr="006C7932">
        <w:rPr>
          <w:rFonts w:ascii="Arial" w:hAnsi="Arial" w:cs="Arial"/>
          <w:sz w:val="24"/>
          <w:szCs w:val="24"/>
        </w:rPr>
        <w:t>1-0</w:t>
      </w:r>
      <w:r w:rsidR="004A5F1F">
        <w:rPr>
          <w:rFonts w:ascii="Arial" w:hAnsi="Arial" w:cs="Arial"/>
          <w:sz w:val="24"/>
          <w:szCs w:val="24"/>
        </w:rPr>
        <w:t>9</w:t>
      </w:r>
    </w:p>
    <w:p w14:paraId="27A1D11C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5DFEED3" w14:textId="18F9BE9D" w:rsidR="006A5DF1" w:rsidRPr="009003D1" w:rsidRDefault="006C7932" w:rsidP="006A5DF1">
      <w:pPr>
        <w:rPr>
          <w:rFonts w:ascii="Arial" w:hAnsi="Arial" w:cs="Arial"/>
          <w:b/>
          <w:bCs/>
          <w:sz w:val="24"/>
          <w:szCs w:val="24"/>
        </w:rPr>
      </w:pPr>
      <w:r w:rsidRPr="006C7932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AD9CB59" w14:textId="77777777" w:rsidR="006A5DF1" w:rsidRPr="009003D1" w:rsidRDefault="006C7932" w:rsidP="006A5DF1">
      <w:pPr>
        <w:rPr>
          <w:rFonts w:ascii="Arial" w:hAnsi="Arial" w:cs="Arial"/>
          <w:sz w:val="24"/>
          <w:szCs w:val="24"/>
        </w:rPr>
      </w:pPr>
      <w:r w:rsidRPr="006C7932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C7932">
        <w:rPr>
          <w:rFonts w:ascii="Arial" w:hAnsi="Arial" w:cs="Arial"/>
          <w:sz w:val="24"/>
          <w:szCs w:val="24"/>
        </w:rPr>
        <w:t>66</w:t>
      </w:r>
    </w:p>
    <w:p w14:paraId="105B061A" w14:textId="77777777" w:rsidR="006A5DF1" w:rsidRPr="009003D1" w:rsidRDefault="006C7932" w:rsidP="006A5DF1">
      <w:pPr>
        <w:rPr>
          <w:rFonts w:ascii="Arial" w:hAnsi="Arial" w:cs="Arial"/>
          <w:sz w:val="24"/>
          <w:szCs w:val="24"/>
        </w:rPr>
      </w:pPr>
      <w:r w:rsidRPr="006C7932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C7932">
        <w:rPr>
          <w:rFonts w:ascii="Arial" w:hAnsi="Arial" w:cs="Arial"/>
          <w:sz w:val="24"/>
          <w:szCs w:val="24"/>
        </w:rPr>
        <w:t>Kraków</w:t>
      </w:r>
    </w:p>
    <w:p w14:paraId="0F05D529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DCF44D5" w14:textId="1A804245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457B03B8" w14:textId="14AAF417" w:rsidR="00882F73" w:rsidRPr="009003D1" w:rsidRDefault="00882F73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SZP.271- </w:t>
      </w:r>
      <w:r w:rsidR="000242EF">
        <w:rPr>
          <w:rFonts w:ascii="Arial" w:hAnsi="Arial" w:cs="Arial"/>
          <w:bCs/>
          <w:sz w:val="24"/>
          <w:szCs w:val="24"/>
        </w:rPr>
        <w:t>17</w:t>
      </w:r>
      <w:r>
        <w:rPr>
          <w:rFonts w:ascii="Arial" w:hAnsi="Arial" w:cs="Arial"/>
          <w:bCs/>
          <w:sz w:val="24"/>
          <w:szCs w:val="24"/>
        </w:rPr>
        <w:t>.(56/2022)/2023</w:t>
      </w:r>
    </w:p>
    <w:p w14:paraId="43908F66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BDA04D0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15F7615A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E5E7F9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A5222D8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5C0F8186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9E8CF5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367186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51FA1B9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198C178B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C7932" w:rsidRPr="006C7932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C7932" w:rsidRPr="006C7932">
        <w:rPr>
          <w:rFonts w:ascii="Arial" w:hAnsi="Arial" w:cs="Arial"/>
          <w:b/>
          <w:bCs/>
          <w:sz w:val="24"/>
          <w:szCs w:val="24"/>
        </w:rPr>
        <w:t>Dostawa produktów leczniczych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C7932" w:rsidRPr="006C7932">
        <w:rPr>
          <w:rFonts w:ascii="Arial" w:hAnsi="Arial" w:cs="Arial"/>
          <w:b/>
          <w:sz w:val="24"/>
          <w:szCs w:val="24"/>
        </w:rPr>
        <w:t>ZP/56/2022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E6FE11A" w14:textId="40125AE3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C7932" w:rsidRPr="006C793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C7932" w:rsidRPr="006C7932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7932" w:rsidRPr="009003D1" w14:paraId="61C596EC" w14:textId="77777777" w:rsidTr="00974D7D">
        <w:tc>
          <w:tcPr>
            <w:tcW w:w="9356" w:type="dxa"/>
            <w:shd w:val="clear" w:color="auto" w:fill="auto"/>
          </w:tcPr>
          <w:p w14:paraId="151B5F5D" w14:textId="77777777" w:rsidR="006C7932" w:rsidRPr="009003D1" w:rsidRDefault="006C7932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C793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626401C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Dotyczy pakietów </w:t>
            </w:r>
          </w:p>
          <w:p w14:paraId="14765D66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Pytanie 1 - Czy Zamawiający wyrazi zgodę na zmianę postaci proponowanych preparatów - tabletki na tabletki powlekane lub kapsułki lub drażetki i odwrotnie, fiolki na ampułki lub ampułko-strzykawki i odwrotnie? </w:t>
            </w:r>
          </w:p>
          <w:p w14:paraId="6F58843D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1E168DC" w14:textId="20FF0F6E" w:rsidR="006C7932" w:rsidRPr="006C7932" w:rsidRDefault="00AF445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  <w:p w14:paraId="6F80BEB3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Pytanie 2 -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14:paraId="31D61D89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46AD026" w14:textId="77777777" w:rsidR="00AF4452" w:rsidRPr="00034A2B" w:rsidRDefault="00AF4452" w:rsidP="00AF445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opisał przedmiot zamówienia w szt., w przypadku gdy przedmiot zamówienia został opisany przez podanie wielkości opakowania, należy </w:t>
            </w:r>
            <w:r w:rsidRPr="00034A2B">
              <w:rPr>
                <w:rFonts w:ascii="Arial" w:hAnsi="Arial" w:cs="Arial"/>
                <w:sz w:val="22"/>
                <w:szCs w:val="22"/>
              </w:rPr>
              <w:t>ilość opakowań przeliczyć do dwóch miejsc po przecinku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582E83F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lastRenderedPageBreak/>
              <w:t>Pytanie 3 -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7E37D088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8FF6BA9" w14:textId="77777777" w:rsidR="00AF4452" w:rsidRPr="00034A2B" w:rsidRDefault="00AF4452" w:rsidP="00AF445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Odpowiedź jak wyżej. Należy ilość opakowań </w:t>
            </w:r>
            <w:r w:rsidRPr="00034A2B">
              <w:rPr>
                <w:rFonts w:ascii="Arial" w:hAnsi="Arial" w:cs="Arial"/>
                <w:sz w:val="22"/>
                <w:szCs w:val="22"/>
              </w:rPr>
              <w:t>przeliczyć do dwóch miejsc po przecinku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365FCE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Pytanie 4 - 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3E47E159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0955CBB" w14:textId="77777777" w:rsidR="00AF4452" w:rsidRPr="005702B9" w:rsidRDefault="00AF4452" w:rsidP="00AF4452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Tak, Zamawiający wyraża zgodę </w:t>
            </w:r>
            <w:r w:rsidRPr="00034A2B">
              <w:rPr>
                <w:rFonts w:ascii="Arial" w:hAnsi="Arial" w:cs="Arial"/>
                <w:sz w:val="22"/>
                <w:szCs w:val="22"/>
              </w:rPr>
              <w:t>na podanie ostatniej ceny i informacji pod pakietem</w:t>
            </w:r>
          </w:p>
          <w:p w14:paraId="1B750E16" w14:textId="669CFB8E" w:rsid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Pytanie 5 - Czy Zamawiający dopuści wycenę leku za opakowanie a nie za sztukę/ kilogram (Zgodnie z prawem Farmaceutycznym nie ma możliwości zakupu leku w innej formie niż dostępne na rynku opakowanie handlowe) w pozycjach gdzie w SIWZ występują sztuki lub mg?</w:t>
            </w:r>
          </w:p>
          <w:p w14:paraId="46C7AB6E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4AA12D8" w14:textId="41631B51" w:rsidR="006C7932" w:rsidRPr="006C7932" w:rsidRDefault="007E276F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Nie, Zamawiający nie dopuszcza.</w:t>
            </w:r>
          </w:p>
          <w:p w14:paraId="3BA1D2CB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Pytanie 6 </w:t>
            </w:r>
          </w:p>
          <w:p w14:paraId="4A2085FE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zgodzi się na podanie cen jednostkowych za sztukę, mg, ml etc netto i brutto z dokładnością do 4 miejsc po przecinku?</w:t>
            </w:r>
          </w:p>
          <w:p w14:paraId="75086463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C14FB7" w14:textId="3407B469" w:rsidR="006C7932" w:rsidRPr="006C7932" w:rsidRDefault="007E276F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Nie, Zamawiający nie dopuszcza.</w:t>
            </w:r>
          </w:p>
          <w:p w14:paraId="7F1C15A4" w14:textId="77777777" w:rsidR="006C7932" w:rsidRPr="009003D1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Pytanie 7 - Czy Zamawiający dopuszcza wycenę preparatów dostępnych na jednorazowe zezwolenie MZ.? W sytuacji jeśli aktualnie tylko takie jest dostępne.</w:t>
            </w:r>
          </w:p>
          <w:p w14:paraId="73771F93" w14:textId="77777777" w:rsidR="006C7932" w:rsidRPr="009003D1" w:rsidRDefault="006C7932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0332EE" w14:textId="6D0E25C7" w:rsidR="006C7932" w:rsidRPr="006C7932" w:rsidRDefault="007E276F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E276F"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</w:tc>
      </w:tr>
      <w:tr w:rsidR="006C7932" w:rsidRPr="009003D1" w14:paraId="41C2BDC7" w14:textId="77777777" w:rsidTr="00974D7D">
        <w:tc>
          <w:tcPr>
            <w:tcW w:w="9356" w:type="dxa"/>
            <w:shd w:val="clear" w:color="auto" w:fill="auto"/>
          </w:tcPr>
          <w:p w14:paraId="743BB9FE" w14:textId="77777777" w:rsidR="006C7932" w:rsidRPr="009003D1" w:rsidRDefault="006C7932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6C793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325B3272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wyrazi zgodę na podanie ceny jednostkowej netto i brutto z dokładnością do 4 miejsc po przecinku?</w:t>
            </w:r>
          </w:p>
          <w:p w14:paraId="6FAB0BEA" w14:textId="77777777" w:rsidR="006C7932" w:rsidRPr="009003D1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Cena ta stanowić będzie element kalkulacyjny, ceny wynikowe ( wartość netto i brutto) zostanie podana z dokładnością do 2 miejsc po przecinku.</w:t>
            </w:r>
          </w:p>
          <w:p w14:paraId="0FF4FB4F" w14:textId="77777777" w:rsidR="006C7932" w:rsidRPr="009003D1" w:rsidRDefault="006C7932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459BD5F" w14:textId="78D09847" w:rsidR="006C7932" w:rsidRPr="006C7932" w:rsidRDefault="00AF4452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F4452">
              <w:rPr>
                <w:rFonts w:ascii="Arial" w:hAnsi="Arial" w:cs="Arial"/>
                <w:sz w:val="22"/>
                <w:szCs w:val="22"/>
              </w:rPr>
              <w:t>Nie.</w:t>
            </w:r>
          </w:p>
        </w:tc>
      </w:tr>
      <w:tr w:rsidR="006C7932" w:rsidRPr="009003D1" w14:paraId="3BF5B671" w14:textId="77777777" w:rsidTr="00974D7D">
        <w:tc>
          <w:tcPr>
            <w:tcW w:w="9356" w:type="dxa"/>
            <w:shd w:val="clear" w:color="auto" w:fill="auto"/>
          </w:tcPr>
          <w:p w14:paraId="66F75415" w14:textId="77777777" w:rsidR="006C7932" w:rsidRPr="009003D1" w:rsidRDefault="006C7932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C793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39618CD6" w14:textId="77777777" w:rsidR="006C7932" w:rsidRPr="009003D1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w pakiecie 32 poz. 1 oraz 2 wyrazi zgodę na zaoferowanie produkt u leczniczego w ampułkach?</w:t>
            </w:r>
          </w:p>
          <w:p w14:paraId="6E64B419" w14:textId="77777777" w:rsidR="006C7932" w:rsidRPr="009003D1" w:rsidRDefault="006C7932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85E126D" w14:textId="0A7077D3" w:rsidR="006C7932" w:rsidRPr="006C7932" w:rsidRDefault="00AF4452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F4452">
              <w:rPr>
                <w:rFonts w:ascii="Arial" w:hAnsi="Arial" w:cs="Arial"/>
                <w:sz w:val="22"/>
                <w:szCs w:val="22"/>
              </w:rPr>
              <w:t>Zamawiaj</w:t>
            </w:r>
            <w:r>
              <w:rPr>
                <w:rFonts w:ascii="Arial" w:hAnsi="Arial" w:cs="Arial"/>
                <w:sz w:val="22"/>
                <w:szCs w:val="22"/>
              </w:rPr>
              <w:t>ą</w:t>
            </w:r>
            <w:r w:rsidRPr="00AF4452">
              <w:rPr>
                <w:rFonts w:ascii="Arial" w:hAnsi="Arial" w:cs="Arial"/>
                <w:sz w:val="22"/>
                <w:szCs w:val="22"/>
              </w:rPr>
              <w:t>cy dopuszcza.</w:t>
            </w:r>
          </w:p>
        </w:tc>
      </w:tr>
      <w:tr w:rsidR="006C7932" w:rsidRPr="009003D1" w14:paraId="4AE354EE" w14:textId="77777777" w:rsidTr="00974D7D">
        <w:tc>
          <w:tcPr>
            <w:tcW w:w="9356" w:type="dxa"/>
            <w:shd w:val="clear" w:color="auto" w:fill="auto"/>
          </w:tcPr>
          <w:p w14:paraId="5C64D488" w14:textId="77777777" w:rsidR="006C7932" w:rsidRPr="009003D1" w:rsidRDefault="006C7932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C793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233A4A30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Przesyłam pytanie do przetargu pakiet 55 pozycja 51:</w:t>
            </w:r>
          </w:p>
          <w:p w14:paraId="0E3CD2AE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wyraża zgodę na złożenie oferty na potas w postaci kapsułek o przedłużonym uwalnianiu 315 mg jonów potasu (600 mg chlorku potasu) x 100 kapsułek?</w:t>
            </w:r>
          </w:p>
          <w:p w14:paraId="4E6B1C60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Lek Kaldyum ma postać kapsułek o przedłużonym uwalnianiu.</w:t>
            </w:r>
          </w:p>
          <w:p w14:paraId="7E2C6D6E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lastRenderedPageBreak/>
              <w:t>Kapsułka zawiera mieszaninę jasnoniebieskich i białych lub prawie białych peletek zapewniających przedłużone uwalnianie chlorku potasu.</w:t>
            </w:r>
          </w:p>
          <w:p w14:paraId="096F1E02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Po rozpadzie kapsułki, peletki ulegają rozproszeniu w treści pokarmowej i stopniowo uwalniają substancję czynną w trakcie przechodzenia przez przewód pokarmowy.</w:t>
            </w:r>
          </w:p>
          <w:p w14:paraId="06DEEEBF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Chroni to przed osiąganiem nadmiernie wysokiego miejscowego stężenia chlorku potasu i zmniejsza niepożądane działania na przewód pokarmowy.</w:t>
            </w:r>
          </w:p>
          <w:p w14:paraId="3179DBD2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Lek Kaldyum może być podany pacjentom karmionym przez zgłębnik ponieważ zgodnie z ChPL kapsułkę można otworzyć i wymieszać peletki z pokarmem lub płynem podawanym przez zgłębnik żołądkowy lub jelitowy.</w:t>
            </w:r>
          </w:p>
          <w:p w14:paraId="2AF2D73D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Lek Kaldyum może być podany pacjentom z trudnościami w połykaniu, ponieważ zgodnie z ChPL kapsułkę można otworzyć i wymieszać peletki z pokarmem lub płynem [...].</w:t>
            </w:r>
          </w:p>
          <w:p w14:paraId="413811BB" w14:textId="77777777" w:rsidR="006C7932" w:rsidRPr="009003D1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Lek Kaldyum nie zawiera laktozy, a więc przy jego stosowaniu zmniejszone jest ryzyko działań niepożądanych u pacjentów z nietolerancją laktozy.</w:t>
            </w:r>
          </w:p>
          <w:p w14:paraId="1F0D1338" w14:textId="77777777" w:rsidR="006C7932" w:rsidRPr="009003D1" w:rsidRDefault="006C7932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3A70E7B" w14:textId="5041F1DA" w:rsidR="006C7932" w:rsidRPr="006C7932" w:rsidRDefault="008770F6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770F6">
              <w:rPr>
                <w:rFonts w:ascii="Arial" w:hAnsi="Arial" w:cs="Arial"/>
                <w:sz w:val="22"/>
                <w:szCs w:val="22"/>
              </w:rPr>
              <w:t>Nie, SWZ pozostaje bez zmian.</w:t>
            </w:r>
          </w:p>
        </w:tc>
      </w:tr>
      <w:tr w:rsidR="006C7932" w:rsidRPr="009003D1" w14:paraId="7EE803EA" w14:textId="77777777" w:rsidTr="00974D7D">
        <w:tc>
          <w:tcPr>
            <w:tcW w:w="9356" w:type="dxa"/>
            <w:shd w:val="clear" w:color="auto" w:fill="auto"/>
          </w:tcPr>
          <w:p w14:paraId="0E3E1CE9" w14:textId="77777777" w:rsidR="006C7932" w:rsidRPr="009003D1" w:rsidRDefault="006C7932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6C793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7FE7C014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Zwracamy się z uprzejmą prośbą o odpowiedź na pytania:</w:t>
            </w:r>
          </w:p>
          <w:p w14:paraId="78C0AA43" w14:textId="4948EF12" w:rsidR="006C7932" w:rsidRDefault="006C7932" w:rsidP="00AB135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w par. 3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      </w:r>
          </w:p>
          <w:p w14:paraId="4822FA8C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6A04DA" w14:textId="19372319" w:rsidR="00AB135D" w:rsidRPr="006C7932" w:rsidRDefault="00254630" w:rsidP="00AB135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Nie, projekt umowy pozostaje bez zmian.</w:t>
            </w:r>
          </w:p>
          <w:p w14:paraId="1250B4DE" w14:textId="31E94E52" w:rsidR="006C7932" w:rsidRDefault="006C7932" w:rsidP="00AB135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Wykonawca wnosi o wyjaśnienie, czy maksymalna wysokość kar umownych wynosi 30% wartości umowy brutto (zgodnie z par. 12.7), czy 50% wartości umowy brutto (zgodnie z par. 12.5). W umowie zawarto dwa różne zapisy dotyczące maksymalnej wartości kar. </w:t>
            </w:r>
          </w:p>
          <w:p w14:paraId="5E6E5BCE" w14:textId="734A27E8" w:rsidR="00AB135D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EE9E776" w14:textId="64A2A5F4" w:rsidR="00254630" w:rsidRDefault="00254630" w:rsidP="00AB135D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6C7932">
              <w:rPr>
                <w:rFonts w:ascii="Arial" w:hAnsi="Arial" w:cs="Arial"/>
                <w:sz w:val="22"/>
                <w:szCs w:val="22"/>
              </w:rPr>
              <w:t>aksymalna wysokość kar umownych wynosi 30% wartości umowy brutto</w:t>
            </w:r>
            <w:r>
              <w:rPr>
                <w:rFonts w:ascii="Arial" w:hAnsi="Arial" w:cs="Arial"/>
                <w:sz w:val="22"/>
                <w:szCs w:val="22"/>
              </w:rPr>
              <w:t>, zamawiający modyfikuje projekt umowy w następujący sposób:</w:t>
            </w:r>
          </w:p>
          <w:p w14:paraId="1A3CDD0B" w14:textId="43B59EF7" w:rsidR="00EB5DF0" w:rsidRPr="00EB5DF0" w:rsidRDefault="00254630" w:rsidP="00EB5DF0">
            <w:pPr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54630">
              <w:rPr>
                <w:rFonts w:ascii="Arial" w:hAnsi="Arial" w:cs="Arial"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 xml:space="preserve"> § 12</w:t>
            </w:r>
            <w:r w:rsidR="00EB5DF0">
              <w:rPr>
                <w:rFonts w:ascii="Arial" w:hAnsi="Arial" w:cs="Arial"/>
                <w:sz w:val="22"/>
                <w:szCs w:val="22"/>
              </w:rPr>
              <w:t xml:space="preserve"> wykreśla pkt. 7 natomiast § 12 pkt. 5 otrzymuje brzmienie:</w:t>
            </w:r>
            <w:r w:rsidR="00EB5DF0">
              <w:rPr>
                <w:rFonts w:ascii="Arial" w:hAnsi="Arial" w:cs="Arial"/>
                <w:sz w:val="22"/>
                <w:szCs w:val="22"/>
              </w:rPr>
              <w:br/>
              <w:t xml:space="preserve">„5. </w:t>
            </w:r>
            <w:r w:rsidR="00EB5DF0" w:rsidRPr="00EB5DF0">
              <w:rPr>
                <w:rFonts w:ascii="Arial" w:hAnsi="Arial" w:cs="Arial"/>
                <w:sz w:val="22"/>
                <w:szCs w:val="22"/>
              </w:rPr>
              <w:t>Strony ustalają, że maksymaln</w:t>
            </w:r>
            <w:r w:rsidR="0006380A">
              <w:rPr>
                <w:rFonts w:ascii="Arial" w:hAnsi="Arial" w:cs="Arial"/>
                <w:sz w:val="22"/>
                <w:szCs w:val="22"/>
              </w:rPr>
              <w:t>y wymiar</w:t>
            </w:r>
            <w:r w:rsidR="00EB5DF0" w:rsidRPr="00EB5DF0">
              <w:rPr>
                <w:rFonts w:ascii="Arial" w:hAnsi="Arial" w:cs="Arial"/>
                <w:sz w:val="22"/>
                <w:szCs w:val="22"/>
              </w:rPr>
              <w:t xml:space="preserve"> kar umownych, zgodnie z dyspozycją art. 436 pkt 3) ustawy z dnia 11 września 2019 roku - Prawo zamówień publicznych, nie może przekroczyć 30% ceny brutto Umowy.</w:t>
            </w:r>
            <w:r w:rsidR="00EB5DF0"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3D376B1C" w14:textId="2869B30C" w:rsidR="006C7932" w:rsidRDefault="006C7932" w:rsidP="00AB135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Czy Zamawiający wydzieli lub wykreśli z Zadania 11 poz. 6 do oddzielnego zadania, co umożliwi złożenia ofert większej liczbie Wykonawców, a tym samym ofert korzystniejszych cenowo? </w:t>
            </w:r>
          </w:p>
          <w:p w14:paraId="7A068D6D" w14:textId="4826D95A" w:rsidR="00AB135D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6D3F8B" w14:textId="0133AAF9" w:rsidR="00EB5DF0" w:rsidRPr="00EB5DF0" w:rsidRDefault="00EB5DF0" w:rsidP="00AB135D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EB5DF0">
              <w:rPr>
                <w:rFonts w:ascii="Arial" w:hAnsi="Arial" w:cs="Arial"/>
                <w:sz w:val="22"/>
                <w:szCs w:val="22"/>
              </w:rPr>
              <w:t>Nie, SWZ pozostaje bez zmian.</w:t>
            </w:r>
          </w:p>
          <w:p w14:paraId="32BE2903" w14:textId="77777777" w:rsidR="00345DA6" w:rsidRDefault="006C7932" w:rsidP="00775D81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5DA6">
              <w:rPr>
                <w:rFonts w:ascii="Arial" w:hAnsi="Arial" w:cs="Arial"/>
                <w:sz w:val="22"/>
                <w:szCs w:val="22"/>
              </w:rPr>
              <w:t xml:space="preserve">Czy Zamawiający poprawi w Zadaniu 13 postać leku na fiol. z proszkiem + amp.rozp.? Lek występuje wyłącznie w takiej postaci na polskim rynku. </w:t>
            </w:r>
          </w:p>
          <w:p w14:paraId="3AD1E9C8" w14:textId="77777777" w:rsidR="00345DA6" w:rsidRDefault="00AB135D" w:rsidP="00775D81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5DA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345DA6" w:rsidRPr="00345D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D6FEB0A" w14:textId="4438318E" w:rsidR="00345DA6" w:rsidRPr="00345DA6" w:rsidRDefault="00345DA6" w:rsidP="00775D81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5DA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48323C22" w14:textId="77777777" w:rsidR="006C7932" w:rsidRPr="009003D1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lastRenderedPageBreak/>
              <w:t>5.</w:t>
            </w:r>
            <w:r w:rsidRPr="006C7932">
              <w:rPr>
                <w:rFonts w:ascii="Arial" w:hAnsi="Arial" w:cs="Arial"/>
                <w:sz w:val="22"/>
                <w:szCs w:val="22"/>
              </w:rPr>
              <w:tab/>
              <w:t>Czy Zamawiający wydzieli lub wykreśli z Zadania 14 poz. 1-3 w związku problemami z dostępnością insulin na rynku polskim?</w:t>
            </w:r>
          </w:p>
          <w:p w14:paraId="4A39B0C7" w14:textId="77777777" w:rsidR="006C7932" w:rsidRPr="009003D1" w:rsidRDefault="006C7932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23FA6A0" w14:textId="1F38D0FE" w:rsidR="006C7932" w:rsidRPr="006C7932" w:rsidRDefault="00345DA6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345DA6">
              <w:rPr>
                <w:rFonts w:ascii="Arial" w:hAnsi="Arial" w:cs="Arial"/>
                <w:sz w:val="22"/>
                <w:szCs w:val="22"/>
              </w:rPr>
              <w:t>Nie, SWZ pozostaje bez zmian.</w:t>
            </w:r>
          </w:p>
        </w:tc>
      </w:tr>
      <w:tr w:rsidR="006C7932" w:rsidRPr="009003D1" w14:paraId="0742F492" w14:textId="77777777" w:rsidTr="00974D7D">
        <w:tc>
          <w:tcPr>
            <w:tcW w:w="9356" w:type="dxa"/>
            <w:shd w:val="clear" w:color="auto" w:fill="auto"/>
          </w:tcPr>
          <w:p w14:paraId="25EB2644" w14:textId="77777777" w:rsidR="006C7932" w:rsidRPr="009003D1" w:rsidRDefault="006C7932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6C793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4927B4BA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 xml:space="preserve">Pytanie 1 </w:t>
            </w:r>
          </w:p>
          <w:p w14:paraId="134D1BFD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 w pakiecie 65 pozycji 2  wymaga hipoalergicznego  mleka modyfikowanego  w płynie,  gotowego do podania dla noworodków  i niemowląt o pojemności 90 ml., zawierającego DHA - 16,5 mg/100ml o maksymalnej osmolarności mieszanki 340 mOsm/l, reszta parametrów zgodna z opisem SIWZ</w:t>
            </w:r>
          </w:p>
          <w:p w14:paraId="059F914C" w14:textId="77777777" w:rsidR="00AB135D" w:rsidRPr="009003D1" w:rsidRDefault="00AB135D" w:rsidP="00AB135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0377947" w14:textId="331EBB70" w:rsidR="006C7932" w:rsidRPr="006C7932" w:rsidRDefault="00027470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3B344D65" w14:textId="77777777" w:rsidR="006C7932" w:rsidRPr="006C7932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Pytanie 2</w:t>
            </w:r>
          </w:p>
          <w:p w14:paraId="6089E2CC" w14:textId="77777777" w:rsidR="006C7932" w:rsidRPr="009003D1" w:rsidRDefault="006C7932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7932">
              <w:rPr>
                <w:rFonts w:ascii="Arial" w:hAnsi="Arial" w:cs="Arial"/>
                <w:sz w:val="22"/>
                <w:szCs w:val="22"/>
              </w:rPr>
              <w:t>Czy zamawiający  w pakiecie 65 pozycji 3  wymaga mleka dla niemowląt  z małą i bardzo małą masą urodzeniową  o pojemności 70 ml o poziomie białka 2,7g/100ml, reszta parametrów zgodna z opisem SIWZ</w:t>
            </w:r>
          </w:p>
          <w:p w14:paraId="24CE9469" w14:textId="77777777" w:rsidR="006C7932" w:rsidRPr="009003D1" w:rsidRDefault="006C7932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1058214" w14:textId="7BF38E26" w:rsidR="006C7932" w:rsidRDefault="00027470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470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49A13B1E" w14:textId="5279A004" w:rsidR="007C11EB" w:rsidRPr="007C11EB" w:rsidRDefault="007C11EB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C11EB">
              <w:rPr>
                <w:rFonts w:ascii="Arial" w:hAnsi="Arial" w:cs="Arial"/>
                <w:b/>
                <w:bCs/>
                <w:sz w:val="22"/>
                <w:szCs w:val="22"/>
              </w:rPr>
              <w:t>Pytanie nr 7</w:t>
            </w:r>
          </w:p>
          <w:p w14:paraId="7142A6A7" w14:textId="77777777" w:rsidR="007C11EB" w:rsidRDefault="007C11EB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11EB">
              <w:rPr>
                <w:rFonts w:ascii="Arial" w:hAnsi="Arial" w:cs="Arial"/>
                <w:sz w:val="22"/>
                <w:szCs w:val="22"/>
              </w:rPr>
              <w:t xml:space="preserve">Poniższe pytania dotyczą opisu przedmiotu zamówienia w Zadaniu nr 12 poz. 8 w przedmiotowym postępowaniu: </w:t>
            </w:r>
          </w:p>
          <w:p w14:paraId="178B6EEF" w14:textId="77777777" w:rsidR="007C11EB" w:rsidRDefault="007C11EB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11EB">
              <w:rPr>
                <w:rFonts w:ascii="Arial" w:hAnsi="Arial" w:cs="Arial"/>
                <w:sz w:val="22"/>
                <w:szCs w:val="22"/>
              </w:rPr>
              <w:t xml:space="preserve">1. Czy w Zadaniu nr 12 poz. 8 Zamawiający dopuści zaoferowanie produktu ProbioDr, zawierającego 2 mld CFU bakterii Lactobacillus rhamnosus GG ATCC53103 i Lactobacillus helveticus w łącznym stężeniu 2 mld CFU/ kaps? Zawartość oferowanego produktu została potwierdzona w niezależnym badaniu wykonanym w Narodowym Instytucie Leków. </w:t>
            </w:r>
          </w:p>
          <w:p w14:paraId="1F3C3EF2" w14:textId="7BCCD3B1" w:rsidR="007C11EB" w:rsidRDefault="007C11EB" w:rsidP="007C11E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E23897" w14:textId="06A570E1" w:rsidR="00246BBC" w:rsidRPr="00246BBC" w:rsidRDefault="00246BBC" w:rsidP="007C11E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246BBC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1EFC8EE0" w14:textId="25004CB4" w:rsidR="007C11EB" w:rsidRPr="007C11EB" w:rsidRDefault="007C11EB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C11EB">
              <w:rPr>
                <w:rFonts w:ascii="Arial" w:hAnsi="Arial" w:cs="Arial"/>
                <w:sz w:val="22"/>
                <w:szCs w:val="22"/>
              </w:rPr>
              <w:t>2. Czy w Zadaniu nr 12 poz. 8 Zamawiający dopuści zaoferowanie produktu LactoDr, zawierającego 6 mld CFU bakterii Lactobacillus rhamnosus GG ATCC53103 w stężeniu 6 mld CFU/ kaps? Skład oferowanego produktu został potwierdzony w niezależnym badaniu wykonanym w Narodowym Instytucie Leków.</w:t>
            </w:r>
          </w:p>
          <w:p w14:paraId="65477D63" w14:textId="77777777" w:rsidR="007C11EB" w:rsidRPr="009003D1" w:rsidRDefault="007C11EB" w:rsidP="007C11E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5DD09E9" w14:textId="412DD05D" w:rsidR="008770F6" w:rsidRPr="00246BBC" w:rsidRDefault="00246BBC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6BBC">
              <w:rPr>
                <w:rFonts w:ascii="Arial" w:hAnsi="Arial" w:cs="Arial"/>
                <w:sz w:val="22"/>
                <w:szCs w:val="22"/>
              </w:rPr>
              <w:t>Nie, SWZ pozostaje bez zmian.</w:t>
            </w:r>
          </w:p>
          <w:p w14:paraId="39148372" w14:textId="577E98A8" w:rsidR="00F451A4" w:rsidRDefault="00F451A4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451A4">
              <w:rPr>
                <w:rFonts w:ascii="Arial" w:hAnsi="Arial" w:cs="Arial"/>
                <w:b/>
                <w:bCs/>
                <w:sz w:val="22"/>
                <w:szCs w:val="22"/>
              </w:rPr>
              <w:t>Pytanie nr 8</w:t>
            </w:r>
          </w:p>
          <w:p w14:paraId="406994E0" w14:textId="77777777" w:rsidR="00326AB7" w:rsidRPr="00326AB7" w:rsidRDefault="00326AB7" w:rsidP="00326AB7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 xml:space="preserve">1. Czy w celu miarkowania kar umownych Odbiorca dokona modyfikacji postanowień projektu przyszłej umowy w zakresie zapisów </w:t>
            </w:r>
            <w:r w:rsidRPr="00326AB7">
              <w:rPr>
                <w:rFonts w:ascii="Arial" w:hAnsi="Arial" w:cs="Arial"/>
                <w:color w:val="000000"/>
                <w:sz w:val="22"/>
                <w:szCs w:val="22"/>
              </w:rPr>
              <w:t xml:space="preserve">§ 12 </w:t>
            </w:r>
          </w:p>
          <w:p w14:paraId="2D81362F" w14:textId="77777777" w:rsidR="00326AB7" w:rsidRPr="00326AB7" w:rsidRDefault="00326AB7" w:rsidP="00326AB7">
            <w:pPr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>Dostawca zapłaci Odbiorcy kary:</w:t>
            </w:r>
          </w:p>
          <w:p w14:paraId="510876A0" w14:textId="77777777" w:rsidR="00326AB7" w:rsidRPr="00326AB7" w:rsidRDefault="00326AB7" w:rsidP="00326AB7">
            <w:pPr>
              <w:pStyle w:val="Tekstpodstawowy"/>
              <w:widowControl w:val="0"/>
              <w:numPr>
                <w:ilvl w:val="1"/>
                <w:numId w:val="11"/>
              </w:numPr>
              <w:tabs>
                <w:tab w:val="left" w:pos="91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 xml:space="preserve">w wysokości </w:t>
            </w:r>
            <w:r w:rsidRPr="00326AB7">
              <w:rPr>
                <w:rFonts w:ascii="Arial" w:hAnsi="Arial" w:cs="Arial"/>
                <w:bCs/>
                <w:sz w:val="22"/>
                <w:szCs w:val="22"/>
              </w:rPr>
              <w:t xml:space="preserve">10% wartości </w:t>
            </w:r>
            <w:r w:rsidRPr="00326AB7">
              <w:rPr>
                <w:rFonts w:ascii="Arial" w:hAnsi="Arial" w:cs="Arial"/>
                <w:b/>
                <w:sz w:val="22"/>
                <w:szCs w:val="22"/>
                <w:u w:val="single"/>
              </w:rPr>
              <w:t>brutto niezrealizowanej</w:t>
            </w:r>
            <w:r w:rsidRPr="00326AB7"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</w:t>
            </w:r>
            <w:r w:rsidRPr="00326AB7">
              <w:rPr>
                <w:rFonts w:ascii="Arial" w:hAnsi="Arial" w:cs="Arial"/>
                <w:b/>
                <w:sz w:val="22"/>
                <w:szCs w:val="22"/>
                <w:u w:val="single"/>
              </w:rPr>
              <w:t>części</w:t>
            </w:r>
            <w:r w:rsidRPr="00326A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26AB7">
              <w:rPr>
                <w:rFonts w:ascii="Arial" w:hAnsi="Arial" w:cs="Arial"/>
                <w:bCs/>
                <w:sz w:val="22"/>
                <w:szCs w:val="22"/>
              </w:rPr>
              <w:t xml:space="preserve">przedmiotu umowy, </w:t>
            </w:r>
            <w:r w:rsidRPr="00326AB7">
              <w:rPr>
                <w:rFonts w:ascii="Arial" w:hAnsi="Arial" w:cs="Arial"/>
                <w:sz w:val="22"/>
                <w:szCs w:val="22"/>
              </w:rPr>
              <w:t>o której mowa w § 4 ust. 3, w przypadku odstąpienia przez którąkolwiek ze stron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4CBBB1E3" w14:textId="77777777" w:rsidR="00326AB7" w:rsidRPr="00326AB7" w:rsidRDefault="00326AB7" w:rsidP="00326AB7">
            <w:pPr>
              <w:widowControl w:val="0"/>
              <w:numPr>
                <w:ilvl w:val="1"/>
                <w:numId w:val="11"/>
              </w:numPr>
              <w:tabs>
                <w:tab w:val="left" w:pos="91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 xml:space="preserve">w wysokości 0,5 % wartości brutto niedostarczonej części zamawianej partii leków  za każdy dzień zwłoki w jej dostarczeniu w terminie określonym w § 6 ust. 2 Umowy, </w:t>
            </w:r>
            <w:r w:rsidRPr="00326AB7">
              <w:rPr>
                <w:rFonts w:ascii="Arial" w:hAnsi="Arial" w:cs="Arial"/>
                <w:b/>
                <w:sz w:val="22"/>
                <w:szCs w:val="22"/>
                <w:u w:val="single"/>
              </w:rPr>
              <w:t>jednak nie więcej niż 10% wartości brutto części niedostarczonych, a zamawianych partii leków;</w:t>
            </w:r>
          </w:p>
          <w:p w14:paraId="57A44288" w14:textId="77777777" w:rsidR="00326AB7" w:rsidRPr="00326AB7" w:rsidRDefault="00326AB7" w:rsidP="00326AB7">
            <w:pPr>
              <w:widowControl w:val="0"/>
              <w:numPr>
                <w:ilvl w:val="1"/>
                <w:numId w:val="11"/>
              </w:numPr>
              <w:tabs>
                <w:tab w:val="left" w:pos="91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 xml:space="preserve">w wysokości 0,5 % wartości reklamowanych partii leków za każdy dzień zwłoki </w:t>
            </w:r>
            <w:r w:rsidRPr="00326AB7">
              <w:rPr>
                <w:rFonts w:ascii="Arial" w:hAnsi="Arial" w:cs="Arial"/>
                <w:sz w:val="22"/>
                <w:szCs w:val="22"/>
              </w:rPr>
              <w:lastRenderedPageBreak/>
              <w:t xml:space="preserve">w terminie określonym w § 11 ust. 4 lub 5 umowy, </w:t>
            </w:r>
            <w:r w:rsidRPr="00326AB7"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  <w:t>jednak nie więcej niż 10% wartości brutto</w:t>
            </w:r>
            <w:r w:rsidRPr="00326AB7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326AB7"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  <w:t>reklamowanych partii leków</w:t>
            </w:r>
          </w:p>
          <w:p w14:paraId="0EC18E67" w14:textId="77777777" w:rsidR="00326AB7" w:rsidRPr="009003D1" w:rsidRDefault="00326AB7" w:rsidP="00326AB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019912B" w14:textId="6DA627E3" w:rsid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  <w:r w:rsidRPr="00E90968">
              <w:rPr>
                <w:rFonts w:ascii="Arial" w:eastAsia="TimesNewRoman" w:hAnsi="Arial" w:cs="Arial"/>
                <w:bCs/>
                <w:sz w:val="22"/>
                <w:szCs w:val="22"/>
              </w:rPr>
              <w:t>Projekt umowy pozostaje bez zmian.</w:t>
            </w:r>
          </w:p>
          <w:p w14:paraId="1A552781" w14:textId="77777777" w:rsidR="00E90968" w:rsidRPr="00E90968" w:rsidRDefault="00E90968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</w:p>
          <w:p w14:paraId="539938EA" w14:textId="3280BE84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</w:pPr>
            <w:r w:rsidRPr="00326AB7"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  <w:t>§ 12 pkt 5,7</w:t>
            </w:r>
          </w:p>
          <w:p w14:paraId="38295D39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</w:pPr>
          </w:p>
          <w:p w14:paraId="25EA22FC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</w:pPr>
            <w:r w:rsidRPr="00326AB7">
              <w:rPr>
                <w:rFonts w:ascii="Arial" w:eastAsia="TimesNewRoman" w:hAnsi="Arial" w:cs="Arial"/>
                <w:b/>
                <w:sz w:val="22"/>
                <w:szCs w:val="22"/>
                <w:u w:val="single"/>
              </w:rPr>
              <w:t>Prosimy o wyjaśnienie jaki łączny limit kar umownych :</w:t>
            </w:r>
          </w:p>
          <w:p w14:paraId="224CD7C5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  <w:r w:rsidRPr="00326AB7">
              <w:rPr>
                <w:rFonts w:ascii="Arial" w:eastAsia="TimesNewRoman" w:hAnsi="Arial" w:cs="Arial"/>
                <w:bCs/>
                <w:sz w:val="22"/>
                <w:szCs w:val="22"/>
              </w:rPr>
              <w:t>pkt. 5</w:t>
            </w:r>
          </w:p>
          <w:p w14:paraId="78FE5936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  <w:r w:rsidRPr="00326AB7">
              <w:rPr>
                <w:rFonts w:ascii="Arial" w:eastAsia="TimesNewRoman" w:hAnsi="Arial" w:cs="Arial"/>
                <w:bCs/>
                <w:sz w:val="22"/>
                <w:szCs w:val="22"/>
              </w:rPr>
              <w:t>Strony ustalają, że łączna maksymalna wysokość kar umownych, których mogą dochodzić, nie może przekroczyć 50% wartości Umowy brutto</w:t>
            </w:r>
          </w:p>
          <w:p w14:paraId="50B152BE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</w:p>
          <w:p w14:paraId="3DC0330B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  <w:r w:rsidRPr="00326AB7">
              <w:rPr>
                <w:rFonts w:ascii="Arial" w:eastAsia="TimesNewRoman" w:hAnsi="Arial" w:cs="Arial"/>
                <w:bCs/>
                <w:sz w:val="22"/>
                <w:szCs w:val="22"/>
              </w:rPr>
              <w:t>pkt. 7</w:t>
            </w:r>
          </w:p>
          <w:p w14:paraId="1172F5AE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eastAsia="TimesNewRoman" w:hAnsi="Arial" w:cs="Arial"/>
                <w:bCs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>Maksymalny wymiar kar umownych, zgodnie z dyspozycją art. 436 pkt 3) ustawy z dnia 11 września 2019 roku - Prawo zamówień publicznych, nie może przekroczyć 30% ceny brutto Umowy</w:t>
            </w:r>
          </w:p>
          <w:p w14:paraId="3FE2CF7A" w14:textId="77777777" w:rsidR="00326AB7" w:rsidRPr="009003D1" w:rsidRDefault="00326AB7" w:rsidP="00326AB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AE1D5EB" w14:textId="77777777" w:rsidR="0006380A" w:rsidRDefault="0006380A" w:rsidP="000638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 § 12 wykreśla pkt. 7 natomiast § 12 pkt. 5 otrzymuje brzmienie: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0532FF5E" w14:textId="189AEF7A" w:rsidR="0006380A" w:rsidRPr="00EB5DF0" w:rsidRDefault="0006380A" w:rsidP="000638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„5. </w:t>
            </w:r>
            <w:r w:rsidRPr="00EB5DF0">
              <w:rPr>
                <w:rFonts w:ascii="Arial" w:hAnsi="Arial" w:cs="Arial"/>
                <w:sz w:val="22"/>
                <w:szCs w:val="22"/>
              </w:rPr>
              <w:t>Strony ustalają, że maksymaln</w:t>
            </w:r>
            <w:r>
              <w:rPr>
                <w:rFonts w:ascii="Arial" w:hAnsi="Arial" w:cs="Arial"/>
                <w:sz w:val="22"/>
                <w:szCs w:val="22"/>
              </w:rPr>
              <w:t>y wymiar</w:t>
            </w:r>
            <w:r w:rsidRPr="00EB5DF0">
              <w:rPr>
                <w:rFonts w:ascii="Arial" w:hAnsi="Arial" w:cs="Arial"/>
                <w:sz w:val="22"/>
                <w:szCs w:val="22"/>
              </w:rPr>
              <w:t xml:space="preserve"> kar umownych, zgodnie z dyspozycją art. 436 pkt 3) ustawy z dnia 11 września 2019 roku - Prawo zamówień publicznych, nie może przekroczyć 30% ceny brutto Umowy.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0247CF09" w14:textId="77777777" w:rsidR="00326AB7" w:rsidRPr="00326AB7" w:rsidRDefault="00326AB7" w:rsidP="00326AB7">
            <w:pPr>
              <w:widowControl w:val="0"/>
              <w:tabs>
                <w:tab w:val="left" w:pos="91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DC6CEA" w14:textId="77777777" w:rsidR="00326AB7" w:rsidRPr="00326AB7" w:rsidRDefault="00326AB7" w:rsidP="00326AB7">
            <w:pPr>
              <w:pStyle w:val="Style4"/>
              <w:widowControl/>
              <w:spacing w:line="240" w:lineRule="auto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4FD9330A" w14:textId="77777777" w:rsidR="00E90968" w:rsidRPr="009003D1" w:rsidRDefault="00E90968" w:rsidP="00E9096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4B0FD8" w14:textId="59FA3C73" w:rsidR="00326AB7" w:rsidRPr="00326AB7" w:rsidRDefault="00E90968" w:rsidP="00326A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umowy pozostaje bez zmian.</w:t>
            </w:r>
          </w:p>
          <w:p w14:paraId="0FABAC36" w14:textId="77777777" w:rsidR="00326AB7" w:rsidRPr="00326AB7" w:rsidRDefault="00326AB7" w:rsidP="00326AB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146F9F" w14:textId="77777777" w:rsidR="00E90968" w:rsidRDefault="00326AB7" w:rsidP="00326AB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6AB7">
              <w:rPr>
                <w:rFonts w:ascii="Arial" w:hAnsi="Arial" w:cs="Arial"/>
                <w:sz w:val="22"/>
                <w:szCs w:val="22"/>
              </w:rPr>
              <w:t>3. W celu zapewnienia równego traktowania Stron i umożliwienia Wykonawcy sprawdzenia zasadności reklamacji wnosimy o wprowadzenie w § 11 ust. 5 projektu umowy 5 dniowego terminu na rozpatrzenie reklamacji oraz zamianę słów z ,,… od dnia zgłoszenia reklamacji” na ,,… od dnia uznania reklamacji”</w:t>
            </w:r>
          </w:p>
          <w:p w14:paraId="3C3FA8D6" w14:textId="77777777" w:rsidR="00E90968" w:rsidRPr="009003D1" w:rsidRDefault="00E90968" w:rsidP="00E9096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3BAC82A" w14:textId="77777777" w:rsidR="00176FEE" w:rsidRDefault="00E90968" w:rsidP="00326AB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0968">
              <w:rPr>
                <w:rFonts w:ascii="Arial" w:hAnsi="Arial" w:cs="Arial"/>
                <w:sz w:val="22"/>
                <w:szCs w:val="22"/>
              </w:rPr>
              <w:t>Projekt umowy pozostaje bez zmian.</w:t>
            </w:r>
          </w:p>
          <w:p w14:paraId="729309F0" w14:textId="77777777" w:rsidR="00176FEE" w:rsidRPr="00176FEE" w:rsidRDefault="00176FEE" w:rsidP="00326AB7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6FEE">
              <w:rPr>
                <w:rFonts w:ascii="Arial" w:hAnsi="Arial" w:cs="Arial"/>
                <w:b/>
                <w:bCs/>
                <w:sz w:val="22"/>
                <w:szCs w:val="22"/>
              </w:rPr>
              <w:t>Pytanie nr 9</w:t>
            </w:r>
          </w:p>
          <w:p w14:paraId="550D5403" w14:textId="77777777" w:rsidR="00176FEE" w:rsidRPr="00176FEE" w:rsidRDefault="00176FEE" w:rsidP="00176FEE">
            <w:pPr>
              <w:spacing w:after="120" w:line="276" w:lineRule="auto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highlight w:val="white"/>
              </w:rPr>
            </w:pPr>
            <w:r w:rsidRPr="00176FEE">
              <w:rPr>
                <w:rFonts w:ascii="Arial" w:hAnsi="Arial" w:cs="Arial"/>
                <w:b/>
                <w:color w:val="000000"/>
                <w:sz w:val="22"/>
                <w:szCs w:val="22"/>
                <w:highlight w:val="white"/>
              </w:rPr>
              <w:t>Zapytania do zadania 15</w:t>
            </w:r>
          </w:p>
          <w:p w14:paraId="7B5CD74B" w14:textId="77777777" w:rsidR="00176FEE" w:rsidRPr="00176FEE" w:rsidRDefault="00176FEE" w:rsidP="00176FEE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176FEE">
              <w:rPr>
                <w:rFonts w:ascii="Arial" w:hAnsi="Arial" w:cs="Arial"/>
                <w:sz w:val="22"/>
                <w:szCs w:val="22"/>
              </w:rPr>
              <w:t>1.„Czy Zamawiający - mając na względzie bezpieczeństwo pacjentów – wymaga, aby oferowany produkt (zawierający antybiotyk) posiadał rejestrację jako produkt leczniczy (lek)?”</w:t>
            </w:r>
          </w:p>
          <w:p w14:paraId="14D3A478" w14:textId="77777777" w:rsidR="00176FEE" w:rsidRPr="009003D1" w:rsidRDefault="00176FEE" w:rsidP="00176F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3BC6124" w14:textId="1C5CAA57" w:rsidR="00176FEE" w:rsidRPr="001D129D" w:rsidRDefault="001D129D" w:rsidP="00176FEE">
            <w:pPr>
              <w:spacing w:after="12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129D">
              <w:rPr>
                <w:rFonts w:ascii="Arial" w:hAnsi="Arial" w:cs="Arial"/>
                <w:bCs/>
                <w:sz w:val="22"/>
                <w:szCs w:val="22"/>
              </w:rPr>
              <w:t>Zgodnie z SWZ, Zamawiający wymaga</w:t>
            </w:r>
            <w:r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1D129D">
              <w:rPr>
                <w:rFonts w:ascii="Arial" w:hAnsi="Arial" w:cs="Arial"/>
                <w:bCs/>
                <w:sz w:val="22"/>
                <w:szCs w:val="22"/>
              </w:rPr>
              <w:t xml:space="preserve"> aby oferowany produkt był produktem leczniczym. </w:t>
            </w:r>
            <w:r w:rsidR="00D40F60">
              <w:rPr>
                <w:rFonts w:ascii="Arial" w:hAnsi="Arial" w:cs="Arial"/>
                <w:bCs/>
                <w:sz w:val="22"/>
                <w:szCs w:val="22"/>
              </w:rPr>
              <w:t xml:space="preserve">          W</w:t>
            </w:r>
            <w:r w:rsidRPr="001D129D">
              <w:rPr>
                <w:rFonts w:ascii="Arial" w:hAnsi="Arial" w:cs="Arial"/>
                <w:bCs/>
                <w:sz w:val="22"/>
                <w:szCs w:val="22"/>
              </w:rPr>
              <w:t xml:space="preserve"> SWZ tylko produkty z </w:t>
            </w:r>
            <w:r w:rsidRPr="00BD2599">
              <w:rPr>
                <w:rFonts w:ascii="Arial" w:hAnsi="Arial" w:cs="Arial"/>
                <w:bCs/>
                <w:sz w:val="22"/>
                <w:szCs w:val="22"/>
              </w:rPr>
              <w:t>grupy 38, 65 i 74 nie mają być produktem leczniczym.</w:t>
            </w:r>
          </w:p>
          <w:p w14:paraId="5CE77685" w14:textId="77777777" w:rsidR="00176FEE" w:rsidRPr="00176FEE" w:rsidRDefault="00176FEE" w:rsidP="00176FEE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176FEE">
              <w:rPr>
                <w:rFonts w:ascii="Arial" w:hAnsi="Arial" w:cs="Arial"/>
                <w:sz w:val="22"/>
                <w:szCs w:val="22"/>
              </w:rPr>
              <w:t>„Czy Zamawiający wymaga, aby oferowany produkt posiadał zarejestrowane wskazania w leczeniu i zapobieganiu zakażeń kości oraz tkanek miękkich?”</w:t>
            </w:r>
          </w:p>
          <w:p w14:paraId="36BAC15B" w14:textId="77777777" w:rsidR="00176FEE" w:rsidRPr="00176FEE" w:rsidRDefault="00176FEE" w:rsidP="00176FEE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5988F42" w14:textId="77777777" w:rsidR="00176FEE" w:rsidRPr="00176FEE" w:rsidRDefault="00176FEE" w:rsidP="00176FEE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176FEE">
              <w:rPr>
                <w:rFonts w:ascii="Arial" w:hAnsi="Arial" w:cs="Arial"/>
                <w:sz w:val="22"/>
                <w:szCs w:val="22"/>
              </w:rPr>
              <w:t>Uzasadnienie: W praktyce oddziałów chirurgicznych szpitala gąbka kolagenowa z gentamycyną jest stosowana wyłącznie w w/w wskazaniach.</w:t>
            </w:r>
          </w:p>
          <w:p w14:paraId="38BCB097" w14:textId="16595821" w:rsidR="00176FEE" w:rsidRDefault="00176FEE" w:rsidP="00176FEE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176FEE">
              <w:rPr>
                <w:rFonts w:ascii="Arial" w:hAnsi="Arial" w:cs="Arial"/>
                <w:sz w:val="22"/>
                <w:szCs w:val="22"/>
              </w:rPr>
              <w:t xml:space="preserve">Jeżeli ogólnie dostępne są produkty lecznicze posiadające rejestrację we wskazaniach, w których mają zostać użyte, niedopuszczalna jest zamiana na inne produkty lecznicze lub wyroby medyczne, które nie posiadają rejestracji w danym wskazaniu. Działanie tego rodzaju </w:t>
            </w:r>
            <w:r w:rsidRPr="00176FEE">
              <w:rPr>
                <w:rFonts w:ascii="Arial" w:hAnsi="Arial" w:cs="Arial"/>
                <w:sz w:val="22"/>
                <w:szCs w:val="22"/>
              </w:rPr>
              <w:lastRenderedPageBreak/>
              <w:t>należy identyfikować z eksperymentem leczniczym w rozumieniu Ustawy o zawodach lekarza i lekarza dentysty z 5.12.1996 roku; ze zmianami w Dz. Ustaw z 2011 r. Nr 277 poz. 1634</w:t>
            </w:r>
          </w:p>
          <w:p w14:paraId="3826BB49" w14:textId="77777777" w:rsidR="00176FEE" w:rsidRPr="009003D1" w:rsidRDefault="00176FEE" w:rsidP="00176FE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015E99C" w14:textId="77777777" w:rsidR="001D129D" w:rsidRPr="001D129D" w:rsidRDefault="001D129D" w:rsidP="004476A5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1D129D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7C9696DE" w14:textId="461F0BD6" w:rsidR="00176FEE" w:rsidRPr="00CF7364" w:rsidRDefault="004831C2" w:rsidP="004476A5">
            <w:pPr>
              <w:shd w:val="clear" w:color="auto" w:fill="FFFFFF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F7364">
              <w:rPr>
                <w:rFonts w:ascii="Arial" w:hAnsi="Arial" w:cs="Arial"/>
                <w:b/>
                <w:bCs/>
                <w:sz w:val="22"/>
                <w:szCs w:val="22"/>
              </w:rPr>
              <w:t>Pytanie nr 10</w:t>
            </w:r>
          </w:p>
          <w:p w14:paraId="69646573" w14:textId="7777777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Dotyczy formularza cenowego</w:t>
            </w:r>
          </w:p>
          <w:p w14:paraId="4B94C98A" w14:textId="1C851485" w:rsidR="004831C2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Czy Zamawiający wyrazi zgodę na przeliczenie ilości opakowań handlowych w przypadku występowania na rynku opakowań posiadających inną ilość sztuk w opakowaniu niż zamieszczona w SWZ?</w:t>
            </w:r>
          </w:p>
          <w:p w14:paraId="5EE74603" w14:textId="77777777" w:rsidR="00CF7364" w:rsidRPr="009003D1" w:rsidRDefault="00CF7364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870EAAA" w14:textId="24E751D4" w:rsidR="00CF7364" w:rsidRPr="00B53C0C" w:rsidRDefault="00B53C0C" w:rsidP="00CF7364">
            <w:pPr>
              <w:rPr>
                <w:rFonts w:ascii="Arial" w:hAnsi="Arial" w:cs="Arial"/>
                <w:sz w:val="22"/>
                <w:szCs w:val="22"/>
              </w:rPr>
            </w:pPr>
            <w:r w:rsidRPr="00B53C0C">
              <w:rPr>
                <w:rFonts w:ascii="Arial" w:hAnsi="Arial" w:cs="Arial"/>
                <w:sz w:val="22"/>
                <w:szCs w:val="22"/>
              </w:rPr>
              <w:t>Tak, Zamawiający dopuszcza.</w:t>
            </w:r>
            <w:r w:rsidR="00C8371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6048807" w14:textId="7777777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Pakiet 2 </w:t>
            </w:r>
          </w:p>
          <w:p w14:paraId="16E346AB" w14:textId="7777777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Czy Zamawiający wyrazi zgodę na zaoferowanie produktu równoważnego pod względem zastosowania klinicznego, w postaci gotowego roztworu do infuzji (RTU) w opakowaniu stojącym z różnej wielkości jałowymi portami, zgodnego z zaleceniami i wymogami prowadzenia bezpiecznej farmakoterapii zawartymi w Rezolucji Rady Europy CM/ResAP(2011)1, w przeliczeniu wymaganej ilości sztuk w zamówieniu?</w:t>
            </w:r>
          </w:p>
          <w:p w14:paraId="6975BB27" w14:textId="77777777" w:rsidR="00CF7364" w:rsidRPr="009003D1" w:rsidRDefault="00CF7364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7B50258" w14:textId="08CB0233" w:rsidR="00E54D2D" w:rsidRDefault="00B53C0C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B53C0C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Tak</w:t>
            </w:r>
            <w:r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, </w:t>
            </w:r>
            <w:r w:rsidRPr="00B53C0C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Zamawiający dopuszcza.</w:t>
            </w:r>
          </w:p>
          <w:p w14:paraId="281AC499" w14:textId="0F93E496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Pakiet 5  poz. 14 i 15</w:t>
            </w:r>
          </w:p>
          <w:p w14:paraId="25F4D715" w14:textId="7777777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Czy Zamawiający wyrazi zgodę na zaoferowanie produktu leczniczego Meropenem w opakowaniu typu fiolka?</w:t>
            </w:r>
          </w:p>
          <w:p w14:paraId="6499ADBE" w14:textId="77777777" w:rsidR="00CF7364" w:rsidRPr="009003D1" w:rsidRDefault="00CF7364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EC0EA1" w14:textId="78BA3A82" w:rsidR="004831C2" w:rsidRPr="00CF7364" w:rsidRDefault="00B53C0C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Tak, Zamawiający dopuszcza.</w:t>
            </w:r>
          </w:p>
          <w:p w14:paraId="46FA13B3" w14:textId="7777777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Pakiet 17</w:t>
            </w:r>
          </w:p>
          <w:p w14:paraId="02D2925F" w14:textId="7777777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Czy Zamawiający wyrazi zgodę w pakiecie 17 poz. 1, 2, 8 zaoferowanie produktu leczniczego w opakowaniu typu KabiPack - bezpiecznego z dwoma różnej wielkości portami ułatwiającymi identyfikację portu do infuzji i portu do iniekcji?</w:t>
            </w:r>
          </w:p>
          <w:p w14:paraId="76AB4569" w14:textId="77777777" w:rsidR="00CF7364" w:rsidRPr="009003D1" w:rsidRDefault="00CF7364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CCF420C" w14:textId="2A1D915B" w:rsidR="00E54D2D" w:rsidRPr="00B53C0C" w:rsidRDefault="00B53C0C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B53C0C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Tak, Zamawiający dopuszcza.</w:t>
            </w:r>
          </w:p>
          <w:p w14:paraId="6345FFE8" w14:textId="3627B81F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Pakiet 48</w:t>
            </w:r>
          </w:p>
          <w:p w14:paraId="0F77465F" w14:textId="7137B567" w:rsidR="004831C2" w:rsidRPr="00CF7364" w:rsidRDefault="004831C2" w:rsidP="004476A5">
            <w:pPr>
              <w:pStyle w:val="Nagwek5"/>
              <w:shd w:val="clear" w:color="auto" w:fill="FFFFFF"/>
              <w:spacing w:before="0" w:after="0"/>
              <w:jc w:val="both"/>
              <w:textAlignment w:val="baseline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F7364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>Czy w Pakiecie 48 poz. 1, 2 Zamawiający wyrazi zgodę na zaoferowanie produktów leczniczych w opakowaniach typu butelka stojąca z dwoma różnej wielkości portami ułatwiającymi identyfikację portu do infuzji i portu do iniekcji.</w:t>
            </w:r>
          </w:p>
          <w:p w14:paraId="2392C2DC" w14:textId="77777777" w:rsidR="00CF7364" w:rsidRPr="009003D1" w:rsidRDefault="00CF7364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1E6AE3" w14:textId="77777777" w:rsidR="00B53C0C" w:rsidRPr="00B53C0C" w:rsidRDefault="00B53C0C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8371C">
              <w:rPr>
                <w:rFonts w:ascii="Arial" w:hAnsi="Arial" w:cs="Arial"/>
                <w:sz w:val="22"/>
                <w:szCs w:val="22"/>
              </w:rPr>
              <w:t>Nie.</w:t>
            </w:r>
          </w:p>
          <w:p w14:paraId="0137375E" w14:textId="3D913EAE" w:rsidR="004831C2" w:rsidRPr="00CF7364" w:rsidRDefault="004831C2" w:rsidP="004831C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F7364">
              <w:rPr>
                <w:rFonts w:ascii="Arial" w:hAnsi="Arial" w:cs="Arial"/>
                <w:b/>
                <w:bCs/>
                <w:sz w:val="22"/>
                <w:szCs w:val="22"/>
              </w:rPr>
              <w:t>Pytanie 11</w:t>
            </w:r>
          </w:p>
          <w:p w14:paraId="499A73EE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>PYTANIE 1 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?</w:t>
            </w:r>
          </w:p>
          <w:p w14:paraId="455E53D7" w14:textId="11F7397F" w:rsidR="00CF7364" w:rsidRPr="00D5458E" w:rsidRDefault="00CF7364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6564FF" w14:textId="30BCADA9" w:rsidR="00B53C0C" w:rsidRPr="00D5458E" w:rsidRDefault="00B53C0C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545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3543ACDE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 PYTANIE 2 Czy Zamawiający w sytuacji, gdy dany produkt jest czasowo niedostępny wyraża zgodę na umieszczenie pod pakietem stosownej informacji ? </w:t>
            </w:r>
          </w:p>
          <w:p w14:paraId="004B9339" w14:textId="21F57181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0101EC7" w14:textId="1301E09E" w:rsidR="00D5458E" w:rsidRPr="00D5458E" w:rsidRDefault="00D5458E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5458E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D5458E">
              <w:rPr>
                <w:rFonts w:ascii="Arial" w:hAnsi="Arial" w:cs="Arial"/>
                <w:sz w:val="22"/>
                <w:szCs w:val="22"/>
              </w:rPr>
              <w:t xml:space="preserve"> Zamawiający dopuszcza.</w:t>
            </w:r>
          </w:p>
          <w:p w14:paraId="4DD402A0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3 CZY Zamawiający wyraża zgodę na wycenę preparatów zamiennie tj. ampułek zamiast fiolek i odwrotnie ? </w:t>
            </w:r>
          </w:p>
          <w:p w14:paraId="597592C2" w14:textId="67AEC74F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C1BB83C" w14:textId="77777777" w:rsidR="00D5458E" w:rsidRPr="00D5458E" w:rsidRDefault="00D5458E" w:rsidP="00D5458E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5458E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D5458E">
              <w:rPr>
                <w:rFonts w:ascii="Arial" w:hAnsi="Arial" w:cs="Arial"/>
                <w:sz w:val="22"/>
                <w:szCs w:val="22"/>
              </w:rPr>
              <w:t xml:space="preserve"> Zamawiający dopuszcza.</w:t>
            </w:r>
          </w:p>
          <w:p w14:paraId="402514C5" w14:textId="77777777" w:rsidR="00D5458E" w:rsidRDefault="00CF7364" w:rsidP="00D5458E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4 Dotyczy pakietu nr 17 poz. 7. (1.) Czy Zamawiający wymaga, aby zgodnie z treścią Charakterystyki Produktu Leczniczego, zaoferowany produkt Imipenem Cilastatin </w:t>
            </w:r>
            <w:r w:rsidRPr="00CF7364">
              <w:rPr>
                <w:rFonts w:ascii="Arial" w:hAnsi="Arial" w:cs="Arial"/>
                <w:sz w:val="22"/>
                <w:szCs w:val="22"/>
              </w:rPr>
              <w:lastRenderedPageBreak/>
              <w:t xml:space="preserve">posiadał stabilność po rozpuszczeniu do 2 godzin, co pozwoli na bezpieczne przeprowadzenie infuzji dożylnej? </w:t>
            </w:r>
          </w:p>
          <w:p w14:paraId="7AD93613" w14:textId="281B735A" w:rsidR="00D5458E" w:rsidRDefault="00D5458E" w:rsidP="00D5458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9FC7647" w14:textId="699A9192" w:rsidR="00D5458E" w:rsidRPr="00D5458E" w:rsidRDefault="00D5458E" w:rsidP="00D5458E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545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2CD3D7D0" w14:textId="655279E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(2.) Czy Zamawiający wymaga, aby zgodnie z treścią Charakterystyki Produktu Leczniczego, zaoferowany produkt Imipenem Cilastatin posiadał możliwość przygotowania roztworu do infuzji z wykorzystaniem 0,9% roztworu chlorku sodu oraz/i z wykorzystaniem 5% roztworu glukozy? </w:t>
            </w:r>
          </w:p>
          <w:p w14:paraId="560B0666" w14:textId="69CF7D3B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8042F8D" w14:textId="538823B2" w:rsidR="00D5458E" w:rsidRPr="00D5458E" w:rsidRDefault="00D5458E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545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51E480AF" w14:textId="6D2D43D5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>PYTANIE 5 Dotyczy pakietu nr 22 poz. 28. Czy Zamawiający ze względu na zmian</w:t>
            </w:r>
            <w:r w:rsidR="00E54D2D">
              <w:rPr>
                <w:rFonts w:ascii="Arial" w:hAnsi="Arial" w:cs="Arial"/>
                <w:sz w:val="22"/>
                <w:szCs w:val="22"/>
              </w:rPr>
              <w:t>ę</w:t>
            </w:r>
            <w:r w:rsidRPr="00CF7364">
              <w:rPr>
                <w:rFonts w:ascii="Arial" w:hAnsi="Arial" w:cs="Arial"/>
                <w:sz w:val="22"/>
                <w:szCs w:val="22"/>
              </w:rPr>
              <w:t xml:space="preserve"> opakowania dopuści wycenę preparatu 100 g z odpowiednim przeliczeniem?</w:t>
            </w:r>
          </w:p>
          <w:p w14:paraId="46299F41" w14:textId="0C52C614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85AD41" w14:textId="67143B46" w:rsidR="00EC5528" w:rsidRPr="00EC5528" w:rsidRDefault="00EC5528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EC5528"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  <w:p w14:paraId="6281F27A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6 Dotyczy pakietu nr 22 poz. 82. W związku z problemami z dostępnością prosimy o wydzielenie lub wykreślenie pozycji pakietu? </w:t>
            </w:r>
          </w:p>
          <w:p w14:paraId="2E40300D" w14:textId="264C8132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2CEA312" w14:textId="09B37BDB" w:rsidR="00EC5528" w:rsidRPr="00D5458E" w:rsidRDefault="00EC5528" w:rsidP="00EC5528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C8371C">
              <w:rPr>
                <w:rFonts w:ascii="Arial" w:hAnsi="Arial" w:cs="Arial"/>
                <w:sz w:val="22"/>
                <w:szCs w:val="22"/>
              </w:rPr>
              <w:t>Nie.</w:t>
            </w:r>
          </w:p>
          <w:p w14:paraId="246F7FB2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7 Dotyczy pakietu nr 26 poz. 1. Czy Zamawiający wymaga preparatu zawierającego 10 fiolek cefuroxymu 50 mg i 10 jałowych igieł (18G x 1½’’, 1,2 mm x 40 mm) z filtrem 5 mikronów (membrana kopolimeru akrylowego na nietkanym poliamidzie), zalecanych do użycia w celu przygotowania leku do podania dokomorowego w chirurgii zaćmy. </w:t>
            </w:r>
          </w:p>
          <w:p w14:paraId="64829186" w14:textId="45A3421F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32C76A1" w14:textId="23495C8D" w:rsidR="00EC5528" w:rsidRPr="00EC5528" w:rsidRDefault="00EC5528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EC5528">
              <w:rPr>
                <w:rFonts w:ascii="Arial" w:hAnsi="Arial" w:cs="Arial"/>
                <w:sz w:val="22"/>
                <w:szCs w:val="22"/>
              </w:rPr>
              <w:t>Tak, Zamawiający wymaga.</w:t>
            </w:r>
          </w:p>
          <w:p w14:paraId="5BCA8325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8 Dotyczy pakietu nr 32 poz. 1. Proszę o dopuszczenie wyceny preparatu o nazwie handlowej Uman Big 180j.m./ml. </w:t>
            </w:r>
          </w:p>
          <w:p w14:paraId="0316123D" w14:textId="7BD1C57D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92451F" w14:textId="27DCD9A0" w:rsidR="00C277FA" w:rsidRPr="00C277FA" w:rsidRDefault="00C277FA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C277FA">
              <w:rPr>
                <w:rFonts w:ascii="Arial" w:hAnsi="Arial" w:cs="Arial"/>
                <w:sz w:val="22"/>
                <w:szCs w:val="22"/>
              </w:rPr>
              <w:t>Nie, Zamawiający nie dopuszcza.</w:t>
            </w:r>
          </w:p>
          <w:p w14:paraId="00C66F94" w14:textId="5E959B8D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9 Dotyczy pakietu nr 55 poz. 50. Czy Zamawiający wymaga, aby zaoferowany produkt był przechowywany w temperaturze pokojowej w związku z tym, że na rynku polskim zarejestrowane i dostępne są produkty, które mogą być przechowywane poza lodówką?” 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C7D548E" w14:textId="4370AEA1" w:rsidR="00C277FA" w:rsidRPr="00C277FA" w:rsidRDefault="00C277FA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C277FA">
              <w:rPr>
                <w:rFonts w:ascii="Arial" w:hAnsi="Arial" w:cs="Arial"/>
                <w:sz w:val="22"/>
                <w:szCs w:val="22"/>
              </w:rPr>
              <w:t xml:space="preserve">Zamawiający dopuszcza aby oferowany produkt był przechowywany w temperaturze </w:t>
            </w:r>
            <w:r w:rsidR="00C8371C">
              <w:rPr>
                <w:rFonts w:ascii="Arial" w:hAnsi="Arial" w:cs="Arial"/>
                <w:sz w:val="22"/>
                <w:szCs w:val="22"/>
              </w:rPr>
              <w:t xml:space="preserve">od </w:t>
            </w:r>
            <w:r w:rsidRPr="00C277FA"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="00C8371C">
              <w:rPr>
                <w:rFonts w:ascii="Arial" w:hAnsi="Arial" w:cs="Arial"/>
                <w:sz w:val="22"/>
                <w:szCs w:val="22"/>
              </w:rPr>
              <w:t>do</w:t>
            </w:r>
            <w:r w:rsidRPr="00C277FA">
              <w:rPr>
                <w:rFonts w:ascii="Arial" w:hAnsi="Arial" w:cs="Arial"/>
                <w:sz w:val="22"/>
                <w:szCs w:val="22"/>
              </w:rPr>
              <w:t xml:space="preserve"> 8 </w:t>
            </w:r>
            <w:r w:rsidRPr="00C277FA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C277FA">
              <w:rPr>
                <w:rFonts w:ascii="Arial" w:hAnsi="Arial" w:cs="Arial"/>
                <w:sz w:val="22"/>
                <w:szCs w:val="22"/>
              </w:rPr>
              <w:t>C lub w temperaturze pokojowej.</w:t>
            </w:r>
          </w:p>
          <w:p w14:paraId="110729D8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10 Dotyczy pakietu nr 55 poz. 13. Proszę o wydzielenie pozycji do odrębnego pakietu. Umożliwi to przystąpienie większej liczby oferentów. </w:t>
            </w:r>
          </w:p>
          <w:p w14:paraId="5ADCF093" w14:textId="7ABF65BE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BAF16BF" w14:textId="5084B250" w:rsidR="00C277FA" w:rsidRPr="00C277FA" w:rsidRDefault="00C277FA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C277FA">
              <w:rPr>
                <w:rFonts w:ascii="Arial" w:hAnsi="Arial" w:cs="Arial"/>
                <w:sz w:val="22"/>
                <w:szCs w:val="22"/>
              </w:rPr>
              <w:t>Nie.</w:t>
            </w:r>
          </w:p>
          <w:p w14:paraId="2ACFF22D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11 Dotyczy pakietu nr 62 poz. 5. Czy Zamawiający wyrazi zgodę na wycenę preparatu który zgodnie z CHPL w swoim składzie zawiera:100 mg pirydoksyny chlorowodorku (witamina B6), 100 mg tiaminy chlorowodorku (witamina B1), 1 mg cyjanokobalaminy (witamina B12), 20 mg lidokainy chlorowodorku. </w:t>
            </w:r>
          </w:p>
          <w:p w14:paraId="068A7D18" w14:textId="0DB98866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B262A9" w14:textId="4A0BD4D5" w:rsidR="00C277FA" w:rsidRPr="00C277FA" w:rsidRDefault="00C277FA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C277FA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01CE1400" w14:textId="77777777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PYTANIE 12 Dotyczy pakietu nr 50 poz. 6,7,8 proszę o doprecyzowanie wymaganej ilości w wymienionych pozycjach? </w:t>
            </w:r>
          </w:p>
          <w:p w14:paraId="59E1F8C0" w14:textId="2C1577FC" w:rsidR="00CF7364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EA8C6DA" w14:textId="0B849C17" w:rsidR="008B0FCF" w:rsidRDefault="008B0FCF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8B0FCF">
              <w:rPr>
                <w:rFonts w:ascii="Arial" w:hAnsi="Arial" w:cs="Arial"/>
                <w:sz w:val="22"/>
                <w:szCs w:val="22"/>
              </w:rPr>
              <w:t xml:space="preserve">Zamawiający koryguje ilości w pakiecie 50 poz. 6, 7, 8,  winno być w poz. 6 – 50 tabl., w poz. 7 – 50 tabl., w poz.8 – 50 tabl. </w:t>
            </w:r>
          </w:p>
          <w:p w14:paraId="7964DD84" w14:textId="3B1E39D1" w:rsidR="008B0FCF" w:rsidRPr="008B0FCF" w:rsidRDefault="008B0FCF" w:rsidP="00CF7364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załączeniu aktualny wzór oferty.</w:t>
            </w:r>
          </w:p>
          <w:p w14:paraId="798534A2" w14:textId="09EDC5E8" w:rsidR="004831C2" w:rsidRP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>PYTANIE 13 Dotyczy pakietu nr 55 poz. 35 proszę o podanie wymaganej ilości ampułek?</w:t>
            </w:r>
          </w:p>
          <w:p w14:paraId="4D10B2CC" w14:textId="77777777" w:rsidR="00CF7364" w:rsidRPr="009003D1" w:rsidRDefault="00CF7364" w:rsidP="00CF736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6A420CB0" w14:textId="16EAC6BA" w:rsidR="00CF7364" w:rsidRPr="00CF7364" w:rsidRDefault="00FC04F4" w:rsidP="004831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informuje, że w pakiecie 55 poz. 35 winno być 5 000 amp. W zalączeniu aktualny wzór oferty.</w:t>
            </w:r>
          </w:p>
          <w:p w14:paraId="7177CF5D" w14:textId="77576DA3" w:rsidR="00CF7364" w:rsidRPr="00CF7364" w:rsidRDefault="00CF7364" w:rsidP="004831C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F7364">
              <w:rPr>
                <w:rFonts w:ascii="Arial" w:hAnsi="Arial" w:cs="Arial"/>
                <w:b/>
                <w:bCs/>
                <w:sz w:val="22"/>
                <w:szCs w:val="22"/>
              </w:rPr>
              <w:t>Pytanie nr 12</w:t>
            </w:r>
          </w:p>
          <w:p w14:paraId="0A84D876" w14:textId="77777777" w:rsidR="00C07785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 xml:space="preserve">1. Do treści §3 ust. 1 oraz 2 wzoru umowy. 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14:paraId="2570EA14" w14:textId="0ED2FF91" w:rsidR="00C07785" w:rsidRDefault="00C07785" w:rsidP="00C0778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A3053D" w14:textId="57DAB5BC" w:rsidR="004476A5" w:rsidRPr="004476A5" w:rsidRDefault="004476A5" w:rsidP="00C07785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4476A5">
              <w:rPr>
                <w:rFonts w:ascii="Arial" w:hAnsi="Arial" w:cs="Arial"/>
                <w:sz w:val="22"/>
                <w:szCs w:val="22"/>
              </w:rPr>
              <w:t>Projekt umowy pozostaje bez zmian.</w:t>
            </w:r>
          </w:p>
          <w:p w14:paraId="701606B7" w14:textId="77D0D87B" w:rsidR="00CF7364" w:rsidRDefault="00CF7364" w:rsidP="004831C2">
            <w:pPr>
              <w:rPr>
                <w:rFonts w:ascii="Arial" w:hAnsi="Arial" w:cs="Arial"/>
                <w:sz w:val="22"/>
                <w:szCs w:val="22"/>
              </w:rPr>
            </w:pPr>
            <w:r w:rsidRPr="00CF7364">
              <w:rPr>
                <w:rFonts w:ascii="Arial" w:hAnsi="Arial" w:cs="Arial"/>
                <w:sz w:val="22"/>
                <w:szCs w:val="22"/>
              </w:rPr>
              <w:t>2. Do treści §3 ust. 4 wzoru umowy prosimy o dopisanie słów zgodnych z przesłanką wynikającą z treści art. 552 k.c.: "... z wyłączeniem powołania się przez Wykonawcę na okoliczności, które zgodnie z przepisami prawa powszechnie obowiązującego uprawniają Sprzedającego do odmowy dostarczenia towaru Kupującemu."</w:t>
            </w:r>
          </w:p>
          <w:p w14:paraId="10483803" w14:textId="77777777" w:rsidR="00C07785" w:rsidRPr="009003D1" w:rsidRDefault="00C07785" w:rsidP="00C0778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47127EA" w14:textId="10FA8EBC" w:rsidR="004476A5" w:rsidRDefault="004476A5" w:rsidP="004476A5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4476A5">
              <w:rPr>
                <w:rFonts w:ascii="Arial" w:hAnsi="Arial" w:cs="Arial"/>
                <w:sz w:val="22"/>
                <w:szCs w:val="22"/>
              </w:rPr>
              <w:t>Projekt umowy pozostaje bez zmian.</w:t>
            </w:r>
          </w:p>
          <w:p w14:paraId="77427A0A" w14:textId="7DCCCF09" w:rsidR="00653177" w:rsidRDefault="00653177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3177">
              <w:rPr>
                <w:rFonts w:ascii="Arial" w:hAnsi="Arial" w:cs="Arial"/>
                <w:b/>
                <w:bCs/>
                <w:sz w:val="22"/>
                <w:szCs w:val="22"/>
              </w:rPr>
              <w:t>Pytanie nr 13</w:t>
            </w:r>
          </w:p>
          <w:p w14:paraId="22A4CA9B" w14:textId="77777777" w:rsidR="00653177" w:rsidRPr="00653177" w:rsidRDefault="00653177" w:rsidP="0065317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3177">
              <w:rPr>
                <w:rFonts w:ascii="Arial" w:hAnsi="Arial" w:cs="Arial"/>
                <w:color w:val="000000"/>
                <w:sz w:val="22"/>
                <w:szCs w:val="22"/>
              </w:rPr>
              <w:t xml:space="preserve">Na rynku polskim dostępne są dwa produkty o nazwie międzynarodowej </w:t>
            </w:r>
            <w:r w:rsidRPr="0065317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methyloprednisolon </w:t>
            </w:r>
            <w:r w:rsidRPr="00653177">
              <w:rPr>
                <w:rFonts w:ascii="Arial" w:hAnsi="Arial" w:cs="Arial"/>
                <w:color w:val="000000"/>
                <w:sz w:val="22"/>
                <w:szCs w:val="22"/>
              </w:rPr>
              <w:t>podawane dożylnie.</w:t>
            </w:r>
          </w:p>
          <w:p w14:paraId="26FD5C39" w14:textId="77777777" w:rsidR="00653177" w:rsidRPr="00653177" w:rsidRDefault="00653177" w:rsidP="0065317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6531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3177">
              <w:rPr>
                <w:rFonts w:ascii="Arial" w:hAnsi="Arial" w:cs="Arial"/>
                <w:b/>
                <w:sz w:val="22"/>
                <w:szCs w:val="22"/>
              </w:rPr>
              <w:t>Meprelon</w:t>
            </w:r>
            <w:r w:rsidRPr="00653177">
              <w:rPr>
                <w:rFonts w:ascii="Arial" w:hAnsi="Arial" w:cs="Arial"/>
                <w:sz w:val="22"/>
                <w:szCs w:val="22"/>
              </w:rPr>
              <w:t xml:space="preserve"> dostępny jest w 4 dawkach iniekcyjnych: 16mg, 32mg, 250mg, 1000mg </w:t>
            </w:r>
            <w:r w:rsidRPr="00653177"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Pr="00653177">
              <w:rPr>
                <w:rFonts w:ascii="Arial" w:hAnsi="Arial" w:cs="Arial"/>
                <w:b/>
                <w:sz w:val="22"/>
                <w:szCs w:val="22"/>
                <w:u w:val="single"/>
              </w:rPr>
              <w:t>dawka 1000mg jest refundowana od 2012 roku i stanowi podstawę limitu w grupie</w:t>
            </w:r>
            <w:r w:rsidRPr="00653177">
              <w:rPr>
                <w:rFonts w:ascii="Arial" w:hAnsi="Arial" w:cs="Arial"/>
                <w:sz w:val="22"/>
                <w:szCs w:val="22"/>
              </w:rPr>
              <w:t xml:space="preserve">) oraz w trzech formach tabletkowych: 4mg, 8mg i 16mg </w:t>
            </w:r>
            <w:r w:rsidRPr="00653177">
              <w:rPr>
                <w:rFonts w:ascii="Arial" w:hAnsi="Arial" w:cs="Arial"/>
                <w:b/>
                <w:sz w:val="22"/>
                <w:szCs w:val="22"/>
                <w:u w:val="single"/>
              </w:rPr>
              <w:t>(wszystkie tabletki są refundowane od 2012 roku i stanowią podstawę limitu w grupie</w:t>
            </w:r>
            <w:r w:rsidRPr="00653177">
              <w:rPr>
                <w:rFonts w:ascii="Arial" w:hAnsi="Arial" w:cs="Arial"/>
                <w:sz w:val="22"/>
                <w:szCs w:val="22"/>
                <w:u w:val="single"/>
              </w:rPr>
              <w:t xml:space="preserve">). </w:t>
            </w:r>
          </w:p>
          <w:p w14:paraId="60C7CE39" w14:textId="77777777" w:rsidR="00653177" w:rsidRPr="00653177" w:rsidRDefault="00653177" w:rsidP="00653177">
            <w:pPr>
              <w:pStyle w:val="Akapitzli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C3F408A" w14:textId="77777777" w:rsidR="00653177" w:rsidRPr="00653177" w:rsidRDefault="00653177" w:rsidP="006531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177">
              <w:rPr>
                <w:rFonts w:ascii="Arial" w:hAnsi="Arial" w:cs="Arial"/>
                <w:sz w:val="22"/>
                <w:szCs w:val="22"/>
              </w:rPr>
              <w:t>Czy Zamawiający , zgodnie z obowiązkiem wynikającym z Ustawy PZP odnoszącym się do przygotowania i przeprowadzenia postępowania na zasadzie uczciwej konkurencji, obiektywizmu i bezstronności osób tworzących opis przedmiotu zamówienia i jego podział na pakiety, a nade wszystko zasady efektywności  (przystąpienie do postępowania większej liczby Oferentów i zwiększenie konkurencyjności, nie naruszając dyscypliny finansów publicznych) i w zgodzie do orzecznictwa:</w:t>
            </w:r>
          </w:p>
          <w:p w14:paraId="519BD42F" w14:textId="77777777" w:rsidR="00653177" w:rsidRPr="00653177" w:rsidRDefault="00653177" w:rsidP="00653177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227F832" w14:textId="77777777" w:rsidR="00653177" w:rsidRPr="00653177" w:rsidRDefault="00653177" w:rsidP="00653177">
            <w:pPr>
              <w:pStyle w:val="Bezodstpw"/>
              <w:ind w:firstLine="708"/>
              <w:rPr>
                <w:rFonts w:ascii="Arial" w:hAnsi="Arial" w:cs="Arial"/>
              </w:rPr>
            </w:pPr>
            <w:r w:rsidRPr="00653177">
              <w:rPr>
                <w:rFonts w:ascii="Arial" w:hAnsi="Arial" w:cs="Arial"/>
              </w:rPr>
              <w:t>(…) Przejawem naruszenia uczciwej konkurencji jest nie tylko opisanie przedmiotu zamówienia z użyciem oznaczeń wskazujących na konkretnego producenta lub konkretny produkt albo z użyciem parametrów wskazujących na konkretnego dostawcę, wyrób, ale także określenie na tyle rygorystycznych wymagań co do przedmiotu zamówienia, które nawet w sposób pośredni mogą prowadzić do ograniczenia uczciwej konkurencji pomiędzy wykonawcami. (…) - KIO 1189/19. Podkreślenia  wymaga, że dla uznania naruszenia art.29 ust.2 p.z.p. wystarczające jest jedynie uprawdopodobnienie utrudnienia uczciwej konkurencji przy opisie przedmiotu zamówienia.,</w:t>
            </w:r>
          </w:p>
          <w:p w14:paraId="16D1904C" w14:textId="77777777" w:rsidR="00653177" w:rsidRPr="00653177" w:rsidRDefault="00653177" w:rsidP="0065317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099818A" w14:textId="77777777" w:rsidR="00653177" w:rsidRPr="00653177" w:rsidRDefault="00653177" w:rsidP="00653177">
            <w:pPr>
              <w:pStyle w:val="Akapitzlist"/>
              <w:numPr>
                <w:ilvl w:val="0"/>
                <w:numId w:val="12"/>
              </w:num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317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W pakiecie lekowym:</w:t>
            </w:r>
            <w:r w:rsidRPr="006531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3177">
              <w:rPr>
                <w:rFonts w:ascii="Arial" w:hAnsi="Arial" w:cs="Arial"/>
                <w:b/>
                <w:color w:val="000000"/>
                <w:sz w:val="22"/>
                <w:szCs w:val="22"/>
              </w:rPr>
              <w:t>Zadanie nr 5 poz. 7, dopuści methyloprednisolon  Meprelon 32mg  (3amp+3rozp.) i wyrazi zgodę na przeliczenie ilości zgodnie z SIWZ?</w:t>
            </w:r>
          </w:p>
          <w:p w14:paraId="352F8C19" w14:textId="77777777" w:rsidR="00653177" w:rsidRPr="00653177" w:rsidRDefault="00653177" w:rsidP="004476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80D0C9" w14:textId="21D723C3" w:rsidR="00653177" w:rsidRDefault="00653177" w:rsidP="0065317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583C329" w14:textId="5D968E13" w:rsidR="00D2236F" w:rsidRPr="00D2236F" w:rsidRDefault="00D2236F" w:rsidP="00653177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D2236F">
              <w:rPr>
                <w:rFonts w:ascii="Arial" w:hAnsi="Arial" w:cs="Arial"/>
                <w:sz w:val="22"/>
                <w:szCs w:val="22"/>
              </w:rPr>
              <w:t>Nie.</w:t>
            </w:r>
          </w:p>
          <w:p w14:paraId="220DD102" w14:textId="77777777" w:rsidR="00C07785" w:rsidRPr="00CF7364" w:rsidRDefault="00C07785" w:rsidP="004831C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4F600A" w14:textId="0351B46B" w:rsidR="0006380A" w:rsidRDefault="0006380A" w:rsidP="00326AB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B340F8" w14:textId="2271FEF9" w:rsidR="00F451A4" w:rsidRPr="00E90968" w:rsidRDefault="00326AB7" w:rsidP="00326AB7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0968">
              <w:rPr>
                <w:rFonts w:ascii="Arial" w:hAnsi="Arial" w:cs="Arial"/>
                <w:sz w:val="22"/>
                <w:szCs w:val="22"/>
              </w:rPr>
              <w:tab/>
            </w:r>
            <w:r w:rsidRPr="00E90968">
              <w:rPr>
                <w:rFonts w:ascii="Arial" w:hAnsi="Arial" w:cs="Arial"/>
                <w:sz w:val="22"/>
                <w:szCs w:val="22"/>
              </w:rPr>
              <w:tab/>
            </w:r>
          </w:p>
          <w:p w14:paraId="1BD21CAB" w14:textId="65A31A9B" w:rsidR="008770F6" w:rsidRPr="00624CF1" w:rsidRDefault="008770F6" w:rsidP="008770F6">
            <w:pPr>
              <w:spacing w:line="360" w:lineRule="auto"/>
              <w:ind w:left="-13" w:firstLine="445"/>
              <w:rPr>
                <w:rFonts w:ascii="Arial" w:hAnsi="Arial" w:cs="Arial"/>
                <w:sz w:val="22"/>
                <w:szCs w:val="22"/>
              </w:rPr>
            </w:pPr>
            <w:r w:rsidRPr="00072486">
              <w:rPr>
                <w:rFonts w:ascii="Arial" w:hAnsi="Arial" w:cs="Arial"/>
                <w:sz w:val="22"/>
                <w:szCs w:val="22"/>
              </w:rPr>
              <w:t xml:space="preserve">W związku z udzielonymi odpowiedziami Zamawiający działając na podstawie art. 137 ust. 1 pzp zmienia treść SWZ z dnia </w:t>
            </w:r>
            <w:r w:rsidR="00A96540" w:rsidRPr="00072486">
              <w:rPr>
                <w:rFonts w:ascii="Arial" w:hAnsi="Arial" w:cs="Arial"/>
                <w:sz w:val="22"/>
                <w:szCs w:val="22"/>
              </w:rPr>
              <w:t>21</w:t>
            </w:r>
            <w:r w:rsidRPr="00072486">
              <w:rPr>
                <w:rFonts w:ascii="Arial" w:hAnsi="Arial" w:cs="Arial"/>
                <w:sz w:val="22"/>
                <w:szCs w:val="22"/>
              </w:rPr>
              <w:t>.</w:t>
            </w:r>
            <w:r w:rsidR="00A96540" w:rsidRPr="00072486">
              <w:rPr>
                <w:rFonts w:ascii="Arial" w:hAnsi="Arial" w:cs="Arial"/>
                <w:sz w:val="22"/>
                <w:szCs w:val="22"/>
              </w:rPr>
              <w:t>12</w:t>
            </w:r>
            <w:r w:rsidRPr="00072486">
              <w:rPr>
                <w:rFonts w:ascii="Arial" w:hAnsi="Arial" w:cs="Arial"/>
                <w:sz w:val="22"/>
                <w:szCs w:val="22"/>
              </w:rPr>
              <w:t>.2022</w:t>
            </w:r>
            <w:r w:rsidRPr="00624CF1">
              <w:rPr>
                <w:rFonts w:ascii="Arial" w:hAnsi="Arial" w:cs="Arial"/>
                <w:sz w:val="22"/>
                <w:szCs w:val="22"/>
              </w:rPr>
              <w:t xml:space="preserve"> r.:</w:t>
            </w:r>
          </w:p>
          <w:p w14:paraId="66347EEE" w14:textId="77777777" w:rsidR="008770F6" w:rsidRPr="00624CF1" w:rsidRDefault="008770F6" w:rsidP="008770F6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rPr>
                <w:rFonts w:ascii="Arial" w:hAnsi="Arial" w:cs="Arial"/>
                <w:sz w:val="22"/>
                <w:szCs w:val="22"/>
              </w:rPr>
            </w:pPr>
          </w:p>
          <w:p w14:paraId="7D9C5A70" w14:textId="02056DE6" w:rsidR="008770F6" w:rsidRPr="00624CF1" w:rsidRDefault="008770F6" w:rsidP="008770F6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>Pkt. 1</w:t>
            </w:r>
            <w:r w:rsidR="000669E0">
              <w:rPr>
                <w:rFonts w:ascii="Arial" w:hAnsi="Arial" w:cs="Arial"/>
                <w:sz w:val="22"/>
                <w:szCs w:val="22"/>
              </w:rPr>
              <w:t>7</w:t>
            </w:r>
            <w:r w:rsidRPr="00624CF1">
              <w:rPr>
                <w:rFonts w:ascii="Arial" w:hAnsi="Arial" w:cs="Arial"/>
                <w:sz w:val="22"/>
                <w:szCs w:val="22"/>
              </w:rPr>
              <w:t>.1 ww. SWZ otrzymuje brzmienie:</w:t>
            </w:r>
          </w:p>
          <w:p w14:paraId="72466768" w14:textId="37C2548B" w:rsidR="008770F6" w:rsidRPr="00624CF1" w:rsidRDefault="008770F6" w:rsidP="008770F6">
            <w:pPr>
              <w:spacing w:line="360" w:lineRule="auto"/>
              <w:ind w:left="432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 xml:space="preserve">Wykonawca pozostaje związany ofertą do dnia </w:t>
            </w:r>
            <w:r w:rsidRPr="00072486">
              <w:rPr>
                <w:rFonts w:ascii="Arial" w:hAnsi="Arial" w:cs="Arial"/>
                <w:sz w:val="22"/>
                <w:szCs w:val="22"/>
              </w:rPr>
              <w:t>202</w:t>
            </w:r>
            <w:r w:rsidR="00076AD1" w:rsidRPr="00072486">
              <w:rPr>
                <w:rFonts w:ascii="Arial" w:hAnsi="Arial" w:cs="Arial"/>
                <w:sz w:val="22"/>
                <w:szCs w:val="22"/>
              </w:rPr>
              <w:t>3</w:t>
            </w:r>
            <w:r w:rsidRPr="00072486">
              <w:rPr>
                <w:rFonts w:ascii="Arial" w:hAnsi="Arial" w:cs="Arial"/>
                <w:sz w:val="22"/>
                <w:szCs w:val="22"/>
              </w:rPr>
              <w:t>-</w:t>
            </w:r>
            <w:r w:rsidR="00076AD1" w:rsidRPr="00072486">
              <w:rPr>
                <w:rFonts w:ascii="Arial" w:hAnsi="Arial" w:cs="Arial"/>
                <w:sz w:val="22"/>
                <w:szCs w:val="22"/>
              </w:rPr>
              <w:t>0</w:t>
            </w:r>
            <w:r w:rsidR="000669E0" w:rsidRPr="00072486">
              <w:rPr>
                <w:rFonts w:ascii="Arial" w:hAnsi="Arial" w:cs="Arial"/>
                <w:sz w:val="22"/>
                <w:szCs w:val="22"/>
              </w:rPr>
              <w:t>4</w:t>
            </w:r>
            <w:r w:rsidRPr="00072486">
              <w:rPr>
                <w:rFonts w:ascii="Arial" w:hAnsi="Arial" w:cs="Arial"/>
                <w:sz w:val="22"/>
                <w:szCs w:val="22"/>
              </w:rPr>
              <w:t>-</w:t>
            </w:r>
            <w:r w:rsidR="000669E0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11F9F034" w14:textId="68C69C20" w:rsidR="008770F6" w:rsidRPr="00624CF1" w:rsidRDefault="008770F6" w:rsidP="008770F6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>Pkt. 1</w:t>
            </w:r>
            <w:r w:rsidR="000669E0">
              <w:rPr>
                <w:rFonts w:ascii="Arial" w:hAnsi="Arial" w:cs="Arial"/>
                <w:sz w:val="22"/>
                <w:szCs w:val="22"/>
              </w:rPr>
              <w:t>9</w:t>
            </w:r>
            <w:r w:rsidRPr="00624CF1">
              <w:rPr>
                <w:rFonts w:ascii="Arial" w:hAnsi="Arial" w:cs="Arial"/>
                <w:sz w:val="22"/>
                <w:szCs w:val="22"/>
              </w:rPr>
              <w:t xml:space="preserve"> ww. SWZ otrzymuje brzmienie:</w:t>
            </w:r>
          </w:p>
          <w:p w14:paraId="3C80B243" w14:textId="7B67C1E9" w:rsidR="008770F6" w:rsidRPr="00624CF1" w:rsidRDefault="008770F6" w:rsidP="008770F6">
            <w:pPr>
              <w:pStyle w:val="Nagwek2"/>
              <w:spacing w:line="360" w:lineRule="auto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Ofertę wraz z załącznikami należy złożyć za pośrednictwem Platformy w terminie do dnia 202</w:t>
            </w:r>
            <w:r w:rsidR="00076AD1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-0</w:t>
            </w:r>
            <w:r w:rsidR="00076AD1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-</w:t>
            </w:r>
            <w:r w:rsidR="00076AD1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0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 xml:space="preserve"> do godz. 09:30.</w:t>
            </w:r>
          </w:p>
          <w:p w14:paraId="30439719" w14:textId="5B8DFE13" w:rsidR="008770F6" w:rsidRPr="00624CF1" w:rsidRDefault="008770F6" w:rsidP="008770F6">
            <w:pPr>
              <w:pStyle w:val="Nagwek2"/>
              <w:numPr>
                <w:ilvl w:val="0"/>
                <w:numId w:val="9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  <w:b w:val="0"/>
                <w:sz w:val="22"/>
                <w:szCs w:val="22"/>
              </w:rPr>
            </w:pP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 xml:space="preserve">Pkt. </w:t>
            </w:r>
            <w:r w:rsidR="000669E0">
              <w:rPr>
                <w:rFonts w:ascii="Arial" w:hAnsi="Arial" w:cs="Arial"/>
                <w:b w:val="0"/>
                <w:sz w:val="22"/>
                <w:szCs w:val="22"/>
              </w:rPr>
              <w:t>20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.1 ww. SWZ otrzymuje brzmienie:</w:t>
            </w:r>
          </w:p>
          <w:p w14:paraId="2C085CFF" w14:textId="7011A59C" w:rsidR="008770F6" w:rsidRDefault="008770F6" w:rsidP="008770F6">
            <w:pPr>
              <w:pStyle w:val="Tekstpodstawowy"/>
              <w:spacing w:before="120" w:after="480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>Otwarcie ofert nastąpi w dniu: 202</w:t>
            </w:r>
            <w:r w:rsidR="00076AD1">
              <w:rPr>
                <w:rFonts w:ascii="Arial" w:hAnsi="Arial" w:cs="Arial"/>
                <w:sz w:val="22"/>
                <w:szCs w:val="22"/>
              </w:rPr>
              <w:t>3</w:t>
            </w:r>
            <w:r w:rsidRPr="00624CF1">
              <w:rPr>
                <w:rFonts w:ascii="Arial" w:hAnsi="Arial" w:cs="Arial"/>
                <w:sz w:val="22"/>
                <w:szCs w:val="22"/>
              </w:rPr>
              <w:t>-0</w:t>
            </w:r>
            <w:r w:rsidR="00076AD1">
              <w:rPr>
                <w:rFonts w:ascii="Arial" w:hAnsi="Arial" w:cs="Arial"/>
                <w:sz w:val="22"/>
                <w:szCs w:val="22"/>
              </w:rPr>
              <w:t>1</w:t>
            </w:r>
            <w:r w:rsidRPr="00624CF1">
              <w:rPr>
                <w:rFonts w:ascii="Arial" w:hAnsi="Arial" w:cs="Arial"/>
                <w:sz w:val="22"/>
                <w:szCs w:val="22"/>
              </w:rPr>
              <w:t>-</w:t>
            </w:r>
            <w:r w:rsidR="00076AD1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624CF1">
              <w:rPr>
                <w:rFonts w:ascii="Arial" w:hAnsi="Arial" w:cs="Arial"/>
                <w:sz w:val="22"/>
                <w:szCs w:val="22"/>
              </w:rPr>
              <w:t xml:space="preserve"> o godz. 10:30, za pośrednictwem Platformy, na karcie Oferty/Załączniki, poprzez ich odszyfrowanie, które jest jednoznaczne z ich upublicznieniem.</w:t>
            </w:r>
          </w:p>
          <w:p w14:paraId="57E45DFB" w14:textId="77777777" w:rsidR="008770F6" w:rsidRPr="0028384B" w:rsidRDefault="008770F6" w:rsidP="008770F6">
            <w:pPr>
              <w:pStyle w:val="Tekstpodstawowy"/>
              <w:spacing w:before="120" w:after="480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28384B">
              <w:rPr>
                <w:rFonts w:ascii="Arial" w:hAnsi="Arial" w:cs="Arial"/>
                <w:sz w:val="22"/>
                <w:szCs w:val="22"/>
                <w:u w:val="single"/>
              </w:rPr>
              <w:t>W załączeniu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aktualne </w:t>
            </w:r>
            <w:r w:rsidRPr="0028384B">
              <w:rPr>
                <w:rFonts w:ascii="Arial" w:hAnsi="Arial" w:cs="Arial"/>
                <w:sz w:val="22"/>
                <w:szCs w:val="22"/>
                <w:u w:val="single"/>
              </w:rPr>
              <w:t xml:space="preserve">: </w:t>
            </w:r>
          </w:p>
          <w:p w14:paraId="49C38BCF" w14:textId="77777777" w:rsidR="00D2236F" w:rsidRDefault="00D2236F" w:rsidP="008770F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Załącznik nr 1 – wzór oferty</w:t>
            </w:r>
          </w:p>
          <w:p w14:paraId="242053FE" w14:textId="4C533165" w:rsidR="00072486" w:rsidRPr="006C7932" w:rsidRDefault="00072486" w:rsidP="008770F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Załącznik nr 4 - projekt umowy</w:t>
            </w:r>
          </w:p>
        </w:tc>
      </w:tr>
    </w:tbl>
    <w:p w14:paraId="2EAD287B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3F6CD4D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BB1A7" w14:textId="77777777" w:rsidR="00A217EB" w:rsidRDefault="00A217EB">
      <w:r>
        <w:separator/>
      </w:r>
    </w:p>
  </w:endnote>
  <w:endnote w:type="continuationSeparator" w:id="0">
    <w:p w14:paraId="4BA4A4DD" w14:textId="77777777" w:rsidR="00A217EB" w:rsidRDefault="00A21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4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2AC1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FEECE" w14:textId="0E644575" w:rsidR="006D4AB3" w:rsidRDefault="00CE72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4F3B55" wp14:editId="741CC2A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3A46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4D910A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9A9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1A69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552934" w14:textId="77777777" w:rsidR="006D4AB3" w:rsidRDefault="006D4AB3">
    <w:pPr>
      <w:pStyle w:val="Stopka"/>
      <w:tabs>
        <w:tab w:val="clear" w:pos="4536"/>
        <w:tab w:val="left" w:pos="6237"/>
      </w:tabs>
    </w:pPr>
  </w:p>
  <w:p w14:paraId="4D1A86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6E4CF" w14:textId="77777777" w:rsidR="00A217EB" w:rsidRDefault="00A217EB">
      <w:r>
        <w:separator/>
      </w:r>
    </w:p>
  </w:footnote>
  <w:footnote w:type="continuationSeparator" w:id="0">
    <w:p w14:paraId="4420E857" w14:textId="77777777" w:rsidR="00A217EB" w:rsidRDefault="00A21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F081" w14:textId="77777777" w:rsidR="006C7932" w:rsidRDefault="006C7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74604" w14:textId="77777777" w:rsidR="006C7932" w:rsidRDefault="006C7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0D8D" w14:textId="77777777" w:rsidR="006C7932" w:rsidRDefault="006C7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438CADE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eastAsia="SimSun" w:hAnsi="Tahoma" w:cs="Tahoma" w:hint="default"/>
        <w:kern w:val="2"/>
        <w:sz w:val="18"/>
        <w:szCs w:val="18"/>
        <w:lang w:eastAsia="hi-IN" w:bidi="hi-I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1440" w:hanging="360"/>
      </w:pPr>
      <w:rPr>
        <w:rFonts w:ascii="Times New Roman" w:eastAsia="Times New Roman" w:hAnsi="Times New 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  <w:rPr>
        <w:rFonts w:hint="default"/>
      </w:rPr>
    </w:lvl>
  </w:abstractNum>
  <w:abstractNum w:abstractNumId="1" w15:restartNumberingAfterBreak="0">
    <w:nsid w:val="06506A40"/>
    <w:multiLevelType w:val="hybridMultilevel"/>
    <w:tmpl w:val="1DE0669A"/>
    <w:lvl w:ilvl="0" w:tplc="A69C3ED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1452E8"/>
    <w:multiLevelType w:val="hybridMultilevel"/>
    <w:tmpl w:val="E722A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EB65A06"/>
    <w:multiLevelType w:val="hybridMultilevel"/>
    <w:tmpl w:val="E1762754"/>
    <w:lvl w:ilvl="0" w:tplc="47982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7C6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2827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0484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527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100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D62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DA8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B4B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511071352">
    <w:abstractNumId w:val="6"/>
  </w:num>
  <w:num w:numId="2" w16cid:durableId="1204291509">
    <w:abstractNumId w:val="10"/>
  </w:num>
  <w:num w:numId="3" w16cid:durableId="1584484361">
    <w:abstractNumId w:val="5"/>
  </w:num>
  <w:num w:numId="4" w16cid:durableId="602566334">
    <w:abstractNumId w:val="9"/>
  </w:num>
  <w:num w:numId="5" w16cid:durableId="1125932185">
    <w:abstractNumId w:val="3"/>
  </w:num>
  <w:num w:numId="6" w16cid:durableId="336428365">
    <w:abstractNumId w:val="4"/>
  </w:num>
  <w:num w:numId="7" w16cid:durableId="1264342725">
    <w:abstractNumId w:val="8"/>
  </w:num>
  <w:num w:numId="8" w16cid:durableId="2088531060">
    <w:abstractNumId w:val="1"/>
  </w:num>
  <w:num w:numId="9" w16cid:durableId="351109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02057310">
    <w:abstractNumId w:val="11"/>
  </w:num>
  <w:num w:numId="11" w16cid:durableId="907226338">
    <w:abstractNumId w:val="0"/>
  </w:num>
  <w:num w:numId="12" w16cid:durableId="15141080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EB"/>
    <w:rsid w:val="000242EF"/>
    <w:rsid w:val="00027470"/>
    <w:rsid w:val="00031374"/>
    <w:rsid w:val="0006380A"/>
    <w:rsid w:val="000669E0"/>
    <w:rsid w:val="00072486"/>
    <w:rsid w:val="00076AD1"/>
    <w:rsid w:val="000A1097"/>
    <w:rsid w:val="000E2A8F"/>
    <w:rsid w:val="0012774F"/>
    <w:rsid w:val="00144B7A"/>
    <w:rsid w:val="00176FEE"/>
    <w:rsid w:val="00180C6E"/>
    <w:rsid w:val="001D129D"/>
    <w:rsid w:val="00246BBC"/>
    <w:rsid w:val="00254630"/>
    <w:rsid w:val="0029606A"/>
    <w:rsid w:val="00326AB7"/>
    <w:rsid w:val="00345DA6"/>
    <w:rsid w:val="004476A5"/>
    <w:rsid w:val="004831C2"/>
    <w:rsid w:val="004848F3"/>
    <w:rsid w:val="004A5F1F"/>
    <w:rsid w:val="004A75F2"/>
    <w:rsid w:val="005144A9"/>
    <w:rsid w:val="00520165"/>
    <w:rsid w:val="005B1B08"/>
    <w:rsid w:val="00632C3C"/>
    <w:rsid w:val="00653177"/>
    <w:rsid w:val="00662BDB"/>
    <w:rsid w:val="006A5DF1"/>
    <w:rsid w:val="006B7198"/>
    <w:rsid w:val="006C7932"/>
    <w:rsid w:val="006D4AB3"/>
    <w:rsid w:val="006F3B81"/>
    <w:rsid w:val="007C11EB"/>
    <w:rsid w:val="007D7198"/>
    <w:rsid w:val="007E276F"/>
    <w:rsid w:val="00842264"/>
    <w:rsid w:val="00870F9F"/>
    <w:rsid w:val="008770F6"/>
    <w:rsid w:val="008804B6"/>
    <w:rsid w:val="00882F73"/>
    <w:rsid w:val="00897AB0"/>
    <w:rsid w:val="008A3553"/>
    <w:rsid w:val="008B0FCF"/>
    <w:rsid w:val="009003D1"/>
    <w:rsid w:val="00947A50"/>
    <w:rsid w:val="009B3211"/>
    <w:rsid w:val="00A217EB"/>
    <w:rsid w:val="00A905AC"/>
    <w:rsid w:val="00A96540"/>
    <w:rsid w:val="00AB135D"/>
    <w:rsid w:val="00AF4452"/>
    <w:rsid w:val="00B1255C"/>
    <w:rsid w:val="00B53C0C"/>
    <w:rsid w:val="00BA6584"/>
    <w:rsid w:val="00BD2599"/>
    <w:rsid w:val="00BE7BFD"/>
    <w:rsid w:val="00C07785"/>
    <w:rsid w:val="00C277FA"/>
    <w:rsid w:val="00C370F2"/>
    <w:rsid w:val="00C44EEC"/>
    <w:rsid w:val="00C8371C"/>
    <w:rsid w:val="00CE728E"/>
    <w:rsid w:val="00CF7364"/>
    <w:rsid w:val="00D2236F"/>
    <w:rsid w:val="00D22FFA"/>
    <w:rsid w:val="00D40F60"/>
    <w:rsid w:val="00D5458E"/>
    <w:rsid w:val="00D8461B"/>
    <w:rsid w:val="00D9049C"/>
    <w:rsid w:val="00D915F2"/>
    <w:rsid w:val="00DF32E8"/>
    <w:rsid w:val="00E21B49"/>
    <w:rsid w:val="00E2789F"/>
    <w:rsid w:val="00E54D2D"/>
    <w:rsid w:val="00E72428"/>
    <w:rsid w:val="00E90968"/>
    <w:rsid w:val="00EA14B3"/>
    <w:rsid w:val="00EA416E"/>
    <w:rsid w:val="00EB5DF0"/>
    <w:rsid w:val="00EC5528"/>
    <w:rsid w:val="00F451A4"/>
    <w:rsid w:val="00FC04F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994B3E"/>
  <w15:chartTrackingRefBased/>
  <w15:docId w15:val="{436BF7D5-5288-4FB9-A59E-B1AC8A3E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831C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8770F6"/>
    <w:rPr>
      <w:b/>
      <w:sz w:val="24"/>
    </w:rPr>
  </w:style>
  <w:style w:type="character" w:customStyle="1" w:styleId="TekstpodstawowyZnak">
    <w:name w:val="Tekst podstawowy Znak"/>
    <w:link w:val="Tekstpodstawowy"/>
    <w:rsid w:val="008770F6"/>
    <w:rPr>
      <w:sz w:val="28"/>
    </w:rPr>
  </w:style>
  <w:style w:type="paragraph" w:customStyle="1" w:styleId="Style4">
    <w:name w:val="Style4"/>
    <w:basedOn w:val="Normalny"/>
    <w:rsid w:val="00326AB7"/>
    <w:pPr>
      <w:widowControl w:val="0"/>
      <w:autoSpaceDE w:val="0"/>
      <w:spacing w:line="307" w:lineRule="exact"/>
      <w:ind w:hanging="278"/>
      <w:jc w:val="both"/>
    </w:pPr>
  </w:style>
  <w:style w:type="character" w:customStyle="1" w:styleId="Nagwek5Znak">
    <w:name w:val="Nagłówek 5 Znak"/>
    <w:basedOn w:val="Domylnaczcionkaakapitu"/>
    <w:link w:val="Nagwek5"/>
    <w:rsid w:val="004831C2"/>
    <w:rPr>
      <w:rFonts w:ascii="Calibri" w:hAnsi="Calibri"/>
      <w:b/>
      <w:bCs/>
      <w:i/>
      <w:iCs/>
      <w:sz w:val="26"/>
      <w:szCs w:val="26"/>
    </w:rPr>
  </w:style>
  <w:style w:type="paragraph" w:styleId="Bezodstpw">
    <w:name w:val="No Spacing"/>
    <w:uiPriority w:val="1"/>
    <w:qFormat/>
    <w:rsid w:val="00653177"/>
    <w:pPr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53177"/>
    <w:pPr>
      <w:ind w:left="720"/>
      <w:contextualSpacing/>
      <w:jc w:val="both"/>
    </w:pPr>
    <w:rPr>
      <w:rFonts w:ascii="Calibri" w:eastAsia="Calibri" w:hAnsi="Calibri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E466-8544-4BD0-985C-6CCAFE8A4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9</Pages>
  <Words>2959</Words>
  <Characters>18380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5</cp:revision>
  <cp:lastPrinted>2001-02-10T14:28:00Z</cp:lastPrinted>
  <dcterms:created xsi:type="dcterms:W3CDTF">2023-01-09T13:04:00Z</dcterms:created>
  <dcterms:modified xsi:type="dcterms:W3CDTF">2023-01-09T13:29:00Z</dcterms:modified>
</cp:coreProperties>
</file>