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9AE" w:rsidRPr="002B5CD2" w:rsidRDefault="002B5CD2" w:rsidP="002B5CD2">
      <w:pPr>
        <w:spacing w:after="0"/>
        <w:ind w:left="7082"/>
        <w:rPr>
          <w:b/>
        </w:rPr>
      </w:pPr>
      <w:r w:rsidRPr="002B5CD2">
        <w:rPr>
          <w:b/>
        </w:rPr>
        <w:t>Sprawa 165/2022</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444444"/>
          <w:sz w:val="20"/>
          <w:szCs w:val="20"/>
          <w:lang w:eastAsia="pl-PL"/>
        </w:rPr>
        <w:t>25/11/2022    S228</w:t>
      </w:r>
    </w:p>
    <w:p w:rsidR="002B5CD2" w:rsidRPr="002B5CD2" w:rsidRDefault="002B5CD2" w:rsidP="002B5CD2">
      <w:pPr>
        <w:numPr>
          <w:ilvl w:val="0"/>
          <w:numId w:val="1"/>
        </w:numPr>
        <w:shd w:val="clear" w:color="auto" w:fill="FFFFFF"/>
        <w:spacing w:before="100" w:beforeAutospacing="1" w:after="100" w:afterAutospacing="1" w:line="240" w:lineRule="auto"/>
        <w:ind w:left="0" w:right="120"/>
        <w:rPr>
          <w:rFonts w:ascii="Lucida Sans Unicode" w:eastAsia="Times New Roman" w:hAnsi="Lucida Sans Unicode" w:cs="Lucida Sans Unicode"/>
          <w:color w:val="444444"/>
          <w:sz w:val="20"/>
          <w:szCs w:val="20"/>
          <w:lang w:eastAsia="pl-PL"/>
        </w:rPr>
      </w:pPr>
      <w:hyperlink r:id="rId8" w:anchor="id0-I." w:history="1">
        <w:r w:rsidRPr="002B5CD2">
          <w:rPr>
            <w:rFonts w:ascii="Lucida Sans Unicode" w:eastAsia="Times New Roman" w:hAnsi="Lucida Sans Unicode" w:cs="Lucida Sans Unicode"/>
            <w:color w:val="3366CC"/>
            <w:sz w:val="20"/>
            <w:szCs w:val="20"/>
            <w:lang w:eastAsia="pl-PL"/>
          </w:rPr>
          <w:t>I.</w:t>
        </w:r>
      </w:hyperlink>
    </w:p>
    <w:p w:rsidR="002B5CD2" w:rsidRPr="002B5CD2" w:rsidRDefault="002B5CD2" w:rsidP="002B5CD2">
      <w:pPr>
        <w:numPr>
          <w:ilvl w:val="0"/>
          <w:numId w:val="1"/>
        </w:numPr>
        <w:shd w:val="clear" w:color="auto" w:fill="FFFFFF"/>
        <w:spacing w:before="100" w:beforeAutospacing="1" w:after="100" w:afterAutospacing="1" w:line="240" w:lineRule="auto"/>
        <w:ind w:left="0" w:right="120"/>
        <w:rPr>
          <w:rFonts w:ascii="Lucida Sans Unicode" w:eastAsia="Times New Roman" w:hAnsi="Lucida Sans Unicode" w:cs="Lucida Sans Unicode"/>
          <w:color w:val="444444"/>
          <w:sz w:val="20"/>
          <w:szCs w:val="20"/>
          <w:lang w:eastAsia="pl-PL"/>
        </w:rPr>
      </w:pPr>
      <w:hyperlink r:id="rId9" w:anchor="id1-II." w:history="1">
        <w:r w:rsidRPr="002B5CD2">
          <w:rPr>
            <w:rFonts w:ascii="Lucida Sans Unicode" w:eastAsia="Times New Roman" w:hAnsi="Lucida Sans Unicode" w:cs="Lucida Sans Unicode"/>
            <w:color w:val="3366CC"/>
            <w:sz w:val="20"/>
            <w:szCs w:val="20"/>
            <w:lang w:eastAsia="pl-PL"/>
          </w:rPr>
          <w:t>II.</w:t>
        </w:r>
      </w:hyperlink>
    </w:p>
    <w:p w:rsidR="002B5CD2" w:rsidRPr="002B5CD2" w:rsidRDefault="002B5CD2" w:rsidP="002B5CD2">
      <w:pPr>
        <w:numPr>
          <w:ilvl w:val="0"/>
          <w:numId w:val="1"/>
        </w:numPr>
        <w:shd w:val="clear" w:color="auto" w:fill="FFFFFF"/>
        <w:spacing w:before="100" w:beforeAutospacing="1" w:after="100" w:afterAutospacing="1" w:line="240" w:lineRule="auto"/>
        <w:ind w:left="0" w:right="120"/>
        <w:rPr>
          <w:rFonts w:ascii="Lucida Sans Unicode" w:eastAsia="Times New Roman" w:hAnsi="Lucida Sans Unicode" w:cs="Lucida Sans Unicode"/>
          <w:color w:val="444444"/>
          <w:sz w:val="20"/>
          <w:szCs w:val="20"/>
          <w:lang w:eastAsia="pl-PL"/>
        </w:rPr>
      </w:pPr>
      <w:hyperlink r:id="rId10" w:anchor="id2-III." w:history="1">
        <w:r w:rsidRPr="002B5CD2">
          <w:rPr>
            <w:rFonts w:ascii="Lucida Sans Unicode" w:eastAsia="Times New Roman" w:hAnsi="Lucida Sans Unicode" w:cs="Lucida Sans Unicode"/>
            <w:color w:val="3366CC"/>
            <w:sz w:val="20"/>
            <w:szCs w:val="20"/>
            <w:lang w:eastAsia="pl-PL"/>
          </w:rPr>
          <w:t>III.</w:t>
        </w:r>
      </w:hyperlink>
    </w:p>
    <w:p w:rsidR="002B5CD2" w:rsidRPr="002B5CD2" w:rsidRDefault="002B5CD2" w:rsidP="002B5CD2">
      <w:pPr>
        <w:numPr>
          <w:ilvl w:val="0"/>
          <w:numId w:val="1"/>
        </w:numPr>
        <w:shd w:val="clear" w:color="auto" w:fill="FFFFFF"/>
        <w:spacing w:before="100" w:beforeAutospacing="1" w:after="100" w:afterAutospacing="1" w:line="240" w:lineRule="auto"/>
        <w:ind w:left="0" w:right="120"/>
        <w:rPr>
          <w:rFonts w:ascii="Lucida Sans Unicode" w:eastAsia="Times New Roman" w:hAnsi="Lucida Sans Unicode" w:cs="Lucida Sans Unicode"/>
          <w:color w:val="444444"/>
          <w:sz w:val="20"/>
          <w:szCs w:val="20"/>
          <w:lang w:eastAsia="pl-PL"/>
        </w:rPr>
      </w:pPr>
      <w:hyperlink r:id="rId11" w:anchor="id3-IV." w:history="1">
        <w:r w:rsidRPr="002B5CD2">
          <w:rPr>
            <w:rFonts w:ascii="Lucida Sans Unicode" w:eastAsia="Times New Roman" w:hAnsi="Lucida Sans Unicode" w:cs="Lucida Sans Unicode"/>
            <w:color w:val="3366CC"/>
            <w:sz w:val="20"/>
            <w:szCs w:val="20"/>
            <w:lang w:eastAsia="pl-PL"/>
          </w:rPr>
          <w:t>IV.</w:t>
        </w:r>
      </w:hyperlink>
    </w:p>
    <w:p w:rsidR="002B5CD2" w:rsidRPr="002B5CD2" w:rsidRDefault="002B5CD2" w:rsidP="002B5CD2">
      <w:pPr>
        <w:numPr>
          <w:ilvl w:val="0"/>
          <w:numId w:val="1"/>
        </w:numPr>
        <w:shd w:val="clear" w:color="auto" w:fill="FFFFFF"/>
        <w:spacing w:before="100" w:beforeAutospacing="1" w:after="100" w:afterAutospacing="1" w:line="240" w:lineRule="auto"/>
        <w:ind w:left="0" w:right="120"/>
        <w:rPr>
          <w:rFonts w:ascii="Lucida Sans Unicode" w:eastAsia="Times New Roman" w:hAnsi="Lucida Sans Unicode" w:cs="Lucida Sans Unicode"/>
          <w:color w:val="444444"/>
          <w:sz w:val="20"/>
          <w:szCs w:val="20"/>
          <w:lang w:eastAsia="pl-PL"/>
        </w:rPr>
      </w:pPr>
      <w:hyperlink r:id="rId12" w:anchor="id4-VI." w:history="1">
        <w:r w:rsidRPr="002B5CD2">
          <w:rPr>
            <w:rFonts w:ascii="Lucida Sans Unicode" w:eastAsia="Times New Roman" w:hAnsi="Lucida Sans Unicode" w:cs="Lucida Sans Unicode"/>
            <w:color w:val="3366CC"/>
            <w:sz w:val="20"/>
            <w:szCs w:val="20"/>
            <w:lang w:eastAsia="pl-PL"/>
          </w:rPr>
          <w:t>VI.</w:t>
        </w:r>
      </w:hyperlink>
    </w:p>
    <w:p w:rsidR="002B5CD2" w:rsidRPr="002B5CD2" w:rsidRDefault="002B5CD2" w:rsidP="002B5CD2">
      <w:pPr>
        <w:shd w:val="clear" w:color="auto" w:fill="FFFFFF"/>
        <w:spacing w:after="150" w:line="240" w:lineRule="auto"/>
        <w:jc w:val="center"/>
        <w:rPr>
          <w:rFonts w:ascii="Lucida Sans Unicode" w:eastAsia="Times New Roman" w:hAnsi="Lucida Sans Unicode" w:cs="Lucida Sans Unicode"/>
          <w:b/>
          <w:bCs/>
          <w:color w:val="444444"/>
          <w:sz w:val="24"/>
          <w:szCs w:val="20"/>
          <w:lang w:eastAsia="pl-PL"/>
        </w:rPr>
      </w:pPr>
      <w:r w:rsidRPr="002B5CD2">
        <w:rPr>
          <w:rFonts w:ascii="Lucida Sans Unicode" w:eastAsia="Times New Roman" w:hAnsi="Lucida Sans Unicode" w:cs="Lucida Sans Unicode"/>
          <w:b/>
          <w:bCs/>
          <w:color w:val="444444"/>
          <w:sz w:val="24"/>
          <w:szCs w:val="20"/>
          <w:lang w:eastAsia="pl-PL"/>
        </w:rPr>
        <w:t>Polska-Bydgoszcz: Odczynniki i środki kontrastowe</w:t>
      </w:r>
    </w:p>
    <w:p w:rsidR="002B5CD2" w:rsidRPr="002B5CD2" w:rsidRDefault="002B5CD2" w:rsidP="002B5CD2">
      <w:pPr>
        <w:shd w:val="clear" w:color="auto" w:fill="FFFFFF"/>
        <w:spacing w:after="150" w:line="240" w:lineRule="auto"/>
        <w:jc w:val="center"/>
        <w:rPr>
          <w:rFonts w:ascii="Lucida Sans Unicode" w:eastAsia="Times New Roman" w:hAnsi="Lucida Sans Unicode" w:cs="Lucida Sans Unicode"/>
          <w:b/>
          <w:bCs/>
          <w:color w:val="444444"/>
          <w:sz w:val="24"/>
          <w:szCs w:val="20"/>
          <w:lang w:eastAsia="pl-PL"/>
        </w:rPr>
      </w:pPr>
      <w:r w:rsidRPr="002B5CD2">
        <w:rPr>
          <w:rFonts w:ascii="Lucida Sans Unicode" w:eastAsia="Times New Roman" w:hAnsi="Lucida Sans Unicode" w:cs="Lucida Sans Unicode"/>
          <w:b/>
          <w:bCs/>
          <w:color w:val="444444"/>
          <w:sz w:val="24"/>
          <w:szCs w:val="20"/>
          <w:lang w:eastAsia="pl-PL"/>
        </w:rPr>
        <w:t>2022/S 228-652526</w:t>
      </w:r>
    </w:p>
    <w:p w:rsidR="002B5CD2" w:rsidRPr="002B5CD2" w:rsidRDefault="002B5CD2" w:rsidP="002B5CD2">
      <w:pPr>
        <w:shd w:val="clear" w:color="auto" w:fill="FFFFFF"/>
        <w:spacing w:after="150" w:line="240" w:lineRule="auto"/>
        <w:jc w:val="center"/>
        <w:rPr>
          <w:rFonts w:ascii="Lucida Sans Unicode" w:eastAsia="Times New Roman" w:hAnsi="Lucida Sans Unicode" w:cs="Lucida Sans Unicode"/>
          <w:b/>
          <w:bCs/>
          <w:color w:val="444444"/>
          <w:sz w:val="24"/>
          <w:szCs w:val="20"/>
          <w:lang w:eastAsia="pl-PL"/>
        </w:rPr>
      </w:pPr>
      <w:r w:rsidRPr="002B5CD2">
        <w:rPr>
          <w:rFonts w:ascii="Lucida Sans Unicode" w:eastAsia="Times New Roman" w:hAnsi="Lucida Sans Unicode" w:cs="Lucida Sans Unicode"/>
          <w:b/>
          <w:bCs/>
          <w:color w:val="444444"/>
          <w:sz w:val="24"/>
          <w:szCs w:val="20"/>
          <w:lang w:eastAsia="pl-PL"/>
        </w:rPr>
        <w:t>Ogłoszenie o zamówieniu</w:t>
      </w:r>
    </w:p>
    <w:p w:rsidR="002B5CD2" w:rsidRPr="002B5CD2" w:rsidRDefault="002B5CD2" w:rsidP="002B5CD2">
      <w:pPr>
        <w:shd w:val="clear" w:color="auto" w:fill="FFFFFF"/>
        <w:spacing w:after="150" w:line="240" w:lineRule="auto"/>
        <w:jc w:val="center"/>
        <w:rPr>
          <w:rFonts w:ascii="Lucida Sans Unicode" w:eastAsia="Times New Roman" w:hAnsi="Lucida Sans Unicode" w:cs="Lucida Sans Unicode"/>
          <w:b/>
          <w:bCs/>
          <w:color w:val="444444"/>
          <w:sz w:val="24"/>
          <w:szCs w:val="20"/>
          <w:lang w:eastAsia="pl-PL"/>
        </w:rPr>
      </w:pPr>
      <w:r w:rsidRPr="002B5CD2">
        <w:rPr>
          <w:rFonts w:ascii="Lucida Sans Unicode" w:eastAsia="Times New Roman" w:hAnsi="Lucida Sans Unicode" w:cs="Lucida Sans Unicode"/>
          <w:b/>
          <w:bCs/>
          <w:color w:val="444444"/>
          <w:sz w:val="24"/>
          <w:szCs w:val="20"/>
          <w:lang w:eastAsia="pl-PL"/>
        </w:rPr>
        <w:t>Dostawy</w:t>
      </w:r>
    </w:p>
    <w:p w:rsidR="002B5CD2" w:rsidRPr="002B5CD2" w:rsidRDefault="002B5CD2" w:rsidP="002B5CD2">
      <w:pPr>
        <w:shd w:val="clear" w:color="auto" w:fill="FFFFFF"/>
        <w:spacing w:after="0" w:line="240" w:lineRule="auto"/>
        <w:rPr>
          <w:rFonts w:ascii="Lucida Sans Unicode" w:eastAsia="Times New Roman" w:hAnsi="Lucida Sans Unicode" w:cs="Lucida Sans Unicode"/>
          <w:b/>
          <w:bCs/>
          <w:color w:val="444444"/>
          <w:sz w:val="20"/>
          <w:szCs w:val="20"/>
          <w:lang w:eastAsia="pl-PL"/>
        </w:rPr>
      </w:pPr>
      <w:r w:rsidRPr="002B5CD2">
        <w:rPr>
          <w:rFonts w:ascii="Lucida Sans Unicode" w:eastAsia="Times New Roman" w:hAnsi="Lucida Sans Unicode" w:cs="Lucida Sans Unicode"/>
          <w:b/>
          <w:bCs/>
          <w:color w:val="444444"/>
          <w:sz w:val="20"/>
          <w:szCs w:val="20"/>
          <w:lang w:eastAsia="pl-PL"/>
        </w:rPr>
        <w:t>Podstawa prawna: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444444"/>
          <w:sz w:val="20"/>
          <w:szCs w:val="20"/>
          <w:lang w:eastAsia="pl-PL"/>
        </w:rPr>
        <w:t>Dyrektywa 2014/24/UE</w:t>
      </w:r>
    </w:p>
    <w:p w:rsidR="002B5CD2" w:rsidRPr="002B5CD2" w:rsidRDefault="002B5CD2" w:rsidP="002B5CD2">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2B5CD2">
        <w:rPr>
          <w:rFonts w:ascii="Lucida Sans Unicode" w:eastAsia="Times New Roman" w:hAnsi="Lucida Sans Unicode" w:cs="Lucida Sans Unicode"/>
          <w:b/>
          <w:bCs/>
          <w:color w:val="444444"/>
          <w:sz w:val="20"/>
          <w:szCs w:val="20"/>
          <w:u w:val="single"/>
          <w:lang w:eastAsia="pl-PL"/>
        </w:rPr>
        <w:t>Sekcja I: Instytucja zamawiająca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I.1)</w:t>
      </w:r>
      <w:r w:rsidRPr="002B5CD2">
        <w:rPr>
          <w:rFonts w:ascii="Lucida Sans Unicode" w:eastAsia="Times New Roman" w:hAnsi="Lucida Sans Unicode" w:cs="Lucida Sans Unicode"/>
          <w:b/>
          <w:bCs/>
          <w:color w:val="000000"/>
          <w:sz w:val="20"/>
          <w:szCs w:val="20"/>
          <w:lang w:eastAsia="pl-PL"/>
        </w:rPr>
        <w:t>Nazwa i adresy</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Oficjalna nazwa: 10 Wojskowy Szpital Kliniczny z Polikliniką Samodzielny Publiczny Zakład Opieki Zdrowotnej</w:t>
      </w:r>
      <w:r w:rsidRPr="002B5CD2">
        <w:rPr>
          <w:rFonts w:ascii="Lucida Sans Unicode" w:eastAsia="Times New Roman" w:hAnsi="Lucida Sans Unicode" w:cs="Lucida Sans Unicode"/>
          <w:color w:val="000000"/>
          <w:sz w:val="20"/>
          <w:szCs w:val="20"/>
          <w:lang w:eastAsia="pl-PL"/>
        </w:rPr>
        <w:br/>
        <w:t>Krajowy numer identyfikacyjny: 090538318</w:t>
      </w:r>
      <w:r w:rsidRPr="002B5CD2">
        <w:rPr>
          <w:rFonts w:ascii="Lucida Sans Unicode" w:eastAsia="Times New Roman" w:hAnsi="Lucida Sans Unicode" w:cs="Lucida Sans Unicode"/>
          <w:color w:val="000000"/>
          <w:sz w:val="20"/>
          <w:szCs w:val="20"/>
          <w:lang w:eastAsia="pl-PL"/>
        </w:rPr>
        <w:br/>
        <w:t>Adres pocztowy: ul. Powstańców Warszawy 5</w:t>
      </w:r>
      <w:r w:rsidRPr="002B5CD2">
        <w:rPr>
          <w:rFonts w:ascii="Lucida Sans Unicode" w:eastAsia="Times New Roman" w:hAnsi="Lucida Sans Unicode" w:cs="Lucida Sans Unicode"/>
          <w:color w:val="000000"/>
          <w:sz w:val="20"/>
          <w:szCs w:val="20"/>
          <w:lang w:eastAsia="pl-PL"/>
        </w:rPr>
        <w:br/>
        <w:t>Miejscowość: Bydgoszcz</w:t>
      </w:r>
      <w:r w:rsidRPr="002B5CD2">
        <w:rPr>
          <w:rFonts w:ascii="Lucida Sans Unicode" w:eastAsia="Times New Roman" w:hAnsi="Lucida Sans Unicode" w:cs="Lucida Sans Unicode"/>
          <w:color w:val="000000"/>
          <w:sz w:val="20"/>
          <w:szCs w:val="20"/>
          <w:lang w:eastAsia="pl-PL"/>
        </w:rPr>
        <w:br/>
        <w:t>Kod NUTS</w:t>
      </w:r>
      <w:proofErr w:type="gramStart"/>
      <w:r w:rsidRPr="002B5CD2">
        <w:rPr>
          <w:rFonts w:ascii="Lucida Sans Unicode" w:eastAsia="Times New Roman" w:hAnsi="Lucida Sans Unicode" w:cs="Lucida Sans Unicode"/>
          <w:color w:val="000000"/>
          <w:sz w:val="20"/>
          <w:szCs w:val="20"/>
          <w:lang w:eastAsia="pl-PL"/>
        </w:rPr>
        <w:t>: PL</w:t>
      </w:r>
      <w:proofErr w:type="gramEnd"/>
      <w:r w:rsidRPr="002B5CD2">
        <w:rPr>
          <w:rFonts w:ascii="Lucida Sans Unicode" w:eastAsia="Times New Roman" w:hAnsi="Lucida Sans Unicode" w:cs="Lucida Sans Unicode"/>
          <w:color w:val="000000"/>
          <w:sz w:val="20"/>
          <w:szCs w:val="20"/>
          <w:lang w:eastAsia="pl-PL"/>
        </w:rPr>
        <w:t>613 Bydgosko-toruński</w:t>
      </w:r>
      <w:r w:rsidRPr="002B5CD2">
        <w:rPr>
          <w:rFonts w:ascii="Lucida Sans Unicode" w:eastAsia="Times New Roman" w:hAnsi="Lucida Sans Unicode" w:cs="Lucida Sans Unicode"/>
          <w:color w:val="000000"/>
          <w:sz w:val="20"/>
          <w:szCs w:val="20"/>
          <w:lang w:eastAsia="pl-PL"/>
        </w:rPr>
        <w:br/>
        <w:t>Kod pocztowy: 85-681</w:t>
      </w:r>
      <w:r w:rsidRPr="002B5CD2">
        <w:rPr>
          <w:rFonts w:ascii="Lucida Sans Unicode" w:eastAsia="Times New Roman" w:hAnsi="Lucida Sans Unicode" w:cs="Lucida Sans Unicode"/>
          <w:color w:val="000000"/>
          <w:sz w:val="20"/>
          <w:szCs w:val="20"/>
          <w:lang w:eastAsia="pl-PL"/>
        </w:rPr>
        <w:br/>
        <w:t>Państwo: Polska</w:t>
      </w:r>
      <w:r w:rsidRPr="002B5CD2">
        <w:rPr>
          <w:rFonts w:ascii="Lucida Sans Unicode" w:eastAsia="Times New Roman" w:hAnsi="Lucida Sans Unicode" w:cs="Lucida Sans Unicode"/>
          <w:color w:val="000000"/>
          <w:sz w:val="20"/>
          <w:szCs w:val="20"/>
          <w:lang w:eastAsia="pl-PL"/>
        </w:rPr>
        <w:br/>
        <w:t>Osoba do kontaktów: Dariusz WOJCIESZAK</w:t>
      </w:r>
      <w:r w:rsidRPr="002B5CD2">
        <w:rPr>
          <w:rFonts w:ascii="Lucida Sans Unicode" w:eastAsia="Times New Roman" w:hAnsi="Lucida Sans Unicode" w:cs="Lucida Sans Unicode"/>
          <w:color w:val="000000"/>
          <w:sz w:val="20"/>
          <w:szCs w:val="20"/>
          <w:lang w:eastAsia="pl-PL"/>
        </w:rPr>
        <w:br/>
        <w:t>E-mail: </w:t>
      </w:r>
      <w:hyperlink r:id="rId13" w:history="1">
        <w:r w:rsidRPr="002B5CD2">
          <w:rPr>
            <w:rFonts w:ascii="Lucida Sans Unicode" w:eastAsia="Times New Roman" w:hAnsi="Lucida Sans Unicode" w:cs="Lucida Sans Unicode"/>
            <w:color w:val="3366CC"/>
            <w:sz w:val="20"/>
            <w:szCs w:val="20"/>
            <w:u w:val="single"/>
            <w:lang w:eastAsia="pl-PL"/>
          </w:rPr>
          <w:t>dariuszwzp@10wsk.mil.pl</w:t>
        </w:r>
      </w:hyperlink>
      <w:r w:rsidRPr="002B5CD2">
        <w:rPr>
          <w:rFonts w:ascii="Lucida Sans Unicode" w:eastAsia="Times New Roman" w:hAnsi="Lucida Sans Unicode" w:cs="Lucida Sans Unicode"/>
          <w:color w:val="000000"/>
          <w:sz w:val="20"/>
          <w:szCs w:val="20"/>
          <w:lang w:eastAsia="pl-PL"/>
        </w:rPr>
        <w:br/>
        <w:t>Tel.: +48 261417448</w:t>
      </w:r>
      <w:r w:rsidRPr="002B5CD2">
        <w:rPr>
          <w:rFonts w:ascii="Lucida Sans Unicode" w:eastAsia="Times New Roman" w:hAnsi="Lucida Sans Unicode" w:cs="Lucida Sans Unicode"/>
          <w:color w:val="000000"/>
          <w:sz w:val="20"/>
          <w:szCs w:val="20"/>
          <w:lang w:eastAsia="pl-PL"/>
        </w:rPr>
        <w:br/>
      </w:r>
      <w:r w:rsidRPr="002B5CD2">
        <w:rPr>
          <w:rFonts w:ascii="Lucida Sans Unicode" w:eastAsia="Times New Roman" w:hAnsi="Lucida Sans Unicode" w:cs="Lucida Sans Unicode"/>
          <w:b/>
          <w:bCs/>
          <w:color w:val="000000"/>
          <w:sz w:val="20"/>
          <w:szCs w:val="20"/>
          <w:lang w:eastAsia="pl-PL"/>
        </w:rPr>
        <w:t>Adresy internetowe</w:t>
      </w:r>
      <w:proofErr w:type="gramStart"/>
      <w:r w:rsidRPr="002B5CD2">
        <w:rPr>
          <w:rFonts w:ascii="Lucida Sans Unicode" w:eastAsia="Times New Roman" w:hAnsi="Lucida Sans Unicode" w:cs="Lucida Sans Unicode"/>
          <w:b/>
          <w:bCs/>
          <w:color w:val="000000"/>
          <w:sz w:val="20"/>
          <w:szCs w:val="20"/>
          <w:lang w:eastAsia="pl-PL"/>
        </w:rPr>
        <w:t>:</w:t>
      </w:r>
      <w:r w:rsidRPr="002B5CD2">
        <w:rPr>
          <w:rFonts w:ascii="Lucida Sans Unicode" w:eastAsia="Times New Roman" w:hAnsi="Lucida Sans Unicode" w:cs="Lucida Sans Unicode"/>
          <w:color w:val="000000"/>
          <w:sz w:val="20"/>
          <w:szCs w:val="20"/>
          <w:lang w:eastAsia="pl-PL"/>
        </w:rPr>
        <w:br/>
        <w:t>Główny</w:t>
      </w:r>
      <w:proofErr w:type="gramEnd"/>
      <w:r w:rsidRPr="002B5CD2">
        <w:rPr>
          <w:rFonts w:ascii="Lucida Sans Unicode" w:eastAsia="Times New Roman" w:hAnsi="Lucida Sans Unicode" w:cs="Lucida Sans Unicode"/>
          <w:color w:val="000000"/>
          <w:sz w:val="20"/>
          <w:szCs w:val="20"/>
          <w:lang w:eastAsia="pl-PL"/>
        </w:rPr>
        <w:t xml:space="preserve"> adres: </w:t>
      </w:r>
      <w:hyperlink r:id="rId14" w:tgtFrame="_blank" w:history="1">
        <w:r w:rsidRPr="002B5CD2">
          <w:rPr>
            <w:rFonts w:ascii="Lucida Sans Unicode" w:eastAsia="Times New Roman" w:hAnsi="Lucida Sans Unicode" w:cs="Lucida Sans Unicode"/>
            <w:color w:val="3366CC"/>
            <w:sz w:val="20"/>
            <w:szCs w:val="20"/>
            <w:u w:val="single"/>
            <w:lang w:eastAsia="pl-PL"/>
          </w:rPr>
          <w:t>https://e-propublico.pl/</w:t>
        </w:r>
      </w:hyperlink>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I.3)</w:t>
      </w:r>
      <w:r w:rsidRPr="002B5CD2">
        <w:rPr>
          <w:rFonts w:ascii="Lucida Sans Unicode" w:eastAsia="Times New Roman" w:hAnsi="Lucida Sans Unicode" w:cs="Lucida Sans Unicode"/>
          <w:b/>
          <w:bCs/>
          <w:color w:val="000000"/>
          <w:sz w:val="20"/>
          <w:szCs w:val="20"/>
          <w:lang w:eastAsia="pl-PL"/>
        </w:rPr>
        <w:t>Komunikacja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Nieograniczony, pełny i bezpośredni dostęp do dokumentów zamówienia można uzyskać bezpłatnie pod adresem</w:t>
      </w:r>
      <w:proofErr w:type="gramStart"/>
      <w:r w:rsidRPr="002B5CD2">
        <w:rPr>
          <w:rFonts w:ascii="Lucida Sans Unicode" w:eastAsia="Times New Roman" w:hAnsi="Lucida Sans Unicode" w:cs="Lucida Sans Unicode"/>
          <w:color w:val="000000"/>
          <w:sz w:val="20"/>
          <w:szCs w:val="20"/>
          <w:lang w:eastAsia="pl-PL"/>
        </w:rPr>
        <w:t>: </w:t>
      </w:r>
      <w:hyperlink r:id="rId15" w:tgtFrame="_blank" w:history="1">
        <w:proofErr w:type="gramEnd"/>
        <w:r w:rsidRPr="002B5CD2">
          <w:rPr>
            <w:rFonts w:ascii="Lucida Sans Unicode" w:eastAsia="Times New Roman" w:hAnsi="Lucida Sans Unicode" w:cs="Lucida Sans Unicode"/>
            <w:color w:val="3366CC"/>
            <w:sz w:val="20"/>
            <w:szCs w:val="20"/>
            <w:u w:val="single"/>
            <w:lang w:eastAsia="pl-PL"/>
          </w:rPr>
          <w:t>https://e-propublico.pl/</w:t>
        </w:r>
      </w:hyperlink>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Więcej informacji można uzyskać pod adresem podanym powyżej</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Oferty lub wnioski o dopuszczenie do udziału w postępowaniu należy przesyłać drogą elektroniczną za pośrednictwem</w:t>
      </w:r>
      <w:proofErr w:type="gramStart"/>
      <w:r w:rsidRPr="002B5CD2">
        <w:rPr>
          <w:rFonts w:ascii="Lucida Sans Unicode" w:eastAsia="Times New Roman" w:hAnsi="Lucida Sans Unicode" w:cs="Lucida Sans Unicode"/>
          <w:color w:val="000000"/>
          <w:sz w:val="20"/>
          <w:szCs w:val="20"/>
          <w:lang w:eastAsia="pl-PL"/>
        </w:rPr>
        <w:t>: </w:t>
      </w:r>
      <w:hyperlink r:id="rId16" w:tgtFrame="_blank" w:history="1">
        <w:proofErr w:type="gramEnd"/>
        <w:r w:rsidRPr="002B5CD2">
          <w:rPr>
            <w:rFonts w:ascii="Lucida Sans Unicode" w:eastAsia="Times New Roman" w:hAnsi="Lucida Sans Unicode" w:cs="Lucida Sans Unicode"/>
            <w:color w:val="3366CC"/>
            <w:sz w:val="20"/>
            <w:szCs w:val="20"/>
            <w:u w:val="single"/>
            <w:lang w:eastAsia="pl-PL"/>
          </w:rPr>
          <w:t>https://e-propublico.pl</w:t>
        </w:r>
      </w:hyperlink>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Oferty lub wnioski o dopuszczenie do udziału w postępowaniu należy przesyłać na adres podany powyżej</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I.4)</w:t>
      </w:r>
      <w:r w:rsidRPr="002B5CD2">
        <w:rPr>
          <w:rFonts w:ascii="Lucida Sans Unicode" w:eastAsia="Times New Roman" w:hAnsi="Lucida Sans Unicode" w:cs="Lucida Sans Unicode"/>
          <w:b/>
          <w:bCs/>
          <w:color w:val="000000"/>
          <w:sz w:val="20"/>
          <w:szCs w:val="20"/>
          <w:lang w:eastAsia="pl-PL"/>
        </w:rPr>
        <w:t>Rodzaj instytucji zamawiającej</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Inny rodzaj: Samodzielny Publiczny Zakład Opieki Zdrowotnej</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I.5)</w:t>
      </w:r>
      <w:r w:rsidRPr="002B5CD2">
        <w:rPr>
          <w:rFonts w:ascii="Lucida Sans Unicode" w:eastAsia="Times New Roman" w:hAnsi="Lucida Sans Unicode" w:cs="Lucida Sans Unicode"/>
          <w:b/>
          <w:bCs/>
          <w:color w:val="000000"/>
          <w:sz w:val="20"/>
          <w:szCs w:val="20"/>
          <w:lang w:eastAsia="pl-PL"/>
        </w:rPr>
        <w:t>Główny przedmiot działalności</w:t>
      </w:r>
    </w:p>
    <w:p w:rsidR="002B5CD2" w:rsidRPr="002B5CD2" w:rsidRDefault="002B5CD2" w:rsidP="002B5CD2">
      <w:pPr>
        <w:shd w:val="clear" w:color="auto" w:fill="FFFFFF"/>
        <w:spacing w:after="15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Zdrowie</w:t>
      </w:r>
    </w:p>
    <w:p w:rsidR="002B5CD2" w:rsidRPr="002B5CD2" w:rsidRDefault="002B5CD2" w:rsidP="002B5CD2">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2B5CD2">
        <w:rPr>
          <w:rFonts w:ascii="Lucida Sans Unicode" w:eastAsia="Times New Roman" w:hAnsi="Lucida Sans Unicode" w:cs="Lucida Sans Unicode"/>
          <w:b/>
          <w:bCs/>
          <w:color w:val="444444"/>
          <w:sz w:val="20"/>
          <w:szCs w:val="20"/>
          <w:u w:val="single"/>
          <w:lang w:eastAsia="pl-PL"/>
        </w:rPr>
        <w:lastRenderedPageBreak/>
        <w:t>Sekcja II: Przedmiot</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II.1)</w:t>
      </w:r>
      <w:r w:rsidRPr="002B5CD2">
        <w:rPr>
          <w:rFonts w:ascii="Lucida Sans Unicode" w:eastAsia="Times New Roman" w:hAnsi="Lucida Sans Unicode" w:cs="Lucida Sans Unicode"/>
          <w:b/>
          <w:bCs/>
          <w:color w:val="000000"/>
          <w:sz w:val="20"/>
          <w:szCs w:val="20"/>
          <w:lang w:eastAsia="pl-PL"/>
        </w:rPr>
        <w:t>Wielkość lub zakres zamówienia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II.1.1)</w:t>
      </w:r>
      <w:r w:rsidRPr="002B5CD2">
        <w:rPr>
          <w:rFonts w:ascii="Lucida Sans Unicode" w:eastAsia="Times New Roman" w:hAnsi="Lucida Sans Unicode" w:cs="Lucida Sans Unicode"/>
          <w:b/>
          <w:bCs/>
          <w:color w:val="000000"/>
          <w:sz w:val="20"/>
          <w:szCs w:val="20"/>
          <w:lang w:eastAsia="pl-PL"/>
        </w:rPr>
        <w:t>Nazwa: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Dostawy sukcesywne środków kontrastowych na okres 12 miesięcy</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Numer referencyjny: 165/2022</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II.1.2)</w:t>
      </w:r>
      <w:r w:rsidRPr="002B5CD2">
        <w:rPr>
          <w:rFonts w:ascii="Lucida Sans Unicode" w:eastAsia="Times New Roman" w:hAnsi="Lucida Sans Unicode" w:cs="Lucida Sans Unicode"/>
          <w:b/>
          <w:bCs/>
          <w:color w:val="000000"/>
          <w:sz w:val="20"/>
          <w:szCs w:val="20"/>
          <w:lang w:eastAsia="pl-PL"/>
        </w:rPr>
        <w:t>Główny kod CPV</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33696000 Odczynniki i środki kontrastowe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II.1.3)</w:t>
      </w:r>
      <w:r w:rsidRPr="002B5CD2">
        <w:rPr>
          <w:rFonts w:ascii="Lucida Sans Unicode" w:eastAsia="Times New Roman" w:hAnsi="Lucida Sans Unicode" w:cs="Lucida Sans Unicode"/>
          <w:b/>
          <w:bCs/>
          <w:color w:val="000000"/>
          <w:sz w:val="20"/>
          <w:szCs w:val="20"/>
          <w:lang w:eastAsia="pl-PL"/>
        </w:rPr>
        <w:t>Rodzaj zamówienia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Dostawy</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II.1.4)</w:t>
      </w:r>
      <w:r w:rsidRPr="002B5CD2">
        <w:rPr>
          <w:rFonts w:ascii="Lucida Sans Unicode" w:eastAsia="Times New Roman" w:hAnsi="Lucida Sans Unicode" w:cs="Lucida Sans Unicode"/>
          <w:b/>
          <w:bCs/>
          <w:color w:val="000000"/>
          <w:sz w:val="20"/>
          <w:szCs w:val="20"/>
          <w:lang w:eastAsia="pl-PL"/>
        </w:rPr>
        <w:t>Krótki opis:</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Dostawy sukcesywne środków kontrastowych na okres 12 miesięcy w 4 zadaniach:</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1. </w:t>
      </w:r>
      <w:proofErr w:type="spellStart"/>
      <w:r w:rsidRPr="002B5CD2">
        <w:rPr>
          <w:rFonts w:ascii="Lucida Sans Unicode" w:eastAsia="Times New Roman" w:hAnsi="Lucida Sans Unicode" w:cs="Lucida Sans Unicode"/>
          <w:color w:val="000000"/>
          <w:sz w:val="20"/>
          <w:szCs w:val="20"/>
          <w:lang w:eastAsia="pl-PL"/>
        </w:rPr>
        <w:t>Acidum</w:t>
      </w:r>
      <w:proofErr w:type="spellEnd"/>
      <w:r w:rsidRPr="002B5CD2">
        <w:rPr>
          <w:rFonts w:ascii="Lucida Sans Unicode" w:eastAsia="Times New Roman" w:hAnsi="Lucida Sans Unicode" w:cs="Lucida Sans Unicode"/>
          <w:color w:val="000000"/>
          <w:sz w:val="20"/>
          <w:szCs w:val="20"/>
          <w:lang w:eastAsia="pl-PL"/>
        </w:rPr>
        <w:t xml:space="preserve"> </w:t>
      </w:r>
      <w:proofErr w:type="spellStart"/>
      <w:r w:rsidRPr="002B5CD2">
        <w:rPr>
          <w:rFonts w:ascii="Lucida Sans Unicode" w:eastAsia="Times New Roman" w:hAnsi="Lucida Sans Unicode" w:cs="Lucida Sans Unicode"/>
          <w:color w:val="000000"/>
          <w:sz w:val="20"/>
          <w:szCs w:val="20"/>
          <w:lang w:eastAsia="pl-PL"/>
        </w:rPr>
        <w:t>gadotericum</w:t>
      </w:r>
      <w:proofErr w:type="spellEnd"/>
      <w:r w:rsidRPr="002B5CD2">
        <w:rPr>
          <w:rFonts w:ascii="Lucida Sans Unicode" w:eastAsia="Times New Roman" w:hAnsi="Lucida Sans Unicode" w:cs="Lucida Sans Unicode"/>
          <w:color w:val="000000"/>
          <w:sz w:val="20"/>
          <w:szCs w:val="20"/>
          <w:lang w:eastAsia="pl-PL"/>
        </w:rPr>
        <w:t xml:space="preserve"> - roztwory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2. </w:t>
      </w:r>
      <w:proofErr w:type="spellStart"/>
      <w:r w:rsidRPr="002B5CD2">
        <w:rPr>
          <w:rFonts w:ascii="Lucida Sans Unicode" w:eastAsia="Times New Roman" w:hAnsi="Lucida Sans Unicode" w:cs="Lucida Sans Unicode"/>
          <w:color w:val="000000"/>
          <w:sz w:val="20"/>
          <w:szCs w:val="20"/>
          <w:lang w:eastAsia="pl-PL"/>
        </w:rPr>
        <w:t>Johexolum</w:t>
      </w:r>
      <w:proofErr w:type="spellEnd"/>
      <w:r w:rsidRPr="002B5CD2">
        <w:rPr>
          <w:rFonts w:ascii="Lucida Sans Unicode" w:eastAsia="Times New Roman" w:hAnsi="Lucida Sans Unicode" w:cs="Lucida Sans Unicode"/>
          <w:color w:val="000000"/>
          <w:sz w:val="20"/>
          <w:szCs w:val="20"/>
          <w:lang w:eastAsia="pl-PL"/>
        </w:rPr>
        <w:t xml:space="preserve"> i </w:t>
      </w:r>
      <w:proofErr w:type="spellStart"/>
      <w:r w:rsidRPr="002B5CD2">
        <w:rPr>
          <w:rFonts w:ascii="Lucida Sans Unicode" w:eastAsia="Times New Roman" w:hAnsi="Lucida Sans Unicode" w:cs="Lucida Sans Unicode"/>
          <w:color w:val="000000"/>
          <w:sz w:val="20"/>
          <w:szCs w:val="20"/>
          <w:lang w:eastAsia="pl-PL"/>
        </w:rPr>
        <w:t>Jodixanolum</w:t>
      </w:r>
      <w:proofErr w:type="spellEnd"/>
      <w:r w:rsidRPr="002B5CD2">
        <w:rPr>
          <w:rFonts w:ascii="Lucida Sans Unicode" w:eastAsia="Times New Roman" w:hAnsi="Lucida Sans Unicode" w:cs="Lucida Sans Unicode"/>
          <w:color w:val="000000"/>
          <w:sz w:val="20"/>
          <w:szCs w:val="20"/>
          <w:lang w:eastAsia="pl-PL"/>
        </w:rPr>
        <w:t xml:space="preserve"> - roztwory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3. </w:t>
      </w:r>
      <w:proofErr w:type="spellStart"/>
      <w:r w:rsidRPr="002B5CD2">
        <w:rPr>
          <w:rFonts w:ascii="Lucida Sans Unicode" w:eastAsia="Times New Roman" w:hAnsi="Lucida Sans Unicode" w:cs="Lucida Sans Unicode"/>
          <w:color w:val="000000"/>
          <w:sz w:val="20"/>
          <w:szCs w:val="20"/>
          <w:lang w:eastAsia="pl-PL"/>
        </w:rPr>
        <w:t>Gadoteridolum</w:t>
      </w:r>
      <w:proofErr w:type="spellEnd"/>
      <w:r w:rsidRPr="002B5CD2">
        <w:rPr>
          <w:rFonts w:ascii="Lucida Sans Unicode" w:eastAsia="Times New Roman" w:hAnsi="Lucida Sans Unicode" w:cs="Lucida Sans Unicode"/>
          <w:color w:val="000000"/>
          <w:sz w:val="20"/>
          <w:szCs w:val="20"/>
          <w:lang w:eastAsia="pl-PL"/>
        </w:rPr>
        <w:t xml:space="preserve">, </w:t>
      </w:r>
      <w:proofErr w:type="spellStart"/>
      <w:r w:rsidRPr="002B5CD2">
        <w:rPr>
          <w:rFonts w:ascii="Lucida Sans Unicode" w:eastAsia="Times New Roman" w:hAnsi="Lucida Sans Unicode" w:cs="Lucida Sans Unicode"/>
          <w:color w:val="000000"/>
          <w:sz w:val="20"/>
          <w:szCs w:val="20"/>
          <w:lang w:eastAsia="pl-PL"/>
        </w:rPr>
        <w:t>Dimeglumini</w:t>
      </w:r>
      <w:proofErr w:type="spellEnd"/>
      <w:r w:rsidRPr="002B5CD2">
        <w:rPr>
          <w:rFonts w:ascii="Lucida Sans Unicode" w:eastAsia="Times New Roman" w:hAnsi="Lucida Sans Unicode" w:cs="Lucida Sans Unicode"/>
          <w:color w:val="000000"/>
          <w:sz w:val="20"/>
          <w:szCs w:val="20"/>
          <w:lang w:eastAsia="pl-PL"/>
        </w:rPr>
        <w:t xml:space="preserve"> </w:t>
      </w:r>
      <w:proofErr w:type="spellStart"/>
      <w:r w:rsidRPr="002B5CD2">
        <w:rPr>
          <w:rFonts w:ascii="Lucida Sans Unicode" w:eastAsia="Times New Roman" w:hAnsi="Lucida Sans Unicode" w:cs="Lucida Sans Unicode"/>
          <w:color w:val="000000"/>
          <w:sz w:val="20"/>
          <w:szCs w:val="20"/>
          <w:lang w:eastAsia="pl-PL"/>
        </w:rPr>
        <w:t>gadobenas</w:t>
      </w:r>
      <w:proofErr w:type="spellEnd"/>
      <w:r w:rsidRPr="002B5CD2">
        <w:rPr>
          <w:rFonts w:ascii="Lucida Sans Unicode" w:eastAsia="Times New Roman" w:hAnsi="Lucida Sans Unicode" w:cs="Lucida Sans Unicode"/>
          <w:color w:val="000000"/>
          <w:sz w:val="20"/>
          <w:szCs w:val="20"/>
          <w:lang w:eastAsia="pl-PL"/>
        </w:rPr>
        <w:t xml:space="preserve">, </w:t>
      </w:r>
      <w:proofErr w:type="spellStart"/>
      <w:r w:rsidRPr="002B5CD2">
        <w:rPr>
          <w:rFonts w:ascii="Lucida Sans Unicode" w:eastAsia="Times New Roman" w:hAnsi="Lucida Sans Unicode" w:cs="Lucida Sans Unicode"/>
          <w:color w:val="000000"/>
          <w:sz w:val="20"/>
          <w:szCs w:val="20"/>
          <w:lang w:eastAsia="pl-PL"/>
        </w:rPr>
        <w:t>Jomeprolum</w:t>
      </w:r>
      <w:proofErr w:type="spellEnd"/>
      <w:r w:rsidRPr="002B5CD2">
        <w:rPr>
          <w:rFonts w:ascii="Lucida Sans Unicode" w:eastAsia="Times New Roman" w:hAnsi="Lucida Sans Unicode" w:cs="Lucida Sans Unicode"/>
          <w:color w:val="000000"/>
          <w:sz w:val="20"/>
          <w:szCs w:val="20"/>
          <w:lang w:eastAsia="pl-PL"/>
        </w:rPr>
        <w:t xml:space="preserve"> - roztwory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4. </w:t>
      </w:r>
      <w:proofErr w:type="spellStart"/>
      <w:r w:rsidRPr="002B5CD2">
        <w:rPr>
          <w:rFonts w:ascii="Lucida Sans Unicode" w:eastAsia="Times New Roman" w:hAnsi="Lucida Sans Unicode" w:cs="Lucida Sans Unicode"/>
          <w:color w:val="000000"/>
          <w:sz w:val="20"/>
          <w:szCs w:val="20"/>
          <w:lang w:eastAsia="pl-PL"/>
        </w:rPr>
        <w:t>Acidum</w:t>
      </w:r>
      <w:proofErr w:type="spellEnd"/>
      <w:r w:rsidRPr="002B5CD2">
        <w:rPr>
          <w:rFonts w:ascii="Lucida Sans Unicode" w:eastAsia="Times New Roman" w:hAnsi="Lucida Sans Unicode" w:cs="Lucida Sans Unicode"/>
          <w:color w:val="000000"/>
          <w:sz w:val="20"/>
          <w:szCs w:val="20"/>
          <w:lang w:eastAsia="pl-PL"/>
        </w:rPr>
        <w:t xml:space="preserve"> </w:t>
      </w:r>
      <w:proofErr w:type="spellStart"/>
      <w:r w:rsidRPr="002B5CD2">
        <w:rPr>
          <w:rFonts w:ascii="Lucida Sans Unicode" w:eastAsia="Times New Roman" w:hAnsi="Lucida Sans Unicode" w:cs="Lucida Sans Unicode"/>
          <w:color w:val="000000"/>
          <w:sz w:val="20"/>
          <w:szCs w:val="20"/>
          <w:lang w:eastAsia="pl-PL"/>
        </w:rPr>
        <w:t>gadotericum</w:t>
      </w:r>
      <w:proofErr w:type="spellEnd"/>
      <w:r w:rsidRPr="002B5CD2">
        <w:rPr>
          <w:rFonts w:ascii="Lucida Sans Unicode" w:eastAsia="Times New Roman" w:hAnsi="Lucida Sans Unicode" w:cs="Lucida Sans Unicode"/>
          <w:color w:val="000000"/>
          <w:sz w:val="20"/>
          <w:szCs w:val="20"/>
          <w:lang w:eastAsia="pl-PL"/>
        </w:rPr>
        <w:t xml:space="preserve"> - roztwory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II.1.5)</w:t>
      </w:r>
      <w:r w:rsidRPr="002B5CD2">
        <w:rPr>
          <w:rFonts w:ascii="Lucida Sans Unicode" w:eastAsia="Times New Roman" w:hAnsi="Lucida Sans Unicode" w:cs="Lucida Sans Unicode"/>
          <w:b/>
          <w:bCs/>
          <w:color w:val="000000"/>
          <w:sz w:val="20"/>
          <w:szCs w:val="20"/>
          <w:lang w:eastAsia="pl-PL"/>
        </w:rPr>
        <w:t>Szacunkowa całkowita wartość</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II.1.6)</w:t>
      </w:r>
      <w:r w:rsidRPr="002B5CD2">
        <w:rPr>
          <w:rFonts w:ascii="Lucida Sans Unicode" w:eastAsia="Times New Roman" w:hAnsi="Lucida Sans Unicode" w:cs="Lucida Sans Unicode"/>
          <w:b/>
          <w:bCs/>
          <w:color w:val="000000"/>
          <w:sz w:val="20"/>
          <w:szCs w:val="20"/>
          <w:lang w:eastAsia="pl-PL"/>
        </w:rPr>
        <w:t>Informacje o częściach</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To zamówienie podzielone jest na części: tak</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Oferty można składać w odniesieniu do wszystkich części</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w:t>
      </w:r>
      <w:r w:rsidRPr="002B5CD2">
        <w:rPr>
          <w:rFonts w:ascii="Lucida Sans Unicode" w:eastAsia="Times New Roman" w:hAnsi="Lucida Sans Unicode" w:cs="Lucida Sans Unicode"/>
          <w:b/>
          <w:bCs/>
          <w:color w:val="000000"/>
          <w:sz w:val="20"/>
          <w:szCs w:val="20"/>
          <w:lang w:eastAsia="pl-PL"/>
        </w:rPr>
        <w:t>Opis</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w:t>
      </w:r>
      <w:r w:rsidRPr="002B5CD2">
        <w:rPr>
          <w:rFonts w:ascii="Lucida Sans Unicode" w:eastAsia="Times New Roman" w:hAnsi="Lucida Sans Unicode" w:cs="Lucida Sans Unicode"/>
          <w:b/>
          <w:bCs/>
          <w:color w:val="000000"/>
          <w:sz w:val="20"/>
          <w:szCs w:val="20"/>
          <w:lang w:eastAsia="pl-PL"/>
        </w:rPr>
        <w:t>Nazwa: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2B5CD2">
        <w:rPr>
          <w:rFonts w:ascii="Lucida Sans Unicode" w:eastAsia="Times New Roman" w:hAnsi="Lucida Sans Unicode" w:cs="Lucida Sans Unicode"/>
          <w:color w:val="000000"/>
          <w:sz w:val="20"/>
          <w:szCs w:val="20"/>
          <w:lang w:eastAsia="pl-PL"/>
        </w:rPr>
        <w:t>Gadobutrolum</w:t>
      </w:r>
      <w:proofErr w:type="spellEnd"/>
      <w:r w:rsidRPr="002B5CD2">
        <w:rPr>
          <w:rFonts w:ascii="Lucida Sans Unicode" w:eastAsia="Times New Roman" w:hAnsi="Lucida Sans Unicode" w:cs="Lucida Sans Unicode"/>
          <w:color w:val="000000"/>
          <w:sz w:val="20"/>
          <w:szCs w:val="20"/>
          <w:lang w:eastAsia="pl-PL"/>
        </w:rPr>
        <w:t xml:space="preserve"> i </w:t>
      </w:r>
      <w:proofErr w:type="spellStart"/>
      <w:r w:rsidRPr="002B5CD2">
        <w:rPr>
          <w:rFonts w:ascii="Lucida Sans Unicode" w:eastAsia="Times New Roman" w:hAnsi="Lucida Sans Unicode" w:cs="Lucida Sans Unicode"/>
          <w:color w:val="000000"/>
          <w:sz w:val="20"/>
          <w:szCs w:val="20"/>
          <w:lang w:eastAsia="pl-PL"/>
        </w:rPr>
        <w:t>Jopromidum</w:t>
      </w:r>
      <w:proofErr w:type="spellEnd"/>
      <w:r w:rsidRPr="002B5CD2">
        <w:rPr>
          <w:rFonts w:ascii="Lucida Sans Unicode" w:eastAsia="Times New Roman" w:hAnsi="Lucida Sans Unicode" w:cs="Lucida Sans Unicode"/>
          <w:color w:val="000000"/>
          <w:sz w:val="20"/>
          <w:szCs w:val="20"/>
          <w:lang w:eastAsia="pl-PL"/>
        </w:rPr>
        <w:t xml:space="preserve"> - roztwory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Część nr: 1</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II.2.2)</w:t>
      </w:r>
      <w:r w:rsidRPr="002B5CD2">
        <w:rPr>
          <w:rFonts w:ascii="Lucida Sans Unicode" w:eastAsia="Times New Roman" w:hAnsi="Lucida Sans Unicode" w:cs="Lucida Sans Unicode"/>
          <w:b/>
          <w:bCs/>
          <w:color w:val="000000"/>
          <w:sz w:val="20"/>
          <w:szCs w:val="20"/>
          <w:lang w:eastAsia="pl-PL"/>
        </w:rPr>
        <w:t>Dodatkowy kod lub kody CPV</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33696000 Odczynniki i środki kontrastowe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II.2.3)</w:t>
      </w:r>
      <w:r w:rsidRPr="002B5CD2">
        <w:rPr>
          <w:rFonts w:ascii="Lucida Sans Unicode" w:eastAsia="Times New Roman" w:hAnsi="Lucida Sans Unicode" w:cs="Lucida Sans Unicode"/>
          <w:b/>
          <w:bCs/>
          <w:color w:val="000000"/>
          <w:sz w:val="20"/>
          <w:szCs w:val="20"/>
          <w:lang w:eastAsia="pl-PL"/>
        </w:rPr>
        <w:t>Miejsce świadczenia usług</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Kod NUTS</w:t>
      </w:r>
      <w:proofErr w:type="gramStart"/>
      <w:r w:rsidRPr="002B5CD2">
        <w:rPr>
          <w:rFonts w:ascii="Lucida Sans Unicode" w:eastAsia="Times New Roman" w:hAnsi="Lucida Sans Unicode" w:cs="Lucida Sans Unicode"/>
          <w:color w:val="000000"/>
          <w:sz w:val="20"/>
          <w:szCs w:val="20"/>
          <w:lang w:eastAsia="pl-PL"/>
        </w:rPr>
        <w:t>: PL</w:t>
      </w:r>
      <w:proofErr w:type="gramEnd"/>
      <w:r w:rsidRPr="002B5CD2">
        <w:rPr>
          <w:rFonts w:ascii="Lucida Sans Unicode" w:eastAsia="Times New Roman" w:hAnsi="Lucida Sans Unicode" w:cs="Lucida Sans Unicode"/>
          <w:color w:val="000000"/>
          <w:sz w:val="20"/>
          <w:szCs w:val="20"/>
          <w:lang w:eastAsia="pl-PL"/>
        </w:rPr>
        <w:t>613 Bydgosko-toruński</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Główne miejsce lub lokalizacja realizacji:</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Apteka Zakładowa poziom -1 bud nr 5 w siedzibie Zamawiającego</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II.2.4)</w:t>
      </w:r>
      <w:r w:rsidRPr="002B5CD2">
        <w:rPr>
          <w:rFonts w:ascii="Lucida Sans Unicode" w:eastAsia="Times New Roman" w:hAnsi="Lucida Sans Unicode" w:cs="Lucida Sans Unicode"/>
          <w:b/>
          <w:bCs/>
          <w:color w:val="000000"/>
          <w:sz w:val="20"/>
          <w:szCs w:val="20"/>
          <w:lang w:eastAsia="pl-PL"/>
        </w:rPr>
        <w:t>Opis zamówienia: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1. </w:t>
      </w:r>
      <w:proofErr w:type="spellStart"/>
      <w:r w:rsidRPr="002B5CD2">
        <w:rPr>
          <w:rFonts w:ascii="Lucida Sans Unicode" w:eastAsia="Times New Roman" w:hAnsi="Lucida Sans Unicode" w:cs="Lucida Sans Unicode"/>
          <w:color w:val="000000"/>
          <w:sz w:val="20"/>
          <w:szCs w:val="20"/>
          <w:lang w:eastAsia="pl-PL"/>
        </w:rPr>
        <w:t>Gadobutrolum</w:t>
      </w:r>
      <w:proofErr w:type="spellEnd"/>
      <w:r w:rsidRPr="002B5CD2">
        <w:rPr>
          <w:rFonts w:ascii="Lucida Sans Unicode" w:eastAsia="Times New Roman" w:hAnsi="Lucida Sans Unicode" w:cs="Lucida Sans Unicode"/>
          <w:color w:val="000000"/>
          <w:sz w:val="20"/>
          <w:szCs w:val="20"/>
          <w:lang w:eastAsia="pl-PL"/>
        </w:rPr>
        <w:t xml:space="preserve"> - roztwór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 xml:space="preserve"> Fiolka 1,0mmol/ml 31 000 ml;</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2. </w:t>
      </w:r>
      <w:proofErr w:type="spellStart"/>
      <w:r w:rsidRPr="002B5CD2">
        <w:rPr>
          <w:rFonts w:ascii="Lucida Sans Unicode" w:eastAsia="Times New Roman" w:hAnsi="Lucida Sans Unicode" w:cs="Lucida Sans Unicode"/>
          <w:color w:val="000000"/>
          <w:sz w:val="20"/>
          <w:szCs w:val="20"/>
          <w:lang w:eastAsia="pl-PL"/>
        </w:rPr>
        <w:t>Jopromidum</w:t>
      </w:r>
      <w:proofErr w:type="spellEnd"/>
      <w:r w:rsidRPr="002B5CD2">
        <w:rPr>
          <w:rFonts w:ascii="Lucida Sans Unicode" w:eastAsia="Times New Roman" w:hAnsi="Lucida Sans Unicode" w:cs="Lucida Sans Unicode"/>
          <w:color w:val="000000"/>
          <w:sz w:val="20"/>
          <w:szCs w:val="20"/>
          <w:lang w:eastAsia="pl-PL"/>
        </w:rPr>
        <w:t xml:space="preserve"> - roztwór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 xml:space="preserve"> 370 mg Jodu/ml Butelka 370 mg Jodu/ml 90 000 ml;</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2B5CD2">
        <w:rPr>
          <w:rFonts w:ascii="Lucida Sans Unicode" w:eastAsia="Times New Roman" w:hAnsi="Lucida Sans Unicode" w:cs="Lucida Sans Unicode"/>
          <w:color w:val="000000"/>
          <w:sz w:val="20"/>
          <w:szCs w:val="20"/>
          <w:lang w:eastAsia="pl-PL"/>
        </w:rPr>
        <w:t>wg</w:t>
      </w:r>
      <w:proofErr w:type="gramEnd"/>
      <w:r w:rsidRPr="002B5CD2">
        <w:rPr>
          <w:rFonts w:ascii="Lucida Sans Unicode" w:eastAsia="Times New Roman" w:hAnsi="Lucida Sans Unicode" w:cs="Lucida Sans Unicode"/>
          <w:color w:val="000000"/>
          <w:sz w:val="20"/>
          <w:szCs w:val="20"/>
          <w:lang w:eastAsia="pl-PL"/>
        </w:rPr>
        <w:t xml:space="preserve"> Szczegółowego Formularza Cenowego.</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II.2.5)</w:t>
      </w:r>
      <w:r w:rsidRPr="002B5CD2">
        <w:rPr>
          <w:rFonts w:ascii="Lucida Sans Unicode" w:eastAsia="Times New Roman" w:hAnsi="Lucida Sans Unicode" w:cs="Lucida Sans Unicode"/>
          <w:b/>
          <w:bCs/>
          <w:color w:val="000000"/>
          <w:sz w:val="20"/>
          <w:szCs w:val="20"/>
          <w:lang w:eastAsia="pl-PL"/>
        </w:rPr>
        <w:t>Kryteria udzielenia zamówienia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Kryteria określone poniżej</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Cena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II.2.6)</w:t>
      </w:r>
      <w:r w:rsidRPr="002B5CD2">
        <w:rPr>
          <w:rFonts w:ascii="Lucida Sans Unicode" w:eastAsia="Times New Roman" w:hAnsi="Lucida Sans Unicode" w:cs="Lucida Sans Unicode"/>
          <w:b/>
          <w:bCs/>
          <w:color w:val="000000"/>
          <w:sz w:val="20"/>
          <w:szCs w:val="20"/>
          <w:lang w:eastAsia="pl-PL"/>
        </w:rPr>
        <w:t>Szacunkowa wartość</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II.2.7)</w:t>
      </w:r>
      <w:r w:rsidRPr="002B5CD2">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Okres w miesiącach: 12</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Niniejsze zamówienie podlega wznowieniu: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II.2.10)</w:t>
      </w:r>
      <w:r w:rsidRPr="002B5CD2">
        <w:rPr>
          <w:rFonts w:ascii="Lucida Sans Unicode" w:eastAsia="Times New Roman" w:hAnsi="Lucida Sans Unicode" w:cs="Lucida Sans Unicode"/>
          <w:b/>
          <w:bCs/>
          <w:color w:val="000000"/>
          <w:sz w:val="20"/>
          <w:szCs w:val="20"/>
          <w:lang w:eastAsia="pl-PL"/>
        </w:rPr>
        <w:t>Informacje o ofertach wariantowych</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Dopuszcza się składanie ofert wariantowych: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II.2.11)</w:t>
      </w:r>
      <w:r w:rsidRPr="002B5CD2">
        <w:rPr>
          <w:rFonts w:ascii="Lucida Sans Unicode" w:eastAsia="Times New Roman" w:hAnsi="Lucida Sans Unicode" w:cs="Lucida Sans Unicode"/>
          <w:b/>
          <w:bCs/>
          <w:color w:val="000000"/>
          <w:sz w:val="20"/>
          <w:szCs w:val="20"/>
          <w:lang w:eastAsia="pl-PL"/>
        </w:rPr>
        <w:t>Informacje o opcjach</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lastRenderedPageBreak/>
        <w:t>Opcje: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II.2.13)</w:t>
      </w:r>
      <w:r w:rsidRPr="002B5CD2">
        <w:rPr>
          <w:rFonts w:ascii="Lucida Sans Unicode" w:eastAsia="Times New Roman" w:hAnsi="Lucida Sans Unicode" w:cs="Lucida Sans Unicode"/>
          <w:b/>
          <w:bCs/>
          <w:color w:val="000000"/>
          <w:sz w:val="20"/>
          <w:szCs w:val="20"/>
          <w:lang w:eastAsia="pl-PL"/>
        </w:rPr>
        <w:t>Informacje o funduszach Unii Europejskiej</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II.2.14)</w:t>
      </w:r>
      <w:r w:rsidRPr="002B5CD2">
        <w:rPr>
          <w:rFonts w:ascii="Lucida Sans Unicode" w:eastAsia="Times New Roman" w:hAnsi="Lucida Sans Unicode" w:cs="Lucida Sans Unicode"/>
          <w:b/>
          <w:bCs/>
          <w:color w:val="000000"/>
          <w:sz w:val="20"/>
          <w:szCs w:val="20"/>
          <w:lang w:eastAsia="pl-PL"/>
        </w:rPr>
        <w:t>Informacje dodatkowe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Wg Szczegółowego Formularza Cenowego</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Zamawiający wymaga wniesienia wadium w wysokości 5 158.56 PLN.</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w:t>
      </w:r>
      <w:r w:rsidRPr="002B5CD2">
        <w:rPr>
          <w:rFonts w:ascii="Lucida Sans Unicode" w:eastAsia="Times New Roman" w:hAnsi="Lucida Sans Unicode" w:cs="Lucida Sans Unicode"/>
          <w:b/>
          <w:bCs/>
          <w:color w:val="000000"/>
          <w:sz w:val="20"/>
          <w:szCs w:val="20"/>
          <w:lang w:eastAsia="pl-PL"/>
        </w:rPr>
        <w:t>Opis</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w:t>
      </w:r>
      <w:r w:rsidRPr="002B5CD2">
        <w:rPr>
          <w:rFonts w:ascii="Lucida Sans Unicode" w:eastAsia="Times New Roman" w:hAnsi="Lucida Sans Unicode" w:cs="Lucida Sans Unicode"/>
          <w:b/>
          <w:bCs/>
          <w:color w:val="000000"/>
          <w:sz w:val="20"/>
          <w:szCs w:val="20"/>
          <w:lang w:eastAsia="pl-PL"/>
        </w:rPr>
        <w:t>Nazwa: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2B5CD2">
        <w:rPr>
          <w:rFonts w:ascii="Lucida Sans Unicode" w:eastAsia="Times New Roman" w:hAnsi="Lucida Sans Unicode" w:cs="Lucida Sans Unicode"/>
          <w:color w:val="000000"/>
          <w:sz w:val="20"/>
          <w:szCs w:val="20"/>
          <w:lang w:eastAsia="pl-PL"/>
        </w:rPr>
        <w:t>Johexolum</w:t>
      </w:r>
      <w:proofErr w:type="spellEnd"/>
      <w:r w:rsidRPr="002B5CD2">
        <w:rPr>
          <w:rFonts w:ascii="Lucida Sans Unicode" w:eastAsia="Times New Roman" w:hAnsi="Lucida Sans Unicode" w:cs="Lucida Sans Unicode"/>
          <w:color w:val="000000"/>
          <w:sz w:val="20"/>
          <w:szCs w:val="20"/>
          <w:lang w:eastAsia="pl-PL"/>
        </w:rPr>
        <w:t xml:space="preserve"> i </w:t>
      </w:r>
      <w:proofErr w:type="spellStart"/>
      <w:r w:rsidRPr="002B5CD2">
        <w:rPr>
          <w:rFonts w:ascii="Lucida Sans Unicode" w:eastAsia="Times New Roman" w:hAnsi="Lucida Sans Unicode" w:cs="Lucida Sans Unicode"/>
          <w:color w:val="000000"/>
          <w:sz w:val="20"/>
          <w:szCs w:val="20"/>
          <w:lang w:eastAsia="pl-PL"/>
        </w:rPr>
        <w:t>Jodixanolum</w:t>
      </w:r>
      <w:proofErr w:type="spellEnd"/>
      <w:r w:rsidRPr="002B5CD2">
        <w:rPr>
          <w:rFonts w:ascii="Lucida Sans Unicode" w:eastAsia="Times New Roman" w:hAnsi="Lucida Sans Unicode" w:cs="Lucida Sans Unicode"/>
          <w:color w:val="000000"/>
          <w:sz w:val="20"/>
          <w:szCs w:val="20"/>
          <w:lang w:eastAsia="pl-PL"/>
        </w:rPr>
        <w:t xml:space="preserve"> - roztwory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Część nr: 2</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II.2.2)</w:t>
      </w:r>
      <w:r w:rsidRPr="002B5CD2">
        <w:rPr>
          <w:rFonts w:ascii="Lucida Sans Unicode" w:eastAsia="Times New Roman" w:hAnsi="Lucida Sans Unicode" w:cs="Lucida Sans Unicode"/>
          <w:b/>
          <w:bCs/>
          <w:color w:val="000000"/>
          <w:sz w:val="20"/>
          <w:szCs w:val="20"/>
          <w:lang w:eastAsia="pl-PL"/>
        </w:rPr>
        <w:t>Dodatkowy kod lub kody CPV</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33696000 Odczynniki i środki kontrastowe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II.2.3)</w:t>
      </w:r>
      <w:r w:rsidRPr="002B5CD2">
        <w:rPr>
          <w:rFonts w:ascii="Lucida Sans Unicode" w:eastAsia="Times New Roman" w:hAnsi="Lucida Sans Unicode" w:cs="Lucida Sans Unicode"/>
          <w:b/>
          <w:bCs/>
          <w:color w:val="000000"/>
          <w:sz w:val="20"/>
          <w:szCs w:val="20"/>
          <w:lang w:eastAsia="pl-PL"/>
        </w:rPr>
        <w:t>Miejsce świadczenia usług</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Kod NUTS</w:t>
      </w:r>
      <w:proofErr w:type="gramStart"/>
      <w:r w:rsidRPr="002B5CD2">
        <w:rPr>
          <w:rFonts w:ascii="Lucida Sans Unicode" w:eastAsia="Times New Roman" w:hAnsi="Lucida Sans Unicode" w:cs="Lucida Sans Unicode"/>
          <w:color w:val="000000"/>
          <w:sz w:val="20"/>
          <w:szCs w:val="20"/>
          <w:lang w:eastAsia="pl-PL"/>
        </w:rPr>
        <w:t>: PL</w:t>
      </w:r>
      <w:proofErr w:type="gramEnd"/>
      <w:r w:rsidRPr="002B5CD2">
        <w:rPr>
          <w:rFonts w:ascii="Lucida Sans Unicode" w:eastAsia="Times New Roman" w:hAnsi="Lucida Sans Unicode" w:cs="Lucida Sans Unicode"/>
          <w:color w:val="000000"/>
          <w:sz w:val="20"/>
          <w:szCs w:val="20"/>
          <w:lang w:eastAsia="pl-PL"/>
        </w:rPr>
        <w:t>613 Bydgosko-toruński</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Główne miejsce lub lokalizacja realizacji:</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Apteka Zakładowa poziom -1 bud nr 5 w siedzibie Zamawiającego</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II.2.4)</w:t>
      </w:r>
      <w:r w:rsidRPr="002B5CD2">
        <w:rPr>
          <w:rFonts w:ascii="Lucida Sans Unicode" w:eastAsia="Times New Roman" w:hAnsi="Lucida Sans Unicode" w:cs="Lucida Sans Unicode"/>
          <w:b/>
          <w:bCs/>
          <w:color w:val="000000"/>
          <w:sz w:val="20"/>
          <w:szCs w:val="20"/>
          <w:lang w:eastAsia="pl-PL"/>
        </w:rPr>
        <w:t>Opis zamówienia: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1. </w:t>
      </w:r>
      <w:proofErr w:type="spellStart"/>
      <w:r w:rsidRPr="002B5CD2">
        <w:rPr>
          <w:rFonts w:ascii="Lucida Sans Unicode" w:eastAsia="Times New Roman" w:hAnsi="Lucida Sans Unicode" w:cs="Lucida Sans Unicode"/>
          <w:color w:val="000000"/>
          <w:sz w:val="20"/>
          <w:szCs w:val="20"/>
          <w:lang w:eastAsia="pl-PL"/>
        </w:rPr>
        <w:t>Johexolum</w:t>
      </w:r>
      <w:proofErr w:type="spellEnd"/>
      <w:r w:rsidRPr="002B5CD2">
        <w:rPr>
          <w:rFonts w:ascii="Lucida Sans Unicode" w:eastAsia="Times New Roman" w:hAnsi="Lucida Sans Unicode" w:cs="Lucida Sans Unicode"/>
          <w:color w:val="000000"/>
          <w:sz w:val="20"/>
          <w:szCs w:val="20"/>
          <w:lang w:eastAsia="pl-PL"/>
        </w:rPr>
        <w:t xml:space="preserve"> - roztwór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 xml:space="preserve"> 240 mg Jodu/ml; 50 ml Butelka 240 mg Jodu/ml 95 000 ml;</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2. </w:t>
      </w:r>
      <w:proofErr w:type="spellStart"/>
      <w:r w:rsidRPr="002B5CD2">
        <w:rPr>
          <w:rFonts w:ascii="Lucida Sans Unicode" w:eastAsia="Times New Roman" w:hAnsi="Lucida Sans Unicode" w:cs="Lucida Sans Unicode"/>
          <w:color w:val="000000"/>
          <w:sz w:val="20"/>
          <w:szCs w:val="20"/>
          <w:lang w:eastAsia="pl-PL"/>
        </w:rPr>
        <w:t>Johexolum</w:t>
      </w:r>
      <w:proofErr w:type="spellEnd"/>
      <w:r w:rsidRPr="002B5CD2">
        <w:rPr>
          <w:rFonts w:ascii="Lucida Sans Unicode" w:eastAsia="Times New Roman" w:hAnsi="Lucida Sans Unicode" w:cs="Lucida Sans Unicode"/>
          <w:color w:val="000000"/>
          <w:sz w:val="20"/>
          <w:szCs w:val="20"/>
          <w:lang w:eastAsia="pl-PL"/>
        </w:rPr>
        <w:t xml:space="preserve"> - roztwór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 xml:space="preserve"> 350 mg Jodu/ml Butelka 350 mg Jodu/ml 360 000 ml;</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3. </w:t>
      </w:r>
      <w:proofErr w:type="spellStart"/>
      <w:r w:rsidRPr="002B5CD2">
        <w:rPr>
          <w:rFonts w:ascii="Lucida Sans Unicode" w:eastAsia="Times New Roman" w:hAnsi="Lucida Sans Unicode" w:cs="Lucida Sans Unicode"/>
          <w:color w:val="000000"/>
          <w:sz w:val="20"/>
          <w:szCs w:val="20"/>
          <w:lang w:eastAsia="pl-PL"/>
        </w:rPr>
        <w:t>Jodixanolum</w:t>
      </w:r>
      <w:proofErr w:type="spellEnd"/>
      <w:r w:rsidRPr="002B5CD2">
        <w:rPr>
          <w:rFonts w:ascii="Lucida Sans Unicode" w:eastAsia="Times New Roman" w:hAnsi="Lucida Sans Unicode" w:cs="Lucida Sans Unicode"/>
          <w:color w:val="000000"/>
          <w:sz w:val="20"/>
          <w:szCs w:val="20"/>
          <w:lang w:eastAsia="pl-PL"/>
        </w:rPr>
        <w:t xml:space="preserve"> - roztwór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 xml:space="preserve"> 320 mg Jodu/ml Butelka 320 mg Jodu/ml 45 000 ml;</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2B5CD2">
        <w:rPr>
          <w:rFonts w:ascii="Lucida Sans Unicode" w:eastAsia="Times New Roman" w:hAnsi="Lucida Sans Unicode" w:cs="Lucida Sans Unicode"/>
          <w:color w:val="000000"/>
          <w:sz w:val="20"/>
          <w:szCs w:val="20"/>
          <w:lang w:eastAsia="pl-PL"/>
        </w:rPr>
        <w:t>wg</w:t>
      </w:r>
      <w:proofErr w:type="gramEnd"/>
      <w:r w:rsidRPr="002B5CD2">
        <w:rPr>
          <w:rFonts w:ascii="Lucida Sans Unicode" w:eastAsia="Times New Roman" w:hAnsi="Lucida Sans Unicode" w:cs="Lucida Sans Unicode"/>
          <w:color w:val="000000"/>
          <w:sz w:val="20"/>
          <w:szCs w:val="20"/>
          <w:lang w:eastAsia="pl-PL"/>
        </w:rPr>
        <w:t xml:space="preserve"> Szczegółowego Formularza Cenowego.</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II.2.5)</w:t>
      </w:r>
      <w:r w:rsidRPr="002B5CD2">
        <w:rPr>
          <w:rFonts w:ascii="Lucida Sans Unicode" w:eastAsia="Times New Roman" w:hAnsi="Lucida Sans Unicode" w:cs="Lucida Sans Unicode"/>
          <w:b/>
          <w:bCs/>
          <w:color w:val="000000"/>
          <w:sz w:val="20"/>
          <w:szCs w:val="20"/>
          <w:lang w:eastAsia="pl-PL"/>
        </w:rPr>
        <w:t>Kryteria udzielenia zamówienia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Kryteria określone poniżej</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Cena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II.2.6)</w:t>
      </w:r>
      <w:r w:rsidRPr="002B5CD2">
        <w:rPr>
          <w:rFonts w:ascii="Lucida Sans Unicode" w:eastAsia="Times New Roman" w:hAnsi="Lucida Sans Unicode" w:cs="Lucida Sans Unicode"/>
          <w:b/>
          <w:bCs/>
          <w:color w:val="000000"/>
          <w:sz w:val="20"/>
          <w:szCs w:val="20"/>
          <w:lang w:eastAsia="pl-PL"/>
        </w:rPr>
        <w:t>Szacunkowa wartość</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II.2.7)</w:t>
      </w:r>
      <w:r w:rsidRPr="002B5CD2">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Okres w miesiącach: 12</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Niniejsze zamówienie podlega wznowieniu: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II.2.10)</w:t>
      </w:r>
      <w:r w:rsidRPr="002B5CD2">
        <w:rPr>
          <w:rFonts w:ascii="Lucida Sans Unicode" w:eastAsia="Times New Roman" w:hAnsi="Lucida Sans Unicode" w:cs="Lucida Sans Unicode"/>
          <w:b/>
          <w:bCs/>
          <w:color w:val="000000"/>
          <w:sz w:val="20"/>
          <w:szCs w:val="20"/>
          <w:lang w:eastAsia="pl-PL"/>
        </w:rPr>
        <w:t>Informacje o ofertach wariantowych</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Dopuszcza się składanie ofert wariantowych: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II.2.11)</w:t>
      </w:r>
      <w:r w:rsidRPr="002B5CD2">
        <w:rPr>
          <w:rFonts w:ascii="Lucida Sans Unicode" w:eastAsia="Times New Roman" w:hAnsi="Lucida Sans Unicode" w:cs="Lucida Sans Unicode"/>
          <w:b/>
          <w:bCs/>
          <w:color w:val="000000"/>
          <w:sz w:val="20"/>
          <w:szCs w:val="20"/>
          <w:lang w:eastAsia="pl-PL"/>
        </w:rPr>
        <w:t>Informacje o opcjach</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Opcje: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II.2.13)</w:t>
      </w:r>
      <w:r w:rsidRPr="002B5CD2">
        <w:rPr>
          <w:rFonts w:ascii="Lucida Sans Unicode" w:eastAsia="Times New Roman" w:hAnsi="Lucida Sans Unicode" w:cs="Lucida Sans Unicode"/>
          <w:b/>
          <w:bCs/>
          <w:color w:val="000000"/>
          <w:sz w:val="20"/>
          <w:szCs w:val="20"/>
          <w:lang w:eastAsia="pl-PL"/>
        </w:rPr>
        <w:t>Informacje o funduszach Unii Europejskiej</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II.2.14)</w:t>
      </w:r>
      <w:r w:rsidRPr="002B5CD2">
        <w:rPr>
          <w:rFonts w:ascii="Lucida Sans Unicode" w:eastAsia="Times New Roman" w:hAnsi="Lucida Sans Unicode" w:cs="Lucida Sans Unicode"/>
          <w:b/>
          <w:bCs/>
          <w:color w:val="000000"/>
          <w:sz w:val="20"/>
          <w:szCs w:val="20"/>
          <w:lang w:eastAsia="pl-PL"/>
        </w:rPr>
        <w:t>Informacje dodatkowe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Zamawiający wymaga wniesienia wadium w wysokości 3 743.52 PLN.</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w:t>
      </w:r>
      <w:r w:rsidRPr="002B5CD2">
        <w:rPr>
          <w:rFonts w:ascii="Lucida Sans Unicode" w:eastAsia="Times New Roman" w:hAnsi="Lucida Sans Unicode" w:cs="Lucida Sans Unicode"/>
          <w:b/>
          <w:bCs/>
          <w:color w:val="000000"/>
          <w:sz w:val="20"/>
          <w:szCs w:val="20"/>
          <w:lang w:eastAsia="pl-PL"/>
        </w:rPr>
        <w:t>Opis</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w:t>
      </w:r>
      <w:r w:rsidRPr="002B5CD2">
        <w:rPr>
          <w:rFonts w:ascii="Lucida Sans Unicode" w:eastAsia="Times New Roman" w:hAnsi="Lucida Sans Unicode" w:cs="Lucida Sans Unicode"/>
          <w:b/>
          <w:bCs/>
          <w:color w:val="000000"/>
          <w:sz w:val="20"/>
          <w:szCs w:val="20"/>
          <w:lang w:eastAsia="pl-PL"/>
        </w:rPr>
        <w:t>Nazwa: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2B5CD2">
        <w:rPr>
          <w:rFonts w:ascii="Lucida Sans Unicode" w:eastAsia="Times New Roman" w:hAnsi="Lucida Sans Unicode" w:cs="Lucida Sans Unicode"/>
          <w:color w:val="000000"/>
          <w:sz w:val="20"/>
          <w:szCs w:val="20"/>
          <w:lang w:eastAsia="pl-PL"/>
        </w:rPr>
        <w:t>Gadoteridolum</w:t>
      </w:r>
      <w:proofErr w:type="spellEnd"/>
      <w:r w:rsidRPr="002B5CD2">
        <w:rPr>
          <w:rFonts w:ascii="Lucida Sans Unicode" w:eastAsia="Times New Roman" w:hAnsi="Lucida Sans Unicode" w:cs="Lucida Sans Unicode"/>
          <w:color w:val="000000"/>
          <w:sz w:val="20"/>
          <w:szCs w:val="20"/>
          <w:lang w:eastAsia="pl-PL"/>
        </w:rPr>
        <w:t xml:space="preserve">, </w:t>
      </w:r>
      <w:proofErr w:type="spellStart"/>
      <w:r w:rsidRPr="002B5CD2">
        <w:rPr>
          <w:rFonts w:ascii="Lucida Sans Unicode" w:eastAsia="Times New Roman" w:hAnsi="Lucida Sans Unicode" w:cs="Lucida Sans Unicode"/>
          <w:color w:val="000000"/>
          <w:sz w:val="20"/>
          <w:szCs w:val="20"/>
          <w:lang w:eastAsia="pl-PL"/>
        </w:rPr>
        <w:t>Dimeglumini</w:t>
      </w:r>
      <w:proofErr w:type="spellEnd"/>
      <w:r w:rsidRPr="002B5CD2">
        <w:rPr>
          <w:rFonts w:ascii="Lucida Sans Unicode" w:eastAsia="Times New Roman" w:hAnsi="Lucida Sans Unicode" w:cs="Lucida Sans Unicode"/>
          <w:color w:val="000000"/>
          <w:sz w:val="20"/>
          <w:szCs w:val="20"/>
          <w:lang w:eastAsia="pl-PL"/>
        </w:rPr>
        <w:t xml:space="preserve"> </w:t>
      </w:r>
      <w:proofErr w:type="spellStart"/>
      <w:r w:rsidRPr="002B5CD2">
        <w:rPr>
          <w:rFonts w:ascii="Lucida Sans Unicode" w:eastAsia="Times New Roman" w:hAnsi="Lucida Sans Unicode" w:cs="Lucida Sans Unicode"/>
          <w:color w:val="000000"/>
          <w:sz w:val="20"/>
          <w:szCs w:val="20"/>
          <w:lang w:eastAsia="pl-PL"/>
        </w:rPr>
        <w:t>gadobenas</w:t>
      </w:r>
      <w:proofErr w:type="spellEnd"/>
      <w:r w:rsidRPr="002B5CD2">
        <w:rPr>
          <w:rFonts w:ascii="Lucida Sans Unicode" w:eastAsia="Times New Roman" w:hAnsi="Lucida Sans Unicode" w:cs="Lucida Sans Unicode"/>
          <w:color w:val="000000"/>
          <w:sz w:val="20"/>
          <w:szCs w:val="20"/>
          <w:lang w:eastAsia="pl-PL"/>
        </w:rPr>
        <w:t xml:space="preserve">, </w:t>
      </w:r>
      <w:proofErr w:type="spellStart"/>
      <w:r w:rsidRPr="002B5CD2">
        <w:rPr>
          <w:rFonts w:ascii="Lucida Sans Unicode" w:eastAsia="Times New Roman" w:hAnsi="Lucida Sans Unicode" w:cs="Lucida Sans Unicode"/>
          <w:color w:val="000000"/>
          <w:sz w:val="20"/>
          <w:szCs w:val="20"/>
          <w:lang w:eastAsia="pl-PL"/>
        </w:rPr>
        <w:t>Jomeprolum</w:t>
      </w:r>
      <w:proofErr w:type="spellEnd"/>
      <w:r w:rsidRPr="002B5CD2">
        <w:rPr>
          <w:rFonts w:ascii="Lucida Sans Unicode" w:eastAsia="Times New Roman" w:hAnsi="Lucida Sans Unicode" w:cs="Lucida Sans Unicode"/>
          <w:color w:val="000000"/>
          <w:sz w:val="20"/>
          <w:szCs w:val="20"/>
          <w:lang w:eastAsia="pl-PL"/>
        </w:rPr>
        <w:t xml:space="preserve"> - roztwory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Część nr: 3</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II.2.2)</w:t>
      </w:r>
      <w:r w:rsidRPr="002B5CD2">
        <w:rPr>
          <w:rFonts w:ascii="Lucida Sans Unicode" w:eastAsia="Times New Roman" w:hAnsi="Lucida Sans Unicode" w:cs="Lucida Sans Unicode"/>
          <w:b/>
          <w:bCs/>
          <w:color w:val="000000"/>
          <w:sz w:val="20"/>
          <w:szCs w:val="20"/>
          <w:lang w:eastAsia="pl-PL"/>
        </w:rPr>
        <w:t>Dodatkowy kod lub kody CPV</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lastRenderedPageBreak/>
        <w:t>33696000 Odczynniki i środki kontrastowe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II.2.3)</w:t>
      </w:r>
      <w:r w:rsidRPr="002B5CD2">
        <w:rPr>
          <w:rFonts w:ascii="Lucida Sans Unicode" w:eastAsia="Times New Roman" w:hAnsi="Lucida Sans Unicode" w:cs="Lucida Sans Unicode"/>
          <w:b/>
          <w:bCs/>
          <w:color w:val="000000"/>
          <w:sz w:val="20"/>
          <w:szCs w:val="20"/>
          <w:lang w:eastAsia="pl-PL"/>
        </w:rPr>
        <w:t>Miejsce świadczenia usług</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Kod NUTS</w:t>
      </w:r>
      <w:proofErr w:type="gramStart"/>
      <w:r w:rsidRPr="002B5CD2">
        <w:rPr>
          <w:rFonts w:ascii="Lucida Sans Unicode" w:eastAsia="Times New Roman" w:hAnsi="Lucida Sans Unicode" w:cs="Lucida Sans Unicode"/>
          <w:color w:val="000000"/>
          <w:sz w:val="20"/>
          <w:szCs w:val="20"/>
          <w:lang w:eastAsia="pl-PL"/>
        </w:rPr>
        <w:t>: PL</w:t>
      </w:r>
      <w:proofErr w:type="gramEnd"/>
      <w:r w:rsidRPr="002B5CD2">
        <w:rPr>
          <w:rFonts w:ascii="Lucida Sans Unicode" w:eastAsia="Times New Roman" w:hAnsi="Lucida Sans Unicode" w:cs="Lucida Sans Unicode"/>
          <w:color w:val="000000"/>
          <w:sz w:val="20"/>
          <w:szCs w:val="20"/>
          <w:lang w:eastAsia="pl-PL"/>
        </w:rPr>
        <w:t>613 Bydgosko-toruński</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Główne miejsce lub lokalizacja realizacji:</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Apteka Zakładowa poziom -1 bud nr 5 w siedzibie Zamawiającego</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II.2.4)</w:t>
      </w:r>
      <w:r w:rsidRPr="002B5CD2">
        <w:rPr>
          <w:rFonts w:ascii="Lucida Sans Unicode" w:eastAsia="Times New Roman" w:hAnsi="Lucida Sans Unicode" w:cs="Lucida Sans Unicode"/>
          <w:b/>
          <w:bCs/>
          <w:color w:val="000000"/>
          <w:sz w:val="20"/>
          <w:szCs w:val="20"/>
          <w:lang w:eastAsia="pl-PL"/>
        </w:rPr>
        <w:t>Opis zamówienia: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1. </w:t>
      </w:r>
      <w:proofErr w:type="spellStart"/>
      <w:r w:rsidRPr="002B5CD2">
        <w:rPr>
          <w:rFonts w:ascii="Lucida Sans Unicode" w:eastAsia="Times New Roman" w:hAnsi="Lucida Sans Unicode" w:cs="Lucida Sans Unicode"/>
          <w:color w:val="000000"/>
          <w:sz w:val="20"/>
          <w:szCs w:val="20"/>
          <w:lang w:eastAsia="pl-PL"/>
        </w:rPr>
        <w:t>Gadoteridolum</w:t>
      </w:r>
      <w:proofErr w:type="spellEnd"/>
      <w:r w:rsidRPr="002B5CD2">
        <w:rPr>
          <w:rFonts w:ascii="Lucida Sans Unicode" w:eastAsia="Times New Roman" w:hAnsi="Lucida Sans Unicode" w:cs="Lucida Sans Unicode"/>
          <w:color w:val="000000"/>
          <w:sz w:val="20"/>
          <w:szCs w:val="20"/>
          <w:lang w:eastAsia="pl-PL"/>
        </w:rPr>
        <w:t xml:space="preserve"> - roztwór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 xml:space="preserve"> Fiolka 0,5mmol/ml 31 000 ml;</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2. </w:t>
      </w:r>
      <w:proofErr w:type="spellStart"/>
      <w:r w:rsidRPr="002B5CD2">
        <w:rPr>
          <w:rFonts w:ascii="Lucida Sans Unicode" w:eastAsia="Times New Roman" w:hAnsi="Lucida Sans Unicode" w:cs="Lucida Sans Unicode"/>
          <w:color w:val="000000"/>
          <w:sz w:val="20"/>
          <w:szCs w:val="20"/>
          <w:lang w:eastAsia="pl-PL"/>
        </w:rPr>
        <w:t>Dimeglumini</w:t>
      </w:r>
      <w:proofErr w:type="spellEnd"/>
      <w:r w:rsidRPr="002B5CD2">
        <w:rPr>
          <w:rFonts w:ascii="Lucida Sans Unicode" w:eastAsia="Times New Roman" w:hAnsi="Lucida Sans Unicode" w:cs="Lucida Sans Unicode"/>
          <w:color w:val="000000"/>
          <w:sz w:val="20"/>
          <w:szCs w:val="20"/>
          <w:lang w:eastAsia="pl-PL"/>
        </w:rPr>
        <w:t xml:space="preserve"> </w:t>
      </w:r>
      <w:proofErr w:type="spellStart"/>
      <w:r w:rsidRPr="002B5CD2">
        <w:rPr>
          <w:rFonts w:ascii="Lucida Sans Unicode" w:eastAsia="Times New Roman" w:hAnsi="Lucida Sans Unicode" w:cs="Lucida Sans Unicode"/>
          <w:color w:val="000000"/>
          <w:sz w:val="20"/>
          <w:szCs w:val="20"/>
          <w:lang w:eastAsia="pl-PL"/>
        </w:rPr>
        <w:t>gadobenas</w:t>
      </w:r>
      <w:proofErr w:type="spellEnd"/>
      <w:r w:rsidRPr="002B5CD2">
        <w:rPr>
          <w:rFonts w:ascii="Lucida Sans Unicode" w:eastAsia="Times New Roman" w:hAnsi="Lucida Sans Unicode" w:cs="Lucida Sans Unicode"/>
          <w:color w:val="000000"/>
          <w:sz w:val="20"/>
          <w:szCs w:val="20"/>
          <w:lang w:eastAsia="pl-PL"/>
        </w:rPr>
        <w:t xml:space="preserve"> - roztwór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 xml:space="preserve"> Fiolka 0,5mmol/ml 2 000 ml;</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3. </w:t>
      </w:r>
      <w:proofErr w:type="spellStart"/>
      <w:r w:rsidRPr="002B5CD2">
        <w:rPr>
          <w:rFonts w:ascii="Lucida Sans Unicode" w:eastAsia="Times New Roman" w:hAnsi="Lucida Sans Unicode" w:cs="Lucida Sans Unicode"/>
          <w:color w:val="000000"/>
          <w:sz w:val="20"/>
          <w:szCs w:val="20"/>
          <w:lang w:eastAsia="pl-PL"/>
        </w:rPr>
        <w:t>Jomeprolum</w:t>
      </w:r>
      <w:proofErr w:type="spellEnd"/>
      <w:r w:rsidRPr="002B5CD2">
        <w:rPr>
          <w:rFonts w:ascii="Lucida Sans Unicode" w:eastAsia="Times New Roman" w:hAnsi="Lucida Sans Unicode" w:cs="Lucida Sans Unicode"/>
          <w:color w:val="000000"/>
          <w:sz w:val="20"/>
          <w:szCs w:val="20"/>
          <w:lang w:eastAsia="pl-PL"/>
        </w:rPr>
        <w:t xml:space="preserve"> - roztwór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 xml:space="preserve"> 400 mg Jodu/ml Butelka 400 mg Jodu/ml 5 000 ml;</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4. </w:t>
      </w:r>
      <w:proofErr w:type="spellStart"/>
      <w:r w:rsidRPr="002B5CD2">
        <w:rPr>
          <w:rFonts w:ascii="Lucida Sans Unicode" w:eastAsia="Times New Roman" w:hAnsi="Lucida Sans Unicode" w:cs="Lucida Sans Unicode"/>
          <w:color w:val="000000"/>
          <w:sz w:val="20"/>
          <w:szCs w:val="20"/>
          <w:lang w:eastAsia="pl-PL"/>
        </w:rPr>
        <w:t>Jomeprolum</w:t>
      </w:r>
      <w:proofErr w:type="spellEnd"/>
      <w:r w:rsidRPr="002B5CD2">
        <w:rPr>
          <w:rFonts w:ascii="Lucida Sans Unicode" w:eastAsia="Times New Roman" w:hAnsi="Lucida Sans Unicode" w:cs="Lucida Sans Unicode"/>
          <w:color w:val="000000"/>
          <w:sz w:val="20"/>
          <w:szCs w:val="20"/>
          <w:lang w:eastAsia="pl-PL"/>
        </w:rPr>
        <w:t xml:space="preserve"> - roztwór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 xml:space="preserve"> 350 mg Jodu/ml Butelka 350 mg Jodu/ml 170 000 ml;</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2B5CD2">
        <w:rPr>
          <w:rFonts w:ascii="Lucida Sans Unicode" w:eastAsia="Times New Roman" w:hAnsi="Lucida Sans Unicode" w:cs="Lucida Sans Unicode"/>
          <w:color w:val="000000"/>
          <w:sz w:val="20"/>
          <w:szCs w:val="20"/>
          <w:lang w:eastAsia="pl-PL"/>
        </w:rPr>
        <w:t>wg</w:t>
      </w:r>
      <w:proofErr w:type="gramEnd"/>
      <w:r w:rsidRPr="002B5CD2">
        <w:rPr>
          <w:rFonts w:ascii="Lucida Sans Unicode" w:eastAsia="Times New Roman" w:hAnsi="Lucida Sans Unicode" w:cs="Lucida Sans Unicode"/>
          <w:color w:val="000000"/>
          <w:sz w:val="20"/>
          <w:szCs w:val="20"/>
          <w:lang w:eastAsia="pl-PL"/>
        </w:rPr>
        <w:t xml:space="preserve"> Szczegółowego Formularza Cenowego.</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II.2.5)</w:t>
      </w:r>
      <w:r w:rsidRPr="002B5CD2">
        <w:rPr>
          <w:rFonts w:ascii="Lucida Sans Unicode" w:eastAsia="Times New Roman" w:hAnsi="Lucida Sans Unicode" w:cs="Lucida Sans Unicode"/>
          <w:b/>
          <w:bCs/>
          <w:color w:val="000000"/>
          <w:sz w:val="20"/>
          <w:szCs w:val="20"/>
          <w:lang w:eastAsia="pl-PL"/>
        </w:rPr>
        <w:t>Kryteria udzielenia zamówienia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Kryteria określone poniżej</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Cena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II.2.6)</w:t>
      </w:r>
      <w:r w:rsidRPr="002B5CD2">
        <w:rPr>
          <w:rFonts w:ascii="Lucida Sans Unicode" w:eastAsia="Times New Roman" w:hAnsi="Lucida Sans Unicode" w:cs="Lucida Sans Unicode"/>
          <w:b/>
          <w:bCs/>
          <w:color w:val="000000"/>
          <w:sz w:val="20"/>
          <w:szCs w:val="20"/>
          <w:lang w:eastAsia="pl-PL"/>
        </w:rPr>
        <w:t>Szacunkowa wartość</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II.2.7)</w:t>
      </w:r>
      <w:r w:rsidRPr="002B5CD2">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Okres w miesiącach: 12</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Niniejsze zamówienie podlega wznowieniu: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II.2.10)</w:t>
      </w:r>
      <w:r w:rsidRPr="002B5CD2">
        <w:rPr>
          <w:rFonts w:ascii="Lucida Sans Unicode" w:eastAsia="Times New Roman" w:hAnsi="Lucida Sans Unicode" w:cs="Lucida Sans Unicode"/>
          <w:b/>
          <w:bCs/>
          <w:color w:val="000000"/>
          <w:sz w:val="20"/>
          <w:szCs w:val="20"/>
          <w:lang w:eastAsia="pl-PL"/>
        </w:rPr>
        <w:t>Informacje o ofertach wariantowych</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Dopuszcza się składanie ofert wariantowych: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II.2.11)</w:t>
      </w:r>
      <w:r w:rsidRPr="002B5CD2">
        <w:rPr>
          <w:rFonts w:ascii="Lucida Sans Unicode" w:eastAsia="Times New Roman" w:hAnsi="Lucida Sans Unicode" w:cs="Lucida Sans Unicode"/>
          <w:b/>
          <w:bCs/>
          <w:color w:val="000000"/>
          <w:sz w:val="20"/>
          <w:szCs w:val="20"/>
          <w:lang w:eastAsia="pl-PL"/>
        </w:rPr>
        <w:t>Informacje o opcjach</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Opcje: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II.2.13)</w:t>
      </w:r>
      <w:r w:rsidRPr="002B5CD2">
        <w:rPr>
          <w:rFonts w:ascii="Lucida Sans Unicode" w:eastAsia="Times New Roman" w:hAnsi="Lucida Sans Unicode" w:cs="Lucida Sans Unicode"/>
          <w:b/>
          <w:bCs/>
          <w:color w:val="000000"/>
          <w:sz w:val="20"/>
          <w:szCs w:val="20"/>
          <w:lang w:eastAsia="pl-PL"/>
        </w:rPr>
        <w:t>Informacje o funduszach Unii Europejskiej</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II.2.14)</w:t>
      </w:r>
      <w:r w:rsidRPr="002B5CD2">
        <w:rPr>
          <w:rFonts w:ascii="Lucida Sans Unicode" w:eastAsia="Times New Roman" w:hAnsi="Lucida Sans Unicode" w:cs="Lucida Sans Unicode"/>
          <w:b/>
          <w:bCs/>
          <w:color w:val="000000"/>
          <w:sz w:val="20"/>
          <w:szCs w:val="20"/>
          <w:lang w:eastAsia="pl-PL"/>
        </w:rPr>
        <w:t>Informacje dodatkowe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Zamawiający wymaga wniesienia wadium w wysokości 5 454.10 PLN.</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w:t>
      </w:r>
      <w:r w:rsidRPr="002B5CD2">
        <w:rPr>
          <w:rFonts w:ascii="Lucida Sans Unicode" w:eastAsia="Times New Roman" w:hAnsi="Lucida Sans Unicode" w:cs="Lucida Sans Unicode"/>
          <w:b/>
          <w:bCs/>
          <w:color w:val="000000"/>
          <w:sz w:val="20"/>
          <w:szCs w:val="20"/>
          <w:lang w:eastAsia="pl-PL"/>
        </w:rPr>
        <w:t>Opis</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w:t>
      </w:r>
      <w:r w:rsidRPr="002B5CD2">
        <w:rPr>
          <w:rFonts w:ascii="Lucida Sans Unicode" w:eastAsia="Times New Roman" w:hAnsi="Lucida Sans Unicode" w:cs="Lucida Sans Unicode"/>
          <w:b/>
          <w:bCs/>
          <w:color w:val="000000"/>
          <w:sz w:val="20"/>
          <w:szCs w:val="20"/>
          <w:lang w:eastAsia="pl-PL"/>
        </w:rPr>
        <w:t>Nazwa: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2B5CD2">
        <w:rPr>
          <w:rFonts w:ascii="Lucida Sans Unicode" w:eastAsia="Times New Roman" w:hAnsi="Lucida Sans Unicode" w:cs="Lucida Sans Unicode"/>
          <w:color w:val="000000"/>
          <w:sz w:val="20"/>
          <w:szCs w:val="20"/>
          <w:lang w:eastAsia="pl-PL"/>
        </w:rPr>
        <w:t>Acidum</w:t>
      </w:r>
      <w:proofErr w:type="spellEnd"/>
      <w:r w:rsidRPr="002B5CD2">
        <w:rPr>
          <w:rFonts w:ascii="Lucida Sans Unicode" w:eastAsia="Times New Roman" w:hAnsi="Lucida Sans Unicode" w:cs="Lucida Sans Unicode"/>
          <w:color w:val="000000"/>
          <w:sz w:val="20"/>
          <w:szCs w:val="20"/>
          <w:lang w:eastAsia="pl-PL"/>
        </w:rPr>
        <w:t xml:space="preserve"> </w:t>
      </w:r>
      <w:proofErr w:type="spellStart"/>
      <w:r w:rsidRPr="002B5CD2">
        <w:rPr>
          <w:rFonts w:ascii="Lucida Sans Unicode" w:eastAsia="Times New Roman" w:hAnsi="Lucida Sans Unicode" w:cs="Lucida Sans Unicode"/>
          <w:color w:val="000000"/>
          <w:sz w:val="20"/>
          <w:szCs w:val="20"/>
          <w:lang w:eastAsia="pl-PL"/>
        </w:rPr>
        <w:t>gadotericum</w:t>
      </w:r>
      <w:proofErr w:type="spellEnd"/>
      <w:r w:rsidRPr="002B5CD2">
        <w:rPr>
          <w:rFonts w:ascii="Lucida Sans Unicode" w:eastAsia="Times New Roman" w:hAnsi="Lucida Sans Unicode" w:cs="Lucida Sans Unicode"/>
          <w:color w:val="000000"/>
          <w:sz w:val="20"/>
          <w:szCs w:val="20"/>
          <w:lang w:eastAsia="pl-PL"/>
        </w:rPr>
        <w:t xml:space="preserve"> - roztwory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Część nr: 4</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II.2.2)</w:t>
      </w:r>
      <w:r w:rsidRPr="002B5CD2">
        <w:rPr>
          <w:rFonts w:ascii="Lucida Sans Unicode" w:eastAsia="Times New Roman" w:hAnsi="Lucida Sans Unicode" w:cs="Lucida Sans Unicode"/>
          <w:b/>
          <w:bCs/>
          <w:color w:val="000000"/>
          <w:sz w:val="20"/>
          <w:szCs w:val="20"/>
          <w:lang w:eastAsia="pl-PL"/>
        </w:rPr>
        <w:t>Dodatkowy kod lub kody CPV</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33696000 Odczynniki i środki kontrastowe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II.2.3)</w:t>
      </w:r>
      <w:r w:rsidRPr="002B5CD2">
        <w:rPr>
          <w:rFonts w:ascii="Lucida Sans Unicode" w:eastAsia="Times New Roman" w:hAnsi="Lucida Sans Unicode" w:cs="Lucida Sans Unicode"/>
          <w:b/>
          <w:bCs/>
          <w:color w:val="000000"/>
          <w:sz w:val="20"/>
          <w:szCs w:val="20"/>
          <w:lang w:eastAsia="pl-PL"/>
        </w:rPr>
        <w:t>Miejsce świadczenia usług</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Kod NUTS</w:t>
      </w:r>
      <w:proofErr w:type="gramStart"/>
      <w:r w:rsidRPr="002B5CD2">
        <w:rPr>
          <w:rFonts w:ascii="Lucida Sans Unicode" w:eastAsia="Times New Roman" w:hAnsi="Lucida Sans Unicode" w:cs="Lucida Sans Unicode"/>
          <w:color w:val="000000"/>
          <w:sz w:val="20"/>
          <w:szCs w:val="20"/>
          <w:lang w:eastAsia="pl-PL"/>
        </w:rPr>
        <w:t>: PL</w:t>
      </w:r>
      <w:proofErr w:type="gramEnd"/>
      <w:r w:rsidRPr="002B5CD2">
        <w:rPr>
          <w:rFonts w:ascii="Lucida Sans Unicode" w:eastAsia="Times New Roman" w:hAnsi="Lucida Sans Unicode" w:cs="Lucida Sans Unicode"/>
          <w:color w:val="000000"/>
          <w:sz w:val="20"/>
          <w:szCs w:val="20"/>
          <w:lang w:eastAsia="pl-PL"/>
        </w:rPr>
        <w:t>613 Bydgosko-toruński</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Główne miejsce lub lokalizacja realizacji:</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Apteka Zakładowa poziom -1 bud nr 5 w siedzibie Zamawiającego</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II.2.4)</w:t>
      </w:r>
      <w:r w:rsidRPr="002B5CD2">
        <w:rPr>
          <w:rFonts w:ascii="Lucida Sans Unicode" w:eastAsia="Times New Roman" w:hAnsi="Lucida Sans Unicode" w:cs="Lucida Sans Unicode"/>
          <w:b/>
          <w:bCs/>
          <w:color w:val="000000"/>
          <w:sz w:val="20"/>
          <w:szCs w:val="20"/>
          <w:lang w:eastAsia="pl-PL"/>
        </w:rPr>
        <w:t>Opis zamówienia: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1. </w:t>
      </w:r>
      <w:proofErr w:type="spellStart"/>
      <w:r w:rsidRPr="002B5CD2">
        <w:rPr>
          <w:rFonts w:ascii="Lucida Sans Unicode" w:eastAsia="Times New Roman" w:hAnsi="Lucida Sans Unicode" w:cs="Lucida Sans Unicode"/>
          <w:color w:val="000000"/>
          <w:sz w:val="20"/>
          <w:szCs w:val="20"/>
          <w:lang w:eastAsia="pl-PL"/>
        </w:rPr>
        <w:t>Acidum</w:t>
      </w:r>
      <w:proofErr w:type="spellEnd"/>
      <w:r w:rsidRPr="002B5CD2">
        <w:rPr>
          <w:rFonts w:ascii="Lucida Sans Unicode" w:eastAsia="Times New Roman" w:hAnsi="Lucida Sans Unicode" w:cs="Lucida Sans Unicode"/>
          <w:color w:val="000000"/>
          <w:sz w:val="20"/>
          <w:szCs w:val="20"/>
          <w:lang w:eastAsia="pl-PL"/>
        </w:rPr>
        <w:t xml:space="preserve"> </w:t>
      </w:r>
      <w:proofErr w:type="spellStart"/>
      <w:r w:rsidRPr="002B5CD2">
        <w:rPr>
          <w:rFonts w:ascii="Lucida Sans Unicode" w:eastAsia="Times New Roman" w:hAnsi="Lucida Sans Unicode" w:cs="Lucida Sans Unicode"/>
          <w:color w:val="000000"/>
          <w:sz w:val="20"/>
          <w:szCs w:val="20"/>
          <w:lang w:eastAsia="pl-PL"/>
        </w:rPr>
        <w:t>gadotericum</w:t>
      </w:r>
      <w:proofErr w:type="spellEnd"/>
      <w:r w:rsidRPr="002B5CD2">
        <w:rPr>
          <w:rFonts w:ascii="Lucida Sans Unicode" w:eastAsia="Times New Roman" w:hAnsi="Lucida Sans Unicode" w:cs="Lucida Sans Unicode"/>
          <w:color w:val="000000"/>
          <w:sz w:val="20"/>
          <w:szCs w:val="20"/>
          <w:lang w:eastAsia="pl-PL"/>
        </w:rPr>
        <w:t xml:space="preserve"> - roztwór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 xml:space="preserve"> o pojemności 5,10,15 i 20 ml Fiolka 0,5mmol/ml 1 000 ml;</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2. </w:t>
      </w:r>
      <w:proofErr w:type="spellStart"/>
      <w:r w:rsidRPr="002B5CD2">
        <w:rPr>
          <w:rFonts w:ascii="Lucida Sans Unicode" w:eastAsia="Times New Roman" w:hAnsi="Lucida Sans Unicode" w:cs="Lucida Sans Unicode"/>
          <w:color w:val="000000"/>
          <w:sz w:val="20"/>
          <w:szCs w:val="20"/>
          <w:lang w:eastAsia="pl-PL"/>
        </w:rPr>
        <w:t>Acidum</w:t>
      </w:r>
      <w:proofErr w:type="spellEnd"/>
      <w:r w:rsidRPr="002B5CD2">
        <w:rPr>
          <w:rFonts w:ascii="Lucida Sans Unicode" w:eastAsia="Times New Roman" w:hAnsi="Lucida Sans Unicode" w:cs="Lucida Sans Unicode"/>
          <w:color w:val="000000"/>
          <w:sz w:val="20"/>
          <w:szCs w:val="20"/>
          <w:lang w:eastAsia="pl-PL"/>
        </w:rPr>
        <w:t xml:space="preserve"> </w:t>
      </w:r>
      <w:proofErr w:type="spellStart"/>
      <w:r w:rsidRPr="002B5CD2">
        <w:rPr>
          <w:rFonts w:ascii="Lucida Sans Unicode" w:eastAsia="Times New Roman" w:hAnsi="Lucida Sans Unicode" w:cs="Lucida Sans Unicode"/>
          <w:color w:val="000000"/>
          <w:sz w:val="20"/>
          <w:szCs w:val="20"/>
          <w:lang w:eastAsia="pl-PL"/>
        </w:rPr>
        <w:t>gadotericum</w:t>
      </w:r>
      <w:proofErr w:type="spellEnd"/>
      <w:r w:rsidRPr="002B5CD2">
        <w:rPr>
          <w:rFonts w:ascii="Lucida Sans Unicode" w:eastAsia="Times New Roman" w:hAnsi="Lucida Sans Unicode" w:cs="Lucida Sans Unicode"/>
          <w:color w:val="000000"/>
          <w:sz w:val="20"/>
          <w:szCs w:val="20"/>
          <w:lang w:eastAsia="pl-PL"/>
        </w:rPr>
        <w:t xml:space="preserve"> - roztwór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 xml:space="preserve"> o pojemności 50 lub 60 ml (do wielokrotnego użycia) Fiolka lub butelka 0,5mmol/ml 25 000 ml;</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lastRenderedPageBreak/>
        <w:t xml:space="preserve">3. </w:t>
      </w:r>
      <w:proofErr w:type="spellStart"/>
      <w:r w:rsidRPr="002B5CD2">
        <w:rPr>
          <w:rFonts w:ascii="Lucida Sans Unicode" w:eastAsia="Times New Roman" w:hAnsi="Lucida Sans Unicode" w:cs="Lucida Sans Unicode"/>
          <w:color w:val="000000"/>
          <w:sz w:val="20"/>
          <w:szCs w:val="20"/>
          <w:lang w:eastAsia="pl-PL"/>
        </w:rPr>
        <w:t>Acidum</w:t>
      </w:r>
      <w:proofErr w:type="spellEnd"/>
      <w:r w:rsidRPr="002B5CD2">
        <w:rPr>
          <w:rFonts w:ascii="Lucida Sans Unicode" w:eastAsia="Times New Roman" w:hAnsi="Lucida Sans Unicode" w:cs="Lucida Sans Unicode"/>
          <w:color w:val="000000"/>
          <w:sz w:val="20"/>
          <w:szCs w:val="20"/>
          <w:lang w:eastAsia="pl-PL"/>
        </w:rPr>
        <w:t xml:space="preserve"> </w:t>
      </w:r>
      <w:proofErr w:type="spellStart"/>
      <w:r w:rsidRPr="002B5CD2">
        <w:rPr>
          <w:rFonts w:ascii="Lucida Sans Unicode" w:eastAsia="Times New Roman" w:hAnsi="Lucida Sans Unicode" w:cs="Lucida Sans Unicode"/>
          <w:color w:val="000000"/>
          <w:sz w:val="20"/>
          <w:szCs w:val="20"/>
          <w:lang w:eastAsia="pl-PL"/>
        </w:rPr>
        <w:t>gadotericum</w:t>
      </w:r>
      <w:proofErr w:type="spellEnd"/>
      <w:r w:rsidRPr="002B5CD2">
        <w:rPr>
          <w:rFonts w:ascii="Lucida Sans Unicode" w:eastAsia="Times New Roman" w:hAnsi="Lucida Sans Unicode" w:cs="Lucida Sans Unicode"/>
          <w:color w:val="000000"/>
          <w:sz w:val="20"/>
          <w:szCs w:val="20"/>
          <w:lang w:eastAsia="pl-PL"/>
        </w:rPr>
        <w:t xml:space="preserve"> - roztwór do </w:t>
      </w:r>
      <w:proofErr w:type="spellStart"/>
      <w:r w:rsidRPr="002B5CD2">
        <w:rPr>
          <w:rFonts w:ascii="Lucida Sans Unicode" w:eastAsia="Times New Roman" w:hAnsi="Lucida Sans Unicode" w:cs="Lucida Sans Unicode"/>
          <w:color w:val="000000"/>
          <w:sz w:val="20"/>
          <w:szCs w:val="20"/>
          <w:lang w:eastAsia="pl-PL"/>
        </w:rPr>
        <w:t>wstrzykiwań</w:t>
      </w:r>
      <w:proofErr w:type="spellEnd"/>
      <w:r w:rsidRPr="002B5CD2">
        <w:rPr>
          <w:rFonts w:ascii="Lucida Sans Unicode" w:eastAsia="Times New Roman" w:hAnsi="Lucida Sans Unicode" w:cs="Lucida Sans Unicode"/>
          <w:color w:val="000000"/>
          <w:sz w:val="20"/>
          <w:szCs w:val="20"/>
          <w:lang w:eastAsia="pl-PL"/>
        </w:rPr>
        <w:t xml:space="preserve"> o pojemności 10,15 i 20 ml </w:t>
      </w:r>
      <w:proofErr w:type="spellStart"/>
      <w:r w:rsidRPr="002B5CD2">
        <w:rPr>
          <w:rFonts w:ascii="Lucida Sans Unicode" w:eastAsia="Times New Roman" w:hAnsi="Lucida Sans Unicode" w:cs="Lucida Sans Unicode"/>
          <w:color w:val="000000"/>
          <w:sz w:val="20"/>
          <w:szCs w:val="20"/>
          <w:lang w:eastAsia="pl-PL"/>
        </w:rPr>
        <w:t>Amp</w:t>
      </w:r>
      <w:proofErr w:type="spellEnd"/>
      <w:r w:rsidRPr="002B5CD2">
        <w:rPr>
          <w:rFonts w:ascii="Lucida Sans Unicode" w:eastAsia="Times New Roman" w:hAnsi="Lucida Sans Unicode" w:cs="Lucida Sans Unicode"/>
          <w:color w:val="000000"/>
          <w:sz w:val="20"/>
          <w:szCs w:val="20"/>
          <w:lang w:eastAsia="pl-PL"/>
        </w:rPr>
        <w:t>. Strzyk. 0,5</w:t>
      </w:r>
      <w:proofErr w:type="gramStart"/>
      <w:r w:rsidRPr="002B5CD2">
        <w:rPr>
          <w:rFonts w:ascii="Lucida Sans Unicode" w:eastAsia="Times New Roman" w:hAnsi="Lucida Sans Unicode" w:cs="Lucida Sans Unicode"/>
          <w:color w:val="000000"/>
          <w:sz w:val="20"/>
          <w:szCs w:val="20"/>
          <w:lang w:eastAsia="pl-PL"/>
        </w:rPr>
        <w:t>mmol</w:t>
      </w:r>
      <w:proofErr w:type="gramEnd"/>
      <w:r w:rsidRPr="002B5CD2">
        <w:rPr>
          <w:rFonts w:ascii="Lucida Sans Unicode" w:eastAsia="Times New Roman" w:hAnsi="Lucida Sans Unicode" w:cs="Lucida Sans Unicode"/>
          <w:color w:val="000000"/>
          <w:sz w:val="20"/>
          <w:szCs w:val="20"/>
          <w:lang w:eastAsia="pl-PL"/>
        </w:rPr>
        <w:t>/ml 1 500 ml;</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2B5CD2">
        <w:rPr>
          <w:rFonts w:ascii="Lucida Sans Unicode" w:eastAsia="Times New Roman" w:hAnsi="Lucida Sans Unicode" w:cs="Lucida Sans Unicode"/>
          <w:color w:val="000000"/>
          <w:sz w:val="20"/>
          <w:szCs w:val="20"/>
          <w:lang w:eastAsia="pl-PL"/>
        </w:rPr>
        <w:t>wg</w:t>
      </w:r>
      <w:proofErr w:type="gramEnd"/>
      <w:r w:rsidRPr="002B5CD2">
        <w:rPr>
          <w:rFonts w:ascii="Lucida Sans Unicode" w:eastAsia="Times New Roman" w:hAnsi="Lucida Sans Unicode" w:cs="Lucida Sans Unicode"/>
          <w:color w:val="000000"/>
          <w:sz w:val="20"/>
          <w:szCs w:val="20"/>
          <w:lang w:eastAsia="pl-PL"/>
        </w:rPr>
        <w:t xml:space="preserve"> Szczegółowego Formularza Cenowego.</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II.2.5)</w:t>
      </w:r>
      <w:r w:rsidRPr="002B5CD2">
        <w:rPr>
          <w:rFonts w:ascii="Lucida Sans Unicode" w:eastAsia="Times New Roman" w:hAnsi="Lucida Sans Unicode" w:cs="Lucida Sans Unicode"/>
          <w:b/>
          <w:bCs/>
          <w:color w:val="000000"/>
          <w:sz w:val="20"/>
          <w:szCs w:val="20"/>
          <w:lang w:eastAsia="pl-PL"/>
        </w:rPr>
        <w:t>Kryteria udzielenia zamówienia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Kryteria określone poniżej</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Cena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II.2.6)</w:t>
      </w:r>
      <w:r w:rsidRPr="002B5CD2">
        <w:rPr>
          <w:rFonts w:ascii="Lucida Sans Unicode" w:eastAsia="Times New Roman" w:hAnsi="Lucida Sans Unicode" w:cs="Lucida Sans Unicode"/>
          <w:b/>
          <w:bCs/>
          <w:color w:val="000000"/>
          <w:sz w:val="20"/>
          <w:szCs w:val="20"/>
          <w:lang w:eastAsia="pl-PL"/>
        </w:rPr>
        <w:t>Szacunkowa wartość</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II.2.7)</w:t>
      </w:r>
      <w:r w:rsidRPr="002B5CD2">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Okres w miesiącach: 12</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Niniejsze zamówienie podlega wznowieniu: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II.2.10)</w:t>
      </w:r>
      <w:r w:rsidRPr="002B5CD2">
        <w:rPr>
          <w:rFonts w:ascii="Lucida Sans Unicode" w:eastAsia="Times New Roman" w:hAnsi="Lucida Sans Unicode" w:cs="Lucida Sans Unicode"/>
          <w:b/>
          <w:bCs/>
          <w:color w:val="000000"/>
          <w:sz w:val="20"/>
          <w:szCs w:val="20"/>
          <w:lang w:eastAsia="pl-PL"/>
        </w:rPr>
        <w:t>Informacje o ofertach wariantowych</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Dopuszcza się składanie ofert wariantowych: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II.2.11)</w:t>
      </w:r>
      <w:r w:rsidRPr="002B5CD2">
        <w:rPr>
          <w:rFonts w:ascii="Lucida Sans Unicode" w:eastAsia="Times New Roman" w:hAnsi="Lucida Sans Unicode" w:cs="Lucida Sans Unicode"/>
          <w:b/>
          <w:bCs/>
          <w:color w:val="000000"/>
          <w:sz w:val="20"/>
          <w:szCs w:val="20"/>
          <w:lang w:eastAsia="pl-PL"/>
        </w:rPr>
        <w:t>Informacje o opcjach</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Opcje: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II.2.13)</w:t>
      </w:r>
      <w:r w:rsidRPr="002B5CD2">
        <w:rPr>
          <w:rFonts w:ascii="Lucida Sans Unicode" w:eastAsia="Times New Roman" w:hAnsi="Lucida Sans Unicode" w:cs="Lucida Sans Unicode"/>
          <w:b/>
          <w:bCs/>
          <w:color w:val="000000"/>
          <w:sz w:val="20"/>
          <w:szCs w:val="20"/>
          <w:lang w:eastAsia="pl-PL"/>
        </w:rPr>
        <w:t>Informacje o funduszach Unii Europejskiej</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II.2.14)</w:t>
      </w:r>
      <w:r w:rsidRPr="002B5CD2">
        <w:rPr>
          <w:rFonts w:ascii="Lucida Sans Unicode" w:eastAsia="Times New Roman" w:hAnsi="Lucida Sans Unicode" w:cs="Lucida Sans Unicode"/>
          <w:b/>
          <w:bCs/>
          <w:color w:val="000000"/>
          <w:sz w:val="20"/>
          <w:szCs w:val="20"/>
          <w:lang w:eastAsia="pl-PL"/>
        </w:rPr>
        <w:t>Informacje dodatkowe</w:t>
      </w:r>
    </w:p>
    <w:p w:rsidR="002B5CD2" w:rsidRPr="002B5CD2" w:rsidRDefault="002B5CD2" w:rsidP="002B5CD2">
      <w:pPr>
        <w:shd w:val="clear" w:color="auto" w:fill="FFFFFF"/>
        <w:spacing w:after="15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Zamawiający wymaga wniesienia wadium w wysokości 1 041.50 PLN.</w:t>
      </w:r>
    </w:p>
    <w:p w:rsidR="002B5CD2" w:rsidRPr="002B5CD2" w:rsidRDefault="002B5CD2" w:rsidP="002B5CD2">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2B5CD2">
        <w:rPr>
          <w:rFonts w:ascii="Lucida Sans Unicode" w:eastAsia="Times New Roman" w:hAnsi="Lucida Sans Unicode" w:cs="Lucida Sans Unicode"/>
          <w:b/>
          <w:bCs/>
          <w:color w:val="444444"/>
          <w:sz w:val="20"/>
          <w:szCs w:val="20"/>
          <w:u w:val="single"/>
          <w:lang w:eastAsia="pl-PL"/>
        </w:rPr>
        <w:t>Sekcja III: Informacje o charakterze prawnym, ekonomicznym, finansowym i technicznym</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III.1)</w:t>
      </w:r>
      <w:r w:rsidRPr="002B5CD2">
        <w:rPr>
          <w:rFonts w:ascii="Lucida Sans Unicode" w:eastAsia="Times New Roman" w:hAnsi="Lucida Sans Unicode" w:cs="Lucida Sans Unicode"/>
          <w:b/>
          <w:bCs/>
          <w:color w:val="000000"/>
          <w:sz w:val="20"/>
          <w:szCs w:val="20"/>
          <w:lang w:eastAsia="pl-PL"/>
        </w:rPr>
        <w:t>Warunki udziału</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III.1.1)</w:t>
      </w:r>
      <w:r w:rsidRPr="002B5CD2">
        <w:rPr>
          <w:rFonts w:ascii="Lucida Sans Unicode" w:eastAsia="Times New Roman" w:hAnsi="Lucida Sans Unicode" w:cs="Lucida Sans Unicode"/>
          <w:b/>
          <w:bCs/>
          <w:color w:val="000000"/>
          <w:sz w:val="20"/>
          <w:szCs w:val="20"/>
          <w:lang w:eastAsia="pl-PL"/>
        </w:rPr>
        <w:t>Zdolność do prowadzenia działalności zawodowej, w tym wymogi związane z wpisem do rejestru zawodowego lub handlowego</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Wykaz i krótki opis warunków:</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Zdolność do występowania w obrocie gospodarczym:</w:t>
      </w:r>
    </w:p>
    <w:p w:rsidR="002B5CD2" w:rsidRPr="002B5CD2" w:rsidRDefault="002B5CD2" w:rsidP="002B5CD2">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proofErr w:type="gramStart"/>
      <w:r w:rsidRPr="002B5CD2">
        <w:rPr>
          <w:rFonts w:ascii="Lucida Sans Unicode" w:eastAsia="Times New Roman" w:hAnsi="Lucida Sans Unicode" w:cs="Lucida Sans Unicode"/>
          <w:color w:val="000000"/>
          <w:sz w:val="20"/>
          <w:szCs w:val="20"/>
          <w:lang w:eastAsia="pl-PL"/>
        </w:rPr>
        <w:t>dokumenty</w:t>
      </w:r>
      <w:proofErr w:type="gramEnd"/>
      <w:r w:rsidRPr="002B5CD2">
        <w:rPr>
          <w:rFonts w:ascii="Lucida Sans Unicode" w:eastAsia="Times New Roman" w:hAnsi="Lucida Sans Unicode" w:cs="Lucida Sans Unicode"/>
          <w:color w:val="000000"/>
          <w:sz w:val="20"/>
          <w:szCs w:val="20"/>
          <w:lang w:eastAsia="pl-PL"/>
        </w:rPr>
        <w:t xml:space="preserve"> potwierdzające posiadanie uprawnienia do sprzedaży produktów leczniczych Zamawiającemu (dotyczy Wykonawców oferujących produkty lecznicze):</w:t>
      </w:r>
    </w:p>
    <w:p w:rsidR="002B5CD2" w:rsidRPr="002B5CD2" w:rsidRDefault="002B5CD2" w:rsidP="002B5CD2">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1. Podmioty określone w art. 72 ustawy Prawo farmaceutyczne (hurtownie, składy konsygnacyjne i składy celne) - Kopia ważnego aktu administracyjnego (koncesji, zezwolenia) wydanego przez Głównego Inspektora Farmaceutycznego (GIF, MZ) uprawniającego do prowadzenia hurtowni farmaceutycznej, składu konsygnacyjnego, składu celnego lub kopia równoważnego dokumentu wydanego przez właściwe organy państw członkowskich UE, a w przypadku składania oferty na leki psychotropowe i środki odurzające - odpowiednio wymagane zezwolenie.</w:t>
      </w:r>
    </w:p>
    <w:p w:rsidR="002B5CD2" w:rsidRPr="002B5CD2" w:rsidRDefault="002B5CD2" w:rsidP="002B5CD2">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2. Podmioty określone w art. 24 art. 1 ustawy Prawo farmaceutyczne (podmioty odpowiedzialne) - Kopia ważnego pozwolenia na dopuszczenie do obrotu produktu leczniczego wydanego przez Prezesa Urzędu Rejestracji Produktów Leczniczych, Wyrobów Medycznych i Produktów Biobójczych, Radę Unii Europejskiej albo Komisję Europejską na wniosek podmiotu odpowiedzialnego.</w:t>
      </w:r>
    </w:p>
    <w:p w:rsidR="002B5CD2" w:rsidRPr="002B5CD2" w:rsidRDefault="002B5CD2" w:rsidP="002B5CD2">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3. Podmioty określone w art. 42 ustawy Prawo farmaceutyczne (wytwórcy) - Kopia ważnego pozwolenia na dopuszczenie do obrotu produktu leczniczego wydanego przez Prezesa Urzędu Rejestracji Produktów Leczniczych, Wyrobów Medycznych i Produktów Biobójczych, Radę Unii Europejskiej albo Komisję Europejską na wniosek podmiotu odpowiedzialnego </w:t>
      </w:r>
      <w:r w:rsidRPr="002B5CD2">
        <w:rPr>
          <w:rFonts w:ascii="Lucida Sans Unicode" w:eastAsia="Times New Roman" w:hAnsi="Lucida Sans Unicode" w:cs="Lucida Sans Unicode"/>
          <w:color w:val="000000"/>
          <w:sz w:val="20"/>
          <w:szCs w:val="20"/>
          <w:lang w:eastAsia="pl-PL"/>
        </w:rPr>
        <w:lastRenderedPageBreak/>
        <w:t>zawierającego w wykazie wytwórców, u których następuje zwolnienie serii, nazwę i adres Wykonawcy.</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III.1.3)</w:t>
      </w:r>
      <w:r w:rsidRPr="002B5CD2">
        <w:rPr>
          <w:rFonts w:ascii="Lucida Sans Unicode" w:eastAsia="Times New Roman" w:hAnsi="Lucida Sans Unicode" w:cs="Lucida Sans Unicode"/>
          <w:b/>
          <w:bCs/>
          <w:color w:val="000000"/>
          <w:sz w:val="20"/>
          <w:szCs w:val="20"/>
          <w:lang w:eastAsia="pl-PL"/>
        </w:rPr>
        <w:t>Zdolność techniczna i kwalifikacje zawodowe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Wykaz i krótki opis kryteriów kwalifikacji:</w:t>
      </w:r>
    </w:p>
    <w:p w:rsidR="002B5CD2" w:rsidRPr="002B5CD2" w:rsidRDefault="002B5CD2" w:rsidP="002B5CD2">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p>
    <w:p w:rsidR="002B5CD2" w:rsidRPr="002B5CD2" w:rsidRDefault="002B5CD2" w:rsidP="002B5CD2">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Minimalny poziom ewentualnie wymaganych standardów:</w:t>
      </w:r>
    </w:p>
    <w:p w:rsidR="002B5CD2" w:rsidRPr="002B5CD2" w:rsidRDefault="002B5CD2" w:rsidP="002B5CD2">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Przedstawienie Wykazu Dostaw w ilości minimum 2 zrealizowanych dostaw środków kontrastowych wraz z dokumentami potwierdzającymi ich należyte wykonanie -bez </w:t>
      </w:r>
      <w:proofErr w:type="spellStart"/>
      <w:r w:rsidRPr="002B5CD2">
        <w:rPr>
          <w:rFonts w:ascii="Lucida Sans Unicode" w:eastAsia="Times New Roman" w:hAnsi="Lucida Sans Unicode" w:cs="Lucida Sans Unicode"/>
          <w:color w:val="000000"/>
          <w:sz w:val="20"/>
          <w:szCs w:val="20"/>
          <w:lang w:eastAsia="pl-PL"/>
        </w:rPr>
        <w:t>wzgledu</w:t>
      </w:r>
      <w:proofErr w:type="spellEnd"/>
      <w:r w:rsidRPr="002B5CD2">
        <w:rPr>
          <w:rFonts w:ascii="Lucida Sans Unicode" w:eastAsia="Times New Roman" w:hAnsi="Lucida Sans Unicode" w:cs="Lucida Sans Unicode"/>
          <w:color w:val="000000"/>
          <w:sz w:val="20"/>
          <w:szCs w:val="20"/>
          <w:lang w:eastAsia="pl-PL"/>
        </w:rPr>
        <w:t xml:space="preserve"> na ilość ofertowanych zadań i ich wartość</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III.2)</w:t>
      </w:r>
      <w:r w:rsidRPr="002B5CD2">
        <w:rPr>
          <w:rFonts w:ascii="Lucida Sans Unicode" w:eastAsia="Times New Roman" w:hAnsi="Lucida Sans Unicode" w:cs="Lucida Sans Unicode"/>
          <w:b/>
          <w:bCs/>
          <w:color w:val="000000"/>
          <w:sz w:val="20"/>
          <w:szCs w:val="20"/>
          <w:lang w:eastAsia="pl-PL"/>
        </w:rPr>
        <w:t>Warunki dotyczące zamówienia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III.2.2)</w:t>
      </w:r>
      <w:r w:rsidRPr="002B5CD2">
        <w:rPr>
          <w:rFonts w:ascii="Lucida Sans Unicode" w:eastAsia="Times New Roman" w:hAnsi="Lucida Sans Unicode" w:cs="Lucida Sans Unicode"/>
          <w:b/>
          <w:bCs/>
          <w:color w:val="000000"/>
          <w:sz w:val="20"/>
          <w:szCs w:val="20"/>
          <w:lang w:eastAsia="pl-PL"/>
        </w:rPr>
        <w:t>Warunki realizacji umowy:</w:t>
      </w:r>
    </w:p>
    <w:p w:rsidR="002B5CD2" w:rsidRPr="002B5CD2" w:rsidRDefault="002B5CD2" w:rsidP="002B5CD2">
      <w:pPr>
        <w:shd w:val="clear" w:color="auto" w:fill="FFFFFF"/>
        <w:spacing w:after="150" w:line="240" w:lineRule="auto"/>
        <w:rPr>
          <w:rFonts w:ascii="Lucida Sans Unicode" w:eastAsia="Times New Roman" w:hAnsi="Lucida Sans Unicode" w:cs="Lucida Sans Unicode"/>
          <w:color w:val="000000"/>
          <w:sz w:val="20"/>
          <w:szCs w:val="20"/>
          <w:lang w:eastAsia="pl-PL"/>
        </w:rPr>
      </w:pPr>
      <w:proofErr w:type="gramStart"/>
      <w:r w:rsidRPr="002B5CD2">
        <w:rPr>
          <w:rFonts w:ascii="Lucida Sans Unicode" w:eastAsia="Times New Roman" w:hAnsi="Lucida Sans Unicode" w:cs="Lucida Sans Unicode"/>
          <w:color w:val="000000"/>
          <w:sz w:val="20"/>
          <w:szCs w:val="20"/>
          <w:lang w:eastAsia="pl-PL"/>
        </w:rPr>
        <w:t>wg</w:t>
      </w:r>
      <w:proofErr w:type="gramEnd"/>
      <w:r w:rsidRPr="002B5CD2">
        <w:rPr>
          <w:rFonts w:ascii="Lucida Sans Unicode" w:eastAsia="Times New Roman" w:hAnsi="Lucida Sans Unicode" w:cs="Lucida Sans Unicode"/>
          <w:color w:val="000000"/>
          <w:sz w:val="20"/>
          <w:szCs w:val="20"/>
          <w:lang w:eastAsia="pl-PL"/>
        </w:rPr>
        <w:t xml:space="preserve"> projektu umowy</w:t>
      </w:r>
    </w:p>
    <w:p w:rsidR="002B5CD2" w:rsidRPr="002B5CD2" w:rsidRDefault="002B5CD2" w:rsidP="002B5CD2">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2B5CD2">
        <w:rPr>
          <w:rFonts w:ascii="Lucida Sans Unicode" w:eastAsia="Times New Roman" w:hAnsi="Lucida Sans Unicode" w:cs="Lucida Sans Unicode"/>
          <w:b/>
          <w:bCs/>
          <w:color w:val="444444"/>
          <w:sz w:val="20"/>
          <w:szCs w:val="20"/>
          <w:u w:val="single"/>
          <w:lang w:eastAsia="pl-PL"/>
        </w:rPr>
        <w:t>Sekcja IV: Procedura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IV.1)</w:t>
      </w:r>
      <w:r w:rsidRPr="002B5CD2">
        <w:rPr>
          <w:rFonts w:ascii="Lucida Sans Unicode" w:eastAsia="Times New Roman" w:hAnsi="Lucida Sans Unicode" w:cs="Lucida Sans Unicode"/>
          <w:b/>
          <w:bCs/>
          <w:color w:val="000000"/>
          <w:sz w:val="20"/>
          <w:szCs w:val="20"/>
          <w:lang w:eastAsia="pl-PL"/>
        </w:rPr>
        <w:t>Opis</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IV.1.1)</w:t>
      </w:r>
      <w:r w:rsidRPr="002B5CD2">
        <w:rPr>
          <w:rFonts w:ascii="Lucida Sans Unicode" w:eastAsia="Times New Roman" w:hAnsi="Lucida Sans Unicode" w:cs="Lucida Sans Unicode"/>
          <w:b/>
          <w:bCs/>
          <w:color w:val="000000"/>
          <w:sz w:val="20"/>
          <w:szCs w:val="20"/>
          <w:lang w:eastAsia="pl-PL"/>
        </w:rPr>
        <w:t>Rodzaj procedury</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Procedura otwarta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IV.1.3)</w:t>
      </w:r>
      <w:r w:rsidRPr="002B5CD2">
        <w:rPr>
          <w:rFonts w:ascii="Lucida Sans Unicode" w:eastAsia="Times New Roman" w:hAnsi="Lucida Sans Unicode" w:cs="Lucida Sans Unicode"/>
          <w:b/>
          <w:bCs/>
          <w:color w:val="000000"/>
          <w:sz w:val="20"/>
          <w:szCs w:val="20"/>
          <w:lang w:eastAsia="pl-PL"/>
        </w:rPr>
        <w:t>Informacje na temat umowy ramowej lub dynamicznego systemu zakupów</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IV.1.8)</w:t>
      </w:r>
      <w:r w:rsidRPr="002B5CD2">
        <w:rPr>
          <w:rFonts w:ascii="Lucida Sans Unicode" w:eastAsia="Times New Roman" w:hAnsi="Lucida Sans Unicode" w:cs="Lucida Sans Unicode"/>
          <w:b/>
          <w:bCs/>
          <w:color w:val="000000"/>
          <w:sz w:val="20"/>
          <w:szCs w:val="20"/>
          <w:lang w:eastAsia="pl-PL"/>
        </w:rPr>
        <w:t>Informacje na temat Porozumienia w sprawie zamówień rządowych (GPA)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Zamówienie jest objęte Porozumieniem w sprawie zamówień rządowych: tak</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IV.2)</w:t>
      </w:r>
      <w:r w:rsidRPr="002B5CD2">
        <w:rPr>
          <w:rFonts w:ascii="Lucida Sans Unicode" w:eastAsia="Times New Roman" w:hAnsi="Lucida Sans Unicode" w:cs="Lucida Sans Unicode"/>
          <w:b/>
          <w:bCs/>
          <w:color w:val="000000"/>
          <w:sz w:val="20"/>
          <w:szCs w:val="20"/>
          <w:lang w:eastAsia="pl-PL"/>
        </w:rPr>
        <w:t>Informacje administracyjne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IV.2.2)</w:t>
      </w:r>
      <w:r w:rsidRPr="002B5CD2">
        <w:rPr>
          <w:rFonts w:ascii="Lucida Sans Unicode" w:eastAsia="Times New Roman" w:hAnsi="Lucida Sans Unicode" w:cs="Lucida Sans Unicode"/>
          <w:b/>
          <w:bCs/>
          <w:color w:val="000000"/>
          <w:sz w:val="20"/>
          <w:szCs w:val="20"/>
          <w:lang w:eastAsia="pl-PL"/>
        </w:rPr>
        <w:t>Termin składania ofert lub wniosków o dopuszczenie do udziału</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Data: 28/12/2022</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Czas lokalny: 08:45</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IV.2.3)</w:t>
      </w:r>
      <w:r w:rsidRPr="002B5CD2">
        <w:rPr>
          <w:rFonts w:ascii="Lucida Sans Unicode" w:eastAsia="Times New Roman" w:hAnsi="Lucida Sans Unicode" w:cs="Lucida Sans Unicode"/>
          <w:b/>
          <w:bCs/>
          <w:color w:val="000000"/>
          <w:sz w:val="20"/>
          <w:szCs w:val="20"/>
          <w:lang w:eastAsia="pl-PL"/>
        </w:rPr>
        <w:t>Szacunkowa data wysłania zaproszeń do składania ofert lub do udziału wybranym kandydatom</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IV.2.4)</w:t>
      </w:r>
      <w:r w:rsidRPr="002B5CD2">
        <w:rPr>
          <w:rFonts w:ascii="Lucida Sans Unicode" w:eastAsia="Times New Roman" w:hAnsi="Lucida Sans Unicode" w:cs="Lucida Sans Unicode"/>
          <w:b/>
          <w:bCs/>
          <w:color w:val="000000"/>
          <w:sz w:val="20"/>
          <w:szCs w:val="20"/>
          <w:lang w:eastAsia="pl-PL"/>
        </w:rPr>
        <w:t>Języki, w których można sporządzać oferty lub wnioski o dopuszczenie do udziału:</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Polski</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IV.2.6)</w:t>
      </w:r>
      <w:r w:rsidRPr="002B5CD2">
        <w:rPr>
          <w:rFonts w:ascii="Lucida Sans Unicode" w:eastAsia="Times New Roman" w:hAnsi="Lucida Sans Unicode" w:cs="Lucida Sans Unicode"/>
          <w:b/>
          <w:bCs/>
          <w:color w:val="000000"/>
          <w:sz w:val="20"/>
          <w:szCs w:val="20"/>
          <w:lang w:eastAsia="pl-PL"/>
        </w:rPr>
        <w:t>Minimalny okres, w którym oferent będzie związany ofertą</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Oferta musi zachować ważność do: 27/03/2023</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IV.2.7)</w:t>
      </w:r>
      <w:r w:rsidRPr="002B5CD2">
        <w:rPr>
          <w:rFonts w:ascii="Lucida Sans Unicode" w:eastAsia="Times New Roman" w:hAnsi="Lucida Sans Unicode" w:cs="Lucida Sans Unicode"/>
          <w:b/>
          <w:bCs/>
          <w:color w:val="000000"/>
          <w:sz w:val="20"/>
          <w:szCs w:val="20"/>
          <w:lang w:eastAsia="pl-PL"/>
        </w:rPr>
        <w:t>Warunki otwarcia ofert</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Data: 28/12/2022</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Czas lokalny: 09:00</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2B5CD2">
        <w:rPr>
          <w:rFonts w:ascii="Lucida Sans Unicode" w:eastAsia="Times New Roman" w:hAnsi="Lucida Sans Unicode" w:cs="Lucida Sans Unicode"/>
          <w:color w:val="000000"/>
          <w:sz w:val="20"/>
          <w:szCs w:val="20"/>
          <w:lang w:eastAsia="pl-PL"/>
        </w:rPr>
        <w:t>Miejsce:</w:t>
      </w:r>
      <w:r>
        <w:rPr>
          <w:rFonts w:ascii="Lucida Sans Unicode" w:eastAsia="Times New Roman" w:hAnsi="Lucida Sans Unicode" w:cs="Lucida Sans Unicode"/>
          <w:color w:val="000000"/>
          <w:sz w:val="20"/>
          <w:szCs w:val="20"/>
          <w:lang w:eastAsia="pl-PL"/>
        </w:rPr>
        <w:t xml:space="preserve">  </w:t>
      </w:r>
      <w:r w:rsidRPr="002B5CD2">
        <w:rPr>
          <w:rFonts w:ascii="Lucida Sans Unicode" w:eastAsia="Times New Roman" w:hAnsi="Lucida Sans Unicode" w:cs="Lucida Sans Unicode"/>
          <w:color w:val="000000"/>
          <w:sz w:val="20"/>
          <w:szCs w:val="20"/>
          <w:lang w:eastAsia="pl-PL"/>
        </w:rPr>
        <w:t>otwarcie</w:t>
      </w:r>
      <w:proofErr w:type="gramEnd"/>
      <w:r w:rsidRPr="002B5CD2">
        <w:rPr>
          <w:rFonts w:ascii="Lucida Sans Unicode" w:eastAsia="Times New Roman" w:hAnsi="Lucida Sans Unicode" w:cs="Lucida Sans Unicode"/>
          <w:color w:val="000000"/>
          <w:sz w:val="20"/>
          <w:szCs w:val="20"/>
          <w:lang w:eastAsia="pl-PL"/>
        </w:rPr>
        <w:t xml:space="preserve"> ofert nastąpi za pośrednictwem platformy </w:t>
      </w:r>
      <w:hyperlink r:id="rId17" w:tgtFrame="_blank" w:history="1">
        <w:r w:rsidRPr="002B5CD2">
          <w:rPr>
            <w:rFonts w:ascii="Lucida Sans Unicode" w:eastAsia="Times New Roman" w:hAnsi="Lucida Sans Unicode" w:cs="Lucida Sans Unicode"/>
            <w:color w:val="3366CC"/>
            <w:sz w:val="20"/>
            <w:szCs w:val="20"/>
            <w:u w:val="single"/>
            <w:lang w:eastAsia="pl-PL"/>
          </w:rPr>
          <w:t>http://e-propublico.pl</w:t>
        </w:r>
      </w:hyperlink>
      <w:r w:rsidRPr="002B5CD2">
        <w:rPr>
          <w:rFonts w:ascii="Lucida Sans Unicode" w:eastAsia="Times New Roman" w:hAnsi="Lucida Sans Unicode" w:cs="Lucida Sans Unicode"/>
          <w:color w:val="000000"/>
          <w:sz w:val="20"/>
          <w:szCs w:val="20"/>
          <w:lang w:eastAsia="pl-PL"/>
        </w:rPr>
        <w:t> na karcie oferta/załączniki, poprzez otwarcie ofert, które jest jednoznaczne z ich upublicznieniem.</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Informacje o osobach upoważnionych i procedurze otwarcia:</w:t>
      </w:r>
    </w:p>
    <w:p w:rsidR="002B5CD2" w:rsidRPr="002B5CD2" w:rsidRDefault="002B5CD2" w:rsidP="002B5CD2">
      <w:pPr>
        <w:shd w:val="clear" w:color="auto" w:fill="FFFFFF"/>
        <w:spacing w:after="150" w:line="240" w:lineRule="auto"/>
        <w:rPr>
          <w:rFonts w:ascii="Lucida Sans Unicode" w:eastAsia="Times New Roman" w:hAnsi="Lucida Sans Unicode" w:cs="Lucida Sans Unicode"/>
          <w:color w:val="000000"/>
          <w:sz w:val="20"/>
          <w:szCs w:val="20"/>
          <w:lang w:eastAsia="pl-PL"/>
        </w:rPr>
      </w:pPr>
      <w:proofErr w:type="gramStart"/>
      <w:r w:rsidRPr="002B5CD2">
        <w:rPr>
          <w:rFonts w:ascii="Lucida Sans Unicode" w:eastAsia="Times New Roman" w:hAnsi="Lucida Sans Unicode" w:cs="Lucida Sans Unicode"/>
          <w:color w:val="000000"/>
          <w:sz w:val="20"/>
          <w:szCs w:val="20"/>
          <w:lang w:eastAsia="pl-PL"/>
        </w:rPr>
        <w:t>wszyscy</w:t>
      </w:r>
      <w:proofErr w:type="gramEnd"/>
      <w:r w:rsidRPr="002B5CD2">
        <w:rPr>
          <w:rFonts w:ascii="Lucida Sans Unicode" w:eastAsia="Times New Roman" w:hAnsi="Lucida Sans Unicode" w:cs="Lucida Sans Unicode"/>
          <w:color w:val="000000"/>
          <w:sz w:val="20"/>
          <w:szCs w:val="20"/>
          <w:lang w:eastAsia="pl-PL"/>
        </w:rPr>
        <w:t xml:space="preserve"> zainteresowani</w:t>
      </w:r>
    </w:p>
    <w:p w:rsidR="002B5CD2" w:rsidRPr="002B5CD2" w:rsidRDefault="002B5CD2" w:rsidP="002B5CD2">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2B5CD2">
        <w:rPr>
          <w:rFonts w:ascii="Lucida Sans Unicode" w:eastAsia="Times New Roman" w:hAnsi="Lucida Sans Unicode" w:cs="Lucida Sans Unicode"/>
          <w:b/>
          <w:bCs/>
          <w:color w:val="444444"/>
          <w:sz w:val="20"/>
          <w:szCs w:val="20"/>
          <w:u w:val="single"/>
          <w:lang w:eastAsia="pl-PL"/>
        </w:rPr>
        <w:t>Sekcja VI: Informacje uzupełniające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VI.1)</w:t>
      </w:r>
      <w:r w:rsidRPr="002B5CD2">
        <w:rPr>
          <w:rFonts w:ascii="Lucida Sans Unicode" w:eastAsia="Times New Roman" w:hAnsi="Lucida Sans Unicode" w:cs="Lucida Sans Unicode"/>
          <w:b/>
          <w:bCs/>
          <w:color w:val="000000"/>
          <w:sz w:val="20"/>
          <w:szCs w:val="20"/>
          <w:lang w:eastAsia="pl-PL"/>
        </w:rPr>
        <w:t>Informacje o powtarzającym się charakterze zamówienia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Jest to zamówienie o charakterze powtarzającym się: nie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VI.2)</w:t>
      </w:r>
      <w:r w:rsidRPr="002B5CD2">
        <w:rPr>
          <w:rFonts w:ascii="Lucida Sans Unicode" w:eastAsia="Times New Roman" w:hAnsi="Lucida Sans Unicode" w:cs="Lucida Sans Unicode"/>
          <w:b/>
          <w:bCs/>
          <w:color w:val="000000"/>
          <w:sz w:val="20"/>
          <w:szCs w:val="20"/>
          <w:lang w:eastAsia="pl-PL"/>
        </w:rPr>
        <w:t>Informacje na temat procesów elektronicznych</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Akceptowane będą faktury elektroniczne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lastRenderedPageBreak/>
        <w:t>VI.3)</w:t>
      </w:r>
      <w:r w:rsidRPr="002B5CD2">
        <w:rPr>
          <w:rFonts w:ascii="Lucida Sans Unicode" w:eastAsia="Times New Roman" w:hAnsi="Lucida Sans Unicode" w:cs="Lucida Sans Unicode"/>
          <w:b/>
          <w:bCs/>
          <w:color w:val="000000"/>
          <w:sz w:val="20"/>
          <w:szCs w:val="20"/>
          <w:lang w:eastAsia="pl-PL"/>
        </w:rPr>
        <w:t>Informacje dodatkowe: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Dokumenty wymagane na etapie składania ofert/wniosków:</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Oferta w- wg wzoru oferty elektronicznej</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Jednolity europejski dokument zamówienia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Oświadczenie wykonawcy dotyczące odrębnych przesłanek wykluczenia (procedura pełna)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Szczegółowy Formularz Cenowy</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2B5CD2">
        <w:rPr>
          <w:rFonts w:ascii="Lucida Sans Unicode" w:eastAsia="Times New Roman" w:hAnsi="Lucida Sans Unicode" w:cs="Lucida Sans Unicode"/>
          <w:color w:val="000000"/>
          <w:sz w:val="20"/>
          <w:szCs w:val="20"/>
          <w:lang w:eastAsia="pl-PL"/>
        </w:rPr>
        <w:t>kopie</w:t>
      </w:r>
      <w:proofErr w:type="gramEnd"/>
      <w:r w:rsidRPr="002B5CD2">
        <w:rPr>
          <w:rFonts w:ascii="Lucida Sans Unicode" w:eastAsia="Times New Roman" w:hAnsi="Lucida Sans Unicode" w:cs="Lucida Sans Unicode"/>
          <w:color w:val="000000"/>
          <w:sz w:val="20"/>
          <w:szCs w:val="20"/>
          <w:lang w:eastAsia="pl-PL"/>
        </w:rPr>
        <w:t xml:space="preserve"> dopuszczeń do obrotu na oferowany asortyment</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Dokumenty składane na wezwanie zamawiającego:</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Dokument potwierdzający niezaleganie z opłacaniem podatków, opłat lub składek na ubezpieczenie społeczne lub zdrowotne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Dokument potwierdzający, że nie otwarto likwidacji wykonawcy</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Informacja z Krajowego Rejestru Karnego</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Informacja z odpowiedniego rejestru lub inny równoważny dokument</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Odpis lub informacja z KRS lub CEIDG</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Oświadczenie podmiotu udostępniającego zasoby (procedura pełna)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Oświadczenie wykonawców wspólnie ubiegających się o udzielenie zamówienia</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Oświadczenie wykonawcy o aktualności informacji zawartych w oświadczeniu wstępnym</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Oświadczenie wykonawcy w sprawie grupy kapitałowej</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Wykaz części zamówienia, której wykonanie wykonawca zamierza powierzyć podwykonawcom</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Wykaz dostaw lub usług</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Zaświadczenie właściwego naczelnika urzędu skarbowego</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Zaświadczenie z ZUS lub KRUS</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Zezwolenie, licencja, koncesja lub wpis do rejestru</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Zobowiązanie podmiotu udostępniającego zasoby</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Informacje dodatkowe: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O udzielenie zamówienia mogą ubiegać się Wykonawcy, którzy nie podlegają wykluczeniu na podstawie  art. 108 ust. 1 pkt 1-6 i </w:t>
      </w:r>
      <w:proofErr w:type="gramStart"/>
      <w:r w:rsidRPr="002B5CD2">
        <w:rPr>
          <w:rFonts w:ascii="Lucida Sans Unicode" w:eastAsia="Times New Roman" w:hAnsi="Lucida Sans Unicode" w:cs="Lucida Sans Unicode"/>
          <w:color w:val="000000"/>
          <w:sz w:val="20"/>
          <w:szCs w:val="20"/>
          <w:lang w:eastAsia="pl-PL"/>
        </w:rPr>
        <w:t xml:space="preserve">ust. 2 , </w:t>
      </w:r>
      <w:proofErr w:type="gramEnd"/>
      <w:r w:rsidRPr="002B5CD2">
        <w:rPr>
          <w:rFonts w:ascii="Lucida Sans Unicode" w:eastAsia="Times New Roman" w:hAnsi="Lucida Sans Unicode" w:cs="Lucida Sans Unicode"/>
          <w:color w:val="000000"/>
          <w:sz w:val="20"/>
          <w:szCs w:val="20"/>
          <w:lang w:eastAsia="pl-PL"/>
        </w:rPr>
        <w:t xml:space="preserve">art. 109 ust. 1 pkt 1, art. 109 ust. 1 pkt 4 ustawy </w:t>
      </w:r>
      <w:proofErr w:type="spellStart"/>
      <w:r w:rsidRPr="002B5CD2">
        <w:rPr>
          <w:rFonts w:ascii="Lucida Sans Unicode" w:eastAsia="Times New Roman" w:hAnsi="Lucida Sans Unicode" w:cs="Lucida Sans Unicode"/>
          <w:color w:val="000000"/>
          <w:sz w:val="20"/>
          <w:szCs w:val="20"/>
          <w:lang w:eastAsia="pl-PL"/>
        </w:rPr>
        <w:t>Pzp</w:t>
      </w:r>
      <w:proofErr w:type="spellEnd"/>
      <w:r w:rsidRPr="002B5CD2">
        <w:rPr>
          <w:rFonts w:ascii="Lucida Sans Unicode" w:eastAsia="Times New Roman" w:hAnsi="Lucida Sans Unicode" w:cs="Lucida Sans Unicode"/>
          <w:color w:val="000000"/>
          <w:sz w:val="20"/>
          <w:szCs w:val="20"/>
          <w:lang w:eastAsia="pl-PL"/>
        </w:rPr>
        <w:t xml:space="preserve"> oraz spełniają warunki udziału w postępowaniu,</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2B5CD2">
        <w:rPr>
          <w:rFonts w:ascii="Lucida Sans Unicode" w:eastAsia="Times New Roman" w:hAnsi="Lucida Sans Unicode" w:cs="Lucida Sans Unicode"/>
          <w:color w:val="000000"/>
          <w:sz w:val="20"/>
          <w:szCs w:val="20"/>
          <w:lang w:eastAsia="pl-PL"/>
        </w:rPr>
        <w:t>art</w:t>
      </w:r>
      <w:proofErr w:type="gramEnd"/>
      <w:r w:rsidRPr="002B5CD2">
        <w:rPr>
          <w:rFonts w:ascii="Lucida Sans Unicode" w:eastAsia="Times New Roman" w:hAnsi="Lucida Sans Unicode" w:cs="Lucida Sans Unicode"/>
          <w:color w:val="000000"/>
          <w:sz w:val="20"/>
          <w:szCs w:val="20"/>
          <w:lang w:eastAsia="pl-PL"/>
        </w:rPr>
        <w: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związku z działaniami Rosji destabilizującymi sytuację na Ukrainie oraz spełniają warunki udziału w postępowaniu.</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Zamawiający przewiduje możliwość uzupełnienia dokumentów przedmiotowych środków dowodowych po złożeniu oferty</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VI.4)</w:t>
      </w:r>
      <w:r w:rsidRPr="002B5CD2">
        <w:rPr>
          <w:rFonts w:ascii="Lucida Sans Unicode" w:eastAsia="Times New Roman" w:hAnsi="Lucida Sans Unicode" w:cs="Lucida Sans Unicode"/>
          <w:b/>
          <w:bCs/>
          <w:color w:val="000000"/>
          <w:sz w:val="20"/>
          <w:szCs w:val="20"/>
          <w:lang w:eastAsia="pl-PL"/>
        </w:rPr>
        <w:t>Procedury odwoławcze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VI.4.1)</w:t>
      </w:r>
      <w:r w:rsidRPr="002B5CD2">
        <w:rPr>
          <w:rFonts w:ascii="Lucida Sans Unicode" w:eastAsia="Times New Roman" w:hAnsi="Lucida Sans Unicode" w:cs="Lucida Sans Unicode"/>
          <w:b/>
          <w:bCs/>
          <w:color w:val="000000"/>
          <w:sz w:val="20"/>
          <w:szCs w:val="20"/>
          <w:lang w:eastAsia="pl-PL"/>
        </w:rPr>
        <w:t>Organ odpowiedzialny za procedury odwoławcze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Oficjalna nazwa: Krajowa Izba Odwoławcza</w:t>
      </w:r>
      <w:r w:rsidRPr="002B5CD2">
        <w:rPr>
          <w:rFonts w:ascii="Lucida Sans Unicode" w:eastAsia="Times New Roman" w:hAnsi="Lucida Sans Unicode" w:cs="Lucida Sans Unicode"/>
          <w:color w:val="000000"/>
          <w:sz w:val="20"/>
          <w:szCs w:val="20"/>
          <w:lang w:eastAsia="pl-PL"/>
        </w:rPr>
        <w:br/>
        <w:t>Adres pocztowy: ul. Postępu 17A</w:t>
      </w:r>
      <w:r w:rsidRPr="002B5CD2">
        <w:rPr>
          <w:rFonts w:ascii="Lucida Sans Unicode" w:eastAsia="Times New Roman" w:hAnsi="Lucida Sans Unicode" w:cs="Lucida Sans Unicode"/>
          <w:color w:val="000000"/>
          <w:sz w:val="20"/>
          <w:szCs w:val="20"/>
          <w:lang w:eastAsia="pl-PL"/>
        </w:rPr>
        <w:br/>
        <w:t>Miejscowość: Warszawa</w:t>
      </w:r>
      <w:r w:rsidRPr="002B5CD2">
        <w:rPr>
          <w:rFonts w:ascii="Lucida Sans Unicode" w:eastAsia="Times New Roman" w:hAnsi="Lucida Sans Unicode" w:cs="Lucida Sans Unicode"/>
          <w:color w:val="000000"/>
          <w:sz w:val="20"/>
          <w:szCs w:val="20"/>
          <w:lang w:eastAsia="pl-PL"/>
        </w:rPr>
        <w:br/>
        <w:t>Kod pocztowy: 02-676</w:t>
      </w:r>
      <w:r w:rsidRPr="002B5CD2">
        <w:rPr>
          <w:rFonts w:ascii="Lucida Sans Unicode" w:eastAsia="Times New Roman" w:hAnsi="Lucida Sans Unicode" w:cs="Lucida Sans Unicode"/>
          <w:color w:val="000000"/>
          <w:sz w:val="20"/>
          <w:szCs w:val="20"/>
          <w:lang w:eastAsia="pl-PL"/>
        </w:rPr>
        <w:br/>
        <w:t>Państwo: Polska</w:t>
      </w:r>
      <w:r w:rsidRPr="002B5CD2">
        <w:rPr>
          <w:rFonts w:ascii="Lucida Sans Unicode" w:eastAsia="Times New Roman" w:hAnsi="Lucida Sans Unicode" w:cs="Lucida Sans Unicode"/>
          <w:color w:val="000000"/>
          <w:sz w:val="20"/>
          <w:szCs w:val="20"/>
          <w:lang w:eastAsia="pl-PL"/>
        </w:rPr>
        <w:br/>
        <w:t>E-mail</w:t>
      </w:r>
      <w:proofErr w:type="gramStart"/>
      <w:r w:rsidRPr="002B5CD2">
        <w:rPr>
          <w:rFonts w:ascii="Lucida Sans Unicode" w:eastAsia="Times New Roman" w:hAnsi="Lucida Sans Unicode" w:cs="Lucida Sans Unicode"/>
          <w:color w:val="000000"/>
          <w:sz w:val="20"/>
          <w:szCs w:val="20"/>
          <w:lang w:eastAsia="pl-PL"/>
        </w:rPr>
        <w:t>: </w:t>
      </w:r>
      <w:hyperlink r:id="rId18" w:history="1">
        <w:proofErr w:type="gramEnd"/>
        <w:r w:rsidRPr="002B5CD2">
          <w:rPr>
            <w:rFonts w:ascii="Lucida Sans Unicode" w:eastAsia="Times New Roman" w:hAnsi="Lucida Sans Unicode" w:cs="Lucida Sans Unicode"/>
            <w:color w:val="3366CC"/>
            <w:sz w:val="20"/>
            <w:szCs w:val="20"/>
            <w:u w:val="single"/>
            <w:lang w:eastAsia="pl-PL"/>
          </w:rPr>
          <w:t>odwolania@uzp.gov.pl</w:t>
        </w:r>
      </w:hyperlink>
      <w:r w:rsidRPr="002B5CD2">
        <w:rPr>
          <w:rFonts w:ascii="Lucida Sans Unicode" w:eastAsia="Times New Roman" w:hAnsi="Lucida Sans Unicode" w:cs="Lucida Sans Unicode"/>
          <w:color w:val="000000"/>
          <w:sz w:val="20"/>
          <w:szCs w:val="20"/>
          <w:lang w:eastAsia="pl-PL"/>
        </w:rPr>
        <w:br/>
        <w:t>Tel.: +48 224587801</w:t>
      </w:r>
      <w:r w:rsidRPr="002B5CD2">
        <w:rPr>
          <w:rFonts w:ascii="Lucida Sans Unicode" w:eastAsia="Times New Roman" w:hAnsi="Lucida Sans Unicode" w:cs="Lucida Sans Unicode"/>
          <w:color w:val="000000"/>
          <w:sz w:val="20"/>
          <w:szCs w:val="20"/>
          <w:lang w:eastAsia="pl-PL"/>
        </w:rPr>
        <w:br/>
      </w:r>
      <w:r w:rsidRPr="002B5CD2">
        <w:rPr>
          <w:rFonts w:ascii="Lucida Sans Unicode" w:eastAsia="Times New Roman" w:hAnsi="Lucida Sans Unicode" w:cs="Lucida Sans Unicode"/>
          <w:color w:val="000000"/>
          <w:sz w:val="20"/>
          <w:szCs w:val="20"/>
          <w:lang w:eastAsia="pl-PL"/>
        </w:rPr>
        <w:lastRenderedPageBreak/>
        <w:t>Faks: +48 224587800</w:t>
      </w:r>
      <w:r w:rsidRPr="002B5CD2">
        <w:rPr>
          <w:rFonts w:ascii="Lucida Sans Unicode" w:eastAsia="Times New Roman" w:hAnsi="Lucida Sans Unicode" w:cs="Lucida Sans Unicode"/>
          <w:color w:val="000000"/>
          <w:sz w:val="20"/>
          <w:szCs w:val="20"/>
          <w:lang w:eastAsia="pl-PL"/>
        </w:rPr>
        <w:br/>
        <w:t>Adres internetowy</w:t>
      </w:r>
      <w:proofErr w:type="gramStart"/>
      <w:r w:rsidRPr="002B5CD2">
        <w:rPr>
          <w:rFonts w:ascii="Lucida Sans Unicode" w:eastAsia="Times New Roman" w:hAnsi="Lucida Sans Unicode" w:cs="Lucida Sans Unicode"/>
          <w:color w:val="000000"/>
          <w:sz w:val="20"/>
          <w:szCs w:val="20"/>
          <w:lang w:eastAsia="pl-PL"/>
        </w:rPr>
        <w:t>: </w:t>
      </w:r>
      <w:hyperlink r:id="rId19" w:tgtFrame="_blank" w:history="1">
        <w:proofErr w:type="gramEnd"/>
        <w:r w:rsidRPr="002B5CD2">
          <w:rPr>
            <w:rFonts w:ascii="Lucida Sans Unicode" w:eastAsia="Times New Roman" w:hAnsi="Lucida Sans Unicode" w:cs="Lucida Sans Unicode"/>
            <w:color w:val="3366CC"/>
            <w:sz w:val="20"/>
            <w:szCs w:val="20"/>
            <w:u w:val="single"/>
            <w:lang w:eastAsia="pl-PL"/>
          </w:rPr>
          <w:t>https://www.uzp.gov.pl</w:t>
        </w:r>
      </w:hyperlink>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VI.4.2)</w:t>
      </w:r>
      <w:r w:rsidRPr="002B5CD2">
        <w:rPr>
          <w:rFonts w:ascii="Lucida Sans Unicode" w:eastAsia="Times New Roman" w:hAnsi="Lucida Sans Unicode" w:cs="Lucida Sans Unicode"/>
          <w:b/>
          <w:bCs/>
          <w:color w:val="000000"/>
          <w:sz w:val="20"/>
          <w:szCs w:val="20"/>
          <w:lang w:eastAsia="pl-PL"/>
        </w:rPr>
        <w:t>Organ odpowiedzialny za procedury mediacyjne</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Oficjalna nazwa: Sąd Polubowny przy Prokuratorii Generalnej Rzeczypospolitej Polskiej</w:t>
      </w:r>
      <w:r w:rsidRPr="002B5CD2">
        <w:rPr>
          <w:rFonts w:ascii="Lucida Sans Unicode" w:eastAsia="Times New Roman" w:hAnsi="Lucida Sans Unicode" w:cs="Lucida Sans Unicode"/>
          <w:color w:val="000000"/>
          <w:sz w:val="20"/>
          <w:szCs w:val="20"/>
          <w:lang w:eastAsia="pl-PL"/>
        </w:rPr>
        <w:br/>
        <w:t>Adres pocztowy: ul. Krucza 36 / Wspólna 6</w:t>
      </w:r>
      <w:r w:rsidRPr="002B5CD2">
        <w:rPr>
          <w:rFonts w:ascii="Lucida Sans Unicode" w:eastAsia="Times New Roman" w:hAnsi="Lucida Sans Unicode" w:cs="Lucida Sans Unicode"/>
          <w:color w:val="000000"/>
          <w:sz w:val="20"/>
          <w:szCs w:val="20"/>
          <w:lang w:eastAsia="pl-PL"/>
        </w:rPr>
        <w:br/>
        <w:t>Miejscowość: Warszawa</w:t>
      </w:r>
      <w:r w:rsidRPr="002B5CD2">
        <w:rPr>
          <w:rFonts w:ascii="Lucida Sans Unicode" w:eastAsia="Times New Roman" w:hAnsi="Lucida Sans Unicode" w:cs="Lucida Sans Unicode"/>
          <w:color w:val="000000"/>
          <w:sz w:val="20"/>
          <w:szCs w:val="20"/>
          <w:lang w:eastAsia="pl-PL"/>
        </w:rPr>
        <w:br/>
        <w:t>Kod pocztowy: 00-522</w:t>
      </w:r>
      <w:r w:rsidRPr="002B5CD2">
        <w:rPr>
          <w:rFonts w:ascii="Lucida Sans Unicode" w:eastAsia="Times New Roman" w:hAnsi="Lucida Sans Unicode" w:cs="Lucida Sans Unicode"/>
          <w:color w:val="000000"/>
          <w:sz w:val="20"/>
          <w:szCs w:val="20"/>
          <w:lang w:eastAsia="pl-PL"/>
        </w:rPr>
        <w:br/>
        <w:t>Państwo: Polska</w:t>
      </w:r>
      <w:r w:rsidRPr="002B5CD2">
        <w:rPr>
          <w:rFonts w:ascii="Lucida Sans Unicode" w:eastAsia="Times New Roman" w:hAnsi="Lucida Sans Unicode" w:cs="Lucida Sans Unicode"/>
          <w:color w:val="000000"/>
          <w:sz w:val="20"/>
          <w:szCs w:val="20"/>
          <w:lang w:eastAsia="pl-PL"/>
        </w:rPr>
        <w:br/>
        <w:t>E-mail</w:t>
      </w:r>
      <w:proofErr w:type="gramStart"/>
      <w:r w:rsidRPr="002B5CD2">
        <w:rPr>
          <w:rFonts w:ascii="Lucida Sans Unicode" w:eastAsia="Times New Roman" w:hAnsi="Lucida Sans Unicode" w:cs="Lucida Sans Unicode"/>
          <w:color w:val="000000"/>
          <w:sz w:val="20"/>
          <w:szCs w:val="20"/>
          <w:lang w:eastAsia="pl-PL"/>
        </w:rPr>
        <w:t>: </w:t>
      </w:r>
      <w:hyperlink r:id="rId20" w:history="1">
        <w:proofErr w:type="gramEnd"/>
        <w:r w:rsidRPr="002B5CD2">
          <w:rPr>
            <w:rFonts w:ascii="Lucida Sans Unicode" w:eastAsia="Times New Roman" w:hAnsi="Lucida Sans Unicode" w:cs="Lucida Sans Unicode"/>
            <w:color w:val="3366CC"/>
            <w:sz w:val="20"/>
            <w:szCs w:val="20"/>
            <w:u w:val="single"/>
            <w:lang w:eastAsia="pl-PL"/>
          </w:rPr>
          <w:t>sp@prokuratoria.gov.pl</w:t>
        </w:r>
      </w:hyperlink>
      <w:r w:rsidRPr="002B5CD2">
        <w:rPr>
          <w:rFonts w:ascii="Lucida Sans Unicode" w:eastAsia="Times New Roman" w:hAnsi="Lucida Sans Unicode" w:cs="Lucida Sans Unicode"/>
          <w:color w:val="000000"/>
          <w:sz w:val="20"/>
          <w:szCs w:val="20"/>
          <w:lang w:eastAsia="pl-PL"/>
        </w:rPr>
        <w:br/>
        <w:t>Tel.: +48 226958504</w:t>
      </w:r>
      <w:r w:rsidRPr="002B5CD2">
        <w:rPr>
          <w:rFonts w:ascii="Lucida Sans Unicode" w:eastAsia="Times New Roman" w:hAnsi="Lucida Sans Unicode" w:cs="Lucida Sans Unicode"/>
          <w:color w:val="000000"/>
          <w:sz w:val="20"/>
          <w:szCs w:val="20"/>
          <w:lang w:eastAsia="pl-PL"/>
        </w:rPr>
        <w:br/>
        <w:t>Faks: +48 226958111</w:t>
      </w:r>
      <w:r w:rsidRPr="002B5CD2">
        <w:rPr>
          <w:rFonts w:ascii="Lucida Sans Unicode" w:eastAsia="Times New Roman" w:hAnsi="Lucida Sans Unicode" w:cs="Lucida Sans Unicode"/>
          <w:color w:val="000000"/>
          <w:sz w:val="20"/>
          <w:szCs w:val="20"/>
          <w:lang w:eastAsia="pl-PL"/>
        </w:rPr>
        <w:br/>
        <w:t>Adres internetowy</w:t>
      </w:r>
      <w:proofErr w:type="gramStart"/>
      <w:r w:rsidRPr="002B5CD2">
        <w:rPr>
          <w:rFonts w:ascii="Lucida Sans Unicode" w:eastAsia="Times New Roman" w:hAnsi="Lucida Sans Unicode" w:cs="Lucida Sans Unicode"/>
          <w:color w:val="000000"/>
          <w:sz w:val="20"/>
          <w:szCs w:val="20"/>
          <w:lang w:eastAsia="pl-PL"/>
        </w:rPr>
        <w:t>: </w:t>
      </w:r>
      <w:hyperlink r:id="rId21" w:tgtFrame="_blank" w:history="1">
        <w:proofErr w:type="gramEnd"/>
        <w:r w:rsidRPr="002B5CD2">
          <w:rPr>
            <w:rFonts w:ascii="Lucida Sans Unicode" w:eastAsia="Times New Roman" w:hAnsi="Lucida Sans Unicode" w:cs="Lucida Sans Unicode"/>
            <w:color w:val="3366CC"/>
            <w:sz w:val="20"/>
            <w:szCs w:val="20"/>
            <w:u w:val="single"/>
            <w:lang w:eastAsia="pl-PL"/>
          </w:rPr>
          <w:t>https://www.gov.pl/web/sp-prokuratoria</w:t>
        </w:r>
      </w:hyperlink>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VI.4.3)</w:t>
      </w:r>
      <w:r w:rsidRPr="002B5CD2">
        <w:rPr>
          <w:rFonts w:ascii="Lucida Sans Unicode" w:eastAsia="Times New Roman" w:hAnsi="Lucida Sans Unicode" w:cs="Lucida Sans Unicode"/>
          <w:b/>
          <w:bCs/>
          <w:color w:val="000000"/>
          <w:sz w:val="20"/>
          <w:szCs w:val="20"/>
          <w:lang w:eastAsia="pl-PL"/>
        </w:rPr>
        <w:t>Składanie odwołań</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Dokładne informacje na temat terminów składania odwołań:</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Odwołanie wnosi się:</w:t>
      </w:r>
    </w:p>
    <w:p w:rsidR="002B5CD2" w:rsidRPr="002B5CD2" w:rsidRDefault="002B5CD2" w:rsidP="002B5CD2">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w:t>
      </w:r>
    </w:p>
    <w:p w:rsidR="002B5CD2" w:rsidRPr="002B5CD2" w:rsidRDefault="002B5CD2" w:rsidP="002B5CD2">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2) w przypadku zamówień, których wartość jest mniejsza niż progi unijne, w terminie: a) 5 dni od dnia przekazania informacji o czynności zamawiającego stanowiącej podstawę jego wniesienia, jeżeli informacja została przekazana przy użyciu środków komunikacji elektronicznej, b) 10 dni od dnia przekazania informacji o czynności zamawiającego stanowiącej podstawę jego wniesienia, jeżeli informacja została przekazana w sposób inny niż określony w lit. a.</w:t>
      </w:r>
    </w:p>
    <w:p w:rsidR="002B5CD2" w:rsidRPr="002B5CD2" w:rsidRDefault="002B5CD2" w:rsidP="002B5CD2">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2. Odwołanie wobec treści ogłoszenia wszczynającego postępowanie o udzielenie zamówienia lub konkurs lub wobec treści dokumentów zamówienia wnosi się w terminie:</w:t>
      </w:r>
    </w:p>
    <w:p w:rsidR="002B5CD2" w:rsidRPr="002B5CD2" w:rsidRDefault="002B5CD2" w:rsidP="002B5CD2">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1) 10 dni od dnia publikacji ogłoszenia w Dzienniku Urzędowym Unii Europejskiej lub zamieszczenia dokumentów zamówienia na stronie internetowej, w przypadku zamówień, których wartość jest równa albo przekracza progi unijne;</w:t>
      </w:r>
    </w:p>
    <w:p w:rsidR="002B5CD2" w:rsidRPr="002B5CD2" w:rsidRDefault="002B5CD2" w:rsidP="002B5CD2">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2) 5 dni od dnia zamieszczenia ogłoszenia w Biuletynie Zamówień Publicznych lub dokumentów zamówienia na stronie internetowej, w przypadku zamówień, których wartość jest mniejsza niż progi unijne.</w:t>
      </w:r>
    </w:p>
    <w:p w:rsidR="002B5CD2" w:rsidRPr="002B5CD2" w:rsidRDefault="002B5CD2" w:rsidP="002B5CD2">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3. Odwołanie w przypadkach innych niż określone w ust. 1 i 2 wnosi się w terminie: 1) 10 dni od dnia, w którym powzięto lub przy zachowaniu należytej staranności można było powziąć wiadomość o okolicznościach stanowiących podstawę jego wniesienia, w przypadku zamówień, których wartość jest równa albo przekracza progi unijne; 2) 5 dni od dnia, w którym powzięto lub przy zachowaniu należytej staranności można było powziąć wiadomość o okolicznościach stanowiących podstawę jego wniesienia, w przypadku zamówień, których wartość jest mniejsza niż progi unijne.</w:t>
      </w:r>
    </w:p>
    <w:p w:rsidR="002B5CD2" w:rsidRPr="002B5CD2" w:rsidRDefault="002B5CD2" w:rsidP="002B5CD2">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 xml:space="preserve">4. Jeżeli zamawiający nie opublikował ogłoszenia o zamiarze zawarcia umowy lub mimo takiego obowiązku nie przesłał wykonawcy zawiadomienia o wyborze najkorzystniejszej oferty lub nie zaprosił wykonawcy do złożenia oferty w ramach dynamicznego systemu </w:t>
      </w:r>
      <w:r w:rsidRPr="002B5CD2">
        <w:rPr>
          <w:rFonts w:ascii="Lucida Sans Unicode" w:eastAsia="Times New Roman" w:hAnsi="Lucida Sans Unicode" w:cs="Lucida Sans Unicode"/>
          <w:color w:val="000000"/>
          <w:sz w:val="20"/>
          <w:szCs w:val="20"/>
          <w:lang w:eastAsia="pl-PL"/>
        </w:rPr>
        <w:lastRenderedPageBreak/>
        <w:t xml:space="preserve">zakupów lub umowy ramowej, odwołanie wnosi się nie później niż w terminie: 1) 15 dni od dnia zamieszczenia w Biuletynie Zamówień Publicznych ogłoszenia o wyniku postępowania albo 30 dni od dnia publikacji w Dzienniku Urzędowym Unii Europejskiej ogłoszenia o udzieleniu zamówienia, a w przypadku udzielenia zamówienia w trybie negocjacji bez ogłoszenia albo zamówienia z wolnej </w:t>
      </w:r>
      <w:proofErr w:type="gramStart"/>
      <w:r w:rsidRPr="002B5CD2">
        <w:rPr>
          <w:rFonts w:ascii="Lucida Sans Unicode" w:eastAsia="Times New Roman" w:hAnsi="Lucida Sans Unicode" w:cs="Lucida Sans Unicode"/>
          <w:color w:val="000000"/>
          <w:sz w:val="20"/>
          <w:szCs w:val="20"/>
          <w:lang w:eastAsia="pl-PL"/>
        </w:rPr>
        <w:t>ręki ? ogłoszenia</w:t>
      </w:r>
      <w:proofErr w:type="gramEnd"/>
      <w:r w:rsidRPr="002B5CD2">
        <w:rPr>
          <w:rFonts w:ascii="Lucida Sans Unicode" w:eastAsia="Times New Roman" w:hAnsi="Lucida Sans Unicode" w:cs="Lucida Sans Unicode"/>
          <w:color w:val="000000"/>
          <w:sz w:val="20"/>
          <w:szCs w:val="20"/>
          <w:lang w:eastAsia="pl-PL"/>
        </w:rPr>
        <w:t xml:space="preserve"> o wyniku postępowania albo ogłoszenia o udzieleniu zamówienia, zawierającego uzasadnienie udzielenia zamówienia w trybie negocjacji bez ogłoszenia albo zamówienia z wolnej ręki; 2) 6 miesięcy od dnia zawarcia umowy, jeżeli zamawiający: a) nie opublikował w Dzienniku Urzędowym Unii Europejskiej ogłoszenia o udzieleniu zamówienia albo b) opublikował w Dzienniku Urzędowym Unii Europejskiej ogłoszenie o udzieleniu zamówienia, które nie zawiera uzasadnienia udzielenia zamówienia w trybie negocjacji bez ogłoszenia albo zamówienia z wolnej ręki; 3) miesiąca od dnia zawarcia umowy, jeżeli zamawiający: a) nie zamieścił w Biuletynie Zamówień Publicznych ogłoszenia o wyniku postępowania albo b) zamieścił w Biuletynie Zamówień Publicznych ogłoszenie o wyniku postępowania, które </w:t>
      </w:r>
      <w:proofErr w:type="gramStart"/>
      <w:r w:rsidRPr="002B5CD2">
        <w:rPr>
          <w:rFonts w:ascii="Lucida Sans Unicode" w:eastAsia="Times New Roman" w:hAnsi="Lucida Sans Unicode" w:cs="Lucida Sans Unicode"/>
          <w:color w:val="000000"/>
          <w:sz w:val="20"/>
          <w:szCs w:val="20"/>
          <w:lang w:eastAsia="pl-PL"/>
        </w:rPr>
        <w:t>nie</w:t>
      </w:r>
      <w:proofErr w:type="gramEnd"/>
      <w:r w:rsidRPr="002B5CD2">
        <w:rPr>
          <w:rFonts w:ascii="Lucida Sans Unicode" w:eastAsia="Times New Roman" w:hAnsi="Lucida Sans Unicode" w:cs="Lucida Sans Unicode"/>
          <w:color w:val="000000"/>
          <w:sz w:val="20"/>
          <w:szCs w:val="20"/>
          <w:lang w:eastAsia="pl-PL"/>
        </w:rPr>
        <w:t xml:space="preserve"> zawiera uzasadnienia udzielenia zamówienia w trybie negocjacji bez ogłoszenia albo zamówienia z wolnej ręki.</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VI.4.4)</w:t>
      </w:r>
      <w:r w:rsidRPr="002B5CD2">
        <w:rPr>
          <w:rFonts w:ascii="Lucida Sans Unicode" w:eastAsia="Times New Roman" w:hAnsi="Lucida Sans Unicode" w:cs="Lucida Sans Unicode"/>
          <w:b/>
          <w:bCs/>
          <w:color w:val="000000"/>
          <w:sz w:val="20"/>
          <w:szCs w:val="20"/>
          <w:lang w:eastAsia="pl-PL"/>
        </w:rPr>
        <w:t>Źródło, gdzie można uzyskać informacje na temat składania odwołań</w:t>
      </w:r>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Oficjalna nazwa: Krajowa Izba Odwoławcza</w:t>
      </w:r>
      <w:r w:rsidRPr="002B5CD2">
        <w:rPr>
          <w:rFonts w:ascii="Lucida Sans Unicode" w:eastAsia="Times New Roman" w:hAnsi="Lucida Sans Unicode" w:cs="Lucida Sans Unicode"/>
          <w:color w:val="000000"/>
          <w:sz w:val="20"/>
          <w:szCs w:val="20"/>
          <w:lang w:eastAsia="pl-PL"/>
        </w:rPr>
        <w:br/>
        <w:t>Adres pocztowy: ul. Postępu 17A</w:t>
      </w:r>
      <w:r w:rsidRPr="002B5CD2">
        <w:rPr>
          <w:rFonts w:ascii="Lucida Sans Unicode" w:eastAsia="Times New Roman" w:hAnsi="Lucida Sans Unicode" w:cs="Lucida Sans Unicode"/>
          <w:color w:val="000000"/>
          <w:sz w:val="20"/>
          <w:szCs w:val="20"/>
          <w:lang w:eastAsia="pl-PL"/>
        </w:rPr>
        <w:br/>
        <w:t>Miejscowość: Warszawa</w:t>
      </w:r>
      <w:r w:rsidRPr="002B5CD2">
        <w:rPr>
          <w:rFonts w:ascii="Lucida Sans Unicode" w:eastAsia="Times New Roman" w:hAnsi="Lucida Sans Unicode" w:cs="Lucida Sans Unicode"/>
          <w:color w:val="000000"/>
          <w:sz w:val="20"/>
          <w:szCs w:val="20"/>
          <w:lang w:eastAsia="pl-PL"/>
        </w:rPr>
        <w:br/>
        <w:t>Kod pocztowy: 02-676</w:t>
      </w:r>
      <w:r w:rsidRPr="002B5CD2">
        <w:rPr>
          <w:rFonts w:ascii="Lucida Sans Unicode" w:eastAsia="Times New Roman" w:hAnsi="Lucida Sans Unicode" w:cs="Lucida Sans Unicode"/>
          <w:color w:val="000000"/>
          <w:sz w:val="20"/>
          <w:szCs w:val="20"/>
          <w:lang w:eastAsia="pl-PL"/>
        </w:rPr>
        <w:br/>
        <w:t>Państwo: Polska</w:t>
      </w:r>
      <w:r w:rsidRPr="002B5CD2">
        <w:rPr>
          <w:rFonts w:ascii="Lucida Sans Unicode" w:eastAsia="Times New Roman" w:hAnsi="Lucida Sans Unicode" w:cs="Lucida Sans Unicode"/>
          <w:color w:val="000000"/>
          <w:sz w:val="20"/>
          <w:szCs w:val="20"/>
          <w:lang w:eastAsia="pl-PL"/>
        </w:rPr>
        <w:br/>
        <w:t>E-mail</w:t>
      </w:r>
      <w:proofErr w:type="gramStart"/>
      <w:r w:rsidRPr="002B5CD2">
        <w:rPr>
          <w:rFonts w:ascii="Lucida Sans Unicode" w:eastAsia="Times New Roman" w:hAnsi="Lucida Sans Unicode" w:cs="Lucida Sans Unicode"/>
          <w:color w:val="000000"/>
          <w:sz w:val="20"/>
          <w:szCs w:val="20"/>
          <w:lang w:eastAsia="pl-PL"/>
        </w:rPr>
        <w:t>: </w:t>
      </w:r>
      <w:hyperlink r:id="rId22" w:history="1">
        <w:proofErr w:type="gramEnd"/>
        <w:r w:rsidRPr="002B5CD2">
          <w:rPr>
            <w:rFonts w:ascii="Lucida Sans Unicode" w:eastAsia="Times New Roman" w:hAnsi="Lucida Sans Unicode" w:cs="Lucida Sans Unicode"/>
            <w:color w:val="3366CC"/>
            <w:sz w:val="20"/>
            <w:szCs w:val="20"/>
            <w:u w:val="single"/>
            <w:lang w:eastAsia="pl-PL"/>
          </w:rPr>
          <w:t>odwolania@uzp.gov.pl</w:t>
        </w:r>
      </w:hyperlink>
      <w:r w:rsidRPr="002B5CD2">
        <w:rPr>
          <w:rFonts w:ascii="Lucida Sans Unicode" w:eastAsia="Times New Roman" w:hAnsi="Lucida Sans Unicode" w:cs="Lucida Sans Unicode"/>
          <w:color w:val="000000"/>
          <w:sz w:val="20"/>
          <w:szCs w:val="20"/>
          <w:lang w:eastAsia="pl-PL"/>
        </w:rPr>
        <w:br/>
        <w:t>Tel.: +48 224587801</w:t>
      </w:r>
      <w:r w:rsidRPr="002B5CD2">
        <w:rPr>
          <w:rFonts w:ascii="Lucida Sans Unicode" w:eastAsia="Times New Roman" w:hAnsi="Lucida Sans Unicode" w:cs="Lucida Sans Unicode"/>
          <w:color w:val="000000"/>
          <w:sz w:val="20"/>
          <w:szCs w:val="20"/>
          <w:lang w:eastAsia="pl-PL"/>
        </w:rPr>
        <w:br/>
        <w:t>Faks: +48 224587800</w:t>
      </w:r>
      <w:r w:rsidRPr="002B5CD2">
        <w:rPr>
          <w:rFonts w:ascii="Lucida Sans Unicode" w:eastAsia="Times New Roman" w:hAnsi="Lucida Sans Unicode" w:cs="Lucida Sans Unicode"/>
          <w:color w:val="000000"/>
          <w:sz w:val="20"/>
          <w:szCs w:val="20"/>
          <w:lang w:eastAsia="pl-PL"/>
        </w:rPr>
        <w:br/>
        <w:t>Adres internetowy</w:t>
      </w:r>
      <w:proofErr w:type="gramStart"/>
      <w:r w:rsidRPr="002B5CD2">
        <w:rPr>
          <w:rFonts w:ascii="Lucida Sans Unicode" w:eastAsia="Times New Roman" w:hAnsi="Lucida Sans Unicode" w:cs="Lucida Sans Unicode"/>
          <w:color w:val="000000"/>
          <w:sz w:val="20"/>
          <w:szCs w:val="20"/>
          <w:lang w:eastAsia="pl-PL"/>
        </w:rPr>
        <w:t>: </w:t>
      </w:r>
      <w:hyperlink r:id="rId23" w:tgtFrame="_blank" w:history="1">
        <w:proofErr w:type="gramEnd"/>
        <w:r w:rsidRPr="002B5CD2">
          <w:rPr>
            <w:rFonts w:ascii="Lucida Sans Unicode" w:eastAsia="Times New Roman" w:hAnsi="Lucida Sans Unicode" w:cs="Lucida Sans Unicode"/>
            <w:color w:val="3366CC"/>
            <w:sz w:val="20"/>
            <w:szCs w:val="20"/>
            <w:u w:val="single"/>
            <w:lang w:eastAsia="pl-PL"/>
          </w:rPr>
          <w:t>https://www.gov.pl/web/uzp</w:t>
        </w:r>
      </w:hyperlink>
    </w:p>
    <w:p w:rsidR="002B5CD2" w:rsidRPr="002B5CD2" w:rsidRDefault="002B5CD2" w:rsidP="002B5CD2">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2B5CD2">
        <w:rPr>
          <w:rFonts w:ascii="Lucida Sans Unicode" w:eastAsia="Times New Roman" w:hAnsi="Lucida Sans Unicode" w:cs="Lucida Sans Unicode"/>
          <w:color w:val="000000"/>
          <w:sz w:val="20"/>
          <w:szCs w:val="20"/>
          <w:lang w:eastAsia="pl-PL"/>
        </w:rPr>
        <w:t>VI.5)</w:t>
      </w:r>
      <w:r w:rsidRPr="002B5CD2">
        <w:rPr>
          <w:rFonts w:ascii="Lucida Sans Unicode" w:eastAsia="Times New Roman" w:hAnsi="Lucida Sans Unicode" w:cs="Lucida Sans Unicode"/>
          <w:b/>
          <w:bCs/>
          <w:color w:val="000000"/>
          <w:sz w:val="20"/>
          <w:szCs w:val="20"/>
          <w:lang w:eastAsia="pl-PL"/>
        </w:rPr>
        <w:t>Data wysłania niniejszego ogłoszenia:</w:t>
      </w:r>
    </w:p>
    <w:p w:rsidR="002B5CD2" w:rsidRPr="002B5CD2" w:rsidRDefault="002B5CD2" w:rsidP="002B5CD2">
      <w:pPr>
        <w:shd w:val="clear" w:color="auto" w:fill="FFFFFF"/>
        <w:spacing w:after="150" w:line="240" w:lineRule="auto"/>
        <w:rPr>
          <w:rFonts w:ascii="Lucida Sans Unicode" w:eastAsia="Times New Roman" w:hAnsi="Lucida Sans Unicode" w:cs="Lucida Sans Unicode"/>
          <w:color w:val="000000"/>
          <w:sz w:val="20"/>
          <w:szCs w:val="20"/>
          <w:lang w:eastAsia="pl-PL"/>
        </w:rPr>
      </w:pPr>
      <w:r w:rsidRPr="002B5CD2">
        <w:rPr>
          <w:rFonts w:ascii="Lucida Sans Unicode" w:eastAsia="Times New Roman" w:hAnsi="Lucida Sans Unicode" w:cs="Lucida Sans Unicode"/>
          <w:color w:val="000000"/>
          <w:sz w:val="20"/>
          <w:szCs w:val="20"/>
          <w:lang w:eastAsia="pl-PL"/>
        </w:rPr>
        <w:t>21/11/2022</w:t>
      </w:r>
    </w:p>
    <w:p w:rsidR="002B5CD2" w:rsidRDefault="002B5CD2" w:rsidP="002B5CD2">
      <w:bookmarkStart w:id="0" w:name="_GoBack"/>
      <w:bookmarkEnd w:id="0"/>
    </w:p>
    <w:p w:rsidR="002B5CD2" w:rsidRDefault="002B5CD2"/>
    <w:p w:rsidR="002B5CD2" w:rsidRDefault="002B5CD2"/>
    <w:p w:rsidR="002B5CD2" w:rsidRDefault="002B5CD2"/>
    <w:p w:rsidR="002B5CD2" w:rsidRDefault="002B5CD2"/>
    <w:p w:rsidR="002B5CD2" w:rsidRDefault="002B5CD2"/>
    <w:p w:rsidR="002B5CD2" w:rsidRDefault="002B5CD2" w:rsidP="002B5CD2">
      <w:pPr>
        <w:spacing w:after="0" w:line="240" w:lineRule="auto"/>
        <w:rPr>
          <w:rFonts w:ascii="Arial Narrow" w:hAnsi="Arial Narrow"/>
        </w:rPr>
      </w:pPr>
    </w:p>
    <w:p w:rsidR="002B5CD2" w:rsidRDefault="002B5CD2" w:rsidP="002B5CD2">
      <w:pPr>
        <w:spacing w:after="0" w:line="240" w:lineRule="auto"/>
        <w:rPr>
          <w:rFonts w:ascii="Arial Narrow" w:hAnsi="Arial Narrow"/>
        </w:rPr>
      </w:pPr>
    </w:p>
    <w:p w:rsidR="002B5CD2" w:rsidRDefault="002B5CD2" w:rsidP="002B5CD2">
      <w:pPr>
        <w:spacing w:after="0" w:line="240" w:lineRule="auto"/>
        <w:rPr>
          <w:rFonts w:ascii="Arial Narrow" w:hAnsi="Arial Narrow"/>
        </w:rPr>
      </w:pPr>
    </w:p>
    <w:p w:rsidR="002B5CD2" w:rsidRDefault="002B5CD2" w:rsidP="002B5CD2">
      <w:pPr>
        <w:spacing w:after="0" w:line="240" w:lineRule="auto"/>
        <w:rPr>
          <w:rFonts w:ascii="Arial Narrow" w:hAnsi="Arial Narrow"/>
          <w:sz w:val="20"/>
          <w:szCs w:val="20"/>
        </w:rPr>
      </w:pPr>
      <w:proofErr w:type="gramStart"/>
      <w:r>
        <w:rPr>
          <w:rFonts w:ascii="Arial Narrow" w:hAnsi="Arial Narrow"/>
          <w:sz w:val="20"/>
          <w:szCs w:val="20"/>
        </w:rPr>
        <w:t>wyk</w:t>
      </w:r>
      <w:proofErr w:type="gramEnd"/>
      <w:r>
        <w:rPr>
          <w:rFonts w:ascii="Arial Narrow" w:hAnsi="Arial Narrow"/>
          <w:sz w:val="20"/>
          <w:szCs w:val="20"/>
        </w:rPr>
        <w:t xml:space="preserve">. </w:t>
      </w:r>
      <w:proofErr w:type="gramStart"/>
      <w:r>
        <w:rPr>
          <w:rFonts w:ascii="Arial Narrow" w:hAnsi="Arial Narrow"/>
          <w:sz w:val="20"/>
          <w:szCs w:val="20"/>
        </w:rPr>
        <w:t>w</w:t>
      </w:r>
      <w:proofErr w:type="gramEnd"/>
      <w:r>
        <w:rPr>
          <w:rFonts w:ascii="Arial Narrow" w:hAnsi="Arial Narrow"/>
          <w:sz w:val="20"/>
          <w:szCs w:val="20"/>
        </w:rPr>
        <w:t xml:space="preserve"> 2 egz. na </w:t>
      </w:r>
      <w:r>
        <w:rPr>
          <w:rFonts w:ascii="Arial Narrow" w:hAnsi="Arial Narrow"/>
          <w:sz w:val="20"/>
          <w:szCs w:val="20"/>
        </w:rPr>
        <w:t>5</w:t>
      </w:r>
      <w:r>
        <w:rPr>
          <w:rFonts w:ascii="Arial Narrow" w:hAnsi="Arial Narrow"/>
          <w:sz w:val="20"/>
          <w:szCs w:val="20"/>
        </w:rPr>
        <w:t xml:space="preserve"> ark.</w:t>
      </w:r>
    </w:p>
    <w:p w:rsidR="002B5CD2" w:rsidRDefault="002B5CD2" w:rsidP="002B5CD2">
      <w:pPr>
        <w:spacing w:after="0" w:line="240" w:lineRule="auto"/>
        <w:rPr>
          <w:rFonts w:ascii="Arial Narrow" w:hAnsi="Arial Narrow"/>
          <w:b/>
          <w:sz w:val="20"/>
          <w:szCs w:val="20"/>
        </w:rPr>
      </w:pPr>
      <w:r>
        <w:rPr>
          <w:rFonts w:ascii="Arial Narrow" w:hAnsi="Arial Narrow"/>
          <w:sz w:val="20"/>
          <w:szCs w:val="20"/>
        </w:rPr>
        <w:t xml:space="preserve">egz. 1 </w:t>
      </w:r>
      <w:r w:rsidRPr="002B5CD2">
        <w:rPr>
          <w:rFonts w:ascii="Arial Narrow" w:hAnsi="Arial Narrow"/>
          <w:b/>
          <w:i/>
          <w:sz w:val="20"/>
          <w:szCs w:val="20"/>
          <w:u w:val="single"/>
        </w:rPr>
        <w:t xml:space="preserve">– </w:t>
      </w:r>
      <w:proofErr w:type="spellStart"/>
      <w:proofErr w:type="gramStart"/>
      <w:r w:rsidRPr="002B5CD2">
        <w:rPr>
          <w:rFonts w:ascii="Arial Narrow" w:hAnsi="Arial Narrow"/>
          <w:b/>
          <w:i/>
          <w:sz w:val="20"/>
          <w:szCs w:val="20"/>
          <w:u w:val="single"/>
        </w:rPr>
        <w:t>str</w:t>
      </w:r>
      <w:proofErr w:type="spellEnd"/>
      <w:r w:rsidRPr="002B5CD2">
        <w:rPr>
          <w:rFonts w:ascii="Arial Narrow" w:hAnsi="Arial Narrow"/>
          <w:b/>
          <w:i/>
          <w:sz w:val="20"/>
          <w:szCs w:val="20"/>
          <w:u w:val="single"/>
        </w:rPr>
        <w:t xml:space="preserve">  intern</w:t>
      </w:r>
      <w:proofErr w:type="gramEnd"/>
      <w:r w:rsidRPr="002B5CD2">
        <w:rPr>
          <w:rFonts w:ascii="Arial Narrow" w:hAnsi="Arial Narrow"/>
          <w:b/>
          <w:i/>
          <w:sz w:val="20"/>
          <w:szCs w:val="20"/>
          <w:u w:val="single"/>
        </w:rPr>
        <w:t>.10</w:t>
      </w:r>
      <w:proofErr w:type="gramStart"/>
      <w:r w:rsidRPr="002B5CD2">
        <w:rPr>
          <w:rFonts w:ascii="Arial Narrow" w:hAnsi="Arial Narrow"/>
          <w:b/>
          <w:i/>
          <w:sz w:val="20"/>
          <w:szCs w:val="20"/>
          <w:u w:val="single"/>
        </w:rPr>
        <w:t>wsk,  e-propublico</w:t>
      </w:r>
      <w:proofErr w:type="gramEnd"/>
      <w:r w:rsidRPr="002B5CD2">
        <w:rPr>
          <w:rFonts w:ascii="Arial Narrow" w:hAnsi="Arial Narrow"/>
          <w:b/>
          <w:i/>
          <w:sz w:val="20"/>
          <w:szCs w:val="20"/>
          <w:u w:val="single"/>
        </w:rPr>
        <w:t>, Biuro przepustek</w:t>
      </w:r>
      <w:r>
        <w:rPr>
          <w:rFonts w:ascii="Arial Narrow" w:hAnsi="Arial Narrow"/>
          <w:sz w:val="20"/>
          <w:szCs w:val="20"/>
        </w:rPr>
        <w:t xml:space="preserve"> </w:t>
      </w:r>
      <w:r>
        <w:rPr>
          <w:rFonts w:ascii="Arial Narrow" w:hAnsi="Arial Narrow"/>
          <w:b/>
          <w:sz w:val="20"/>
          <w:szCs w:val="20"/>
        </w:rPr>
        <w:t xml:space="preserve">wywieszono dnia </w:t>
      </w:r>
      <w:r>
        <w:rPr>
          <w:rFonts w:ascii="Arial Narrow" w:hAnsi="Arial Narrow"/>
          <w:b/>
          <w:sz w:val="20"/>
          <w:szCs w:val="20"/>
        </w:rPr>
        <w:t>25.11</w:t>
      </w:r>
      <w:r>
        <w:rPr>
          <w:rFonts w:ascii="Arial Narrow" w:hAnsi="Arial Narrow"/>
          <w:b/>
          <w:sz w:val="20"/>
          <w:szCs w:val="20"/>
        </w:rPr>
        <w:t xml:space="preserve">.2022 </w:t>
      </w:r>
    </w:p>
    <w:p w:rsidR="002B5CD2" w:rsidRDefault="002B5CD2" w:rsidP="002B5CD2">
      <w:pPr>
        <w:spacing w:after="0" w:line="240" w:lineRule="auto"/>
        <w:rPr>
          <w:rFonts w:ascii="Arial Narrow" w:hAnsi="Arial Narrow"/>
          <w:sz w:val="20"/>
          <w:szCs w:val="20"/>
        </w:rPr>
      </w:pPr>
      <w:proofErr w:type="gramStart"/>
      <w:r>
        <w:rPr>
          <w:rFonts w:ascii="Arial Narrow" w:hAnsi="Arial Narrow"/>
          <w:sz w:val="20"/>
          <w:szCs w:val="20"/>
        </w:rPr>
        <w:t xml:space="preserve">egz. 2 – </w:t>
      </w:r>
      <w:r>
        <w:rPr>
          <w:rFonts w:ascii="Arial Narrow" w:hAnsi="Arial Narrow"/>
          <w:b/>
          <w:sz w:val="20"/>
          <w:szCs w:val="20"/>
          <w:u w:val="single"/>
        </w:rPr>
        <w:t xml:space="preserve"> </w:t>
      </w:r>
      <w:r w:rsidRPr="002B5CD2">
        <w:rPr>
          <w:rFonts w:ascii="Arial Narrow" w:hAnsi="Arial Narrow"/>
          <w:sz w:val="20"/>
          <w:szCs w:val="20"/>
        </w:rPr>
        <w:t>hol</w:t>
      </w:r>
      <w:proofErr w:type="gramEnd"/>
      <w:r w:rsidRPr="002B5CD2">
        <w:rPr>
          <w:rFonts w:ascii="Arial Narrow" w:hAnsi="Arial Narrow"/>
          <w:sz w:val="20"/>
          <w:szCs w:val="20"/>
        </w:rPr>
        <w:t xml:space="preserve"> szpitala bud  nr 3</w:t>
      </w:r>
      <w:r>
        <w:rPr>
          <w:rFonts w:ascii="Arial Narrow" w:hAnsi="Arial Narrow"/>
          <w:b/>
          <w:sz w:val="20"/>
          <w:szCs w:val="20"/>
          <w:u w:val="single"/>
        </w:rPr>
        <w:t xml:space="preserve">  </w:t>
      </w:r>
      <w:r>
        <w:rPr>
          <w:rFonts w:ascii="Arial Narrow" w:hAnsi="Arial Narrow"/>
          <w:sz w:val="20"/>
          <w:szCs w:val="20"/>
        </w:rPr>
        <w:t xml:space="preserve"> T 2612 B5                                                 </w:t>
      </w:r>
      <w:r>
        <w:rPr>
          <w:rFonts w:ascii="Arial Narrow" w:hAnsi="Arial Narrow"/>
          <w:sz w:val="20"/>
          <w:szCs w:val="20"/>
        </w:rPr>
        <w:tab/>
        <w:t xml:space="preserve">   </w:t>
      </w:r>
      <w:proofErr w:type="spellStart"/>
      <w:r>
        <w:rPr>
          <w:rFonts w:ascii="Arial Narrow" w:hAnsi="Arial Narrow"/>
          <w:sz w:val="20"/>
          <w:szCs w:val="20"/>
        </w:rPr>
        <w:t>zdjeto</w:t>
      </w:r>
      <w:proofErr w:type="spellEnd"/>
      <w:r>
        <w:rPr>
          <w:rFonts w:ascii="Arial Narrow" w:hAnsi="Arial Narrow"/>
          <w:sz w:val="20"/>
          <w:szCs w:val="20"/>
        </w:rPr>
        <w:t xml:space="preserve"> ………………………</w:t>
      </w:r>
    </w:p>
    <w:p w:rsidR="002B5CD2" w:rsidRDefault="002B5CD2" w:rsidP="002B5CD2">
      <w:pPr>
        <w:spacing w:after="0" w:line="240" w:lineRule="auto"/>
      </w:pPr>
      <w:proofErr w:type="gramStart"/>
      <w:r>
        <w:rPr>
          <w:rFonts w:ascii="Arial Narrow" w:hAnsi="Arial Narrow"/>
          <w:sz w:val="20"/>
          <w:szCs w:val="20"/>
        </w:rPr>
        <w:t>wyk</w:t>
      </w:r>
      <w:proofErr w:type="gramEnd"/>
      <w:r>
        <w:rPr>
          <w:rFonts w:ascii="Arial Narrow" w:hAnsi="Arial Narrow"/>
          <w:sz w:val="20"/>
          <w:szCs w:val="20"/>
        </w:rPr>
        <w:t>.  D. Wojcieszak  261 417</w:t>
      </w:r>
      <w:r>
        <w:rPr>
          <w:rFonts w:ascii="Arial Narrow" w:hAnsi="Arial Narrow"/>
          <w:sz w:val="20"/>
          <w:szCs w:val="20"/>
        </w:rPr>
        <w:t> </w:t>
      </w:r>
      <w:r>
        <w:rPr>
          <w:rFonts w:ascii="Arial Narrow" w:hAnsi="Arial Narrow"/>
          <w:sz w:val="20"/>
          <w:szCs w:val="20"/>
        </w:rPr>
        <w:t>448</w:t>
      </w:r>
    </w:p>
    <w:sectPr w:rsidR="002B5CD2">
      <w:footerReference w:type="defaul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35F" w:rsidRDefault="00C8335F" w:rsidP="002B5CD2">
      <w:pPr>
        <w:spacing w:after="0" w:line="240" w:lineRule="auto"/>
      </w:pPr>
      <w:r>
        <w:separator/>
      </w:r>
    </w:p>
  </w:endnote>
  <w:endnote w:type="continuationSeparator" w:id="0">
    <w:p w:rsidR="00C8335F" w:rsidRDefault="00C8335F" w:rsidP="002B5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051290"/>
      <w:docPartObj>
        <w:docPartGallery w:val="Page Numbers (Bottom of Page)"/>
        <w:docPartUnique/>
      </w:docPartObj>
    </w:sdtPr>
    <w:sdtEndPr>
      <w:rPr>
        <w:noProof/>
      </w:rPr>
    </w:sdtEndPr>
    <w:sdtContent>
      <w:p w:rsidR="002B5CD2" w:rsidRDefault="002B5CD2">
        <w:pPr>
          <w:pStyle w:val="Stopka"/>
          <w:jc w:val="right"/>
        </w:pPr>
        <w:r>
          <w:fldChar w:fldCharType="begin"/>
        </w:r>
        <w:r>
          <w:instrText xml:space="preserve"> PAGE   \* MERGEFORMAT </w:instrText>
        </w:r>
        <w:r>
          <w:fldChar w:fldCharType="separate"/>
        </w:r>
        <w:r>
          <w:rPr>
            <w:noProof/>
          </w:rPr>
          <w:t>9</w:t>
        </w:r>
        <w:r>
          <w:rPr>
            <w:noProof/>
          </w:rPr>
          <w:fldChar w:fldCharType="end"/>
        </w:r>
      </w:p>
    </w:sdtContent>
  </w:sdt>
  <w:p w:rsidR="002B5CD2" w:rsidRDefault="002B5CD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35F" w:rsidRDefault="00C8335F" w:rsidP="002B5CD2">
      <w:pPr>
        <w:spacing w:after="0" w:line="240" w:lineRule="auto"/>
      </w:pPr>
      <w:r>
        <w:separator/>
      </w:r>
    </w:p>
  </w:footnote>
  <w:footnote w:type="continuationSeparator" w:id="0">
    <w:p w:rsidR="00C8335F" w:rsidRDefault="00C8335F" w:rsidP="002B5C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223661"/>
    <w:multiLevelType w:val="multilevel"/>
    <w:tmpl w:val="C5CA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3EA"/>
    <w:rsid w:val="001B03EA"/>
    <w:rsid w:val="002B5CD2"/>
    <w:rsid w:val="00C8335F"/>
    <w:rsid w:val="00F759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ate">
    <w:name w:val="date"/>
    <w:basedOn w:val="Domylnaczcionkaakapitu"/>
    <w:rsid w:val="002B5CD2"/>
  </w:style>
  <w:style w:type="character" w:customStyle="1" w:styleId="oj">
    <w:name w:val="oj"/>
    <w:basedOn w:val="Domylnaczcionkaakapitu"/>
    <w:rsid w:val="002B5CD2"/>
  </w:style>
  <w:style w:type="character" w:styleId="Hipercze">
    <w:name w:val="Hyperlink"/>
    <w:basedOn w:val="Domylnaczcionkaakapitu"/>
    <w:uiPriority w:val="99"/>
    <w:semiHidden/>
    <w:unhideWhenUsed/>
    <w:rsid w:val="002B5CD2"/>
    <w:rPr>
      <w:color w:val="0000FF"/>
      <w:u w:val="single"/>
    </w:rPr>
  </w:style>
  <w:style w:type="paragraph" w:styleId="NormalnyWeb">
    <w:name w:val="Normal (Web)"/>
    <w:basedOn w:val="Normalny"/>
    <w:uiPriority w:val="99"/>
    <w:semiHidden/>
    <w:unhideWhenUsed/>
    <w:rsid w:val="002B5CD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igrseq">
    <w:name w:val="tigrseq"/>
    <w:basedOn w:val="Normalny"/>
    <w:rsid w:val="002B5CD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mark">
    <w:name w:val="nomark"/>
    <w:basedOn w:val="Domylnaczcionkaakapitu"/>
    <w:rsid w:val="002B5CD2"/>
  </w:style>
  <w:style w:type="character" w:customStyle="1" w:styleId="timark">
    <w:name w:val="timark"/>
    <w:basedOn w:val="Domylnaczcionkaakapitu"/>
    <w:rsid w:val="002B5CD2"/>
  </w:style>
  <w:style w:type="character" w:customStyle="1" w:styleId="nutscode">
    <w:name w:val="nutscode"/>
    <w:basedOn w:val="Domylnaczcionkaakapitu"/>
    <w:rsid w:val="002B5CD2"/>
  </w:style>
  <w:style w:type="character" w:customStyle="1" w:styleId="cpvcode">
    <w:name w:val="cpvcode"/>
    <w:basedOn w:val="Domylnaczcionkaakapitu"/>
    <w:rsid w:val="002B5CD2"/>
  </w:style>
  <w:style w:type="paragraph" w:styleId="Nagwek">
    <w:name w:val="header"/>
    <w:basedOn w:val="Normalny"/>
    <w:link w:val="NagwekZnak"/>
    <w:uiPriority w:val="99"/>
    <w:unhideWhenUsed/>
    <w:rsid w:val="002B5CD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5CD2"/>
  </w:style>
  <w:style w:type="paragraph" w:styleId="Stopka">
    <w:name w:val="footer"/>
    <w:basedOn w:val="Normalny"/>
    <w:link w:val="StopkaZnak"/>
    <w:uiPriority w:val="99"/>
    <w:unhideWhenUsed/>
    <w:rsid w:val="002B5C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5C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ate">
    <w:name w:val="date"/>
    <w:basedOn w:val="Domylnaczcionkaakapitu"/>
    <w:rsid w:val="002B5CD2"/>
  </w:style>
  <w:style w:type="character" w:customStyle="1" w:styleId="oj">
    <w:name w:val="oj"/>
    <w:basedOn w:val="Domylnaczcionkaakapitu"/>
    <w:rsid w:val="002B5CD2"/>
  </w:style>
  <w:style w:type="character" w:styleId="Hipercze">
    <w:name w:val="Hyperlink"/>
    <w:basedOn w:val="Domylnaczcionkaakapitu"/>
    <w:uiPriority w:val="99"/>
    <w:semiHidden/>
    <w:unhideWhenUsed/>
    <w:rsid w:val="002B5CD2"/>
    <w:rPr>
      <w:color w:val="0000FF"/>
      <w:u w:val="single"/>
    </w:rPr>
  </w:style>
  <w:style w:type="paragraph" w:styleId="NormalnyWeb">
    <w:name w:val="Normal (Web)"/>
    <w:basedOn w:val="Normalny"/>
    <w:uiPriority w:val="99"/>
    <w:semiHidden/>
    <w:unhideWhenUsed/>
    <w:rsid w:val="002B5CD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igrseq">
    <w:name w:val="tigrseq"/>
    <w:basedOn w:val="Normalny"/>
    <w:rsid w:val="002B5CD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mark">
    <w:name w:val="nomark"/>
    <w:basedOn w:val="Domylnaczcionkaakapitu"/>
    <w:rsid w:val="002B5CD2"/>
  </w:style>
  <w:style w:type="character" w:customStyle="1" w:styleId="timark">
    <w:name w:val="timark"/>
    <w:basedOn w:val="Domylnaczcionkaakapitu"/>
    <w:rsid w:val="002B5CD2"/>
  </w:style>
  <w:style w:type="character" w:customStyle="1" w:styleId="nutscode">
    <w:name w:val="nutscode"/>
    <w:basedOn w:val="Domylnaczcionkaakapitu"/>
    <w:rsid w:val="002B5CD2"/>
  </w:style>
  <w:style w:type="character" w:customStyle="1" w:styleId="cpvcode">
    <w:name w:val="cpvcode"/>
    <w:basedOn w:val="Domylnaczcionkaakapitu"/>
    <w:rsid w:val="002B5CD2"/>
  </w:style>
  <w:style w:type="paragraph" w:styleId="Nagwek">
    <w:name w:val="header"/>
    <w:basedOn w:val="Normalny"/>
    <w:link w:val="NagwekZnak"/>
    <w:uiPriority w:val="99"/>
    <w:unhideWhenUsed/>
    <w:rsid w:val="002B5CD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5CD2"/>
  </w:style>
  <w:style w:type="paragraph" w:styleId="Stopka">
    <w:name w:val="footer"/>
    <w:basedOn w:val="Normalny"/>
    <w:link w:val="StopkaZnak"/>
    <w:uiPriority w:val="99"/>
    <w:unhideWhenUsed/>
    <w:rsid w:val="002B5C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5C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3981290">
      <w:bodyDiv w:val="1"/>
      <w:marLeft w:val="0"/>
      <w:marRight w:val="0"/>
      <w:marTop w:val="0"/>
      <w:marBottom w:val="0"/>
      <w:divBdr>
        <w:top w:val="none" w:sz="0" w:space="0" w:color="auto"/>
        <w:left w:val="none" w:sz="0" w:space="0" w:color="auto"/>
        <w:bottom w:val="none" w:sz="0" w:space="0" w:color="auto"/>
        <w:right w:val="none" w:sz="0" w:space="0" w:color="auto"/>
      </w:divBdr>
      <w:divsChild>
        <w:div w:id="593128838">
          <w:marLeft w:val="0"/>
          <w:marRight w:val="0"/>
          <w:marTop w:val="0"/>
          <w:marBottom w:val="0"/>
          <w:divBdr>
            <w:top w:val="none" w:sz="0" w:space="0" w:color="auto"/>
            <w:left w:val="none" w:sz="0" w:space="0" w:color="auto"/>
            <w:bottom w:val="single" w:sz="12" w:space="0" w:color="000033"/>
            <w:right w:val="none" w:sz="0" w:space="0" w:color="auto"/>
          </w:divBdr>
        </w:div>
        <w:div w:id="1682588878">
          <w:marLeft w:val="0"/>
          <w:marRight w:val="0"/>
          <w:marTop w:val="0"/>
          <w:marBottom w:val="0"/>
          <w:divBdr>
            <w:top w:val="none" w:sz="0" w:space="0" w:color="auto"/>
            <w:left w:val="none" w:sz="0" w:space="0" w:color="auto"/>
            <w:bottom w:val="none" w:sz="0" w:space="0" w:color="auto"/>
            <w:right w:val="none" w:sz="0" w:space="0" w:color="auto"/>
          </w:divBdr>
          <w:divsChild>
            <w:div w:id="1964460963">
              <w:marLeft w:val="0"/>
              <w:marRight w:val="0"/>
              <w:marTop w:val="150"/>
              <w:marBottom w:val="150"/>
              <w:divBdr>
                <w:top w:val="none" w:sz="0" w:space="0" w:color="auto"/>
                <w:left w:val="none" w:sz="0" w:space="0" w:color="auto"/>
                <w:bottom w:val="none" w:sz="0" w:space="0" w:color="auto"/>
                <w:right w:val="none" w:sz="0" w:space="0" w:color="auto"/>
              </w:divBdr>
              <w:divsChild>
                <w:div w:id="1365911798">
                  <w:marLeft w:val="300"/>
                  <w:marRight w:val="0"/>
                  <w:marTop w:val="75"/>
                  <w:marBottom w:val="0"/>
                  <w:divBdr>
                    <w:top w:val="none" w:sz="0" w:space="0" w:color="auto"/>
                    <w:left w:val="none" w:sz="0" w:space="0" w:color="auto"/>
                    <w:bottom w:val="none" w:sz="0" w:space="0" w:color="auto"/>
                    <w:right w:val="none" w:sz="0" w:space="0" w:color="auto"/>
                  </w:divBdr>
                  <w:divsChild>
                    <w:div w:id="959141376">
                      <w:marLeft w:val="750"/>
                      <w:marRight w:val="0"/>
                      <w:marTop w:val="0"/>
                      <w:marBottom w:val="0"/>
                      <w:divBdr>
                        <w:top w:val="none" w:sz="0" w:space="0" w:color="auto"/>
                        <w:left w:val="none" w:sz="0" w:space="0" w:color="auto"/>
                        <w:bottom w:val="none" w:sz="0" w:space="0" w:color="auto"/>
                        <w:right w:val="none" w:sz="0" w:space="0" w:color="auto"/>
                      </w:divBdr>
                    </w:div>
                  </w:divsChild>
                </w:div>
                <w:div w:id="760294533">
                  <w:marLeft w:val="300"/>
                  <w:marRight w:val="0"/>
                  <w:marTop w:val="75"/>
                  <w:marBottom w:val="0"/>
                  <w:divBdr>
                    <w:top w:val="none" w:sz="0" w:space="0" w:color="auto"/>
                    <w:left w:val="none" w:sz="0" w:space="0" w:color="auto"/>
                    <w:bottom w:val="none" w:sz="0" w:space="0" w:color="auto"/>
                    <w:right w:val="none" w:sz="0" w:space="0" w:color="auto"/>
                  </w:divBdr>
                  <w:divsChild>
                    <w:div w:id="1833446447">
                      <w:marLeft w:val="750"/>
                      <w:marRight w:val="0"/>
                      <w:marTop w:val="0"/>
                      <w:marBottom w:val="0"/>
                      <w:divBdr>
                        <w:top w:val="none" w:sz="0" w:space="0" w:color="auto"/>
                        <w:left w:val="none" w:sz="0" w:space="0" w:color="auto"/>
                        <w:bottom w:val="none" w:sz="0" w:space="0" w:color="auto"/>
                        <w:right w:val="none" w:sz="0" w:space="0" w:color="auto"/>
                      </w:divBdr>
                    </w:div>
                    <w:div w:id="778649807">
                      <w:marLeft w:val="750"/>
                      <w:marRight w:val="0"/>
                      <w:marTop w:val="0"/>
                      <w:marBottom w:val="0"/>
                      <w:divBdr>
                        <w:top w:val="none" w:sz="0" w:space="0" w:color="auto"/>
                        <w:left w:val="none" w:sz="0" w:space="0" w:color="auto"/>
                        <w:bottom w:val="none" w:sz="0" w:space="0" w:color="auto"/>
                        <w:right w:val="none" w:sz="0" w:space="0" w:color="auto"/>
                      </w:divBdr>
                    </w:div>
                    <w:div w:id="1476751581">
                      <w:marLeft w:val="750"/>
                      <w:marRight w:val="0"/>
                      <w:marTop w:val="0"/>
                      <w:marBottom w:val="0"/>
                      <w:divBdr>
                        <w:top w:val="none" w:sz="0" w:space="0" w:color="auto"/>
                        <w:left w:val="none" w:sz="0" w:space="0" w:color="auto"/>
                        <w:bottom w:val="none" w:sz="0" w:space="0" w:color="auto"/>
                        <w:right w:val="none" w:sz="0" w:space="0" w:color="auto"/>
                      </w:divBdr>
                    </w:div>
                    <w:div w:id="2047438670">
                      <w:marLeft w:val="750"/>
                      <w:marRight w:val="0"/>
                      <w:marTop w:val="0"/>
                      <w:marBottom w:val="0"/>
                      <w:divBdr>
                        <w:top w:val="none" w:sz="0" w:space="0" w:color="auto"/>
                        <w:left w:val="none" w:sz="0" w:space="0" w:color="auto"/>
                        <w:bottom w:val="none" w:sz="0" w:space="0" w:color="auto"/>
                        <w:right w:val="none" w:sz="0" w:space="0" w:color="auto"/>
                      </w:divBdr>
                    </w:div>
                  </w:divsChild>
                </w:div>
                <w:div w:id="14356255">
                  <w:marLeft w:val="300"/>
                  <w:marRight w:val="0"/>
                  <w:marTop w:val="75"/>
                  <w:marBottom w:val="0"/>
                  <w:divBdr>
                    <w:top w:val="none" w:sz="0" w:space="0" w:color="auto"/>
                    <w:left w:val="none" w:sz="0" w:space="0" w:color="auto"/>
                    <w:bottom w:val="none" w:sz="0" w:space="0" w:color="auto"/>
                    <w:right w:val="none" w:sz="0" w:space="0" w:color="auto"/>
                  </w:divBdr>
                  <w:divsChild>
                    <w:div w:id="194537182">
                      <w:marLeft w:val="750"/>
                      <w:marRight w:val="0"/>
                      <w:marTop w:val="0"/>
                      <w:marBottom w:val="0"/>
                      <w:divBdr>
                        <w:top w:val="none" w:sz="0" w:space="0" w:color="auto"/>
                        <w:left w:val="none" w:sz="0" w:space="0" w:color="auto"/>
                        <w:bottom w:val="none" w:sz="0" w:space="0" w:color="auto"/>
                        <w:right w:val="none" w:sz="0" w:space="0" w:color="auto"/>
                      </w:divBdr>
                    </w:div>
                  </w:divsChild>
                </w:div>
                <w:div w:id="397941351">
                  <w:marLeft w:val="300"/>
                  <w:marRight w:val="0"/>
                  <w:marTop w:val="75"/>
                  <w:marBottom w:val="0"/>
                  <w:divBdr>
                    <w:top w:val="none" w:sz="0" w:space="0" w:color="auto"/>
                    <w:left w:val="none" w:sz="0" w:space="0" w:color="auto"/>
                    <w:bottom w:val="none" w:sz="0" w:space="0" w:color="auto"/>
                    <w:right w:val="none" w:sz="0" w:space="0" w:color="auto"/>
                  </w:divBdr>
                  <w:divsChild>
                    <w:div w:id="799151586">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884411681">
              <w:marLeft w:val="0"/>
              <w:marRight w:val="0"/>
              <w:marTop w:val="150"/>
              <w:marBottom w:val="150"/>
              <w:divBdr>
                <w:top w:val="none" w:sz="0" w:space="0" w:color="auto"/>
                <w:left w:val="none" w:sz="0" w:space="0" w:color="auto"/>
                <w:bottom w:val="none" w:sz="0" w:space="0" w:color="auto"/>
                <w:right w:val="none" w:sz="0" w:space="0" w:color="auto"/>
              </w:divBdr>
              <w:divsChild>
                <w:div w:id="1324775604">
                  <w:marLeft w:val="300"/>
                  <w:marRight w:val="0"/>
                  <w:marTop w:val="75"/>
                  <w:marBottom w:val="0"/>
                  <w:divBdr>
                    <w:top w:val="none" w:sz="0" w:space="0" w:color="auto"/>
                    <w:left w:val="none" w:sz="0" w:space="0" w:color="auto"/>
                    <w:bottom w:val="none" w:sz="0" w:space="0" w:color="auto"/>
                    <w:right w:val="none" w:sz="0" w:space="0" w:color="auto"/>
                  </w:divBdr>
                </w:div>
                <w:div w:id="970524766">
                  <w:marLeft w:val="300"/>
                  <w:marRight w:val="0"/>
                  <w:marTop w:val="75"/>
                  <w:marBottom w:val="0"/>
                  <w:divBdr>
                    <w:top w:val="none" w:sz="0" w:space="0" w:color="auto"/>
                    <w:left w:val="none" w:sz="0" w:space="0" w:color="auto"/>
                    <w:bottom w:val="none" w:sz="0" w:space="0" w:color="auto"/>
                    <w:right w:val="none" w:sz="0" w:space="0" w:color="auto"/>
                  </w:divBdr>
                  <w:divsChild>
                    <w:div w:id="906259388">
                      <w:marLeft w:val="750"/>
                      <w:marRight w:val="0"/>
                      <w:marTop w:val="0"/>
                      <w:marBottom w:val="0"/>
                      <w:divBdr>
                        <w:top w:val="none" w:sz="0" w:space="0" w:color="auto"/>
                        <w:left w:val="none" w:sz="0" w:space="0" w:color="auto"/>
                        <w:bottom w:val="none" w:sz="0" w:space="0" w:color="auto"/>
                        <w:right w:val="none" w:sz="0" w:space="0" w:color="auto"/>
                      </w:divBdr>
                    </w:div>
                    <w:div w:id="1005942827">
                      <w:marLeft w:val="750"/>
                      <w:marRight w:val="0"/>
                      <w:marTop w:val="0"/>
                      <w:marBottom w:val="0"/>
                      <w:divBdr>
                        <w:top w:val="none" w:sz="0" w:space="0" w:color="auto"/>
                        <w:left w:val="none" w:sz="0" w:space="0" w:color="auto"/>
                        <w:bottom w:val="none" w:sz="0" w:space="0" w:color="auto"/>
                        <w:right w:val="none" w:sz="0" w:space="0" w:color="auto"/>
                      </w:divBdr>
                    </w:div>
                  </w:divsChild>
                </w:div>
                <w:div w:id="30344149">
                  <w:marLeft w:val="300"/>
                  <w:marRight w:val="0"/>
                  <w:marTop w:val="75"/>
                  <w:marBottom w:val="0"/>
                  <w:divBdr>
                    <w:top w:val="none" w:sz="0" w:space="0" w:color="auto"/>
                    <w:left w:val="none" w:sz="0" w:space="0" w:color="auto"/>
                    <w:bottom w:val="none" w:sz="0" w:space="0" w:color="auto"/>
                    <w:right w:val="none" w:sz="0" w:space="0" w:color="auto"/>
                  </w:divBdr>
                  <w:divsChild>
                    <w:div w:id="455561682">
                      <w:marLeft w:val="750"/>
                      <w:marRight w:val="0"/>
                      <w:marTop w:val="0"/>
                      <w:marBottom w:val="0"/>
                      <w:divBdr>
                        <w:top w:val="none" w:sz="0" w:space="0" w:color="auto"/>
                        <w:left w:val="none" w:sz="0" w:space="0" w:color="auto"/>
                        <w:bottom w:val="none" w:sz="0" w:space="0" w:color="auto"/>
                        <w:right w:val="none" w:sz="0" w:space="0" w:color="auto"/>
                      </w:divBdr>
                    </w:div>
                  </w:divsChild>
                </w:div>
                <w:div w:id="597367521">
                  <w:marLeft w:val="300"/>
                  <w:marRight w:val="0"/>
                  <w:marTop w:val="75"/>
                  <w:marBottom w:val="0"/>
                  <w:divBdr>
                    <w:top w:val="none" w:sz="0" w:space="0" w:color="auto"/>
                    <w:left w:val="none" w:sz="0" w:space="0" w:color="auto"/>
                    <w:bottom w:val="none" w:sz="0" w:space="0" w:color="auto"/>
                    <w:right w:val="none" w:sz="0" w:space="0" w:color="auto"/>
                  </w:divBdr>
                  <w:divsChild>
                    <w:div w:id="2137602540">
                      <w:marLeft w:val="750"/>
                      <w:marRight w:val="0"/>
                      <w:marTop w:val="0"/>
                      <w:marBottom w:val="0"/>
                      <w:divBdr>
                        <w:top w:val="none" w:sz="0" w:space="0" w:color="auto"/>
                        <w:left w:val="none" w:sz="0" w:space="0" w:color="auto"/>
                        <w:bottom w:val="none" w:sz="0" w:space="0" w:color="auto"/>
                        <w:right w:val="none" w:sz="0" w:space="0" w:color="auto"/>
                      </w:divBdr>
                    </w:div>
                  </w:divsChild>
                </w:div>
                <w:div w:id="2753884">
                  <w:marLeft w:val="300"/>
                  <w:marRight w:val="0"/>
                  <w:marTop w:val="75"/>
                  <w:marBottom w:val="0"/>
                  <w:divBdr>
                    <w:top w:val="none" w:sz="0" w:space="0" w:color="auto"/>
                    <w:left w:val="none" w:sz="0" w:space="0" w:color="auto"/>
                    <w:bottom w:val="none" w:sz="0" w:space="0" w:color="auto"/>
                    <w:right w:val="none" w:sz="0" w:space="0" w:color="auto"/>
                  </w:divBdr>
                  <w:divsChild>
                    <w:div w:id="1252810325">
                      <w:marLeft w:val="750"/>
                      <w:marRight w:val="0"/>
                      <w:marTop w:val="0"/>
                      <w:marBottom w:val="0"/>
                      <w:divBdr>
                        <w:top w:val="none" w:sz="0" w:space="0" w:color="auto"/>
                        <w:left w:val="none" w:sz="0" w:space="0" w:color="auto"/>
                        <w:bottom w:val="none" w:sz="0" w:space="0" w:color="auto"/>
                        <w:right w:val="none" w:sz="0" w:space="0" w:color="auto"/>
                      </w:divBdr>
                    </w:div>
                  </w:divsChild>
                </w:div>
                <w:div w:id="701825403">
                  <w:marLeft w:val="300"/>
                  <w:marRight w:val="0"/>
                  <w:marTop w:val="75"/>
                  <w:marBottom w:val="0"/>
                  <w:divBdr>
                    <w:top w:val="none" w:sz="0" w:space="0" w:color="auto"/>
                    <w:left w:val="none" w:sz="0" w:space="0" w:color="auto"/>
                    <w:bottom w:val="none" w:sz="0" w:space="0" w:color="auto"/>
                    <w:right w:val="none" w:sz="0" w:space="0" w:color="auto"/>
                  </w:divBdr>
                </w:div>
                <w:div w:id="1625960698">
                  <w:marLeft w:val="300"/>
                  <w:marRight w:val="0"/>
                  <w:marTop w:val="75"/>
                  <w:marBottom w:val="0"/>
                  <w:divBdr>
                    <w:top w:val="none" w:sz="0" w:space="0" w:color="auto"/>
                    <w:left w:val="none" w:sz="0" w:space="0" w:color="auto"/>
                    <w:bottom w:val="none" w:sz="0" w:space="0" w:color="auto"/>
                    <w:right w:val="none" w:sz="0" w:space="0" w:color="auto"/>
                  </w:divBdr>
                  <w:divsChild>
                    <w:div w:id="1493763482">
                      <w:marLeft w:val="750"/>
                      <w:marRight w:val="0"/>
                      <w:marTop w:val="0"/>
                      <w:marBottom w:val="0"/>
                      <w:divBdr>
                        <w:top w:val="none" w:sz="0" w:space="0" w:color="auto"/>
                        <w:left w:val="none" w:sz="0" w:space="0" w:color="auto"/>
                        <w:bottom w:val="none" w:sz="0" w:space="0" w:color="auto"/>
                        <w:right w:val="none" w:sz="0" w:space="0" w:color="auto"/>
                      </w:divBdr>
                    </w:div>
                    <w:div w:id="2085486768">
                      <w:marLeft w:val="750"/>
                      <w:marRight w:val="0"/>
                      <w:marTop w:val="0"/>
                      <w:marBottom w:val="0"/>
                      <w:divBdr>
                        <w:top w:val="none" w:sz="0" w:space="0" w:color="auto"/>
                        <w:left w:val="none" w:sz="0" w:space="0" w:color="auto"/>
                        <w:bottom w:val="none" w:sz="0" w:space="0" w:color="auto"/>
                        <w:right w:val="none" w:sz="0" w:space="0" w:color="auto"/>
                      </w:divBdr>
                    </w:div>
                  </w:divsChild>
                </w:div>
                <w:div w:id="173348730">
                  <w:marLeft w:val="300"/>
                  <w:marRight w:val="0"/>
                  <w:marTop w:val="75"/>
                  <w:marBottom w:val="0"/>
                  <w:divBdr>
                    <w:top w:val="none" w:sz="0" w:space="0" w:color="auto"/>
                    <w:left w:val="none" w:sz="0" w:space="0" w:color="auto"/>
                    <w:bottom w:val="none" w:sz="0" w:space="0" w:color="auto"/>
                    <w:right w:val="none" w:sz="0" w:space="0" w:color="auto"/>
                  </w:divBdr>
                </w:div>
                <w:div w:id="148715889">
                  <w:marLeft w:val="300"/>
                  <w:marRight w:val="0"/>
                  <w:marTop w:val="75"/>
                  <w:marBottom w:val="0"/>
                  <w:divBdr>
                    <w:top w:val="none" w:sz="0" w:space="0" w:color="auto"/>
                    <w:left w:val="none" w:sz="0" w:space="0" w:color="auto"/>
                    <w:bottom w:val="none" w:sz="0" w:space="0" w:color="auto"/>
                    <w:right w:val="none" w:sz="0" w:space="0" w:color="auto"/>
                  </w:divBdr>
                  <w:divsChild>
                    <w:div w:id="822891129">
                      <w:marLeft w:val="750"/>
                      <w:marRight w:val="0"/>
                      <w:marTop w:val="0"/>
                      <w:marBottom w:val="0"/>
                      <w:divBdr>
                        <w:top w:val="none" w:sz="0" w:space="0" w:color="auto"/>
                        <w:left w:val="none" w:sz="0" w:space="0" w:color="auto"/>
                        <w:bottom w:val="none" w:sz="0" w:space="0" w:color="auto"/>
                        <w:right w:val="none" w:sz="0" w:space="0" w:color="auto"/>
                      </w:divBdr>
                    </w:div>
                    <w:div w:id="281885934">
                      <w:marLeft w:val="750"/>
                      <w:marRight w:val="0"/>
                      <w:marTop w:val="0"/>
                      <w:marBottom w:val="0"/>
                      <w:divBdr>
                        <w:top w:val="none" w:sz="0" w:space="0" w:color="auto"/>
                        <w:left w:val="none" w:sz="0" w:space="0" w:color="auto"/>
                        <w:bottom w:val="none" w:sz="0" w:space="0" w:color="auto"/>
                        <w:right w:val="none" w:sz="0" w:space="0" w:color="auto"/>
                      </w:divBdr>
                    </w:div>
                  </w:divsChild>
                </w:div>
                <w:div w:id="1539662627">
                  <w:marLeft w:val="300"/>
                  <w:marRight w:val="0"/>
                  <w:marTop w:val="75"/>
                  <w:marBottom w:val="0"/>
                  <w:divBdr>
                    <w:top w:val="none" w:sz="0" w:space="0" w:color="auto"/>
                    <w:left w:val="none" w:sz="0" w:space="0" w:color="auto"/>
                    <w:bottom w:val="none" w:sz="0" w:space="0" w:color="auto"/>
                    <w:right w:val="none" w:sz="0" w:space="0" w:color="auto"/>
                  </w:divBdr>
                  <w:divsChild>
                    <w:div w:id="1063137369">
                      <w:marLeft w:val="750"/>
                      <w:marRight w:val="0"/>
                      <w:marTop w:val="0"/>
                      <w:marBottom w:val="0"/>
                      <w:divBdr>
                        <w:top w:val="none" w:sz="0" w:space="0" w:color="auto"/>
                        <w:left w:val="none" w:sz="0" w:space="0" w:color="auto"/>
                        <w:bottom w:val="none" w:sz="0" w:space="0" w:color="auto"/>
                        <w:right w:val="none" w:sz="0" w:space="0" w:color="auto"/>
                      </w:divBdr>
                    </w:div>
                  </w:divsChild>
                </w:div>
                <w:div w:id="208688136">
                  <w:marLeft w:val="300"/>
                  <w:marRight w:val="0"/>
                  <w:marTop w:val="75"/>
                  <w:marBottom w:val="0"/>
                  <w:divBdr>
                    <w:top w:val="none" w:sz="0" w:space="0" w:color="auto"/>
                    <w:left w:val="none" w:sz="0" w:space="0" w:color="auto"/>
                    <w:bottom w:val="none" w:sz="0" w:space="0" w:color="auto"/>
                    <w:right w:val="none" w:sz="0" w:space="0" w:color="auto"/>
                  </w:divBdr>
                  <w:divsChild>
                    <w:div w:id="1467772400">
                      <w:marLeft w:val="750"/>
                      <w:marRight w:val="0"/>
                      <w:marTop w:val="0"/>
                      <w:marBottom w:val="0"/>
                      <w:divBdr>
                        <w:top w:val="none" w:sz="0" w:space="0" w:color="auto"/>
                        <w:left w:val="none" w:sz="0" w:space="0" w:color="auto"/>
                        <w:bottom w:val="none" w:sz="0" w:space="0" w:color="auto"/>
                        <w:right w:val="none" w:sz="0" w:space="0" w:color="auto"/>
                      </w:divBdr>
                    </w:div>
                    <w:div w:id="1181311362">
                      <w:marLeft w:val="750"/>
                      <w:marRight w:val="0"/>
                      <w:marTop w:val="0"/>
                      <w:marBottom w:val="0"/>
                      <w:divBdr>
                        <w:top w:val="none" w:sz="0" w:space="0" w:color="auto"/>
                        <w:left w:val="none" w:sz="0" w:space="0" w:color="auto"/>
                        <w:bottom w:val="none" w:sz="0" w:space="0" w:color="auto"/>
                        <w:right w:val="none" w:sz="0" w:space="0" w:color="auto"/>
                      </w:divBdr>
                    </w:div>
                    <w:div w:id="1680693031">
                      <w:marLeft w:val="750"/>
                      <w:marRight w:val="0"/>
                      <w:marTop w:val="0"/>
                      <w:marBottom w:val="0"/>
                      <w:divBdr>
                        <w:top w:val="none" w:sz="0" w:space="0" w:color="auto"/>
                        <w:left w:val="none" w:sz="0" w:space="0" w:color="auto"/>
                        <w:bottom w:val="none" w:sz="0" w:space="0" w:color="auto"/>
                        <w:right w:val="none" w:sz="0" w:space="0" w:color="auto"/>
                      </w:divBdr>
                    </w:div>
                  </w:divsChild>
                </w:div>
                <w:div w:id="1904631679">
                  <w:marLeft w:val="300"/>
                  <w:marRight w:val="0"/>
                  <w:marTop w:val="75"/>
                  <w:marBottom w:val="0"/>
                  <w:divBdr>
                    <w:top w:val="none" w:sz="0" w:space="0" w:color="auto"/>
                    <w:left w:val="none" w:sz="0" w:space="0" w:color="auto"/>
                    <w:bottom w:val="none" w:sz="0" w:space="0" w:color="auto"/>
                    <w:right w:val="none" w:sz="0" w:space="0" w:color="auto"/>
                  </w:divBdr>
                  <w:divsChild>
                    <w:div w:id="1618679392">
                      <w:marLeft w:val="750"/>
                      <w:marRight w:val="0"/>
                      <w:marTop w:val="0"/>
                      <w:marBottom w:val="0"/>
                      <w:divBdr>
                        <w:top w:val="none" w:sz="0" w:space="0" w:color="auto"/>
                        <w:left w:val="none" w:sz="0" w:space="0" w:color="auto"/>
                        <w:bottom w:val="none" w:sz="0" w:space="0" w:color="auto"/>
                        <w:right w:val="none" w:sz="0" w:space="0" w:color="auto"/>
                      </w:divBdr>
                    </w:div>
                  </w:divsChild>
                </w:div>
                <w:div w:id="1704289146">
                  <w:marLeft w:val="300"/>
                  <w:marRight w:val="0"/>
                  <w:marTop w:val="75"/>
                  <w:marBottom w:val="0"/>
                  <w:divBdr>
                    <w:top w:val="none" w:sz="0" w:space="0" w:color="auto"/>
                    <w:left w:val="none" w:sz="0" w:space="0" w:color="auto"/>
                    <w:bottom w:val="none" w:sz="0" w:space="0" w:color="auto"/>
                    <w:right w:val="none" w:sz="0" w:space="0" w:color="auto"/>
                  </w:divBdr>
                  <w:divsChild>
                    <w:div w:id="961956856">
                      <w:marLeft w:val="750"/>
                      <w:marRight w:val="0"/>
                      <w:marTop w:val="0"/>
                      <w:marBottom w:val="0"/>
                      <w:divBdr>
                        <w:top w:val="none" w:sz="0" w:space="0" w:color="auto"/>
                        <w:left w:val="none" w:sz="0" w:space="0" w:color="auto"/>
                        <w:bottom w:val="none" w:sz="0" w:space="0" w:color="auto"/>
                        <w:right w:val="none" w:sz="0" w:space="0" w:color="auto"/>
                      </w:divBdr>
                    </w:div>
                    <w:div w:id="342099784">
                      <w:marLeft w:val="750"/>
                      <w:marRight w:val="0"/>
                      <w:marTop w:val="0"/>
                      <w:marBottom w:val="0"/>
                      <w:divBdr>
                        <w:top w:val="none" w:sz="0" w:space="0" w:color="auto"/>
                        <w:left w:val="none" w:sz="0" w:space="0" w:color="auto"/>
                        <w:bottom w:val="none" w:sz="0" w:space="0" w:color="auto"/>
                        <w:right w:val="none" w:sz="0" w:space="0" w:color="auto"/>
                      </w:divBdr>
                    </w:div>
                  </w:divsChild>
                </w:div>
                <w:div w:id="1865166953">
                  <w:marLeft w:val="300"/>
                  <w:marRight w:val="0"/>
                  <w:marTop w:val="75"/>
                  <w:marBottom w:val="0"/>
                  <w:divBdr>
                    <w:top w:val="none" w:sz="0" w:space="0" w:color="auto"/>
                    <w:left w:val="none" w:sz="0" w:space="0" w:color="auto"/>
                    <w:bottom w:val="none" w:sz="0" w:space="0" w:color="auto"/>
                    <w:right w:val="none" w:sz="0" w:space="0" w:color="auto"/>
                  </w:divBdr>
                </w:div>
                <w:div w:id="183443994">
                  <w:marLeft w:val="300"/>
                  <w:marRight w:val="0"/>
                  <w:marTop w:val="75"/>
                  <w:marBottom w:val="0"/>
                  <w:divBdr>
                    <w:top w:val="none" w:sz="0" w:space="0" w:color="auto"/>
                    <w:left w:val="none" w:sz="0" w:space="0" w:color="auto"/>
                    <w:bottom w:val="none" w:sz="0" w:space="0" w:color="auto"/>
                    <w:right w:val="none" w:sz="0" w:space="0" w:color="auto"/>
                  </w:divBdr>
                  <w:divsChild>
                    <w:div w:id="1053697777">
                      <w:marLeft w:val="750"/>
                      <w:marRight w:val="0"/>
                      <w:marTop w:val="0"/>
                      <w:marBottom w:val="0"/>
                      <w:divBdr>
                        <w:top w:val="none" w:sz="0" w:space="0" w:color="auto"/>
                        <w:left w:val="none" w:sz="0" w:space="0" w:color="auto"/>
                        <w:bottom w:val="none" w:sz="0" w:space="0" w:color="auto"/>
                        <w:right w:val="none" w:sz="0" w:space="0" w:color="auto"/>
                      </w:divBdr>
                    </w:div>
                    <w:div w:id="138884767">
                      <w:marLeft w:val="750"/>
                      <w:marRight w:val="0"/>
                      <w:marTop w:val="0"/>
                      <w:marBottom w:val="0"/>
                      <w:divBdr>
                        <w:top w:val="none" w:sz="0" w:space="0" w:color="auto"/>
                        <w:left w:val="none" w:sz="0" w:space="0" w:color="auto"/>
                        <w:bottom w:val="none" w:sz="0" w:space="0" w:color="auto"/>
                        <w:right w:val="none" w:sz="0" w:space="0" w:color="auto"/>
                      </w:divBdr>
                    </w:div>
                  </w:divsChild>
                </w:div>
                <w:div w:id="1086734356">
                  <w:marLeft w:val="300"/>
                  <w:marRight w:val="0"/>
                  <w:marTop w:val="75"/>
                  <w:marBottom w:val="0"/>
                  <w:divBdr>
                    <w:top w:val="none" w:sz="0" w:space="0" w:color="auto"/>
                    <w:left w:val="none" w:sz="0" w:space="0" w:color="auto"/>
                    <w:bottom w:val="none" w:sz="0" w:space="0" w:color="auto"/>
                    <w:right w:val="none" w:sz="0" w:space="0" w:color="auto"/>
                  </w:divBdr>
                  <w:divsChild>
                    <w:div w:id="1619021938">
                      <w:marLeft w:val="750"/>
                      <w:marRight w:val="0"/>
                      <w:marTop w:val="0"/>
                      <w:marBottom w:val="0"/>
                      <w:divBdr>
                        <w:top w:val="none" w:sz="0" w:space="0" w:color="auto"/>
                        <w:left w:val="none" w:sz="0" w:space="0" w:color="auto"/>
                        <w:bottom w:val="none" w:sz="0" w:space="0" w:color="auto"/>
                        <w:right w:val="none" w:sz="0" w:space="0" w:color="auto"/>
                      </w:divBdr>
                    </w:div>
                  </w:divsChild>
                </w:div>
                <w:div w:id="906260400">
                  <w:marLeft w:val="300"/>
                  <w:marRight w:val="0"/>
                  <w:marTop w:val="75"/>
                  <w:marBottom w:val="0"/>
                  <w:divBdr>
                    <w:top w:val="none" w:sz="0" w:space="0" w:color="auto"/>
                    <w:left w:val="none" w:sz="0" w:space="0" w:color="auto"/>
                    <w:bottom w:val="none" w:sz="0" w:space="0" w:color="auto"/>
                    <w:right w:val="none" w:sz="0" w:space="0" w:color="auto"/>
                  </w:divBdr>
                  <w:divsChild>
                    <w:div w:id="1798600934">
                      <w:marLeft w:val="750"/>
                      <w:marRight w:val="0"/>
                      <w:marTop w:val="0"/>
                      <w:marBottom w:val="0"/>
                      <w:divBdr>
                        <w:top w:val="none" w:sz="0" w:space="0" w:color="auto"/>
                        <w:left w:val="none" w:sz="0" w:space="0" w:color="auto"/>
                        <w:bottom w:val="none" w:sz="0" w:space="0" w:color="auto"/>
                        <w:right w:val="none" w:sz="0" w:space="0" w:color="auto"/>
                      </w:divBdr>
                    </w:div>
                  </w:divsChild>
                </w:div>
                <w:div w:id="1084568826">
                  <w:marLeft w:val="300"/>
                  <w:marRight w:val="0"/>
                  <w:marTop w:val="75"/>
                  <w:marBottom w:val="0"/>
                  <w:divBdr>
                    <w:top w:val="none" w:sz="0" w:space="0" w:color="auto"/>
                    <w:left w:val="none" w:sz="0" w:space="0" w:color="auto"/>
                    <w:bottom w:val="none" w:sz="0" w:space="0" w:color="auto"/>
                    <w:right w:val="none" w:sz="0" w:space="0" w:color="auto"/>
                  </w:divBdr>
                  <w:divsChild>
                    <w:div w:id="1255548305">
                      <w:marLeft w:val="750"/>
                      <w:marRight w:val="0"/>
                      <w:marTop w:val="0"/>
                      <w:marBottom w:val="0"/>
                      <w:divBdr>
                        <w:top w:val="none" w:sz="0" w:space="0" w:color="auto"/>
                        <w:left w:val="none" w:sz="0" w:space="0" w:color="auto"/>
                        <w:bottom w:val="none" w:sz="0" w:space="0" w:color="auto"/>
                        <w:right w:val="none" w:sz="0" w:space="0" w:color="auto"/>
                      </w:divBdr>
                    </w:div>
                  </w:divsChild>
                </w:div>
                <w:div w:id="1974484523">
                  <w:marLeft w:val="300"/>
                  <w:marRight w:val="0"/>
                  <w:marTop w:val="75"/>
                  <w:marBottom w:val="0"/>
                  <w:divBdr>
                    <w:top w:val="none" w:sz="0" w:space="0" w:color="auto"/>
                    <w:left w:val="none" w:sz="0" w:space="0" w:color="auto"/>
                    <w:bottom w:val="none" w:sz="0" w:space="0" w:color="auto"/>
                    <w:right w:val="none" w:sz="0" w:space="0" w:color="auto"/>
                  </w:divBdr>
                  <w:divsChild>
                    <w:div w:id="1767455704">
                      <w:marLeft w:val="750"/>
                      <w:marRight w:val="0"/>
                      <w:marTop w:val="0"/>
                      <w:marBottom w:val="0"/>
                      <w:divBdr>
                        <w:top w:val="none" w:sz="0" w:space="0" w:color="auto"/>
                        <w:left w:val="none" w:sz="0" w:space="0" w:color="auto"/>
                        <w:bottom w:val="none" w:sz="0" w:space="0" w:color="auto"/>
                        <w:right w:val="none" w:sz="0" w:space="0" w:color="auto"/>
                      </w:divBdr>
                    </w:div>
                  </w:divsChild>
                </w:div>
                <w:div w:id="268318737">
                  <w:marLeft w:val="300"/>
                  <w:marRight w:val="0"/>
                  <w:marTop w:val="75"/>
                  <w:marBottom w:val="0"/>
                  <w:divBdr>
                    <w:top w:val="none" w:sz="0" w:space="0" w:color="auto"/>
                    <w:left w:val="none" w:sz="0" w:space="0" w:color="auto"/>
                    <w:bottom w:val="none" w:sz="0" w:space="0" w:color="auto"/>
                    <w:right w:val="none" w:sz="0" w:space="0" w:color="auto"/>
                  </w:divBdr>
                </w:div>
                <w:div w:id="1222907569">
                  <w:marLeft w:val="300"/>
                  <w:marRight w:val="0"/>
                  <w:marTop w:val="75"/>
                  <w:marBottom w:val="0"/>
                  <w:divBdr>
                    <w:top w:val="none" w:sz="0" w:space="0" w:color="auto"/>
                    <w:left w:val="none" w:sz="0" w:space="0" w:color="auto"/>
                    <w:bottom w:val="none" w:sz="0" w:space="0" w:color="auto"/>
                    <w:right w:val="none" w:sz="0" w:space="0" w:color="auto"/>
                  </w:divBdr>
                  <w:divsChild>
                    <w:div w:id="1965503185">
                      <w:marLeft w:val="750"/>
                      <w:marRight w:val="0"/>
                      <w:marTop w:val="0"/>
                      <w:marBottom w:val="0"/>
                      <w:divBdr>
                        <w:top w:val="none" w:sz="0" w:space="0" w:color="auto"/>
                        <w:left w:val="none" w:sz="0" w:space="0" w:color="auto"/>
                        <w:bottom w:val="none" w:sz="0" w:space="0" w:color="auto"/>
                        <w:right w:val="none" w:sz="0" w:space="0" w:color="auto"/>
                      </w:divBdr>
                    </w:div>
                    <w:div w:id="474569476">
                      <w:marLeft w:val="750"/>
                      <w:marRight w:val="0"/>
                      <w:marTop w:val="0"/>
                      <w:marBottom w:val="0"/>
                      <w:divBdr>
                        <w:top w:val="none" w:sz="0" w:space="0" w:color="auto"/>
                        <w:left w:val="none" w:sz="0" w:space="0" w:color="auto"/>
                        <w:bottom w:val="none" w:sz="0" w:space="0" w:color="auto"/>
                        <w:right w:val="none" w:sz="0" w:space="0" w:color="auto"/>
                      </w:divBdr>
                    </w:div>
                  </w:divsChild>
                </w:div>
                <w:div w:id="1810200376">
                  <w:marLeft w:val="300"/>
                  <w:marRight w:val="0"/>
                  <w:marTop w:val="75"/>
                  <w:marBottom w:val="0"/>
                  <w:divBdr>
                    <w:top w:val="none" w:sz="0" w:space="0" w:color="auto"/>
                    <w:left w:val="none" w:sz="0" w:space="0" w:color="auto"/>
                    <w:bottom w:val="none" w:sz="0" w:space="0" w:color="auto"/>
                    <w:right w:val="none" w:sz="0" w:space="0" w:color="auto"/>
                  </w:divBdr>
                  <w:divsChild>
                    <w:div w:id="609119105">
                      <w:marLeft w:val="750"/>
                      <w:marRight w:val="0"/>
                      <w:marTop w:val="0"/>
                      <w:marBottom w:val="0"/>
                      <w:divBdr>
                        <w:top w:val="none" w:sz="0" w:space="0" w:color="auto"/>
                        <w:left w:val="none" w:sz="0" w:space="0" w:color="auto"/>
                        <w:bottom w:val="none" w:sz="0" w:space="0" w:color="auto"/>
                        <w:right w:val="none" w:sz="0" w:space="0" w:color="auto"/>
                      </w:divBdr>
                    </w:div>
                  </w:divsChild>
                </w:div>
                <w:div w:id="1327902670">
                  <w:marLeft w:val="300"/>
                  <w:marRight w:val="0"/>
                  <w:marTop w:val="75"/>
                  <w:marBottom w:val="0"/>
                  <w:divBdr>
                    <w:top w:val="none" w:sz="0" w:space="0" w:color="auto"/>
                    <w:left w:val="none" w:sz="0" w:space="0" w:color="auto"/>
                    <w:bottom w:val="none" w:sz="0" w:space="0" w:color="auto"/>
                    <w:right w:val="none" w:sz="0" w:space="0" w:color="auto"/>
                  </w:divBdr>
                  <w:divsChild>
                    <w:div w:id="1285576954">
                      <w:marLeft w:val="750"/>
                      <w:marRight w:val="0"/>
                      <w:marTop w:val="0"/>
                      <w:marBottom w:val="0"/>
                      <w:divBdr>
                        <w:top w:val="none" w:sz="0" w:space="0" w:color="auto"/>
                        <w:left w:val="none" w:sz="0" w:space="0" w:color="auto"/>
                        <w:bottom w:val="none" w:sz="0" w:space="0" w:color="auto"/>
                        <w:right w:val="none" w:sz="0" w:space="0" w:color="auto"/>
                      </w:divBdr>
                    </w:div>
                    <w:div w:id="553201231">
                      <w:marLeft w:val="750"/>
                      <w:marRight w:val="0"/>
                      <w:marTop w:val="0"/>
                      <w:marBottom w:val="0"/>
                      <w:divBdr>
                        <w:top w:val="none" w:sz="0" w:space="0" w:color="auto"/>
                        <w:left w:val="none" w:sz="0" w:space="0" w:color="auto"/>
                        <w:bottom w:val="none" w:sz="0" w:space="0" w:color="auto"/>
                        <w:right w:val="none" w:sz="0" w:space="0" w:color="auto"/>
                      </w:divBdr>
                    </w:div>
                    <w:div w:id="432553904">
                      <w:marLeft w:val="750"/>
                      <w:marRight w:val="0"/>
                      <w:marTop w:val="0"/>
                      <w:marBottom w:val="0"/>
                      <w:divBdr>
                        <w:top w:val="none" w:sz="0" w:space="0" w:color="auto"/>
                        <w:left w:val="none" w:sz="0" w:space="0" w:color="auto"/>
                        <w:bottom w:val="none" w:sz="0" w:space="0" w:color="auto"/>
                        <w:right w:val="none" w:sz="0" w:space="0" w:color="auto"/>
                      </w:divBdr>
                    </w:div>
                  </w:divsChild>
                </w:div>
                <w:div w:id="28115099">
                  <w:marLeft w:val="300"/>
                  <w:marRight w:val="0"/>
                  <w:marTop w:val="75"/>
                  <w:marBottom w:val="0"/>
                  <w:divBdr>
                    <w:top w:val="none" w:sz="0" w:space="0" w:color="auto"/>
                    <w:left w:val="none" w:sz="0" w:space="0" w:color="auto"/>
                    <w:bottom w:val="none" w:sz="0" w:space="0" w:color="auto"/>
                    <w:right w:val="none" w:sz="0" w:space="0" w:color="auto"/>
                  </w:divBdr>
                  <w:divsChild>
                    <w:div w:id="304239078">
                      <w:marLeft w:val="750"/>
                      <w:marRight w:val="0"/>
                      <w:marTop w:val="0"/>
                      <w:marBottom w:val="0"/>
                      <w:divBdr>
                        <w:top w:val="none" w:sz="0" w:space="0" w:color="auto"/>
                        <w:left w:val="none" w:sz="0" w:space="0" w:color="auto"/>
                        <w:bottom w:val="none" w:sz="0" w:space="0" w:color="auto"/>
                        <w:right w:val="none" w:sz="0" w:space="0" w:color="auto"/>
                      </w:divBdr>
                    </w:div>
                  </w:divsChild>
                </w:div>
                <w:div w:id="57557327">
                  <w:marLeft w:val="300"/>
                  <w:marRight w:val="0"/>
                  <w:marTop w:val="75"/>
                  <w:marBottom w:val="0"/>
                  <w:divBdr>
                    <w:top w:val="none" w:sz="0" w:space="0" w:color="auto"/>
                    <w:left w:val="none" w:sz="0" w:space="0" w:color="auto"/>
                    <w:bottom w:val="none" w:sz="0" w:space="0" w:color="auto"/>
                    <w:right w:val="none" w:sz="0" w:space="0" w:color="auto"/>
                  </w:divBdr>
                  <w:divsChild>
                    <w:div w:id="1247881150">
                      <w:marLeft w:val="750"/>
                      <w:marRight w:val="0"/>
                      <w:marTop w:val="0"/>
                      <w:marBottom w:val="0"/>
                      <w:divBdr>
                        <w:top w:val="none" w:sz="0" w:space="0" w:color="auto"/>
                        <w:left w:val="none" w:sz="0" w:space="0" w:color="auto"/>
                        <w:bottom w:val="none" w:sz="0" w:space="0" w:color="auto"/>
                        <w:right w:val="none" w:sz="0" w:space="0" w:color="auto"/>
                      </w:divBdr>
                    </w:div>
                    <w:div w:id="958757973">
                      <w:marLeft w:val="750"/>
                      <w:marRight w:val="0"/>
                      <w:marTop w:val="0"/>
                      <w:marBottom w:val="0"/>
                      <w:divBdr>
                        <w:top w:val="none" w:sz="0" w:space="0" w:color="auto"/>
                        <w:left w:val="none" w:sz="0" w:space="0" w:color="auto"/>
                        <w:bottom w:val="none" w:sz="0" w:space="0" w:color="auto"/>
                        <w:right w:val="none" w:sz="0" w:space="0" w:color="auto"/>
                      </w:divBdr>
                    </w:div>
                  </w:divsChild>
                </w:div>
                <w:div w:id="50228724">
                  <w:marLeft w:val="300"/>
                  <w:marRight w:val="0"/>
                  <w:marTop w:val="75"/>
                  <w:marBottom w:val="0"/>
                  <w:divBdr>
                    <w:top w:val="none" w:sz="0" w:space="0" w:color="auto"/>
                    <w:left w:val="none" w:sz="0" w:space="0" w:color="auto"/>
                    <w:bottom w:val="none" w:sz="0" w:space="0" w:color="auto"/>
                    <w:right w:val="none" w:sz="0" w:space="0" w:color="auto"/>
                  </w:divBdr>
                </w:div>
                <w:div w:id="1746370171">
                  <w:marLeft w:val="300"/>
                  <w:marRight w:val="0"/>
                  <w:marTop w:val="75"/>
                  <w:marBottom w:val="0"/>
                  <w:divBdr>
                    <w:top w:val="none" w:sz="0" w:space="0" w:color="auto"/>
                    <w:left w:val="none" w:sz="0" w:space="0" w:color="auto"/>
                    <w:bottom w:val="none" w:sz="0" w:space="0" w:color="auto"/>
                    <w:right w:val="none" w:sz="0" w:space="0" w:color="auto"/>
                  </w:divBdr>
                  <w:divsChild>
                    <w:div w:id="1535653401">
                      <w:marLeft w:val="750"/>
                      <w:marRight w:val="0"/>
                      <w:marTop w:val="0"/>
                      <w:marBottom w:val="0"/>
                      <w:divBdr>
                        <w:top w:val="none" w:sz="0" w:space="0" w:color="auto"/>
                        <w:left w:val="none" w:sz="0" w:space="0" w:color="auto"/>
                        <w:bottom w:val="none" w:sz="0" w:space="0" w:color="auto"/>
                        <w:right w:val="none" w:sz="0" w:space="0" w:color="auto"/>
                      </w:divBdr>
                    </w:div>
                    <w:div w:id="1863787939">
                      <w:marLeft w:val="750"/>
                      <w:marRight w:val="0"/>
                      <w:marTop w:val="0"/>
                      <w:marBottom w:val="0"/>
                      <w:divBdr>
                        <w:top w:val="none" w:sz="0" w:space="0" w:color="auto"/>
                        <w:left w:val="none" w:sz="0" w:space="0" w:color="auto"/>
                        <w:bottom w:val="none" w:sz="0" w:space="0" w:color="auto"/>
                        <w:right w:val="none" w:sz="0" w:space="0" w:color="auto"/>
                      </w:divBdr>
                    </w:div>
                  </w:divsChild>
                </w:div>
                <w:div w:id="1618949859">
                  <w:marLeft w:val="300"/>
                  <w:marRight w:val="0"/>
                  <w:marTop w:val="75"/>
                  <w:marBottom w:val="0"/>
                  <w:divBdr>
                    <w:top w:val="none" w:sz="0" w:space="0" w:color="auto"/>
                    <w:left w:val="none" w:sz="0" w:space="0" w:color="auto"/>
                    <w:bottom w:val="none" w:sz="0" w:space="0" w:color="auto"/>
                    <w:right w:val="none" w:sz="0" w:space="0" w:color="auto"/>
                  </w:divBdr>
                  <w:divsChild>
                    <w:div w:id="1959488806">
                      <w:marLeft w:val="750"/>
                      <w:marRight w:val="0"/>
                      <w:marTop w:val="0"/>
                      <w:marBottom w:val="0"/>
                      <w:divBdr>
                        <w:top w:val="none" w:sz="0" w:space="0" w:color="auto"/>
                        <w:left w:val="none" w:sz="0" w:space="0" w:color="auto"/>
                        <w:bottom w:val="none" w:sz="0" w:space="0" w:color="auto"/>
                        <w:right w:val="none" w:sz="0" w:space="0" w:color="auto"/>
                      </w:divBdr>
                    </w:div>
                  </w:divsChild>
                </w:div>
                <w:div w:id="213659104">
                  <w:marLeft w:val="300"/>
                  <w:marRight w:val="0"/>
                  <w:marTop w:val="75"/>
                  <w:marBottom w:val="0"/>
                  <w:divBdr>
                    <w:top w:val="none" w:sz="0" w:space="0" w:color="auto"/>
                    <w:left w:val="none" w:sz="0" w:space="0" w:color="auto"/>
                    <w:bottom w:val="none" w:sz="0" w:space="0" w:color="auto"/>
                    <w:right w:val="none" w:sz="0" w:space="0" w:color="auto"/>
                  </w:divBdr>
                  <w:divsChild>
                    <w:div w:id="1098139093">
                      <w:marLeft w:val="750"/>
                      <w:marRight w:val="0"/>
                      <w:marTop w:val="0"/>
                      <w:marBottom w:val="0"/>
                      <w:divBdr>
                        <w:top w:val="none" w:sz="0" w:space="0" w:color="auto"/>
                        <w:left w:val="none" w:sz="0" w:space="0" w:color="auto"/>
                        <w:bottom w:val="none" w:sz="0" w:space="0" w:color="auto"/>
                        <w:right w:val="none" w:sz="0" w:space="0" w:color="auto"/>
                      </w:divBdr>
                    </w:div>
                  </w:divsChild>
                </w:div>
                <w:div w:id="2042585284">
                  <w:marLeft w:val="300"/>
                  <w:marRight w:val="0"/>
                  <w:marTop w:val="75"/>
                  <w:marBottom w:val="0"/>
                  <w:divBdr>
                    <w:top w:val="none" w:sz="0" w:space="0" w:color="auto"/>
                    <w:left w:val="none" w:sz="0" w:space="0" w:color="auto"/>
                    <w:bottom w:val="none" w:sz="0" w:space="0" w:color="auto"/>
                    <w:right w:val="none" w:sz="0" w:space="0" w:color="auto"/>
                  </w:divBdr>
                  <w:divsChild>
                    <w:div w:id="1942031247">
                      <w:marLeft w:val="750"/>
                      <w:marRight w:val="0"/>
                      <w:marTop w:val="0"/>
                      <w:marBottom w:val="0"/>
                      <w:divBdr>
                        <w:top w:val="none" w:sz="0" w:space="0" w:color="auto"/>
                        <w:left w:val="none" w:sz="0" w:space="0" w:color="auto"/>
                        <w:bottom w:val="none" w:sz="0" w:space="0" w:color="auto"/>
                        <w:right w:val="none" w:sz="0" w:space="0" w:color="auto"/>
                      </w:divBdr>
                    </w:div>
                  </w:divsChild>
                </w:div>
                <w:div w:id="1960141045">
                  <w:marLeft w:val="300"/>
                  <w:marRight w:val="0"/>
                  <w:marTop w:val="75"/>
                  <w:marBottom w:val="0"/>
                  <w:divBdr>
                    <w:top w:val="none" w:sz="0" w:space="0" w:color="auto"/>
                    <w:left w:val="none" w:sz="0" w:space="0" w:color="auto"/>
                    <w:bottom w:val="none" w:sz="0" w:space="0" w:color="auto"/>
                    <w:right w:val="none" w:sz="0" w:space="0" w:color="auto"/>
                  </w:divBdr>
                  <w:divsChild>
                    <w:div w:id="1868371015">
                      <w:marLeft w:val="750"/>
                      <w:marRight w:val="0"/>
                      <w:marTop w:val="0"/>
                      <w:marBottom w:val="0"/>
                      <w:divBdr>
                        <w:top w:val="none" w:sz="0" w:space="0" w:color="auto"/>
                        <w:left w:val="none" w:sz="0" w:space="0" w:color="auto"/>
                        <w:bottom w:val="none" w:sz="0" w:space="0" w:color="auto"/>
                        <w:right w:val="none" w:sz="0" w:space="0" w:color="auto"/>
                      </w:divBdr>
                    </w:div>
                  </w:divsChild>
                </w:div>
                <w:div w:id="714160764">
                  <w:marLeft w:val="300"/>
                  <w:marRight w:val="0"/>
                  <w:marTop w:val="75"/>
                  <w:marBottom w:val="0"/>
                  <w:divBdr>
                    <w:top w:val="none" w:sz="0" w:space="0" w:color="auto"/>
                    <w:left w:val="none" w:sz="0" w:space="0" w:color="auto"/>
                    <w:bottom w:val="none" w:sz="0" w:space="0" w:color="auto"/>
                    <w:right w:val="none" w:sz="0" w:space="0" w:color="auto"/>
                  </w:divBdr>
                </w:div>
                <w:div w:id="301933505">
                  <w:marLeft w:val="300"/>
                  <w:marRight w:val="0"/>
                  <w:marTop w:val="75"/>
                  <w:marBottom w:val="0"/>
                  <w:divBdr>
                    <w:top w:val="none" w:sz="0" w:space="0" w:color="auto"/>
                    <w:left w:val="none" w:sz="0" w:space="0" w:color="auto"/>
                    <w:bottom w:val="none" w:sz="0" w:space="0" w:color="auto"/>
                    <w:right w:val="none" w:sz="0" w:space="0" w:color="auto"/>
                  </w:divBdr>
                  <w:divsChild>
                    <w:div w:id="1129585856">
                      <w:marLeft w:val="750"/>
                      <w:marRight w:val="0"/>
                      <w:marTop w:val="0"/>
                      <w:marBottom w:val="0"/>
                      <w:divBdr>
                        <w:top w:val="none" w:sz="0" w:space="0" w:color="auto"/>
                        <w:left w:val="none" w:sz="0" w:space="0" w:color="auto"/>
                        <w:bottom w:val="none" w:sz="0" w:space="0" w:color="auto"/>
                        <w:right w:val="none" w:sz="0" w:space="0" w:color="auto"/>
                      </w:divBdr>
                    </w:div>
                    <w:div w:id="225192279">
                      <w:marLeft w:val="750"/>
                      <w:marRight w:val="0"/>
                      <w:marTop w:val="0"/>
                      <w:marBottom w:val="0"/>
                      <w:divBdr>
                        <w:top w:val="none" w:sz="0" w:space="0" w:color="auto"/>
                        <w:left w:val="none" w:sz="0" w:space="0" w:color="auto"/>
                        <w:bottom w:val="none" w:sz="0" w:space="0" w:color="auto"/>
                        <w:right w:val="none" w:sz="0" w:space="0" w:color="auto"/>
                      </w:divBdr>
                    </w:div>
                  </w:divsChild>
                </w:div>
                <w:div w:id="1357393155">
                  <w:marLeft w:val="300"/>
                  <w:marRight w:val="0"/>
                  <w:marTop w:val="75"/>
                  <w:marBottom w:val="0"/>
                  <w:divBdr>
                    <w:top w:val="none" w:sz="0" w:space="0" w:color="auto"/>
                    <w:left w:val="none" w:sz="0" w:space="0" w:color="auto"/>
                    <w:bottom w:val="none" w:sz="0" w:space="0" w:color="auto"/>
                    <w:right w:val="none" w:sz="0" w:space="0" w:color="auto"/>
                  </w:divBdr>
                  <w:divsChild>
                    <w:div w:id="685907198">
                      <w:marLeft w:val="750"/>
                      <w:marRight w:val="0"/>
                      <w:marTop w:val="0"/>
                      <w:marBottom w:val="0"/>
                      <w:divBdr>
                        <w:top w:val="none" w:sz="0" w:space="0" w:color="auto"/>
                        <w:left w:val="none" w:sz="0" w:space="0" w:color="auto"/>
                        <w:bottom w:val="none" w:sz="0" w:space="0" w:color="auto"/>
                        <w:right w:val="none" w:sz="0" w:space="0" w:color="auto"/>
                      </w:divBdr>
                    </w:div>
                  </w:divsChild>
                </w:div>
                <w:div w:id="1714577091">
                  <w:marLeft w:val="300"/>
                  <w:marRight w:val="0"/>
                  <w:marTop w:val="75"/>
                  <w:marBottom w:val="0"/>
                  <w:divBdr>
                    <w:top w:val="none" w:sz="0" w:space="0" w:color="auto"/>
                    <w:left w:val="none" w:sz="0" w:space="0" w:color="auto"/>
                    <w:bottom w:val="none" w:sz="0" w:space="0" w:color="auto"/>
                    <w:right w:val="none" w:sz="0" w:space="0" w:color="auto"/>
                  </w:divBdr>
                  <w:divsChild>
                    <w:div w:id="1503934600">
                      <w:marLeft w:val="750"/>
                      <w:marRight w:val="0"/>
                      <w:marTop w:val="0"/>
                      <w:marBottom w:val="0"/>
                      <w:divBdr>
                        <w:top w:val="none" w:sz="0" w:space="0" w:color="auto"/>
                        <w:left w:val="none" w:sz="0" w:space="0" w:color="auto"/>
                        <w:bottom w:val="none" w:sz="0" w:space="0" w:color="auto"/>
                        <w:right w:val="none" w:sz="0" w:space="0" w:color="auto"/>
                      </w:divBdr>
                    </w:div>
                    <w:div w:id="1431462992">
                      <w:marLeft w:val="750"/>
                      <w:marRight w:val="0"/>
                      <w:marTop w:val="0"/>
                      <w:marBottom w:val="0"/>
                      <w:divBdr>
                        <w:top w:val="none" w:sz="0" w:space="0" w:color="auto"/>
                        <w:left w:val="none" w:sz="0" w:space="0" w:color="auto"/>
                        <w:bottom w:val="none" w:sz="0" w:space="0" w:color="auto"/>
                        <w:right w:val="none" w:sz="0" w:space="0" w:color="auto"/>
                      </w:divBdr>
                    </w:div>
                    <w:div w:id="2004820170">
                      <w:marLeft w:val="750"/>
                      <w:marRight w:val="0"/>
                      <w:marTop w:val="0"/>
                      <w:marBottom w:val="0"/>
                      <w:divBdr>
                        <w:top w:val="none" w:sz="0" w:space="0" w:color="auto"/>
                        <w:left w:val="none" w:sz="0" w:space="0" w:color="auto"/>
                        <w:bottom w:val="none" w:sz="0" w:space="0" w:color="auto"/>
                        <w:right w:val="none" w:sz="0" w:space="0" w:color="auto"/>
                      </w:divBdr>
                    </w:div>
                  </w:divsChild>
                </w:div>
                <w:div w:id="707418629">
                  <w:marLeft w:val="300"/>
                  <w:marRight w:val="0"/>
                  <w:marTop w:val="75"/>
                  <w:marBottom w:val="0"/>
                  <w:divBdr>
                    <w:top w:val="none" w:sz="0" w:space="0" w:color="auto"/>
                    <w:left w:val="none" w:sz="0" w:space="0" w:color="auto"/>
                    <w:bottom w:val="none" w:sz="0" w:space="0" w:color="auto"/>
                    <w:right w:val="none" w:sz="0" w:space="0" w:color="auto"/>
                  </w:divBdr>
                  <w:divsChild>
                    <w:div w:id="299265343">
                      <w:marLeft w:val="750"/>
                      <w:marRight w:val="0"/>
                      <w:marTop w:val="0"/>
                      <w:marBottom w:val="0"/>
                      <w:divBdr>
                        <w:top w:val="none" w:sz="0" w:space="0" w:color="auto"/>
                        <w:left w:val="none" w:sz="0" w:space="0" w:color="auto"/>
                        <w:bottom w:val="none" w:sz="0" w:space="0" w:color="auto"/>
                        <w:right w:val="none" w:sz="0" w:space="0" w:color="auto"/>
                      </w:divBdr>
                    </w:div>
                  </w:divsChild>
                </w:div>
                <w:div w:id="647318515">
                  <w:marLeft w:val="300"/>
                  <w:marRight w:val="0"/>
                  <w:marTop w:val="75"/>
                  <w:marBottom w:val="0"/>
                  <w:divBdr>
                    <w:top w:val="none" w:sz="0" w:space="0" w:color="auto"/>
                    <w:left w:val="none" w:sz="0" w:space="0" w:color="auto"/>
                    <w:bottom w:val="none" w:sz="0" w:space="0" w:color="auto"/>
                    <w:right w:val="none" w:sz="0" w:space="0" w:color="auto"/>
                  </w:divBdr>
                  <w:divsChild>
                    <w:div w:id="534347613">
                      <w:marLeft w:val="750"/>
                      <w:marRight w:val="0"/>
                      <w:marTop w:val="0"/>
                      <w:marBottom w:val="0"/>
                      <w:divBdr>
                        <w:top w:val="none" w:sz="0" w:space="0" w:color="auto"/>
                        <w:left w:val="none" w:sz="0" w:space="0" w:color="auto"/>
                        <w:bottom w:val="none" w:sz="0" w:space="0" w:color="auto"/>
                        <w:right w:val="none" w:sz="0" w:space="0" w:color="auto"/>
                      </w:divBdr>
                    </w:div>
                    <w:div w:id="991174105">
                      <w:marLeft w:val="750"/>
                      <w:marRight w:val="0"/>
                      <w:marTop w:val="0"/>
                      <w:marBottom w:val="0"/>
                      <w:divBdr>
                        <w:top w:val="none" w:sz="0" w:space="0" w:color="auto"/>
                        <w:left w:val="none" w:sz="0" w:space="0" w:color="auto"/>
                        <w:bottom w:val="none" w:sz="0" w:space="0" w:color="auto"/>
                        <w:right w:val="none" w:sz="0" w:space="0" w:color="auto"/>
                      </w:divBdr>
                    </w:div>
                  </w:divsChild>
                </w:div>
                <w:div w:id="943348365">
                  <w:marLeft w:val="300"/>
                  <w:marRight w:val="0"/>
                  <w:marTop w:val="75"/>
                  <w:marBottom w:val="0"/>
                  <w:divBdr>
                    <w:top w:val="none" w:sz="0" w:space="0" w:color="auto"/>
                    <w:left w:val="none" w:sz="0" w:space="0" w:color="auto"/>
                    <w:bottom w:val="none" w:sz="0" w:space="0" w:color="auto"/>
                    <w:right w:val="none" w:sz="0" w:space="0" w:color="auto"/>
                  </w:divBdr>
                </w:div>
                <w:div w:id="378364549">
                  <w:marLeft w:val="300"/>
                  <w:marRight w:val="0"/>
                  <w:marTop w:val="75"/>
                  <w:marBottom w:val="0"/>
                  <w:divBdr>
                    <w:top w:val="none" w:sz="0" w:space="0" w:color="auto"/>
                    <w:left w:val="none" w:sz="0" w:space="0" w:color="auto"/>
                    <w:bottom w:val="none" w:sz="0" w:space="0" w:color="auto"/>
                    <w:right w:val="none" w:sz="0" w:space="0" w:color="auto"/>
                  </w:divBdr>
                  <w:divsChild>
                    <w:div w:id="1961063743">
                      <w:marLeft w:val="750"/>
                      <w:marRight w:val="0"/>
                      <w:marTop w:val="0"/>
                      <w:marBottom w:val="0"/>
                      <w:divBdr>
                        <w:top w:val="none" w:sz="0" w:space="0" w:color="auto"/>
                        <w:left w:val="none" w:sz="0" w:space="0" w:color="auto"/>
                        <w:bottom w:val="none" w:sz="0" w:space="0" w:color="auto"/>
                        <w:right w:val="none" w:sz="0" w:space="0" w:color="auto"/>
                      </w:divBdr>
                    </w:div>
                    <w:div w:id="789981010">
                      <w:marLeft w:val="750"/>
                      <w:marRight w:val="0"/>
                      <w:marTop w:val="0"/>
                      <w:marBottom w:val="0"/>
                      <w:divBdr>
                        <w:top w:val="none" w:sz="0" w:space="0" w:color="auto"/>
                        <w:left w:val="none" w:sz="0" w:space="0" w:color="auto"/>
                        <w:bottom w:val="none" w:sz="0" w:space="0" w:color="auto"/>
                        <w:right w:val="none" w:sz="0" w:space="0" w:color="auto"/>
                      </w:divBdr>
                    </w:div>
                  </w:divsChild>
                </w:div>
                <w:div w:id="282150498">
                  <w:marLeft w:val="300"/>
                  <w:marRight w:val="0"/>
                  <w:marTop w:val="75"/>
                  <w:marBottom w:val="0"/>
                  <w:divBdr>
                    <w:top w:val="none" w:sz="0" w:space="0" w:color="auto"/>
                    <w:left w:val="none" w:sz="0" w:space="0" w:color="auto"/>
                    <w:bottom w:val="none" w:sz="0" w:space="0" w:color="auto"/>
                    <w:right w:val="none" w:sz="0" w:space="0" w:color="auto"/>
                  </w:divBdr>
                  <w:divsChild>
                    <w:div w:id="540090204">
                      <w:marLeft w:val="750"/>
                      <w:marRight w:val="0"/>
                      <w:marTop w:val="0"/>
                      <w:marBottom w:val="0"/>
                      <w:divBdr>
                        <w:top w:val="none" w:sz="0" w:space="0" w:color="auto"/>
                        <w:left w:val="none" w:sz="0" w:space="0" w:color="auto"/>
                        <w:bottom w:val="none" w:sz="0" w:space="0" w:color="auto"/>
                        <w:right w:val="none" w:sz="0" w:space="0" w:color="auto"/>
                      </w:divBdr>
                    </w:div>
                  </w:divsChild>
                </w:div>
                <w:div w:id="308899045">
                  <w:marLeft w:val="300"/>
                  <w:marRight w:val="0"/>
                  <w:marTop w:val="75"/>
                  <w:marBottom w:val="0"/>
                  <w:divBdr>
                    <w:top w:val="none" w:sz="0" w:space="0" w:color="auto"/>
                    <w:left w:val="none" w:sz="0" w:space="0" w:color="auto"/>
                    <w:bottom w:val="none" w:sz="0" w:space="0" w:color="auto"/>
                    <w:right w:val="none" w:sz="0" w:space="0" w:color="auto"/>
                  </w:divBdr>
                  <w:divsChild>
                    <w:div w:id="845899940">
                      <w:marLeft w:val="750"/>
                      <w:marRight w:val="0"/>
                      <w:marTop w:val="0"/>
                      <w:marBottom w:val="0"/>
                      <w:divBdr>
                        <w:top w:val="none" w:sz="0" w:space="0" w:color="auto"/>
                        <w:left w:val="none" w:sz="0" w:space="0" w:color="auto"/>
                        <w:bottom w:val="none" w:sz="0" w:space="0" w:color="auto"/>
                        <w:right w:val="none" w:sz="0" w:space="0" w:color="auto"/>
                      </w:divBdr>
                    </w:div>
                  </w:divsChild>
                </w:div>
                <w:div w:id="226696129">
                  <w:marLeft w:val="300"/>
                  <w:marRight w:val="0"/>
                  <w:marTop w:val="75"/>
                  <w:marBottom w:val="0"/>
                  <w:divBdr>
                    <w:top w:val="none" w:sz="0" w:space="0" w:color="auto"/>
                    <w:left w:val="none" w:sz="0" w:space="0" w:color="auto"/>
                    <w:bottom w:val="none" w:sz="0" w:space="0" w:color="auto"/>
                    <w:right w:val="none" w:sz="0" w:space="0" w:color="auto"/>
                  </w:divBdr>
                  <w:divsChild>
                    <w:div w:id="792820888">
                      <w:marLeft w:val="750"/>
                      <w:marRight w:val="0"/>
                      <w:marTop w:val="0"/>
                      <w:marBottom w:val="0"/>
                      <w:divBdr>
                        <w:top w:val="none" w:sz="0" w:space="0" w:color="auto"/>
                        <w:left w:val="none" w:sz="0" w:space="0" w:color="auto"/>
                        <w:bottom w:val="none" w:sz="0" w:space="0" w:color="auto"/>
                        <w:right w:val="none" w:sz="0" w:space="0" w:color="auto"/>
                      </w:divBdr>
                    </w:div>
                  </w:divsChild>
                </w:div>
                <w:div w:id="914820572">
                  <w:marLeft w:val="300"/>
                  <w:marRight w:val="0"/>
                  <w:marTop w:val="75"/>
                  <w:marBottom w:val="0"/>
                  <w:divBdr>
                    <w:top w:val="none" w:sz="0" w:space="0" w:color="auto"/>
                    <w:left w:val="none" w:sz="0" w:space="0" w:color="auto"/>
                    <w:bottom w:val="none" w:sz="0" w:space="0" w:color="auto"/>
                    <w:right w:val="none" w:sz="0" w:space="0" w:color="auto"/>
                  </w:divBdr>
                  <w:divsChild>
                    <w:div w:id="970986799">
                      <w:marLeft w:val="750"/>
                      <w:marRight w:val="0"/>
                      <w:marTop w:val="0"/>
                      <w:marBottom w:val="0"/>
                      <w:divBdr>
                        <w:top w:val="none" w:sz="0" w:space="0" w:color="auto"/>
                        <w:left w:val="none" w:sz="0" w:space="0" w:color="auto"/>
                        <w:bottom w:val="none" w:sz="0" w:space="0" w:color="auto"/>
                        <w:right w:val="none" w:sz="0" w:space="0" w:color="auto"/>
                      </w:divBdr>
                    </w:div>
                  </w:divsChild>
                </w:div>
                <w:div w:id="1006058133">
                  <w:marLeft w:val="300"/>
                  <w:marRight w:val="0"/>
                  <w:marTop w:val="75"/>
                  <w:marBottom w:val="0"/>
                  <w:divBdr>
                    <w:top w:val="none" w:sz="0" w:space="0" w:color="auto"/>
                    <w:left w:val="none" w:sz="0" w:space="0" w:color="auto"/>
                    <w:bottom w:val="none" w:sz="0" w:space="0" w:color="auto"/>
                    <w:right w:val="none" w:sz="0" w:space="0" w:color="auto"/>
                  </w:divBdr>
                </w:div>
                <w:div w:id="245116622">
                  <w:marLeft w:val="300"/>
                  <w:marRight w:val="0"/>
                  <w:marTop w:val="75"/>
                  <w:marBottom w:val="0"/>
                  <w:divBdr>
                    <w:top w:val="none" w:sz="0" w:space="0" w:color="auto"/>
                    <w:left w:val="none" w:sz="0" w:space="0" w:color="auto"/>
                    <w:bottom w:val="none" w:sz="0" w:space="0" w:color="auto"/>
                    <w:right w:val="none" w:sz="0" w:space="0" w:color="auto"/>
                  </w:divBdr>
                  <w:divsChild>
                    <w:div w:id="2071345498">
                      <w:marLeft w:val="750"/>
                      <w:marRight w:val="0"/>
                      <w:marTop w:val="0"/>
                      <w:marBottom w:val="0"/>
                      <w:divBdr>
                        <w:top w:val="none" w:sz="0" w:space="0" w:color="auto"/>
                        <w:left w:val="none" w:sz="0" w:space="0" w:color="auto"/>
                        <w:bottom w:val="none" w:sz="0" w:space="0" w:color="auto"/>
                        <w:right w:val="none" w:sz="0" w:space="0" w:color="auto"/>
                      </w:divBdr>
                    </w:div>
                    <w:div w:id="1574587067">
                      <w:marLeft w:val="750"/>
                      <w:marRight w:val="0"/>
                      <w:marTop w:val="0"/>
                      <w:marBottom w:val="0"/>
                      <w:divBdr>
                        <w:top w:val="none" w:sz="0" w:space="0" w:color="auto"/>
                        <w:left w:val="none" w:sz="0" w:space="0" w:color="auto"/>
                        <w:bottom w:val="none" w:sz="0" w:space="0" w:color="auto"/>
                        <w:right w:val="none" w:sz="0" w:space="0" w:color="auto"/>
                      </w:divBdr>
                    </w:div>
                  </w:divsChild>
                </w:div>
                <w:div w:id="353071099">
                  <w:marLeft w:val="300"/>
                  <w:marRight w:val="0"/>
                  <w:marTop w:val="75"/>
                  <w:marBottom w:val="0"/>
                  <w:divBdr>
                    <w:top w:val="none" w:sz="0" w:space="0" w:color="auto"/>
                    <w:left w:val="none" w:sz="0" w:space="0" w:color="auto"/>
                    <w:bottom w:val="none" w:sz="0" w:space="0" w:color="auto"/>
                    <w:right w:val="none" w:sz="0" w:space="0" w:color="auto"/>
                  </w:divBdr>
                  <w:divsChild>
                    <w:div w:id="798492453">
                      <w:marLeft w:val="750"/>
                      <w:marRight w:val="0"/>
                      <w:marTop w:val="0"/>
                      <w:marBottom w:val="0"/>
                      <w:divBdr>
                        <w:top w:val="none" w:sz="0" w:space="0" w:color="auto"/>
                        <w:left w:val="none" w:sz="0" w:space="0" w:color="auto"/>
                        <w:bottom w:val="none" w:sz="0" w:space="0" w:color="auto"/>
                        <w:right w:val="none" w:sz="0" w:space="0" w:color="auto"/>
                      </w:divBdr>
                    </w:div>
                  </w:divsChild>
                </w:div>
                <w:div w:id="895580777">
                  <w:marLeft w:val="300"/>
                  <w:marRight w:val="0"/>
                  <w:marTop w:val="75"/>
                  <w:marBottom w:val="0"/>
                  <w:divBdr>
                    <w:top w:val="none" w:sz="0" w:space="0" w:color="auto"/>
                    <w:left w:val="none" w:sz="0" w:space="0" w:color="auto"/>
                    <w:bottom w:val="none" w:sz="0" w:space="0" w:color="auto"/>
                    <w:right w:val="none" w:sz="0" w:space="0" w:color="auto"/>
                  </w:divBdr>
                  <w:divsChild>
                    <w:div w:id="291332486">
                      <w:marLeft w:val="750"/>
                      <w:marRight w:val="0"/>
                      <w:marTop w:val="0"/>
                      <w:marBottom w:val="0"/>
                      <w:divBdr>
                        <w:top w:val="none" w:sz="0" w:space="0" w:color="auto"/>
                        <w:left w:val="none" w:sz="0" w:space="0" w:color="auto"/>
                        <w:bottom w:val="none" w:sz="0" w:space="0" w:color="auto"/>
                        <w:right w:val="none" w:sz="0" w:space="0" w:color="auto"/>
                      </w:divBdr>
                    </w:div>
                    <w:div w:id="1921255351">
                      <w:marLeft w:val="750"/>
                      <w:marRight w:val="0"/>
                      <w:marTop w:val="0"/>
                      <w:marBottom w:val="0"/>
                      <w:divBdr>
                        <w:top w:val="none" w:sz="0" w:space="0" w:color="auto"/>
                        <w:left w:val="none" w:sz="0" w:space="0" w:color="auto"/>
                        <w:bottom w:val="none" w:sz="0" w:space="0" w:color="auto"/>
                        <w:right w:val="none" w:sz="0" w:space="0" w:color="auto"/>
                      </w:divBdr>
                    </w:div>
                    <w:div w:id="2070497066">
                      <w:marLeft w:val="750"/>
                      <w:marRight w:val="0"/>
                      <w:marTop w:val="0"/>
                      <w:marBottom w:val="0"/>
                      <w:divBdr>
                        <w:top w:val="none" w:sz="0" w:space="0" w:color="auto"/>
                        <w:left w:val="none" w:sz="0" w:space="0" w:color="auto"/>
                        <w:bottom w:val="none" w:sz="0" w:space="0" w:color="auto"/>
                        <w:right w:val="none" w:sz="0" w:space="0" w:color="auto"/>
                      </w:divBdr>
                    </w:div>
                  </w:divsChild>
                </w:div>
                <w:div w:id="1879513738">
                  <w:marLeft w:val="300"/>
                  <w:marRight w:val="0"/>
                  <w:marTop w:val="75"/>
                  <w:marBottom w:val="0"/>
                  <w:divBdr>
                    <w:top w:val="none" w:sz="0" w:space="0" w:color="auto"/>
                    <w:left w:val="none" w:sz="0" w:space="0" w:color="auto"/>
                    <w:bottom w:val="none" w:sz="0" w:space="0" w:color="auto"/>
                    <w:right w:val="none" w:sz="0" w:space="0" w:color="auto"/>
                  </w:divBdr>
                  <w:divsChild>
                    <w:div w:id="804078720">
                      <w:marLeft w:val="750"/>
                      <w:marRight w:val="0"/>
                      <w:marTop w:val="0"/>
                      <w:marBottom w:val="0"/>
                      <w:divBdr>
                        <w:top w:val="none" w:sz="0" w:space="0" w:color="auto"/>
                        <w:left w:val="none" w:sz="0" w:space="0" w:color="auto"/>
                        <w:bottom w:val="none" w:sz="0" w:space="0" w:color="auto"/>
                        <w:right w:val="none" w:sz="0" w:space="0" w:color="auto"/>
                      </w:divBdr>
                    </w:div>
                  </w:divsChild>
                </w:div>
                <w:div w:id="1238396701">
                  <w:marLeft w:val="300"/>
                  <w:marRight w:val="0"/>
                  <w:marTop w:val="75"/>
                  <w:marBottom w:val="0"/>
                  <w:divBdr>
                    <w:top w:val="none" w:sz="0" w:space="0" w:color="auto"/>
                    <w:left w:val="none" w:sz="0" w:space="0" w:color="auto"/>
                    <w:bottom w:val="none" w:sz="0" w:space="0" w:color="auto"/>
                    <w:right w:val="none" w:sz="0" w:space="0" w:color="auto"/>
                  </w:divBdr>
                  <w:divsChild>
                    <w:div w:id="910384965">
                      <w:marLeft w:val="750"/>
                      <w:marRight w:val="0"/>
                      <w:marTop w:val="0"/>
                      <w:marBottom w:val="0"/>
                      <w:divBdr>
                        <w:top w:val="none" w:sz="0" w:space="0" w:color="auto"/>
                        <w:left w:val="none" w:sz="0" w:space="0" w:color="auto"/>
                        <w:bottom w:val="none" w:sz="0" w:space="0" w:color="auto"/>
                        <w:right w:val="none" w:sz="0" w:space="0" w:color="auto"/>
                      </w:divBdr>
                    </w:div>
                    <w:div w:id="211693086">
                      <w:marLeft w:val="750"/>
                      <w:marRight w:val="0"/>
                      <w:marTop w:val="0"/>
                      <w:marBottom w:val="0"/>
                      <w:divBdr>
                        <w:top w:val="none" w:sz="0" w:space="0" w:color="auto"/>
                        <w:left w:val="none" w:sz="0" w:space="0" w:color="auto"/>
                        <w:bottom w:val="none" w:sz="0" w:space="0" w:color="auto"/>
                        <w:right w:val="none" w:sz="0" w:space="0" w:color="auto"/>
                      </w:divBdr>
                    </w:div>
                  </w:divsChild>
                </w:div>
                <w:div w:id="1540898714">
                  <w:marLeft w:val="300"/>
                  <w:marRight w:val="0"/>
                  <w:marTop w:val="75"/>
                  <w:marBottom w:val="0"/>
                  <w:divBdr>
                    <w:top w:val="none" w:sz="0" w:space="0" w:color="auto"/>
                    <w:left w:val="none" w:sz="0" w:space="0" w:color="auto"/>
                    <w:bottom w:val="none" w:sz="0" w:space="0" w:color="auto"/>
                    <w:right w:val="none" w:sz="0" w:space="0" w:color="auto"/>
                  </w:divBdr>
                </w:div>
                <w:div w:id="1885169446">
                  <w:marLeft w:val="300"/>
                  <w:marRight w:val="0"/>
                  <w:marTop w:val="75"/>
                  <w:marBottom w:val="0"/>
                  <w:divBdr>
                    <w:top w:val="none" w:sz="0" w:space="0" w:color="auto"/>
                    <w:left w:val="none" w:sz="0" w:space="0" w:color="auto"/>
                    <w:bottom w:val="none" w:sz="0" w:space="0" w:color="auto"/>
                    <w:right w:val="none" w:sz="0" w:space="0" w:color="auto"/>
                  </w:divBdr>
                  <w:divsChild>
                    <w:div w:id="313799769">
                      <w:marLeft w:val="750"/>
                      <w:marRight w:val="0"/>
                      <w:marTop w:val="0"/>
                      <w:marBottom w:val="0"/>
                      <w:divBdr>
                        <w:top w:val="none" w:sz="0" w:space="0" w:color="auto"/>
                        <w:left w:val="none" w:sz="0" w:space="0" w:color="auto"/>
                        <w:bottom w:val="none" w:sz="0" w:space="0" w:color="auto"/>
                        <w:right w:val="none" w:sz="0" w:space="0" w:color="auto"/>
                      </w:divBdr>
                    </w:div>
                    <w:div w:id="1494951081">
                      <w:marLeft w:val="750"/>
                      <w:marRight w:val="0"/>
                      <w:marTop w:val="0"/>
                      <w:marBottom w:val="0"/>
                      <w:divBdr>
                        <w:top w:val="none" w:sz="0" w:space="0" w:color="auto"/>
                        <w:left w:val="none" w:sz="0" w:space="0" w:color="auto"/>
                        <w:bottom w:val="none" w:sz="0" w:space="0" w:color="auto"/>
                        <w:right w:val="none" w:sz="0" w:space="0" w:color="auto"/>
                      </w:divBdr>
                    </w:div>
                  </w:divsChild>
                </w:div>
                <w:div w:id="646322028">
                  <w:marLeft w:val="300"/>
                  <w:marRight w:val="0"/>
                  <w:marTop w:val="75"/>
                  <w:marBottom w:val="0"/>
                  <w:divBdr>
                    <w:top w:val="none" w:sz="0" w:space="0" w:color="auto"/>
                    <w:left w:val="none" w:sz="0" w:space="0" w:color="auto"/>
                    <w:bottom w:val="none" w:sz="0" w:space="0" w:color="auto"/>
                    <w:right w:val="none" w:sz="0" w:space="0" w:color="auto"/>
                  </w:divBdr>
                  <w:divsChild>
                    <w:div w:id="1340235673">
                      <w:marLeft w:val="750"/>
                      <w:marRight w:val="0"/>
                      <w:marTop w:val="0"/>
                      <w:marBottom w:val="0"/>
                      <w:divBdr>
                        <w:top w:val="none" w:sz="0" w:space="0" w:color="auto"/>
                        <w:left w:val="none" w:sz="0" w:space="0" w:color="auto"/>
                        <w:bottom w:val="none" w:sz="0" w:space="0" w:color="auto"/>
                        <w:right w:val="none" w:sz="0" w:space="0" w:color="auto"/>
                      </w:divBdr>
                    </w:div>
                  </w:divsChild>
                </w:div>
                <w:div w:id="362291019">
                  <w:marLeft w:val="300"/>
                  <w:marRight w:val="0"/>
                  <w:marTop w:val="75"/>
                  <w:marBottom w:val="0"/>
                  <w:divBdr>
                    <w:top w:val="none" w:sz="0" w:space="0" w:color="auto"/>
                    <w:left w:val="none" w:sz="0" w:space="0" w:color="auto"/>
                    <w:bottom w:val="none" w:sz="0" w:space="0" w:color="auto"/>
                    <w:right w:val="none" w:sz="0" w:space="0" w:color="auto"/>
                  </w:divBdr>
                  <w:divsChild>
                    <w:div w:id="274950542">
                      <w:marLeft w:val="750"/>
                      <w:marRight w:val="0"/>
                      <w:marTop w:val="0"/>
                      <w:marBottom w:val="0"/>
                      <w:divBdr>
                        <w:top w:val="none" w:sz="0" w:space="0" w:color="auto"/>
                        <w:left w:val="none" w:sz="0" w:space="0" w:color="auto"/>
                        <w:bottom w:val="none" w:sz="0" w:space="0" w:color="auto"/>
                        <w:right w:val="none" w:sz="0" w:space="0" w:color="auto"/>
                      </w:divBdr>
                    </w:div>
                  </w:divsChild>
                </w:div>
                <w:div w:id="1226602586">
                  <w:marLeft w:val="300"/>
                  <w:marRight w:val="0"/>
                  <w:marTop w:val="75"/>
                  <w:marBottom w:val="0"/>
                  <w:divBdr>
                    <w:top w:val="none" w:sz="0" w:space="0" w:color="auto"/>
                    <w:left w:val="none" w:sz="0" w:space="0" w:color="auto"/>
                    <w:bottom w:val="none" w:sz="0" w:space="0" w:color="auto"/>
                    <w:right w:val="none" w:sz="0" w:space="0" w:color="auto"/>
                  </w:divBdr>
                  <w:divsChild>
                    <w:div w:id="213933435">
                      <w:marLeft w:val="750"/>
                      <w:marRight w:val="0"/>
                      <w:marTop w:val="0"/>
                      <w:marBottom w:val="0"/>
                      <w:divBdr>
                        <w:top w:val="none" w:sz="0" w:space="0" w:color="auto"/>
                        <w:left w:val="none" w:sz="0" w:space="0" w:color="auto"/>
                        <w:bottom w:val="none" w:sz="0" w:space="0" w:color="auto"/>
                        <w:right w:val="none" w:sz="0" w:space="0" w:color="auto"/>
                      </w:divBdr>
                    </w:div>
                  </w:divsChild>
                </w:div>
                <w:div w:id="1918127284">
                  <w:marLeft w:val="300"/>
                  <w:marRight w:val="0"/>
                  <w:marTop w:val="75"/>
                  <w:marBottom w:val="0"/>
                  <w:divBdr>
                    <w:top w:val="none" w:sz="0" w:space="0" w:color="auto"/>
                    <w:left w:val="none" w:sz="0" w:space="0" w:color="auto"/>
                    <w:bottom w:val="none" w:sz="0" w:space="0" w:color="auto"/>
                    <w:right w:val="none" w:sz="0" w:space="0" w:color="auto"/>
                  </w:divBdr>
                  <w:divsChild>
                    <w:div w:id="1122723506">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460850105">
              <w:marLeft w:val="0"/>
              <w:marRight w:val="0"/>
              <w:marTop w:val="150"/>
              <w:marBottom w:val="150"/>
              <w:divBdr>
                <w:top w:val="none" w:sz="0" w:space="0" w:color="auto"/>
                <w:left w:val="none" w:sz="0" w:space="0" w:color="auto"/>
                <w:bottom w:val="none" w:sz="0" w:space="0" w:color="auto"/>
                <w:right w:val="none" w:sz="0" w:space="0" w:color="auto"/>
              </w:divBdr>
              <w:divsChild>
                <w:div w:id="603881082">
                  <w:marLeft w:val="300"/>
                  <w:marRight w:val="0"/>
                  <w:marTop w:val="75"/>
                  <w:marBottom w:val="0"/>
                  <w:divBdr>
                    <w:top w:val="none" w:sz="0" w:space="0" w:color="auto"/>
                    <w:left w:val="none" w:sz="0" w:space="0" w:color="auto"/>
                    <w:bottom w:val="none" w:sz="0" w:space="0" w:color="auto"/>
                    <w:right w:val="none" w:sz="0" w:space="0" w:color="auto"/>
                  </w:divBdr>
                </w:div>
                <w:div w:id="2002997586">
                  <w:marLeft w:val="300"/>
                  <w:marRight w:val="0"/>
                  <w:marTop w:val="75"/>
                  <w:marBottom w:val="0"/>
                  <w:divBdr>
                    <w:top w:val="none" w:sz="0" w:space="0" w:color="auto"/>
                    <w:left w:val="none" w:sz="0" w:space="0" w:color="auto"/>
                    <w:bottom w:val="none" w:sz="0" w:space="0" w:color="auto"/>
                    <w:right w:val="none" w:sz="0" w:space="0" w:color="auto"/>
                  </w:divBdr>
                  <w:divsChild>
                    <w:div w:id="772242308">
                      <w:marLeft w:val="750"/>
                      <w:marRight w:val="0"/>
                      <w:marTop w:val="0"/>
                      <w:marBottom w:val="0"/>
                      <w:divBdr>
                        <w:top w:val="none" w:sz="0" w:space="0" w:color="auto"/>
                        <w:left w:val="none" w:sz="0" w:space="0" w:color="auto"/>
                        <w:bottom w:val="none" w:sz="0" w:space="0" w:color="auto"/>
                        <w:right w:val="none" w:sz="0" w:space="0" w:color="auto"/>
                      </w:divBdr>
                    </w:div>
                    <w:div w:id="707798899">
                      <w:marLeft w:val="750"/>
                      <w:marRight w:val="0"/>
                      <w:marTop w:val="0"/>
                      <w:marBottom w:val="0"/>
                      <w:divBdr>
                        <w:top w:val="none" w:sz="0" w:space="0" w:color="auto"/>
                        <w:left w:val="none" w:sz="0" w:space="0" w:color="auto"/>
                        <w:bottom w:val="none" w:sz="0" w:space="0" w:color="auto"/>
                        <w:right w:val="none" w:sz="0" w:space="0" w:color="auto"/>
                      </w:divBdr>
                    </w:div>
                  </w:divsChild>
                </w:div>
                <w:div w:id="1274627918">
                  <w:marLeft w:val="300"/>
                  <w:marRight w:val="0"/>
                  <w:marTop w:val="75"/>
                  <w:marBottom w:val="0"/>
                  <w:divBdr>
                    <w:top w:val="none" w:sz="0" w:space="0" w:color="auto"/>
                    <w:left w:val="none" w:sz="0" w:space="0" w:color="auto"/>
                    <w:bottom w:val="none" w:sz="0" w:space="0" w:color="auto"/>
                    <w:right w:val="none" w:sz="0" w:space="0" w:color="auto"/>
                  </w:divBdr>
                  <w:divsChild>
                    <w:div w:id="1466310659">
                      <w:marLeft w:val="750"/>
                      <w:marRight w:val="0"/>
                      <w:marTop w:val="0"/>
                      <w:marBottom w:val="0"/>
                      <w:divBdr>
                        <w:top w:val="none" w:sz="0" w:space="0" w:color="auto"/>
                        <w:left w:val="none" w:sz="0" w:space="0" w:color="auto"/>
                        <w:bottom w:val="none" w:sz="0" w:space="0" w:color="auto"/>
                        <w:right w:val="none" w:sz="0" w:space="0" w:color="auto"/>
                      </w:divBdr>
                    </w:div>
                    <w:div w:id="317852805">
                      <w:marLeft w:val="750"/>
                      <w:marRight w:val="0"/>
                      <w:marTop w:val="0"/>
                      <w:marBottom w:val="0"/>
                      <w:divBdr>
                        <w:top w:val="none" w:sz="0" w:space="0" w:color="auto"/>
                        <w:left w:val="none" w:sz="0" w:space="0" w:color="auto"/>
                        <w:bottom w:val="none" w:sz="0" w:space="0" w:color="auto"/>
                        <w:right w:val="none" w:sz="0" w:space="0" w:color="auto"/>
                      </w:divBdr>
                    </w:div>
                    <w:div w:id="1309748788">
                      <w:marLeft w:val="750"/>
                      <w:marRight w:val="0"/>
                      <w:marTop w:val="0"/>
                      <w:marBottom w:val="0"/>
                      <w:divBdr>
                        <w:top w:val="none" w:sz="0" w:space="0" w:color="auto"/>
                        <w:left w:val="none" w:sz="0" w:space="0" w:color="auto"/>
                        <w:bottom w:val="none" w:sz="0" w:space="0" w:color="auto"/>
                        <w:right w:val="none" w:sz="0" w:space="0" w:color="auto"/>
                      </w:divBdr>
                    </w:div>
                    <w:div w:id="289483187">
                      <w:marLeft w:val="750"/>
                      <w:marRight w:val="0"/>
                      <w:marTop w:val="0"/>
                      <w:marBottom w:val="0"/>
                      <w:divBdr>
                        <w:top w:val="none" w:sz="0" w:space="0" w:color="auto"/>
                        <w:left w:val="none" w:sz="0" w:space="0" w:color="auto"/>
                        <w:bottom w:val="none" w:sz="0" w:space="0" w:color="auto"/>
                        <w:right w:val="none" w:sz="0" w:space="0" w:color="auto"/>
                      </w:divBdr>
                    </w:div>
                  </w:divsChild>
                </w:div>
                <w:div w:id="473841434">
                  <w:marLeft w:val="300"/>
                  <w:marRight w:val="0"/>
                  <w:marTop w:val="75"/>
                  <w:marBottom w:val="0"/>
                  <w:divBdr>
                    <w:top w:val="none" w:sz="0" w:space="0" w:color="auto"/>
                    <w:left w:val="none" w:sz="0" w:space="0" w:color="auto"/>
                    <w:bottom w:val="none" w:sz="0" w:space="0" w:color="auto"/>
                    <w:right w:val="none" w:sz="0" w:space="0" w:color="auto"/>
                  </w:divBdr>
                </w:div>
                <w:div w:id="1285648633">
                  <w:marLeft w:val="300"/>
                  <w:marRight w:val="0"/>
                  <w:marTop w:val="75"/>
                  <w:marBottom w:val="0"/>
                  <w:divBdr>
                    <w:top w:val="none" w:sz="0" w:space="0" w:color="auto"/>
                    <w:left w:val="none" w:sz="0" w:space="0" w:color="auto"/>
                    <w:bottom w:val="none" w:sz="0" w:space="0" w:color="auto"/>
                    <w:right w:val="none" w:sz="0" w:space="0" w:color="auto"/>
                  </w:divBdr>
                  <w:divsChild>
                    <w:div w:id="186069945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773942652">
              <w:marLeft w:val="0"/>
              <w:marRight w:val="0"/>
              <w:marTop w:val="150"/>
              <w:marBottom w:val="150"/>
              <w:divBdr>
                <w:top w:val="none" w:sz="0" w:space="0" w:color="auto"/>
                <w:left w:val="none" w:sz="0" w:space="0" w:color="auto"/>
                <w:bottom w:val="none" w:sz="0" w:space="0" w:color="auto"/>
                <w:right w:val="none" w:sz="0" w:space="0" w:color="auto"/>
              </w:divBdr>
              <w:divsChild>
                <w:div w:id="1651328993">
                  <w:marLeft w:val="300"/>
                  <w:marRight w:val="0"/>
                  <w:marTop w:val="75"/>
                  <w:marBottom w:val="0"/>
                  <w:divBdr>
                    <w:top w:val="none" w:sz="0" w:space="0" w:color="auto"/>
                    <w:left w:val="none" w:sz="0" w:space="0" w:color="auto"/>
                    <w:bottom w:val="none" w:sz="0" w:space="0" w:color="auto"/>
                    <w:right w:val="none" w:sz="0" w:space="0" w:color="auto"/>
                  </w:divBdr>
                </w:div>
                <w:div w:id="1620837515">
                  <w:marLeft w:val="300"/>
                  <w:marRight w:val="0"/>
                  <w:marTop w:val="75"/>
                  <w:marBottom w:val="0"/>
                  <w:divBdr>
                    <w:top w:val="none" w:sz="0" w:space="0" w:color="auto"/>
                    <w:left w:val="none" w:sz="0" w:space="0" w:color="auto"/>
                    <w:bottom w:val="none" w:sz="0" w:space="0" w:color="auto"/>
                    <w:right w:val="none" w:sz="0" w:space="0" w:color="auto"/>
                  </w:divBdr>
                  <w:divsChild>
                    <w:div w:id="312178659">
                      <w:marLeft w:val="750"/>
                      <w:marRight w:val="0"/>
                      <w:marTop w:val="0"/>
                      <w:marBottom w:val="0"/>
                      <w:divBdr>
                        <w:top w:val="none" w:sz="0" w:space="0" w:color="auto"/>
                        <w:left w:val="none" w:sz="0" w:space="0" w:color="auto"/>
                        <w:bottom w:val="none" w:sz="0" w:space="0" w:color="auto"/>
                        <w:right w:val="none" w:sz="0" w:space="0" w:color="auto"/>
                      </w:divBdr>
                    </w:div>
                  </w:divsChild>
                </w:div>
                <w:div w:id="1090076506">
                  <w:marLeft w:val="300"/>
                  <w:marRight w:val="0"/>
                  <w:marTop w:val="75"/>
                  <w:marBottom w:val="0"/>
                  <w:divBdr>
                    <w:top w:val="none" w:sz="0" w:space="0" w:color="auto"/>
                    <w:left w:val="none" w:sz="0" w:space="0" w:color="auto"/>
                    <w:bottom w:val="none" w:sz="0" w:space="0" w:color="auto"/>
                    <w:right w:val="none" w:sz="0" w:space="0" w:color="auto"/>
                  </w:divBdr>
                </w:div>
                <w:div w:id="285047894">
                  <w:marLeft w:val="300"/>
                  <w:marRight w:val="0"/>
                  <w:marTop w:val="75"/>
                  <w:marBottom w:val="0"/>
                  <w:divBdr>
                    <w:top w:val="none" w:sz="0" w:space="0" w:color="auto"/>
                    <w:left w:val="none" w:sz="0" w:space="0" w:color="auto"/>
                    <w:bottom w:val="none" w:sz="0" w:space="0" w:color="auto"/>
                    <w:right w:val="none" w:sz="0" w:space="0" w:color="auto"/>
                  </w:divBdr>
                  <w:divsChild>
                    <w:div w:id="2142721043">
                      <w:marLeft w:val="750"/>
                      <w:marRight w:val="0"/>
                      <w:marTop w:val="0"/>
                      <w:marBottom w:val="0"/>
                      <w:divBdr>
                        <w:top w:val="none" w:sz="0" w:space="0" w:color="auto"/>
                        <w:left w:val="none" w:sz="0" w:space="0" w:color="auto"/>
                        <w:bottom w:val="none" w:sz="0" w:space="0" w:color="auto"/>
                        <w:right w:val="none" w:sz="0" w:space="0" w:color="auto"/>
                      </w:divBdr>
                    </w:div>
                  </w:divsChild>
                </w:div>
                <w:div w:id="775903353">
                  <w:marLeft w:val="300"/>
                  <w:marRight w:val="0"/>
                  <w:marTop w:val="75"/>
                  <w:marBottom w:val="0"/>
                  <w:divBdr>
                    <w:top w:val="none" w:sz="0" w:space="0" w:color="auto"/>
                    <w:left w:val="none" w:sz="0" w:space="0" w:color="auto"/>
                    <w:bottom w:val="none" w:sz="0" w:space="0" w:color="auto"/>
                    <w:right w:val="none" w:sz="0" w:space="0" w:color="auto"/>
                  </w:divBdr>
                </w:div>
                <w:div w:id="2023164218">
                  <w:marLeft w:val="300"/>
                  <w:marRight w:val="0"/>
                  <w:marTop w:val="75"/>
                  <w:marBottom w:val="0"/>
                  <w:divBdr>
                    <w:top w:val="none" w:sz="0" w:space="0" w:color="auto"/>
                    <w:left w:val="none" w:sz="0" w:space="0" w:color="auto"/>
                    <w:bottom w:val="none" w:sz="0" w:space="0" w:color="auto"/>
                    <w:right w:val="none" w:sz="0" w:space="0" w:color="auto"/>
                  </w:divBdr>
                  <w:divsChild>
                    <w:div w:id="1074860380">
                      <w:marLeft w:val="750"/>
                      <w:marRight w:val="0"/>
                      <w:marTop w:val="0"/>
                      <w:marBottom w:val="0"/>
                      <w:divBdr>
                        <w:top w:val="none" w:sz="0" w:space="0" w:color="auto"/>
                        <w:left w:val="none" w:sz="0" w:space="0" w:color="auto"/>
                        <w:bottom w:val="none" w:sz="0" w:space="0" w:color="auto"/>
                        <w:right w:val="none" w:sz="0" w:space="0" w:color="auto"/>
                      </w:divBdr>
                    </w:div>
                    <w:div w:id="1989819499">
                      <w:marLeft w:val="750"/>
                      <w:marRight w:val="0"/>
                      <w:marTop w:val="0"/>
                      <w:marBottom w:val="0"/>
                      <w:divBdr>
                        <w:top w:val="none" w:sz="0" w:space="0" w:color="auto"/>
                        <w:left w:val="none" w:sz="0" w:space="0" w:color="auto"/>
                        <w:bottom w:val="none" w:sz="0" w:space="0" w:color="auto"/>
                        <w:right w:val="none" w:sz="0" w:space="0" w:color="auto"/>
                      </w:divBdr>
                    </w:div>
                  </w:divsChild>
                </w:div>
                <w:div w:id="2100251272">
                  <w:marLeft w:val="300"/>
                  <w:marRight w:val="0"/>
                  <w:marTop w:val="75"/>
                  <w:marBottom w:val="0"/>
                  <w:divBdr>
                    <w:top w:val="none" w:sz="0" w:space="0" w:color="auto"/>
                    <w:left w:val="none" w:sz="0" w:space="0" w:color="auto"/>
                    <w:bottom w:val="none" w:sz="0" w:space="0" w:color="auto"/>
                    <w:right w:val="none" w:sz="0" w:space="0" w:color="auto"/>
                  </w:divBdr>
                </w:div>
                <w:div w:id="1217008663">
                  <w:marLeft w:val="300"/>
                  <w:marRight w:val="0"/>
                  <w:marTop w:val="75"/>
                  <w:marBottom w:val="0"/>
                  <w:divBdr>
                    <w:top w:val="none" w:sz="0" w:space="0" w:color="auto"/>
                    <w:left w:val="none" w:sz="0" w:space="0" w:color="auto"/>
                    <w:bottom w:val="none" w:sz="0" w:space="0" w:color="auto"/>
                    <w:right w:val="none" w:sz="0" w:space="0" w:color="auto"/>
                  </w:divBdr>
                  <w:divsChild>
                    <w:div w:id="1855073932">
                      <w:marLeft w:val="750"/>
                      <w:marRight w:val="0"/>
                      <w:marTop w:val="0"/>
                      <w:marBottom w:val="0"/>
                      <w:divBdr>
                        <w:top w:val="none" w:sz="0" w:space="0" w:color="auto"/>
                        <w:left w:val="none" w:sz="0" w:space="0" w:color="auto"/>
                        <w:bottom w:val="none" w:sz="0" w:space="0" w:color="auto"/>
                        <w:right w:val="none" w:sz="0" w:space="0" w:color="auto"/>
                      </w:divBdr>
                    </w:div>
                  </w:divsChild>
                </w:div>
                <w:div w:id="1244609220">
                  <w:marLeft w:val="300"/>
                  <w:marRight w:val="0"/>
                  <w:marTop w:val="75"/>
                  <w:marBottom w:val="0"/>
                  <w:divBdr>
                    <w:top w:val="none" w:sz="0" w:space="0" w:color="auto"/>
                    <w:left w:val="none" w:sz="0" w:space="0" w:color="auto"/>
                    <w:bottom w:val="none" w:sz="0" w:space="0" w:color="auto"/>
                    <w:right w:val="none" w:sz="0" w:space="0" w:color="auto"/>
                  </w:divBdr>
                  <w:divsChild>
                    <w:div w:id="1414858391">
                      <w:marLeft w:val="750"/>
                      <w:marRight w:val="0"/>
                      <w:marTop w:val="0"/>
                      <w:marBottom w:val="0"/>
                      <w:divBdr>
                        <w:top w:val="none" w:sz="0" w:space="0" w:color="auto"/>
                        <w:left w:val="none" w:sz="0" w:space="0" w:color="auto"/>
                        <w:bottom w:val="none" w:sz="0" w:space="0" w:color="auto"/>
                        <w:right w:val="none" w:sz="0" w:space="0" w:color="auto"/>
                      </w:divBdr>
                    </w:div>
                  </w:divsChild>
                </w:div>
                <w:div w:id="1837763065">
                  <w:marLeft w:val="300"/>
                  <w:marRight w:val="0"/>
                  <w:marTop w:val="75"/>
                  <w:marBottom w:val="0"/>
                  <w:divBdr>
                    <w:top w:val="none" w:sz="0" w:space="0" w:color="auto"/>
                    <w:left w:val="none" w:sz="0" w:space="0" w:color="auto"/>
                    <w:bottom w:val="none" w:sz="0" w:space="0" w:color="auto"/>
                    <w:right w:val="none" w:sz="0" w:space="0" w:color="auto"/>
                  </w:divBdr>
                  <w:divsChild>
                    <w:div w:id="297296418">
                      <w:marLeft w:val="750"/>
                      <w:marRight w:val="0"/>
                      <w:marTop w:val="0"/>
                      <w:marBottom w:val="0"/>
                      <w:divBdr>
                        <w:top w:val="none" w:sz="0" w:space="0" w:color="auto"/>
                        <w:left w:val="none" w:sz="0" w:space="0" w:color="auto"/>
                        <w:bottom w:val="none" w:sz="0" w:space="0" w:color="auto"/>
                        <w:right w:val="none" w:sz="0" w:space="0" w:color="auto"/>
                      </w:divBdr>
                    </w:div>
                    <w:div w:id="1536501665">
                      <w:marLeft w:val="750"/>
                      <w:marRight w:val="0"/>
                      <w:marTop w:val="0"/>
                      <w:marBottom w:val="0"/>
                      <w:divBdr>
                        <w:top w:val="none" w:sz="0" w:space="0" w:color="auto"/>
                        <w:left w:val="none" w:sz="0" w:space="0" w:color="auto"/>
                        <w:bottom w:val="none" w:sz="0" w:space="0" w:color="auto"/>
                        <w:right w:val="none" w:sz="0" w:space="0" w:color="auto"/>
                      </w:divBdr>
                    </w:div>
                    <w:div w:id="1646278242">
                      <w:marLeft w:val="750"/>
                      <w:marRight w:val="0"/>
                      <w:marTop w:val="0"/>
                      <w:marBottom w:val="0"/>
                      <w:divBdr>
                        <w:top w:val="none" w:sz="0" w:space="0" w:color="auto"/>
                        <w:left w:val="none" w:sz="0" w:space="0" w:color="auto"/>
                        <w:bottom w:val="none" w:sz="0" w:space="0" w:color="auto"/>
                        <w:right w:val="none" w:sz="0" w:space="0" w:color="auto"/>
                      </w:divBdr>
                    </w:div>
                    <w:div w:id="1640721788">
                      <w:marLeft w:val="750"/>
                      <w:marRight w:val="0"/>
                      <w:marTop w:val="0"/>
                      <w:marBottom w:val="0"/>
                      <w:divBdr>
                        <w:top w:val="none" w:sz="0" w:space="0" w:color="auto"/>
                        <w:left w:val="none" w:sz="0" w:space="0" w:color="auto"/>
                        <w:bottom w:val="none" w:sz="0" w:space="0" w:color="auto"/>
                        <w:right w:val="none" w:sz="0" w:space="0" w:color="auto"/>
                      </w:divBdr>
                    </w:div>
                    <w:div w:id="1602837444">
                      <w:marLeft w:val="750"/>
                      <w:marRight w:val="0"/>
                      <w:marTop w:val="0"/>
                      <w:marBottom w:val="0"/>
                      <w:divBdr>
                        <w:top w:val="none" w:sz="0" w:space="0" w:color="auto"/>
                        <w:left w:val="none" w:sz="0" w:space="0" w:color="auto"/>
                        <w:bottom w:val="none" w:sz="0" w:space="0" w:color="auto"/>
                        <w:right w:val="none" w:sz="0" w:space="0" w:color="auto"/>
                      </w:divBdr>
                    </w:div>
                    <w:div w:id="3882009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939096557">
              <w:marLeft w:val="0"/>
              <w:marRight w:val="0"/>
              <w:marTop w:val="150"/>
              <w:marBottom w:val="150"/>
              <w:divBdr>
                <w:top w:val="none" w:sz="0" w:space="0" w:color="auto"/>
                <w:left w:val="none" w:sz="0" w:space="0" w:color="auto"/>
                <w:bottom w:val="none" w:sz="0" w:space="0" w:color="auto"/>
                <w:right w:val="none" w:sz="0" w:space="0" w:color="auto"/>
              </w:divBdr>
              <w:divsChild>
                <w:div w:id="623973254">
                  <w:marLeft w:val="300"/>
                  <w:marRight w:val="0"/>
                  <w:marTop w:val="75"/>
                  <w:marBottom w:val="0"/>
                  <w:divBdr>
                    <w:top w:val="none" w:sz="0" w:space="0" w:color="auto"/>
                    <w:left w:val="none" w:sz="0" w:space="0" w:color="auto"/>
                    <w:bottom w:val="none" w:sz="0" w:space="0" w:color="auto"/>
                    <w:right w:val="none" w:sz="0" w:space="0" w:color="auto"/>
                  </w:divBdr>
                  <w:divsChild>
                    <w:div w:id="1441492173">
                      <w:marLeft w:val="750"/>
                      <w:marRight w:val="0"/>
                      <w:marTop w:val="0"/>
                      <w:marBottom w:val="0"/>
                      <w:divBdr>
                        <w:top w:val="none" w:sz="0" w:space="0" w:color="auto"/>
                        <w:left w:val="none" w:sz="0" w:space="0" w:color="auto"/>
                        <w:bottom w:val="none" w:sz="0" w:space="0" w:color="auto"/>
                        <w:right w:val="none" w:sz="0" w:space="0" w:color="auto"/>
                      </w:divBdr>
                    </w:div>
                  </w:divsChild>
                </w:div>
                <w:div w:id="1449163643">
                  <w:marLeft w:val="300"/>
                  <w:marRight w:val="0"/>
                  <w:marTop w:val="75"/>
                  <w:marBottom w:val="0"/>
                  <w:divBdr>
                    <w:top w:val="none" w:sz="0" w:space="0" w:color="auto"/>
                    <w:left w:val="none" w:sz="0" w:space="0" w:color="auto"/>
                    <w:bottom w:val="none" w:sz="0" w:space="0" w:color="auto"/>
                    <w:right w:val="none" w:sz="0" w:space="0" w:color="auto"/>
                  </w:divBdr>
                  <w:divsChild>
                    <w:div w:id="218592223">
                      <w:marLeft w:val="750"/>
                      <w:marRight w:val="0"/>
                      <w:marTop w:val="0"/>
                      <w:marBottom w:val="0"/>
                      <w:divBdr>
                        <w:top w:val="none" w:sz="0" w:space="0" w:color="auto"/>
                        <w:left w:val="none" w:sz="0" w:space="0" w:color="auto"/>
                        <w:bottom w:val="none" w:sz="0" w:space="0" w:color="auto"/>
                        <w:right w:val="none" w:sz="0" w:space="0" w:color="auto"/>
                      </w:divBdr>
                    </w:div>
                  </w:divsChild>
                </w:div>
                <w:div w:id="1097794424">
                  <w:marLeft w:val="300"/>
                  <w:marRight w:val="0"/>
                  <w:marTop w:val="75"/>
                  <w:marBottom w:val="0"/>
                  <w:divBdr>
                    <w:top w:val="none" w:sz="0" w:space="0" w:color="auto"/>
                    <w:left w:val="none" w:sz="0" w:space="0" w:color="auto"/>
                    <w:bottom w:val="none" w:sz="0" w:space="0" w:color="auto"/>
                    <w:right w:val="none" w:sz="0" w:space="0" w:color="auto"/>
                  </w:divBdr>
                  <w:divsChild>
                    <w:div w:id="1502428933">
                      <w:marLeft w:val="750"/>
                      <w:marRight w:val="0"/>
                      <w:marTop w:val="0"/>
                      <w:marBottom w:val="0"/>
                      <w:divBdr>
                        <w:top w:val="none" w:sz="0" w:space="0" w:color="auto"/>
                        <w:left w:val="none" w:sz="0" w:space="0" w:color="auto"/>
                        <w:bottom w:val="none" w:sz="0" w:space="0" w:color="auto"/>
                        <w:right w:val="none" w:sz="0" w:space="0" w:color="auto"/>
                      </w:divBdr>
                    </w:div>
                  </w:divsChild>
                </w:div>
                <w:div w:id="318733299">
                  <w:marLeft w:val="300"/>
                  <w:marRight w:val="0"/>
                  <w:marTop w:val="75"/>
                  <w:marBottom w:val="0"/>
                  <w:divBdr>
                    <w:top w:val="none" w:sz="0" w:space="0" w:color="auto"/>
                    <w:left w:val="none" w:sz="0" w:space="0" w:color="auto"/>
                    <w:bottom w:val="none" w:sz="0" w:space="0" w:color="auto"/>
                    <w:right w:val="none" w:sz="0" w:space="0" w:color="auto"/>
                  </w:divBdr>
                </w:div>
                <w:div w:id="518197665">
                  <w:marLeft w:val="300"/>
                  <w:marRight w:val="0"/>
                  <w:marTop w:val="75"/>
                  <w:marBottom w:val="0"/>
                  <w:divBdr>
                    <w:top w:val="none" w:sz="0" w:space="0" w:color="auto"/>
                    <w:left w:val="none" w:sz="0" w:space="0" w:color="auto"/>
                    <w:bottom w:val="none" w:sz="0" w:space="0" w:color="auto"/>
                    <w:right w:val="none" w:sz="0" w:space="0" w:color="auto"/>
                  </w:divBdr>
                  <w:divsChild>
                    <w:div w:id="894895408">
                      <w:marLeft w:val="750"/>
                      <w:marRight w:val="0"/>
                      <w:marTop w:val="0"/>
                      <w:marBottom w:val="0"/>
                      <w:divBdr>
                        <w:top w:val="none" w:sz="0" w:space="0" w:color="auto"/>
                        <w:left w:val="none" w:sz="0" w:space="0" w:color="auto"/>
                        <w:bottom w:val="none" w:sz="0" w:space="0" w:color="auto"/>
                        <w:right w:val="none" w:sz="0" w:space="0" w:color="auto"/>
                      </w:divBdr>
                    </w:div>
                  </w:divsChild>
                </w:div>
                <w:div w:id="687023655">
                  <w:marLeft w:val="300"/>
                  <w:marRight w:val="0"/>
                  <w:marTop w:val="75"/>
                  <w:marBottom w:val="0"/>
                  <w:divBdr>
                    <w:top w:val="none" w:sz="0" w:space="0" w:color="auto"/>
                    <w:left w:val="none" w:sz="0" w:space="0" w:color="auto"/>
                    <w:bottom w:val="none" w:sz="0" w:space="0" w:color="auto"/>
                    <w:right w:val="none" w:sz="0" w:space="0" w:color="auto"/>
                  </w:divBdr>
                  <w:divsChild>
                    <w:div w:id="1616447449">
                      <w:marLeft w:val="750"/>
                      <w:marRight w:val="0"/>
                      <w:marTop w:val="0"/>
                      <w:marBottom w:val="0"/>
                      <w:divBdr>
                        <w:top w:val="none" w:sz="0" w:space="0" w:color="auto"/>
                        <w:left w:val="none" w:sz="0" w:space="0" w:color="auto"/>
                        <w:bottom w:val="none" w:sz="0" w:space="0" w:color="auto"/>
                        <w:right w:val="none" w:sz="0" w:space="0" w:color="auto"/>
                      </w:divBdr>
                    </w:div>
                  </w:divsChild>
                </w:div>
                <w:div w:id="838808391">
                  <w:marLeft w:val="300"/>
                  <w:marRight w:val="0"/>
                  <w:marTop w:val="75"/>
                  <w:marBottom w:val="0"/>
                  <w:divBdr>
                    <w:top w:val="none" w:sz="0" w:space="0" w:color="auto"/>
                    <w:left w:val="none" w:sz="0" w:space="0" w:color="auto"/>
                    <w:bottom w:val="none" w:sz="0" w:space="0" w:color="auto"/>
                    <w:right w:val="none" w:sz="0" w:space="0" w:color="auto"/>
                  </w:divBdr>
                  <w:divsChild>
                    <w:div w:id="1086849295">
                      <w:marLeft w:val="750"/>
                      <w:marRight w:val="0"/>
                      <w:marTop w:val="0"/>
                      <w:marBottom w:val="0"/>
                      <w:divBdr>
                        <w:top w:val="none" w:sz="0" w:space="0" w:color="auto"/>
                        <w:left w:val="none" w:sz="0" w:space="0" w:color="auto"/>
                        <w:bottom w:val="none" w:sz="0" w:space="0" w:color="auto"/>
                        <w:right w:val="none" w:sz="0" w:space="0" w:color="auto"/>
                      </w:divBdr>
                    </w:div>
                    <w:div w:id="775952187">
                      <w:marLeft w:val="750"/>
                      <w:marRight w:val="0"/>
                      <w:marTop w:val="0"/>
                      <w:marBottom w:val="0"/>
                      <w:divBdr>
                        <w:top w:val="none" w:sz="0" w:space="0" w:color="auto"/>
                        <w:left w:val="none" w:sz="0" w:space="0" w:color="auto"/>
                        <w:bottom w:val="none" w:sz="0" w:space="0" w:color="auto"/>
                        <w:right w:val="none" w:sz="0" w:space="0" w:color="auto"/>
                      </w:divBdr>
                    </w:div>
                  </w:divsChild>
                </w:div>
                <w:div w:id="1857042093">
                  <w:marLeft w:val="300"/>
                  <w:marRight w:val="0"/>
                  <w:marTop w:val="75"/>
                  <w:marBottom w:val="0"/>
                  <w:divBdr>
                    <w:top w:val="none" w:sz="0" w:space="0" w:color="auto"/>
                    <w:left w:val="none" w:sz="0" w:space="0" w:color="auto"/>
                    <w:bottom w:val="none" w:sz="0" w:space="0" w:color="auto"/>
                    <w:right w:val="none" w:sz="0" w:space="0" w:color="auto"/>
                  </w:divBdr>
                  <w:divsChild>
                    <w:div w:id="1302421216">
                      <w:marLeft w:val="750"/>
                      <w:marRight w:val="0"/>
                      <w:marTop w:val="0"/>
                      <w:marBottom w:val="0"/>
                      <w:divBdr>
                        <w:top w:val="none" w:sz="0" w:space="0" w:color="auto"/>
                        <w:left w:val="none" w:sz="0" w:space="0" w:color="auto"/>
                        <w:bottom w:val="none" w:sz="0" w:space="0" w:color="auto"/>
                        <w:right w:val="none" w:sz="0" w:space="0" w:color="auto"/>
                      </w:divBdr>
                    </w:div>
                  </w:divsChild>
                </w:div>
                <w:div w:id="35006186">
                  <w:marLeft w:val="300"/>
                  <w:marRight w:val="0"/>
                  <w:marTop w:val="75"/>
                  <w:marBottom w:val="0"/>
                  <w:divBdr>
                    <w:top w:val="none" w:sz="0" w:space="0" w:color="auto"/>
                    <w:left w:val="none" w:sz="0" w:space="0" w:color="auto"/>
                    <w:bottom w:val="none" w:sz="0" w:space="0" w:color="auto"/>
                    <w:right w:val="none" w:sz="0" w:space="0" w:color="auto"/>
                  </w:divBdr>
                  <w:divsChild>
                    <w:div w:id="331103900">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d.europa.eu/udl?uri=TED:NOTICE:652526-2022:TEXT:PL:HTML" TargetMode="External"/><Relationship Id="rId13" Type="http://schemas.openxmlformats.org/officeDocument/2006/relationships/hyperlink" Target="mailto:dariuszwzp@10wsk.mil.pl?subject=TED" TargetMode="External"/><Relationship Id="rId18" Type="http://schemas.openxmlformats.org/officeDocument/2006/relationships/hyperlink" Target="mailto:odwolania@uzp.gov.pl?subject=TED"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gov.pl/web/sp-prokuratoria" TargetMode="External"/><Relationship Id="rId7" Type="http://schemas.openxmlformats.org/officeDocument/2006/relationships/endnotes" Target="endnotes.xml"/><Relationship Id="rId12" Type="http://schemas.openxmlformats.org/officeDocument/2006/relationships/hyperlink" Target="https://ted.europa.eu/udl?uri=TED:NOTICE:652526-2022:TEXT:PL:HTML" TargetMode="External"/><Relationship Id="rId17" Type="http://schemas.openxmlformats.org/officeDocument/2006/relationships/hyperlink" Target="http://e-propublico.p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hyperlink" Target="mailto:sp@prokuratoria.gov.pl?subject=TED"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ed.europa.eu/udl?uri=TED:NOTICE:652526-2022:TEXT:PL: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hyperlink" Target="https://www.gov.pl/web/uzp" TargetMode="External"/><Relationship Id="rId10" Type="http://schemas.openxmlformats.org/officeDocument/2006/relationships/hyperlink" Target="https://ted.europa.eu/udl?uri=TED:NOTICE:652526-2022:TEXT:PL:HTML" TargetMode="External"/><Relationship Id="rId19" Type="http://schemas.openxmlformats.org/officeDocument/2006/relationships/hyperlink" Target="https://www.uzp.gov.pl/" TargetMode="External"/><Relationship Id="rId4" Type="http://schemas.openxmlformats.org/officeDocument/2006/relationships/settings" Target="settings.xml"/><Relationship Id="rId9" Type="http://schemas.openxmlformats.org/officeDocument/2006/relationships/hyperlink" Target="https://ted.europa.eu/udl?uri=TED:NOTICE:652526-2022:TEXT:PL:HTML" TargetMode="External"/><Relationship Id="rId14" Type="http://schemas.openxmlformats.org/officeDocument/2006/relationships/hyperlink" Target="https://e-propublico.pl/" TargetMode="External"/><Relationship Id="rId22" Type="http://schemas.openxmlformats.org/officeDocument/2006/relationships/hyperlink" Target="mailto:odwolania@uzp.gov.pl?subject=TED"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2729</Words>
  <Characters>16378</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2022-11-25T08:06:00Z</cp:lastPrinted>
  <dcterms:created xsi:type="dcterms:W3CDTF">2022-11-25T08:02:00Z</dcterms:created>
  <dcterms:modified xsi:type="dcterms:W3CDTF">2022-11-25T08:06:00Z</dcterms:modified>
</cp:coreProperties>
</file>