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F177E3"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0705036"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D750BF">
        <w:rPr>
          <w:rFonts w:ascii="Arial Narrow" w:hAnsi="Arial Narrow"/>
          <w:bCs/>
          <w:i/>
          <w:iCs/>
          <w:sz w:val="20"/>
        </w:rPr>
        <w:t>…..</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UMOWA nr ..........</w:t>
      </w:r>
      <w:r w:rsidR="00DA4C82">
        <w:rPr>
          <w:rFonts w:ascii="Arial Narrow" w:hAnsi="Arial Narrow"/>
          <w:b/>
          <w:sz w:val="20"/>
        </w:rPr>
        <w:t>/P</w:t>
      </w:r>
      <w:r w:rsidR="007B25F0">
        <w:rPr>
          <w:rFonts w:ascii="Arial Narrow" w:hAnsi="Arial Narrow"/>
          <w:b/>
          <w:sz w:val="20"/>
        </w:rPr>
        <w:t>/202</w:t>
      </w:r>
      <w:r w:rsidR="0036632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D750BF">
      <w:pPr>
        <w:pStyle w:val="Tekstpodstawowywcity"/>
        <w:numPr>
          <w:ilvl w:val="0"/>
          <w:numId w:val="31"/>
        </w:numPr>
        <w:spacing w:after="0"/>
        <w:ind w:left="284" w:hanging="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z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D750BF">
        <w:rPr>
          <w:rFonts w:ascii="Arial Narrow" w:hAnsi="Arial Narrow"/>
          <w:sz w:val="20"/>
          <w:szCs w:val="20"/>
        </w:rPr>
        <w:t>przetargu nieograniczonego</w:t>
      </w:r>
      <w:r w:rsidR="00017475" w:rsidRPr="00B80549">
        <w:rPr>
          <w:rFonts w:ascii="Arial Narrow" w:hAnsi="Arial Narrow"/>
          <w:sz w:val="20"/>
          <w:szCs w:val="20"/>
        </w:rPr>
        <w:t xml:space="preserve">, o którym mowa w art. </w:t>
      </w:r>
      <w:r w:rsidR="00D750BF">
        <w:rPr>
          <w:rFonts w:ascii="Arial Narrow" w:hAnsi="Arial Narrow"/>
          <w:sz w:val="20"/>
          <w:szCs w:val="20"/>
        </w:rPr>
        <w:t>132</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publikacji  ………………</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D750BF" w:rsidRPr="00D750BF">
        <w:rPr>
          <w:rFonts w:ascii="Arial Narrow" w:hAnsi="Arial Narrow"/>
          <w:b/>
          <w:sz w:val="20"/>
          <w:szCs w:val="20"/>
        </w:rPr>
        <w:t>Dostawy sukcesywne materiałów diagnostycznych, odczynników, worków rozpuszczalnych do bielizny, worków na zwłoki, pojemników na materiał diagnostyczny</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B80549">
        <w:rPr>
          <w:rFonts w:ascii="Arial Narrow" w:hAnsi="Arial Narrow"/>
          <w:b/>
          <w:bCs/>
          <w:sz w:val="20"/>
          <w:szCs w:val="20"/>
        </w:rPr>
        <w:t>1</w:t>
      </w:r>
      <w:r w:rsidR="00D750BF">
        <w:rPr>
          <w:rFonts w:ascii="Arial Narrow" w:hAnsi="Arial Narrow"/>
          <w:b/>
          <w:bCs/>
          <w:sz w:val="20"/>
          <w:szCs w:val="20"/>
        </w:rPr>
        <w:t>56</w:t>
      </w:r>
      <w:r w:rsidR="00017475" w:rsidRPr="00B80549">
        <w:rPr>
          <w:rFonts w:ascii="Arial Narrow" w:hAnsi="Arial Narrow"/>
          <w:b/>
          <w:bCs/>
          <w:sz w:val="20"/>
          <w:szCs w:val="20"/>
        </w:rPr>
        <w:t>/2022</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6F5EF4">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1" w:history="1">
        <w:r w:rsidR="00EF2843">
          <w:rPr>
            <w:rStyle w:val="Hipercze"/>
            <w:rFonts w:ascii="Arial Narrow" w:hAnsi="Arial Narrow"/>
            <w:sz w:val="20"/>
            <w:szCs w:val="20"/>
          </w:rPr>
          <w:t>faktury.cm@10wsk.mil.pl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e-mail  </w:t>
      </w:r>
      <w:hyperlink r:id="rId12" w:history="1">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5A3D0A">
        <w:rPr>
          <w:rFonts w:ascii="Arial Narrow" w:hAnsi="Arial Narrow"/>
          <w:sz w:val="20"/>
        </w:rPr>
        <w:t>2 poz. 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20 poz. 1114 t. j.</w:t>
      </w:r>
      <w:r>
        <w:rPr>
          <w:rFonts w:ascii="Arial Narrow" w:hAnsi="Arial Narrow"/>
          <w:sz w:val="20"/>
        </w:rPr>
        <w:t xml:space="preserve">), </w:t>
      </w:r>
      <w:r>
        <w:rPr>
          <w:rFonts w:ascii="Arial Narrow" w:hAnsi="Arial Narrow"/>
          <w:sz w:val="20"/>
          <w:u w:val="single"/>
        </w:rPr>
        <w:t xml:space="preserve">Wykonawca zobowiązany jest </w:t>
      </w:r>
      <w:r w:rsidR="006B16B8">
        <w:rPr>
          <w:rFonts w:ascii="Arial Narrow" w:hAnsi="Arial Narrow"/>
          <w:sz w:val="20"/>
          <w:u w:val="single"/>
        </w:rPr>
        <w:t xml:space="preserve"> w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t>dostarczania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r w:rsidRPr="008F3105">
        <w:rPr>
          <w:rFonts w:ascii="Arial Narrow" w:hAnsi="Arial Narrow"/>
          <w:b/>
          <w:bCs/>
          <w:sz w:val="20"/>
        </w:rPr>
        <w:t xml:space="preserve">ppłk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D750BF">
        <w:rPr>
          <w:rFonts w:ascii="Arial Narrow" w:hAnsi="Arial Narrow"/>
          <w:sz w:val="20"/>
          <w:szCs w:val="20"/>
        </w:rPr>
        <w:t xml:space="preserve">, </w:t>
      </w:r>
    </w:p>
    <w:p w:rsidR="00D750BF" w:rsidRPr="00D750BF" w:rsidRDefault="00D750BF" w:rsidP="00D750BF">
      <w:pPr>
        <w:pStyle w:val="Akapitzlist"/>
        <w:numPr>
          <w:ilvl w:val="0"/>
          <w:numId w:val="18"/>
        </w:numPr>
        <w:rPr>
          <w:rFonts w:ascii="Arial Narrow" w:hAnsi="Arial Narrow"/>
          <w:sz w:val="20"/>
          <w:szCs w:val="20"/>
        </w:rPr>
      </w:pPr>
      <w:r w:rsidRPr="00D750BF">
        <w:rPr>
          <w:rFonts w:ascii="Arial Narrow" w:hAnsi="Arial Narrow"/>
          <w:sz w:val="20"/>
          <w:szCs w:val="20"/>
        </w:rPr>
        <w:t xml:space="preserve">w przypadku niedokonania zapłaty lub nieterminowej zapłaty wynagrodzenia należnego podwykonawcom z tytułu zmiany wysokości wynagrodzenia, o której mowa w § </w:t>
      </w:r>
      <w:r>
        <w:rPr>
          <w:rFonts w:ascii="Arial Narrow" w:hAnsi="Arial Narrow"/>
          <w:sz w:val="20"/>
          <w:szCs w:val="20"/>
        </w:rPr>
        <w:t>13</w:t>
      </w:r>
      <w:r w:rsidRPr="00D750BF">
        <w:rPr>
          <w:rFonts w:ascii="Arial Narrow" w:hAnsi="Arial Narrow"/>
          <w:sz w:val="20"/>
          <w:szCs w:val="20"/>
        </w:rPr>
        <w:t xml:space="preserve"> umowy Wykonawca zobowiązany jest do zapłaty na rzecz Zamawiającego kary umownej - w wysokości 1% wynagrodzenia brutto, za każdy przypadek naruszenia.</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017475">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dnia jej zawarcia. </w:t>
      </w:r>
      <w:r w:rsidR="0076758B" w:rsidRPr="0076758B">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B80549">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lastRenderedPageBreak/>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366326" w:rsidRPr="0081387F" w:rsidRDefault="00366326" w:rsidP="00366326">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366326" w:rsidRPr="0081387F" w:rsidRDefault="00366326" w:rsidP="00366326">
      <w:pPr>
        <w:numPr>
          <w:ilvl w:val="0"/>
          <w:numId w:val="4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366326" w:rsidRPr="0081387F" w:rsidRDefault="00366326" w:rsidP="00366326">
      <w:pPr>
        <w:numPr>
          <w:ilvl w:val="0"/>
          <w:numId w:val="4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366326" w:rsidRPr="0081387F" w:rsidRDefault="00366326" w:rsidP="00366326">
      <w:pPr>
        <w:numPr>
          <w:ilvl w:val="0"/>
          <w:numId w:val="4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366326" w:rsidRPr="0081387F" w:rsidRDefault="00366326" w:rsidP="00366326">
      <w:pPr>
        <w:numPr>
          <w:ilvl w:val="0"/>
          <w:numId w:val="4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366326" w:rsidRPr="0081387F" w:rsidRDefault="00366326" w:rsidP="00366326">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366326" w:rsidRDefault="00366326" w:rsidP="00B45DC8">
      <w:pPr>
        <w:tabs>
          <w:tab w:val="left" w:pos="624"/>
        </w:tabs>
        <w:overflowPunct w:val="0"/>
        <w:autoSpaceDE w:val="0"/>
        <w:autoSpaceDN w:val="0"/>
        <w:adjustRightInd w:val="0"/>
        <w:jc w:val="center"/>
        <w:rPr>
          <w:rFonts w:ascii="Arial Narrow" w:hAnsi="Arial Narrow"/>
          <w:sz w:val="20"/>
        </w:rPr>
      </w:pPr>
    </w:p>
    <w:p w:rsidR="00B93180" w:rsidRDefault="00366326"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C464B2">
        <w:rPr>
          <w:rFonts w:ascii="Arial Narrow" w:hAnsi="Arial Narrow"/>
          <w:sz w:val="20"/>
          <w:szCs w:val="20"/>
        </w:rPr>
        <w:lastRenderedPageBreak/>
        <w:t xml:space="preserve">poszczególnego asortymentu w danej pozycji z tym zastrzeżeniem, że zmiany te nie mogą spowodować zmiany cen poszczególnych pozycji asortymentowych ani też zwiększenia wartości brutto na jaką opiewa umowa.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D750BF" w:rsidRDefault="00D750BF" w:rsidP="00D750BF">
      <w:pPr>
        <w:numPr>
          <w:ilvl w:val="0"/>
          <w:numId w:val="50"/>
        </w:numPr>
        <w:suppressAutoHyphens/>
        <w:ind w:left="426" w:hanging="426"/>
        <w:jc w:val="both"/>
        <w:rPr>
          <w:rFonts w:ascii="Arial Narrow" w:hAnsi="Arial Narrow"/>
          <w:sz w:val="20"/>
          <w:szCs w:val="20"/>
        </w:rPr>
      </w:pPr>
      <w:r w:rsidRPr="00137EDB">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D750BF" w:rsidRDefault="00D750BF" w:rsidP="00D750BF">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B2E58">
        <w:rPr>
          <w:rFonts w:ascii="Arial Narrow" w:hAnsi="Arial Narrow"/>
          <w:sz w:val="20"/>
          <w:szCs w:val="20"/>
        </w:rPr>
        <w:t>12</w:t>
      </w:r>
      <w:r w:rsidRPr="002A498D">
        <w:rPr>
          <w:rFonts w:ascii="Arial Narrow" w:hAnsi="Arial Narrow"/>
          <w:sz w:val="20"/>
          <w:szCs w:val="20"/>
        </w:rPr>
        <w:t xml:space="preserve"> miesięcy licząc od dnia zawarcia umowy, przy czym zmiana wynagrodzenia nie może być dokonywana częściej niż co </w:t>
      </w:r>
      <w:r w:rsidR="005A3D0A">
        <w:rPr>
          <w:rFonts w:ascii="Arial Narrow" w:hAnsi="Arial Narrow"/>
          <w:sz w:val="20"/>
          <w:szCs w:val="20"/>
        </w:rPr>
        <w:t>12 miesięcy</w:t>
      </w:r>
      <w:bookmarkStart w:id="0" w:name="_GoBack"/>
      <w:bookmarkEnd w:id="0"/>
      <w:r w:rsidRPr="002A498D">
        <w:rPr>
          <w:rFonts w:ascii="Arial Narrow" w:hAnsi="Arial Narrow"/>
          <w:sz w:val="20"/>
          <w:szCs w:val="20"/>
        </w:rPr>
        <w:t>.</w:t>
      </w:r>
    </w:p>
    <w:p w:rsidR="00D750BF" w:rsidRDefault="00D750BF" w:rsidP="00D750BF">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t xml:space="preserve">Wysokość zmiany wynagrodzenia będzie ustalona w oparciu o </w:t>
      </w:r>
      <w:r w:rsidR="00D016AA" w:rsidRPr="002A498D">
        <w:rPr>
          <w:rFonts w:ascii="Arial Narrow" w:hAnsi="Arial Narrow"/>
          <w:sz w:val="20"/>
          <w:szCs w:val="20"/>
        </w:rPr>
        <w:t>średni</w:t>
      </w:r>
      <w:r w:rsidR="00D016AA">
        <w:rPr>
          <w:rFonts w:ascii="Arial Narrow" w:hAnsi="Arial Narrow"/>
          <w:sz w:val="20"/>
          <w:szCs w:val="20"/>
        </w:rPr>
        <w:t>oroczny</w:t>
      </w:r>
      <w:r w:rsidRPr="002A498D">
        <w:rPr>
          <w:rFonts w:ascii="Arial Narrow" w:hAnsi="Arial Narrow"/>
          <w:sz w:val="20"/>
          <w:szCs w:val="20"/>
        </w:rPr>
        <w:t xml:space="preserve"> wskaźnik cen towarów i usług ogłaszany w komunikacie Prezesa Głównego Urzędu Statystycznego za </w:t>
      </w:r>
      <w:r w:rsidR="00D016AA">
        <w:rPr>
          <w:rFonts w:ascii="Arial Narrow" w:hAnsi="Arial Narrow"/>
          <w:sz w:val="20"/>
          <w:szCs w:val="20"/>
        </w:rPr>
        <w:t xml:space="preserve">rok </w:t>
      </w:r>
      <w:r w:rsidRPr="002A498D">
        <w:rPr>
          <w:rFonts w:ascii="Arial Narrow" w:hAnsi="Arial Narrow"/>
          <w:sz w:val="20"/>
          <w:szCs w:val="20"/>
        </w:rPr>
        <w:t>poprzedzając</w:t>
      </w:r>
      <w:r w:rsidR="00D016AA">
        <w:rPr>
          <w:rFonts w:ascii="Arial Narrow" w:hAnsi="Arial Narrow"/>
          <w:sz w:val="20"/>
          <w:szCs w:val="20"/>
        </w:rPr>
        <w:t>y</w:t>
      </w:r>
      <w:r w:rsidRPr="002A498D">
        <w:rPr>
          <w:rFonts w:ascii="Arial Narrow" w:hAnsi="Arial Narrow"/>
          <w:sz w:val="20"/>
          <w:szCs w:val="20"/>
        </w:rPr>
        <w:t xml:space="preserve"> dzień złożenia wniosku. Maksymalna łączna wartość zmiany wynagrodzenia, jaką dopuszcza Zamawiający w efekcie zastosowania postanowień o zasadach wprowadzenia zmian wysokości wynagrodzenia stanowi 10% wynagrodzenia brutto, o którym mowa w § 1 ust. </w:t>
      </w:r>
      <w:r w:rsidR="005A3D0A">
        <w:rPr>
          <w:rFonts w:ascii="Arial Narrow" w:hAnsi="Arial Narrow"/>
          <w:sz w:val="20"/>
          <w:szCs w:val="20"/>
        </w:rPr>
        <w:t>4</w:t>
      </w:r>
      <w:r w:rsidRPr="002A498D">
        <w:rPr>
          <w:rFonts w:ascii="Arial Narrow" w:hAnsi="Arial Narrow"/>
          <w:sz w:val="20"/>
          <w:szCs w:val="20"/>
        </w:rPr>
        <w:t>.</w:t>
      </w:r>
    </w:p>
    <w:p w:rsidR="00D750BF" w:rsidRPr="002A498D" w:rsidRDefault="00D750BF" w:rsidP="00D750BF">
      <w:pPr>
        <w:numPr>
          <w:ilvl w:val="0"/>
          <w:numId w:val="50"/>
        </w:numPr>
        <w:suppressAutoHyphens/>
        <w:ind w:left="426" w:hanging="426"/>
        <w:jc w:val="both"/>
        <w:rPr>
          <w:rFonts w:ascii="Arial Narrow" w:hAnsi="Arial Narrow"/>
          <w:sz w:val="20"/>
          <w:szCs w:val="20"/>
        </w:rPr>
      </w:pPr>
      <w:r w:rsidRPr="002A498D">
        <w:rPr>
          <w:rFonts w:ascii="Arial Narrow" w:hAnsi="Arial Narrow"/>
          <w:sz w:val="20"/>
          <w:szCs w:val="20"/>
        </w:rPr>
        <w:t>W celu zmiany wynagrodzenia, o którym mowa w ust. 1, Wykonawca winien zwrócić się do Zamawiającego z pisemnym wnioskiem o zmianę wynagrodzenia. Do wniosku należy dołączyć:</w:t>
      </w:r>
    </w:p>
    <w:p w:rsidR="00D750BF" w:rsidRPr="00137EDB" w:rsidRDefault="00D750BF" w:rsidP="00D750BF">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D750BF" w:rsidRPr="00137EDB" w:rsidRDefault="00D750BF" w:rsidP="00D750BF">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D750BF" w:rsidRDefault="00D750BF" w:rsidP="00D750BF">
      <w:pPr>
        <w:numPr>
          <w:ilvl w:val="1"/>
          <w:numId w:val="50"/>
        </w:numPr>
        <w:suppressAutoHyphens/>
        <w:ind w:left="1134" w:hanging="425"/>
        <w:jc w:val="both"/>
        <w:rPr>
          <w:rFonts w:ascii="Arial Narrow" w:hAnsi="Arial Narrow"/>
          <w:sz w:val="20"/>
          <w:szCs w:val="20"/>
        </w:rPr>
      </w:pPr>
      <w:r w:rsidRPr="00137EDB">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750BF" w:rsidRPr="002A498D" w:rsidRDefault="00D750BF" w:rsidP="00D750BF">
      <w:pPr>
        <w:pStyle w:val="Akapitzlist"/>
        <w:numPr>
          <w:ilvl w:val="0"/>
          <w:numId w:val="50"/>
        </w:numPr>
        <w:suppressAutoHyphens/>
        <w:jc w:val="both"/>
        <w:rPr>
          <w:rFonts w:ascii="Arial Narrow" w:hAnsi="Arial Narrow"/>
          <w:sz w:val="20"/>
          <w:szCs w:val="20"/>
        </w:rPr>
      </w:pPr>
      <w:r w:rsidRPr="002A498D">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750BF" w:rsidRDefault="00D750BF" w:rsidP="00D750BF">
      <w:pPr>
        <w:pStyle w:val="Akapitzlist"/>
        <w:numPr>
          <w:ilvl w:val="1"/>
          <w:numId w:val="50"/>
        </w:numPr>
        <w:suppressAutoHyphens/>
        <w:jc w:val="both"/>
        <w:rPr>
          <w:rFonts w:ascii="Arial Narrow" w:hAnsi="Arial Narrow"/>
          <w:sz w:val="20"/>
          <w:szCs w:val="20"/>
        </w:rPr>
      </w:pPr>
      <w:r w:rsidRPr="002A498D">
        <w:rPr>
          <w:rFonts w:ascii="Arial Narrow" w:hAnsi="Arial Narrow"/>
          <w:sz w:val="20"/>
          <w:szCs w:val="20"/>
        </w:rPr>
        <w:t>przedmiotem umowy są dostawy,</w:t>
      </w:r>
    </w:p>
    <w:p w:rsidR="00D750BF" w:rsidRPr="002A498D" w:rsidRDefault="00D750BF" w:rsidP="00D750BF">
      <w:pPr>
        <w:pStyle w:val="Akapitzlist"/>
        <w:numPr>
          <w:ilvl w:val="1"/>
          <w:numId w:val="50"/>
        </w:numPr>
        <w:suppressAutoHyphens/>
        <w:jc w:val="both"/>
        <w:rPr>
          <w:rFonts w:ascii="Arial Narrow" w:hAnsi="Arial Narrow"/>
          <w:sz w:val="20"/>
          <w:szCs w:val="20"/>
        </w:rPr>
      </w:pPr>
      <w:r w:rsidRPr="002A498D">
        <w:rPr>
          <w:rFonts w:ascii="Arial Narrow" w:hAnsi="Arial Narrow"/>
          <w:sz w:val="20"/>
          <w:szCs w:val="20"/>
        </w:rPr>
        <w:t xml:space="preserve">okres obowiązywania umowy przekracza </w:t>
      </w:r>
      <w:r w:rsidR="00BB2E58">
        <w:rPr>
          <w:rFonts w:ascii="Arial Narrow" w:hAnsi="Arial Narrow"/>
          <w:sz w:val="20"/>
          <w:szCs w:val="20"/>
        </w:rPr>
        <w:t>6</w:t>
      </w:r>
      <w:r w:rsidRPr="002A498D">
        <w:rPr>
          <w:rFonts w:ascii="Arial Narrow" w:hAnsi="Arial Narrow"/>
          <w:sz w:val="20"/>
          <w:szCs w:val="20"/>
        </w:rPr>
        <w:t xml:space="preserve"> miesięcy.</w:t>
      </w:r>
    </w:p>
    <w:p w:rsidR="00D750BF" w:rsidRPr="00137EDB" w:rsidRDefault="00D750BF" w:rsidP="00D750BF">
      <w:pPr>
        <w:pStyle w:val="Akapitzlist"/>
        <w:numPr>
          <w:ilvl w:val="0"/>
          <w:numId w:val="50"/>
        </w:numPr>
        <w:suppressAutoHyphens/>
        <w:jc w:val="both"/>
        <w:rPr>
          <w:rFonts w:ascii="Arial Narrow" w:hAnsi="Arial Narrow"/>
          <w:sz w:val="20"/>
          <w:szCs w:val="20"/>
        </w:rPr>
      </w:pPr>
      <w:r w:rsidRPr="00137EDB">
        <w:rPr>
          <w:rFonts w:ascii="Arial Narrow" w:hAnsi="Arial Narrow"/>
          <w:sz w:val="20"/>
          <w:szCs w:val="20"/>
        </w:rPr>
        <w:t xml:space="preserve">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w:t>
      </w:r>
      <w:r>
        <w:rPr>
          <w:rFonts w:ascii="Arial Narrow" w:hAnsi="Arial Narrow"/>
          <w:sz w:val="20"/>
          <w:szCs w:val="20"/>
        </w:rPr>
        <w:t>Z</w:t>
      </w:r>
      <w:r w:rsidRPr="00137EDB">
        <w:rPr>
          <w:rFonts w:ascii="Arial Narrow" w:hAnsi="Arial Narrow"/>
          <w:sz w:val="20"/>
          <w:szCs w:val="20"/>
        </w:rPr>
        <w:t>astosowanie mają zapisy ust. 1-5 niniejszego paragrafu.</w:t>
      </w:r>
    </w:p>
    <w:p w:rsidR="005E0E34" w:rsidRDefault="005E0E34" w:rsidP="00B93180">
      <w:pPr>
        <w:overflowPunct w:val="0"/>
        <w:autoSpaceDE w:val="0"/>
        <w:autoSpaceDN w:val="0"/>
        <w:adjustRightInd w:val="0"/>
        <w:jc w:val="center"/>
        <w:rPr>
          <w:rFonts w:ascii="Arial Narrow" w:hAnsi="Arial Narrow"/>
          <w:sz w:val="20"/>
        </w:rPr>
      </w:pPr>
    </w:p>
    <w:p w:rsidR="00D750BF" w:rsidRPr="00D750BF" w:rsidRDefault="00D750BF" w:rsidP="00D750BF">
      <w:pPr>
        <w:overflowPunct w:val="0"/>
        <w:autoSpaceDE w:val="0"/>
        <w:autoSpaceDN w:val="0"/>
        <w:adjustRightInd w:val="0"/>
        <w:jc w:val="center"/>
        <w:rPr>
          <w:rFonts w:ascii="Arial Narrow" w:hAnsi="Arial Narrow"/>
          <w:sz w:val="20"/>
        </w:rPr>
      </w:pPr>
      <w:r w:rsidRPr="00D750BF">
        <w:rPr>
          <w:rFonts w:ascii="Arial Narrow" w:hAnsi="Arial Narrow"/>
          <w:sz w:val="20"/>
        </w:rPr>
        <w:t>§ 1</w:t>
      </w:r>
      <w:r>
        <w:rPr>
          <w:rFonts w:ascii="Arial Narrow" w:hAnsi="Arial Narrow"/>
          <w:sz w:val="20"/>
        </w:rPr>
        <w:t>4</w:t>
      </w:r>
    </w:p>
    <w:p w:rsidR="00D750BF" w:rsidRPr="00D750BF" w:rsidRDefault="00D750BF" w:rsidP="00D750BF">
      <w:pPr>
        <w:pStyle w:val="Akapitzlist"/>
        <w:numPr>
          <w:ilvl w:val="2"/>
          <w:numId w:val="28"/>
        </w:numPr>
        <w:overflowPunct w:val="0"/>
        <w:autoSpaceDE w:val="0"/>
        <w:autoSpaceDN w:val="0"/>
        <w:adjustRightInd w:val="0"/>
        <w:jc w:val="both"/>
        <w:rPr>
          <w:rFonts w:ascii="Arial Narrow" w:hAnsi="Arial Narrow"/>
          <w:sz w:val="20"/>
        </w:rPr>
      </w:pPr>
      <w:r w:rsidRPr="00D750BF">
        <w:rPr>
          <w:rFonts w:ascii="Arial Narrow" w:hAnsi="Arial Narrow"/>
          <w:sz w:val="20"/>
        </w:rPr>
        <w:t>Do rozstrzygania sporów wynikłych z niniejszej umowy właściwy jest sąd ze względu na siedzibę Zamawiającego.</w:t>
      </w:r>
    </w:p>
    <w:p w:rsidR="00C5770E" w:rsidRPr="00D750BF" w:rsidRDefault="00D750BF" w:rsidP="00D750BF">
      <w:pPr>
        <w:pStyle w:val="Akapitzlist"/>
        <w:numPr>
          <w:ilvl w:val="2"/>
          <w:numId w:val="28"/>
        </w:numPr>
        <w:overflowPunct w:val="0"/>
        <w:autoSpaceDE w:val="0"/>
        <w:autoSpaceDN w:val="0"/>
        <w:adjustRightInd w:val="0"/>
        <w:jc w:val="both"/>
        <w:rPr>
          <w:rFonts w:ascii="Arial Narrow" w:hAnsi="Arial Narrow"/>
          <w:sz w:val="20"/>
        </w:rPr>
      </w:pPr>
      <w:r w:rsidRPr="00D750BF">
        <w:rPr>
          <w:rFonts w:ascii="Arial Narrow" w:hAnsi="Arial Narrow"/>
          <w:sz w:val="20"/>
        </w:rPr>
        <w:t>W sprawach nieuregulowanych niniejszą umową zastosowanie mają przepisy Us</w:t>
      </w:r>
      <w:r>
        <w:rPr>
          <w:rFonts w:ascii="Arial Narrow" w:hAnsi="Arial Narrow"/>
          <w:sz w:val="20"/>
        </w:rPr>
        <w:t xml:space="preserve">tawy prawo zamówień publicznych </w:t>
      </w:r>
      <w:r w:rsidRPr="00D750BF">
        <w:rPr>
          <w:rFonts w:ascii="Arial Narrow" w:hAnsi="Arial Narrow"/>
          <w:sz w:val="20"/>
        </w:rPr>
        <w:t>i Kodeksu cywilnego.</w:t>
      </w:r>
    </w:p>
    <w:p w:rsidR="00D750BF" w:rsidRDefault="00D750BF" w:rsidP="00D750BF">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750B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5E0E34" w:rsidRPr="0048136A" w:rsidRDefault="005E0E34" w:rsidP="0048136A">
      <w:pPr>
        <w:tabs>
          <w:tab w:val="left" w:pos="3306"/>
        </w:tabs>
        <w:rPr>
          <w:rFonts w:ascii="Arial Narrow" w:hAnsi="Arial Narrow"/>
          <w:sz w:val="16"/>
        </w:rPr>
      </w:pPr>
    </w:p>
    <w:sectPr w:rsidR="005E0E34" w:rsidRPr="0048136A"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7E3" w:rsidRDefault="00F177E3">
      <w:r>
        <w:separator/>
      </w:r>
    </w:p>
  </w:endnote>
  <w:endnote w:type="continuationSeparator" w:id="0">
    <w:p w:rsidR="00F177E3" w:rsidRDefault="00F17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490909">
      <w:rPr>
        <w:rFonts w:ascii="Arial Narrow" w:hAnsi="Arial Narrow"/>
        <w:sz w:val="20"/>
        <w:szCs w:val="20"/>
      </w:rPr>
      <w:t>K. Kornowska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tel. 2</w:t>
    </w:r>
    <w:r w:rsidR="00C5770E">
      <w:rPr>
        <w:rFonts w:ascii="Arial Narrow" w:hAnsi="Arial Narrow"/>
        <w:sz w:val="20"/>
        <w:szCs w:val="20"/>
      </w:rPr>
      <w:t>61417</w:t>
    </w:r>
    <w:r w:rsidR="00490909">
      <w:rPr>
        <w:rFonts w:ascii="Arial Narrow" w:hAnsi="Arial Narrow"/>
        <w:sz w:val="20"/>
        <w:szCs w:val="20"/>
      </w:rPr>
      <w:t>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7E3" w:rsidRDefault="00F177E3">
      <w:r>
        <w:separator/>
      </w:r>
    </w:p>
  </w:footnote>
  <w:footnote w:type="continuationSeparator" w:id="0">
    <w:p w:rsidR="00F177E3" w:rsidRDefault="00F177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360"/>
        </w:tabs>
        <w:ind w:left="3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1F2790E"/>
    <w:multiLevelType w:val="hybridMultilevel"/>
    <w:tmpl w:val="634CCFA8"/>
    <w:lvl w:ilvl="0" w:tplc="0415000F">
      <w:start w:val="1"/>
      <w:numFmt w:val="decimal"/>
      <w:lvlText w:val="%1."/>
      <w:lvlJc w:val="left"/>
      <w:pPr>
        <w:ind w:left="502" w:hanging="360"/>
      </w:pPr>
    </w:lvl>
    <w:lvl w:ilvl="1" w:tplc="0748B926">
      <w:start w:val="1"/>
      <w:numFmt w:val="decimal"/>
      <w:lvlText w:val="%2)"/>
      <w:lvlJc w:val="left"/>
      <w:pPr>
        <w:ind w:left="1070" w:hanging="360"/>
      </w:pPr>
      <w:rPr>
        <w:rFonts w:ascii="Arial Narrow" w:eastAsia="Times New Roman" w:hAnsi="Arial Narrow"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2393BD9"/>
    <w:multiLevelType w:val="hybridMultilevel"/>
    <w:tmpl w:val="8676C3F2"/>
    <w:lvl w:ilvl="0" w:tplc="8D70AA02">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43FB3F48"/>
    <w:multiLevelType w:val="singleLevel"/>
    <w:tmpl w:val="C534E596"/>
    <w:lvl w:ilvl="0">
      <w:start w:val="1"/>
      <w:numFmt w:val="decimal"/>
      <w:lvlText w:val="%1."/>
      <w:legacy w:legacy="1" w:legacySpace="120" w:legacyIndent="360"/>
      <w:lvlJc w:val="left"/>
      <w:pPr>
        <w:ind w:left="360" w:hanging="360"/>
      </w:pPr>
    </w:lvl>
  </w:abstractNum>
  <w:abstractNum w:abstractNumId="18">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A3C1AAB"/>
    <w:multiLevelType w:val="singleLevel"/>
    <w:tmpl w:val="C534E596"/>
    <w:lvl w:ilvl="0">
      <w:start w:val="1"/>
      <w:numFmt w:val="decimal"/>
      <w:lvlText w:val="%1."/>
      <w:legacy w:legacy="1" w:legacySpace="120" w:legacyIndent="360"/>
      <w:lvlJc w:val="left"/>
      <w:pPr>
        <w:ind w:left="360" w:hanging="360"/>
      </w:pPr>
    </w:lvl>
  </w:abstractNum>
  <w:abstractNum w:abstractNumId="2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BAA1BF2"/>
    <w:multiLevelType w:val="singleLevel"/>
    <w:tmpl w:val="ECC846E6"/>
    <w:lvl w:ilvl="0">
      <w:start w:val="1"/>
      <w:numFmt w:val="decimal"/>
      <w:lvlText w:val="%1)"/>
      <w:legacy w:legacy="1" w:legacySpace="120" w:legacyIndent="360"/>
      <w:lvlJc w:val="left"/>
      <w:pPr>
        <w:ind w:left="645" w:hanging="360"/>
      </w:pPr>
    </w:lvl>
  </w:abstractNum>
  <w:abstractNum w:abstractNumId="33">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3"/>
    <w:lvlOverride w:ilvl="0">
      <w:startOverride w:val="1"/>
    </w:lvlOverride>
  </w:num>
  <w:num w:numId="4">
    <w:abstractNumId w:val="6"/>
    <w:lvlOverride w:ilvl="0">
      <w:startOverride w:val="1"/>
    </w:lvlOverride>
  </w:num>
  <w:num w:numId="5">
    <w:abstractNumId w:val="17"/>
    <w:lvlOverride w:ilvl="0">
      <w:startOverride w:val="1"/>
    </w:lvlOverride>
  </w:num>
  <w:num w:numId="6">
    <w:abstractNumId w:val="10"/>
    <w:lvlOverride w:ilvl="0">
      <w:startOverride w:val="1"/>
    </w:lvlOverride>
  </w:num>
  <w:num w:numId="7">
    <w:abstractNumId w:val="3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num>
  <w:num w:numId="11">
    <w:abstractNumId w:val="1"/>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8"/>
  </w:num>
  <w:num w:numId="16">
    <w:abstractNumId w:val="5"/>
  </w:num>
  <w:num w:numId="17">
    <w:abstractNumId w:val="13"/>
  </w:num>
  <w:num w:numId="18">
    <w:abstractNumId w:val="6"/>
  </w:num>
  <w:num w:numId="1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4"/>
  </w:num>
  <w:num w:numId="24">
    <w:abstractNumId w:val="35"/>
  </w:num>
  <w:num w:numId="25">
    <w:abstractNumId w:val="22"/>
  </w:num>
  <w:num w:numId="26">
    <w:abstractNumId w:val="32"/>
  </w:num>
  <w:num w:numId="27">
    <w:abstractNumId w:val="29"/>
  </w:num>
  <w:num w:numId="28">
    <w:abstractNumId w:val="0"/>
  </w:num>
  <w:num w:numId="29">
    <w:abstractNumId w:val="33"/>
  </w:num>
  <w:num w:numId="30">
    <w:abstractNumId w:val="38"/>
  </w:num>
  <w:num w:numId="31">
    <w:abstractNumId w:val="16"/>
  </w:num>
  <w:num w:numId="32">
    <w:abstractNumId w:val="27"/>
  </w:num>
  <w:num w:numId="33">
    <w:abstractNumId w:val="8"/>
  </w:num>
  <w:num w:numId="34">
    <w:abstractNumId w:val="40"/>
  </w:num>
  <w:num w:numId="35">
    <w:abstractNumId w:val="11"/>
  </w:num>
  <w:num w:numId="36">
    <w:abstractNumId w:val="18"/>
  </w:num>
  <w:num w:numId="37">
    <w:abstractNumId w:val="36"/>
  </w:num>
  <w:num w:numId="38">
    <w:abstractNumId w:val="24"/>
  </w:num>
  <w:num w:numId="39">
    <w:abstractNumId w:val="21"/>
  </w:num>
  <w:num w:numId="40">
    <w:abstractNumId w:val="39"/>
  </w:num>
  <w:num w:numId="41">
    <w:abstractNumId w:val="15"/>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15D02"/>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A3D0A"/>
    <w:rsid w:val="005B5530"/>
    <w:rsid w:val="005B5A7D"/>
    <w:rsid w:val="005C65A4"/>
    <w:rsid w:val="005E0E34"/>
    <w:rsid w:val="005E1C0B"/>
    <w:rsid w:val="00603636"/>
    <w:rsid w:val="00617748"/>
    <w:rsid w:val="0062510E"/>
    <w:rsid w:val="00625F18"/>
    <w:rsid w:val="0063362E"/>
    <w:rsid w:val="006338B0"/>
    <w:rsid w:val="00636B91"/>
    <w:rsid w:val="00640C2D"/>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9F1915"/>
    <w:rsid w:val="00A050F6"/>
    <w:rsid w:val="00A10F44"/>
    <w:rsid w:val="00A148F0"/>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80549"/>
    <w:rsid w:val="00B86DC3"/>
    <w:rsid w:val="00B9288C"/>
    <w:rsid w:val="00B93180"/>
    <w:rsid w:val="00B93945"/>
    <w:rsid w:val="00B93DD7"/>
    <w:rsid w:val="00BB2E58"/>
    <w:rsid w:val="00BC2E93"/>
    <w:rsid w:val="00BD2BDF"/>
    <w:rsid w:val="00BD49D7"/>
    <w:rsid w:val="00BD51D4"/>
    <w:rsid w:val="00BD78C7"/>
    <w:rsid w:val="00BD7E0B"/>
    <w:rsid w:val="00BE261B"/>
    <w:rsid w:val="00BE5138"/>
    <w:rsid w:val="00C00DE6"/>
    <w:rsid w:val="00C104A3"/>
    <w:rsid w:val="00C14602"/>
    <w:rsid w:val="00C16FF9"/>
    <w:rsid w:val="00C30B55"/>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16AA"/>
    <w:rsid w:val="00D059CD"/>
    <w:rsid w:val="00D066B9"/>
    <w:rsid w:val="00D130FA"/>
    <w:rsid w:val="00D24F16"/>
    <w:rsid w:val="00D25D49"/>
    <w:rsid w:val="00D34F41"/>
    <w:rsid w:val="00D36BD9"/>
    <w:rsid w:val="00D52DEC"/>
    <w:rsid w:val="00D534DE"/>
    <w:rsid w:val="00D55677"/>
    <w:rsid w:val="00D56336"/>
    <w:rsid w:val="00D61755"/>
    <w:rsid w:val="00D62F76"/>
    <w:rsid w:val="00D64A9C"/>
    <w:rsid w:val="00D750BF"/>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177E3"/>
    <w:rsid w:val="00F242CB"/>
    <w:rsid w:val="00F3255F"/>
    <w:rsid w:val="00F3417D"/>
    <w:rsid w:val="00F441F7"/>
    <w:rsid w:val="00F45AB2"/>
    <w:rsid w:val="00F72EE6"/>
    <w:rsid w:val="00F83407"/>
    <w:rsid w:val="00F84D1E"/>
    <w:rsid w:val="00F9047B"/>
    <w:rsid w:val="00F93C99"/>
    <w:rsid w:val="00FC2F4A"/>
    <w:rsid w:val="00FC32B9"/>
    <w:rsid w:val="00FC4847"/>
    <w:rsid w:val="00FD771A"/>
    <w:rsid w:val="00FE2318"/>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71028-F2C7-4384-937E-281BAD90E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3367</Words>
  <Characters>20207</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23527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2022-11-23T08:20:00Z</cp:lastPrinted>
  <dcterms:created xsi:type="dcterms:W3CDTF">2022-11-22T06:42:00Z</dcterms:created>
  <dcterms:modified xsi:type="dcterms:W3CDTF">2022-11-23T09:37:00Z</dcterms:modified>
</cp:coreProperties>
</file>