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6F2E0" w14:textId="77777777" w:rsidR="005111B1" w:rsidRDefault="00000000">
      <w:pPr>
        <w:pStyle w:val="Nagwek41"/>
        <w:rPr>
          <w:sz w:val="22"/>
          <w:szCs w:val="22"/>
          <w:shd w:val="clear" w:color="auto" w:fill="FFFFFF"/>
        </w:rPr>
      </w:pPr>
      <w:r>
        <w:rPr>
          <w:sz w:val="22"/>
          <w:szCs w:val="22"/>
          <w:shd w:val="clear" w:color="auto" w:fill="FFFFFF"/>
        </w:rPr>
        <w:t>UMOWA Nr IBD /……./ 2022</w:t>
      </w:r>
    </w:p>
    <w:p w14:paraId="0100560B" w14:textId="77777777" w:rsidR="005111B1" w:rsidRDefault="00000000">
      <w:pPr>
        <w:pStyle w:val="Nagwek41"/>
        <w:rPr>
          <w:sz w:val="22"/>
          <w:szCs w:val="22"/>
          <w:shd w:val="clear" w:color="auto" w:fill="FFFFFF"/>
        </w:rPr>
      </w:pPr>
      <w:r>
        <w:rPr>
          <w:sz w:val="22"/>
          <w:szCs w:val="22"/>
          <w:shd w:val="clear" w:color="auto" w:fill="FFFFFF"/>
        </w:rPr>
        <w:t>na wykonanie robót budowlanych</w:t>
      </w:r>
    </w:p>
    <w:p w14:paraId="04F18F3C" w14:textId="77777777" w:rsidR="005111B1" w:rsidRDefault="00000000">
      <w:pPr>
        <w:pStyle w:val="Tekstpodstawowy"/>
        <w:spacing w:before="240"/>
        <w:rPr>
          <w:rFonts w:cs="Times New Roman"/>
          <w:sz w:val="22"/>
          <w:szCs w:val="22"/>
          <w:shd w:val="clear" w:color="auto" w:fill="FFFFFF"/>
        </w:rPr>
      </w:pPr>
      <w:r>
        <w:rPr>
          <w:rFonts w:cs="Times New Roman"/>
          <w:sz w:val="22"/>
          <w:szCs w:val="22"/>
          <w:shd w:val="clear" w:color="auto" w:fill="FFFFFF"/>
        </w:rPr>
        <w:t>zawarta w dniu …………… 2022 r. roku w Chęcinach pomiędzy:</w:t>
      </w:r>
    </w:p>
    <w:p w14:paraId="125E5B68" w14:textId="77777777" w:rsidR="005111B1" w:rsidRDefault="00000000" w:rsidP="005F4F77">
      <w:pPr>
        <w:pStyle w:val="Akapitzlist"/>
        <w:numPr>
          <w:ilvl w:val="0"/>
          <w:numId w:val="9"/>
        </w:numPr>
        <w:spacing w:before="240" w:line="100" w:lineRule="atLeast"/>
        <w:ind w:left="426"/>
        <w:jc w:val="both"/>
        <w:rPr>
          <w:sz w:val="22"/>
          <w:szCs w:val="22"/>
          <w:shd w:val="clear" w:color="auto" w:fill="FFFFFF"/>
        </w:rPr>
      </w:pPr>
      <w:r>
        <w:rPr>
          <w:b/>
          <w:sz w:val="22"/>
          <w:szCs w:val="22"/>
        </w:rPr>
        <w:t>Gminą Chęciny</w:t>
      </w:r>
      <w:r>
        <w:rPr>
          <w:sz w:val="22"/>
          <w:szCs w:val="22"/>
        </w:rPr>
        <w:t xml:space="preserve"> z siedzibą </w:t>
      </w:r>
      <w:r>
        <w:rPr>
          <w:bCs/>
          <w:sz w:val="22"/>
          <w:szCs w:val="22"/>
        </w:rPr>
        <w:t>w Chęcinach, Pl. 2 Czerwca 4</w:t>
      </w:r>
      <w:r>
        <w:rPr>
          <w:sz w:val="22"/>
          <w:szCs w:val="22"/>
        </w:rPr>
        <w:t xml:space="preserve">, </w:t>
      </w:r>
      <w:r>
        <w:rPr>
          <w:sz w:val="22"/>
          <w:szCs w:val="22"/>
          <w:shd w:val="clear" w:color="auto" w:fill="FFFFFF"/>
        </w:rPr>
        <w:t xml:space="preserve">26-060 Chęciny, posiadającą </w:t>
      </w:r>
      <w:r>
        <w:rPr>
          <w:sz w:val="22"/>
          <w:szCs w:val="22"/>
          <w:shd w:val="clear" w:color="auto" w:fill="FFFFFF"/>
        </w:rPr>
        <w:br/>
        <w:t xml:space="preserve">NIP:959-16-72-746, REGON: 291 009 722, </w:t>
      </w:r>
    </w:p>
    <w:p w14:paraId="48E550D7" w14:textId="39BC4971" w:rsidR="005111B1" w:rsidRDefault="00000000" w:rsidP="006D6B48">
      <w:pPr>
        <w:pStyle w:val="Akapitzlist"/>
        <w:spacing w:line="100" w:lineRule="atLeast"/>
        <w:ind w:left="426"/>
        <w:jc w:val="both"/>
        <w:rPr>
          <w:sz w:val="22"/>
          <w:szCs w:val="22"/>
          <w:shd w:val="clear" w:color="auto" w:fill="FFFFFF"/>
        </w:rPr>
      </w:pPr>
      <w:r>
        <w:rPr>
          <w:sz w:val="22"/>
          <w:szCs w:val="22"/>
          <w:shd w:val="clear" w:color="auto" w:fill="FFFFFF"/>
        </w:rPr>
        <w:t xml:space="preserve">reprezentowaną przez: </w:t>
      </w:r>
      <w:r>
        <w:rPr>
          <w:b/>
          <w:bCs/>
          <w:sz w:val="22"/>
          <w:szCs w:val="22"/>
          <w:shd w:val="clear" w:color="auto" w:fill="FFFFFF"/>
        </w:rPr>
        <w:t>Roberta Jaworskiego</w:t>
      </w:r>
      <w:r>
        <w:rPr>
          <w:sz w:val="22"/>
          <w:szCs w:val="22"/>
          <w:shd w:val="clear" w:color="auto" w:fill="FFFFFF"/>
        </w:rPr>
        <w:t xml:space="preserve"> – Burmistrza Gminy i Miasta Chęciny,</w:t>
      </w:r>
    </w:p>
    <w:p w14:paraId="205B1A74" w14:textId="77777777" w:rsidR="005111B1" w:rsidRDefault="00000000" w:rsidP="006D6B48">
      <w:pPr>
        <w:pStyle w:val="WW-Domylnie"/>
        <w:spacing w:before="240" w:line="200" w:lineRule="atLeast"/>
        <w:ind w:firstLine="426"/>
        <w:jc w:val="both"/>
        <w:rPr>
          <w:rFonts w:cs="Times New Roman"/>
          <w:sz w:val="22"/>
          <w:szCs w:val="22"/>
          <w:shd w:val="clear" w:color="auto" w:fill="FFFFFF"/>
        </w:rPr>
      </w:pPr>
      <w:r>
        <w:rPr>
          <w:rFonts w:cs="Times New Roman"/>
          <w:sz w:val="22"/>
          <w:szCs w:val="22"/>
          <w:shd w:val="clear" w:color="auto" w:fill="FFFFFF"/>
        </w:rPr>
        <w:t>zwaną dalej</w:t>
      </w:r>
      <w:r>
        <w:rPr>
          <w:rFonts w:cs="Times New Roman"/>
          <w:b/>
          <w:bCs/>
          <w:sz w:val="22"/>
          <w:szCs w:val="22"/>
          <w:shd w:val="clear" w:color="auto" w:fill="FFFFFF"/>
        </w:rPr>
        <w:t xml:space="preserve"> „Zamawiającym” </w:t>
      </w:r>
    </w:p>
    <w:p w14:paraId="62129F84" w14:textId="77777777" w:rsidR="005111B1" w:rsidRDefault="00000000">
      <w:pPr>
        <w:shd w:val="clear" w:color="auto" w:fill="FFFFFF"/>
        <w:tabs>
          <w:tab w:val="left" w:leader="dot" w:pos="3197"/>
        </w:tabs>
        <w:spacing w:after="240" w:line="250" w:lineRule="exact"/>
        <w:jc w:val="both"/>
        <w:rPr>
          <w:sz w:val="22"/>
          <w:szCs w:val="22"/>
          <w:shd w:val="clear" w:color="auto" w:fill="FFFFFF"/>
        </w:rPr>
      </w:pPr>
      <w:r>
        <w:rPr>
          <w:sz w:val="22"/>
          <w:szCs w:val="22"/>
          <w:shd w:val="clear" w:color="auto" w:fill="FFFFFF"/>
        </w:rPr>
        <w:t>a</w:t>
      </w:r>
    </w:p>
    <w:p w14:paraId="7F7E80D0" w14:textId="77777777" w:rsidR="005111B1" w:rsidRDefault="00000000" w:rsidP="006D6B48">
      <w:pPr>
        <w:pStyle w:val="Akapitzlist"/>
        <w:numPr>
          <w:ilvl w:val="0"/>
          <w:numId w:val="9"/>
        </w:numPr>
        <w:shd w:val="clear" w:color="auto" w:fill="FFFFFF"/>
        <w:tabs>
          <w:tab w:val="left" w:leader="dot" w:pos="3197"/>
        </w:tabs>
        <w:spacing w:after="240" w:line="250" w:lineRule="exact"/>
        <w:ind w:left="426"/>
        <w:jc w:val="both"/>
        <w:rPr>
          <w:sz w:val="22"/>
          <w:szCs w:val="22"/>
          <w:shd w:val="clear" w:color="auto" w:fill="FFFFFF"/>
        </w:rPr>
      </w:pPr>
      <w:r>
        <w:rPr>
          <w:sz w:val="22"/>
          <w:szCs w:val="22"/>
          <w:shd w:val="clear" w:color="auto" w:fill="FFFFFF"/>
        </w:rPr>
        <w:t>…………………………………………………………………………………………</w:t>
      </w:r>
    </w:p>
    <w:p w14:paraId="3320A10D" w14:textId="77777777" w:rsidR="005111B1" w:rsidRDefault="005111B1">
      <w:pPr>
        <w:pStyle w:val="Akapitzlist"/>
        <w:shd w:val="clear" w:color="auto" w:fill="FFFFFF"/>
        <w:spacing w:line="250" w:lineRule="exact"/>
        <w:jc w:val="both"/>
        <w:rPr>
          <w:sz w:val="22"/>
          <w:szCs w:val="22"/>
          <w:shd w:val="clear" w:color="auto" w:fill="FFFFFF"/>
        </w:rPr>
      </w:pPr>
    </w:p>
    <w:p w14:paraId="05CF425F" w14:textId="77777777" w:rsidR="005111B1" w:rsidRDefault="00000000">
      <w:pPr>
        <w:shd w:val="clear" w:color="auto" w:fill="FFFFFF"/>
        <w:spacing w:line="250" w:lineRule="exact"/>
        <w:ind w:firstLine="360"/>
        <w:jc w:val="both"/>
        <w:rPr>
          <w:sz w:val="22"/>
          <w:szCs w:val="22"/>
          <w:shd w:val="clear" w:color="auto" w:fill="FFFFFF"/>
        </w:rPr>
      </w:pPr>
      <w:r>
        <w:rPr>
          <w:sz w:val="22"/>
          <w:szCs w:val="22"/>
          <w:shd w:val="clear" w:color="auto" w:fill="FFFFFF"/>
        </w:rPr>
        <w:t>reprezentowanym/ą przez:</w:t>
      </w:r>
    </w:p>
    <w:p w14:paraId="7B31F765" w14:textId="77777777" w:rsidR="005111B1" w:rsidRDefault="005111B1">
      <w:pPr>
        <w:shd w:val="clear" w:color="auto" w:fill="FFFFFF"/>
        <w:spacing w:line="250" w:lineRule="exact"/>
        <w:jc w:val="both"/>
        <w:rPr>
          <w:sz w:val="22"/>
          <w:szCs w:val="22"/>
          <w:shd w:val="clear" w:color="auto" w:fill="FFFFFF"/>
        </w:rPr>
      </w:pPr>
    </w:p>
    <w:p w14:paraId="46ECE96F" w14:textId="3CC35CD6" w:rsidR="005111B1" w:rsidRDefault="00000000">
      <w:pPr>
        <w:shd w:val="clear" w:color="auto" w:fill="FFFFFF"/>
        <w:spacing w:line="250" w:lineRule="exact"/>
        <w:ind w:firstLine="360"/>
        <w:jc w:val="both"/>
        <w:rPr>
          <w:sz w:val="22"/>
          <w:szCs w:val="22"/>
          <w:shd w:val="clear" w:color="auto" w:fill="FFFFFF"/>
        </w:rPr>
      </w:pPr>
      <w:r>
        <w:rPr>
          <w:sz w:val="22"/>
          <w:szCs w:val="22"/>
          <w:shd w:val="clear" w:color="auto" w:fill="FFFFFF"/>
        </w:rPr>
        <w:t>zwanym/ą dalej</w:t>
      </w:r>
      <w:r>
        <w:rPr>
          <w:b/>
          <w:bCs/>
          <w:sz w:val="22"/>
          <w:szCs w:val="22"/>
          <w:shd w:val="clear" w:color="auto" w:fill="FFFFFF"/>
        </w:rPr>
        <w:t xml:space="preserve"> „Wykonawcą”</w:t>
      </w:r>
      <w:r>
        <w:rPr>
          <w:sz w:val="22"/>
          <w:szCs w:val="22"/>
          <w:shd w:val="clear" w:color="auto" w:fill="FFFFFF"/>
        </w:rPr>
        <w:t xml:space="preserve">, </w:t>
      </w:r>
    </w:p>
    <w:p w14:paraId="42DA69B5" w14:textId="77777777" w:rsidR="005111B1" w:rsidRDefault="005111B1" w:rsidP="005F4F77">
      <w:pPr>
        <w:shd w:val="clear" w:color="auto" w:fill="FFFFFF"/>
        <w:spacing w:line="250" w:lineRule="exact"/>
        <w:jc w:val="both"/>
        <w:rPr>
          <w:sz w:val="22"/>
          <w:szCs w:val="22"/>
          <w:shd w:val="clear" w:color="auto" w:fill="FFFFFF"/>
        </w:rPr>
      </w:pPr>
    </w:p>
    <w:p w14:paraId="50162230" w14:textId="7D349F9D" w:rsidR="005111B1" w:rsidRDefault="00000000">
      <w:pPr>
        <w:shd w:val="clear" w:color="auto" w:fill="FFFFFF"/>
        <w:spacing w:line="250" w:lineRule="exact"/>
        <w:ind w:right="5"/>
        <w:jc w:val="both"/>
        <w:rPr>
          <w:sz w:val="22"/>
          <w:szCs w:val="22"/>
          <w:shd w:val="clear" w:color="auto" w:fill="FFFFFF"/>
        </w:rPr>
      </w:pPr>
      <w:r>
        <w:rPr>
          <w:sz w:val="22"/>
          <w:szCs w:val="22"/>
          <w:shd w:val="clear" w:color="auto" w:fill="FFFFFF"/>
        </w:rPr>
        <w:t xml:space="preserve">W wyniku postępowania przeprowadzonego w trybie art. 275 ustawy z dnia 11 września 2019 r. - Prawo zamówień publicznych, </w:t>
      </w:r>
      <w:r w:rsidRPr="00E67AD5">
        <w:rPr>
          <w:b/>
          <w:bCs/>
          <w:i/>
          <w:iCs/>
          <w:sz w:val="22"/>
          <w:szCs w:val="22"/>
          <w:shd w:val="clear" w:color="auto" w:fill="FFFFFF"/>
        </w:rPr>
        <w:t xml:space="preserve">Znak Sprawy: </w:t>
      </w:r>
      <w:r w:rsidR="005F4F77" w:rsidRPr="00E67AD5">
        <w:rPr>
          <w:b/>
          <w:bCs/>
          <w:i/>
          <w:iCs/>
          <w:sz w:val="22"/>
          <w:szCs w:val="22"/>
          <w:shd w:val="clear" w:color="auto" w:fill="FFFFFF"/>
        </w:rPr>
        <w:t>ZP–IX.271.15.2022/</w:t>
      </w:r>
      <w:r w:rsidR="00E67AD5" w:rsidRPr="00E67AD5">
        <w:rPr>
          <w:b/>
          <w:bCs/>
          <w:i/>
          <w:iCs/>
          <w:sz w:val="22"/>
          <w:szCs w:val="22"/>
          <w:shd w:val="clear" w:color="auto" w:fill="FFFFFF"/>
        </w:rPr>
        <w:t>PN</w:t>
      </w:r>
      <w:r>
        <w:rPr>
          <w:sz w:val="22"/>
          <w:szCs w:val="22"/>
          <w:shd w:val="clear" w:color="auto" w:fill="FFFFFF"/>
        </w:rPr>
        <w:t xml:space="preserve"> Strony zawierają umowę o następującej treści:</w:t>
      </w:r>
    </w:p>
    <w:p w14:paraId="7C2A78AE" w14:textId="7ED9D7F4" w:rsidR="005111B1" w:rsidRDefault="00000000" w:rsidP="005F4F77">
      <w:pPr>
        <w:spacing w:line="276" w:lineRule="auto"/>
        <w:jc w:val="center"/>
        <w:rPr>
          <w:sz w:val="22"/>
          <w:szCs w:val="22"/>
          <w:shd w:val="clear" w:color="auto" w:fill="FFFFFF"/>
        </w:rPr>
      </w:pPr>
      <w:r>
        <w:rPr>
          <w:b/>
          <w:sz w:val="22"/>
          <w:szCs w:val="22"/>
          <w:shd w:val="clear" w:color="auto" w:fill="FFFFFF"/>
        </w:rPr>
        <w:t>§1</w:t>
      </w:r>
    </w:p>
    <w:p w14:paraId="24199E61" w14:textId="7A1050ED" w:rsidR="005111B1" w:rsidRPr="005F4F77" w:rsidRDefault="00000000" w:rsidP="005F4F77">
      <w:pPr>
        <w:spacing w:line="276" w:lineRule="auto"/>
        <w:jc w:val="center"/>
        <w:rPr>
          <w:sz w:val="22"/>
          <w:szCs w:val="22"/>
          <w:u w:val="single"/>
          <w:shd w:val="clear" w:color="auto" w:fill="FFFFFF"/>
        </w:rPr>
      </w:pPr>
      <w:r w:rsidRPr="005F4F77">
        <w:rPr>
          <w:b/>
          <w:sz w:val="22"/>
          <w:szCs w:val="22"/>
          <w:u w:val="single"/>
          <w:shd w:val="clear" w:color="auto" w:fill="FFFFFF"/>
        </w:rPr>
        <w:t>Przedmiot Umowy</w:t>
      </w:r>
    </w:p>
    <w:p w14:paraId="7B8A7B47" w14:textId="537CDCB8" w:rsidR="003236A2"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3236A2">
        <w:rPr>
          <w:sz w:val="22"/>
          <w:szCs w:val="22"/>
          <w:shd w:val="clear" w:color="auto" w:fill="FFFFFF"/>
        </w:rPr>
        <w:t xml:space="preserve">Zamawiający zleca a Wykonawca przyjmuje do wykonania </w:t>
      </w:r>
      <w:r w:rsidRPr="003236A2">
        <w:rPr>
          <w:b/>
          <w:bCs/>
          <w:sz w:val="22"/>
          <w:szCs w:val="22"/>
          <w:shd w:val="clear" w:color="auto" w:fill="FFFFFF"/>
        </w:rPr>
        <w:t>roboty budowlane</w:t>
      </w:r>
      <w:r w:rsidRPr="003236A2">
        <w:rPr>
          <w:sz w:val="22"/>
          <w:szCs w:val="22"/>
          <w:shd w:val="clear" w:color="auto" w:fill="FFFFFF"/>
        </w:rPr>
        <w:t xml:space="preserve"> p.n.: </w:t>
      </w:r>
      <w:r w:rsidRPr="00E67AD5">
        <w:rPr>
          <w:b/>
          <w:bCs/>
          <w:i/>
          <w:iCs/>
          <w:sz w:val="22"/>
          <w:szCs w:val="22"/>
          <w:shd w:val="clear" w:color="auto" w:fill="FFFFFF"/>
        </w:rPr>
        <w:t>„</w:t>
      </w:r>
      <w:r w:rsidRPr="00E67AD5">
        <w:rPr>
          <w:b/>
          <w:i/>
          <w:iCs/>
          <w:sz w:val="22"/>
          <w:szCs w:val="22"/>
          <w:shd w:val="clear" w:color="auto" w:fill="FFFFFF"/>
        </w:rPr>
        <w:t>Wykonanie przebudowy, odrestaurowanie i wyposażenie zabytkowego budynku synagogi w Chęcinach”</w:t>
      </w:r>
      <w:r w:rsidRPr="003236A2">
        <w:rPr>
          <w:bCs/>
          <w:sz w:val="22"/>
          <w:szCs w:val="22"/>
          <w:shd w:val="clear" w:color="auto" w:fill="FFFFFF"/>
        </w:rPr>
        <w:t xml:space="preserve"> </w:t>
      </w:r>
      <w:r w:rsidR="00E67AD5">
        <w:rPr>
          <w:bCs/>
          <w:sz w:val="22"/>
          <w:szCs w:val="22"/>
          <w:shd w:val="clear" w:color="auto" w:fill="FFFFFF"/>
        </w:rPr>
        <w:br/>
      </w:r>
      <w:r w:rsidRPr="003236A2">
        <w:rPr>
          <w:bCs/>
          <w:sz w:val="22"/>
          <w:szCs w:val="22"/>
          <w:shd w:val="clear" w:color="auto" w:fill="FFFFFF"/>
        </w:rPr>
        <w:t>w ramach projektu „</w:t>
      </w:r>
      <w:r w:rsidRPr="00E67AD5">
        <w:rPr>
          <w:bCs/>
          <w:i/>
          <w:iCs/>
          <w:sz w:val="22"/>
          <w:szCs w:val="22"/>
          <w:shd w:val="clear" w:color="auto" w:fill="FFFFFF"/>
        </w:rPr>
        <w:t>Zachowanie dziedzictwa kulturowego Gminy Chęciny poprzez przebudowę, odrestaurowanie i wyposażenie zabytkowego budynku synagogi oraz utworzenie Centrum Pamięci Kultury Żydowskiej w Chęcinach</w:t>
      </w:r>
      <w:r w:rsidRPr="003236A2">
        <w:rPr>
          <w:bCs/>
          <w:sz w:val="22"/>
          <w:szCs w:val="22"/>
          <w:shd w:val="clear" w:color="auto" w:fill="FFFFFF"/>
        </w:rPr>
        <w:t>”</w:t>
      </w:r>
      <w:r w:rsidR="00E4560C">
        <w:rPr>
          <w:bCs/>
          <w:sz w:val="22"/>
          <w:szCs w:val="22"/>
          <w:shd w:val="clear" w:color="auto" w:fill="FFFFFF"/>
        </w:rPr>
        <w:t xml:space="preserve"> </w:t>
      </w:r>
      <w:r w:rsidR="00E4560C" w:rsidRPr="00E4560C">
        <w:rPr>
          <w:bCs/>
          <w:sz w:val="22"/>
          <w:szCs w:val="22"/>
          <w:shd w:val="clear" w:color="auto" w:fill="FFFFFF"/>
        </w:rPr>
        <w:t>dofinansowanego ze środków Regionalnego Program Operacyjnego Województwa Świętokrzyskiego na lata  2014-2020, Oś 4 Dziedzictwo naturalne i kulturowe Działanie 4.4</w:t>
      </w:r>
      <w:r w:rsidR="00E4560C">
        <w:rPr>
          <w:bCs/>
          <w:sz w:val="22"/>
          <w:szCs w:val="22"/>
          <w:shd w:val="clear" w:color="auto" w:fill="FFFFFF"/>
        </w:rPr>
        <w:t>.</w:t>
      </w:r>
      <w:r w:rsidR="00E4560C" w:rsidRPr="00E4560C">
        <w:rPr>
          <w:bCs/>
          <w:sz w:val="22"/>
          <w:szCs w:val="22"/>
          <w:shd w:val="clear" w:color="auto" w:fill="FFFFFF"/>
        </w:rPr>
        <w:t xml:space="preserve"> Zachowanie dziedzictwa kulturowego i naturalnego</w:t>
      </w:r>
      <w:r w:rsidRPr="003236A2">
        <w:rPr>
          <w:bCs/>
          <w:sz w:val="22"/>
          <w:szCs w:val="22"/>
          <w:shd w:val="clear" w:color="auto" w:fill="FFFFFF"/>
        </w:rPr>
        <w:t>.</w:t>
      </w:r>
    </w:p>
    <w:p w14:paraId="05D1DC92" w14:textId="66DC52B4" w:rsidR="00B834C0" w:rsidRPr="00F3404A" w:rsidRDefault="00000000" w:rsidP="005F4F77">
      <w:pPr>
        <w:pStyle w:val="Akapitzlist"/>
        <w:widowControl w:val="0"/>
        <w:numPr>
          <w:ilvl w:val="0"/>
          <w:numId w:val="16"/>
        </w:numPr>
        <w:spacing w:line="276" w:lineRule="auto"/>
        <w:ind w:left="426"/>
        <w:jc w:val="both"/>
        <w:rPr>
          <w:sz w:val="22"/>
          <w:szCs w:val="22"/>
          <w:shd w:val="clear" w:color="auto" w:fill="FFFFFF"/>
        </w:rPr>
      </w:pPr>
      <w:r w:rsidRPr="00F3404A">
        <w:rPr>
          <w:bCs/>
          <w:sz w:val="22"/>
          <w:szCs w:val="22"/>
          <w:shd w:val="clear" w:color="auto" w:fill="FFFFFF"/>
        </w:rPr>
        <w:t>Roboty budowlane będą wykonywane pod nadzorem Wojewódzkiego Konserwatora Zabytków w Kielcach</w:t>
      </w:r>
      <w:r w:rsidR="00D63494" w:rsidRPr="00F3404A">
        <w:rPr>
          <w:bCs/>
          <w:sz w:val="22"/>
          <w:szCs w:val="22"/>
          <w:shd w:val="clear" w:color="auto" w:fill="FFFFFF"/>
        </w:rPr>
        <w:t xml:space="preserve"> ze względu na fakt, że inwestycja będzie realizowana w obrębie zabytku i miasta o średniowiecznej metryce</w:t>
      </w:r>
      <w:r w:rsidRPr="00F3404A">
        <w:rPr>
          <w:bCs/>
          <w:sz w:val="22"/>
          <w:szCs w:val="22"/>
          <w:shd w:val="clear" w:color="auto" w:fill="FFFFFF"/>
        </w:rPr>
        <w:t xml:space="preserve">. Budynek synagogi w Chęcinach wpisany jest do rejestru zabytków </w:t>
      </w:r>
      <w:r w:rsidRPr="00F3404A">
        <w:rPr>
          <w:bCs/>
          <w:strike/>
          <w:sz w:val="22"/>
          <w:szCs w:val="22"/>
          <w:shd w:val="clear" w:color="auto" w:fill="FFFFFF"/>
        </w:rPr>
        <w:t>za numerem</w:t>
      </w:r>
      <w:r w:rsidR="00D63494" w:rsidRPr="00F3404A">
        <w:rPr>
          <w:bCs/>
          <w:sz w:val="22"/>
          <w:szCs w:val="22"/>
          <w:shd w:val="clear" w:color="auto" w:fill="FFFFFF"/>
        </w:rPr>
        <w:t xml:space="preserve"> </w:t>
      </w:r>
      <w:r w:rsidR="00B834C0" w:rsidRPr="00F3404A">
        <w:rPr>
          <w:bCs/>
          <w:sz w:val="22"/>
          <w:szCs w:val="22"/>
        </w:rPr>
        <w:t>nieruchomych województwa świętokrzyskiego pod nr A</w:t>
      </w:r>
      <w:r w:rsidR="00B834C0" w:rsidRPr="00F3404A">
        <w:rPr>
          <w:sz w:val="22"/>
          <w:szCs w:val="22"/>
        </w:rPr>
        <w:t xml:space="preserve">.231 – informacją urzędową WUOZ w Kielcach z dnia 12.02.2009, jako „bóżnica przy ul. Długiej 21 w miejscowości Chęciny”. Ponadto, decyzją Urzędu Wojewódzkiego w Kielcach Wydział Kultury i Sztuki, Wojewódzki Konserwator Zabytków, nr 158 B, z dnia 30 marca 1976 r., do rejestru zabytków zostały wpisane „zabytki ruchome stanowiące wystrój i wyposażenie budynku d. synagogi w Chęcinach woj. kieleckie, spisane od poz. 1 do poz. 12 włącznie w załączniku, stanowiącym integralną część niniejszej decyzji”. W załączniku wyszczególniono: „1. portal, 1 </w:t>
      </w:r>
      <w:proofErr w:type="spellStart"/>
      <w:r w:rsidR="00B834C0" w:rsidRPr="00F3404A">
        <w:rPr>
          <w:sz w:val="22"/>
          <w:szCs w:val="22"/>
        </w:rPr>
        <w:t>poł.XVII</w:t>
      </w:r>
      <w:proofErr w:type="spellEnd"/>
      <w:r w:rsidR="00B834C0" w:rsidRPr="00F3404A">
        <w:rPr>
          <w:sz w:val="22"/>
          <w:szCs w:val="22"/>
        </w:rPr>
        <w:t xml:space="preserve"> w., elewacja płd. I p., 2. portal, 1 </w:t>
      </w:r>
      <w:proofErr w:type="spellStart"/>
      <w:r w:rsidR="00B834C0" w:rsidRPr="00F3404A">
        <w:rPr>
          <w:sz w:val="22"/>
          <w:szCs w:val="22"/>
        </w:rPr>
        <w:t>poł.XVII</w:t>
      </w:r>
      <w:proofErr w:type="spellEnd"/>
      <w:r w:rsidR="00B834C0" w:rsidRPr="00F3404A">
        <w:rPr>
          <w:sz w:val="22"/>
          <w:szCs w:val="22"/>
        </w:rPr>
        <w:t xml:space="preserve"> w., elewacja płd. parter, 3. obramienia okienne, 1 </w:t>
      </w:r>
      <w:proofErr w:type="spellStart"/>
      <w:r w:rsidR="00B834C0" w:rsidRPr="00F3404A">
        <w:rPr>
          <w:sz w:val="22"/>
          <w:szCs w:val="22"/>
        </w:rPr>
        <w:t>poł.XVII</w:t>
      </w:r>
      <w:proofErr w:type="spellEnd"/>
      <w:r w:rsidR="00B834C0" w:rsidRPr="00F3404A">
        <w:rPr>
          <w:sz w:val="22"/>
          <w:szCs w:val="22"/>
        </w:rPr>
        <w:t xml:space="preserve"> w., wsch. /3 sztuki/, 4. obramienia okienne: 3 sztuki, 1 </w:t>
      </w:r>
      <w:proofErr w:type="spellStart"/>
      <w:r w:rsidR="00B834C0" w:rsidRPr="00F3404A">
        <w:rPr>
          <w:sz w:val="22"/>
          <w:szCs w:val="22"/>
        </w:rPr>
        <w:t>poł.XVII</w:t>
      </w:r>
      <w:proofErr w:type="spellEnd"/>
      <w:r w:rsidR="00B834C0" w:rsidRPr="00F3404A">
        <w:rPr>
          <w:sz w:val="22"/>
          <w:szCs w:val="22"/>
        </w:rPr>
        <w:t xml:space="preserve"> w., elewacja płd., 5. obramienia okienne, 1 </w:t>
      </w:r>
      <w:proofErr w:type="spellStart"/>
      <w:r w:rsidR="00B834C0" w:rsidRPr="00F3404A">
        <w:rPr>
          <w:sz w:val="22"/>
          <w:szCs w:val="22"/>
        </w:rPr>
        <w:t>poł.XVII</w:t>
      </w:r>
      <w:proofErr w:type="spellEnd"/>
      <w:r w:rsidR="00B834C0" w:rsidRPr="00F3404A">
        <w:rPr>
          <w:sz w:val="22"/>
          <w:szCs w:val="22"/>
        </w:rPr>
        <w:t xml:space="preserve"> w., w elewacji wsch., 6. portal, 1 </w:t>
      </w:r>
      <w:proofErr w:type="spellStart"/>
      <w:r w:rsidR="00B834C0" w:rsidRPr="00F3404A">
        <w:rPr>
          <w:sz w:val="22"/>
          <w:szCs w:val="22"/>
        </w:rPr>
        <w:t>poł.XVII</w:t>
      </w:r>
      <w:proofErr w:type="spellEnd"/>
      <w:r w:rsidR="00B834C0" w:rsidRPr="00F3404A">
        <w:rPr>
          <w:sz w:val="22"/>
          <w:szCs w:val="22"/>
        </w:rPr>
        <w:t xml:space="preserve"> w., przedsionek ściana wschodnia, 7. portal, 1 </w:t>
      </w:r>
      <w:proofErr w:type="spellStart"/>
      <w:r w:rsidR="00B834C0" w:rsidRPr="00F3404A">
        <w:rPr>
          <w:sz w:val="22"/>
          <w:szCs w:val="22"/>
        </w:rPr>
        <w:t>poł.XVII</w:t>
      </w:r>
      <w:proofErr w:type="spellEnd"/>
      <w:r w:rsidR="00B834C0" w:rsidRPr="00F3404A">
        <w:rPr>
          <w:sz w:val="22"/>
          <w:szCs w:val="22"/>
        </w:rPr>
        <w:t xml:space="preserve"> w., z przedsionka do Sali modlitw, 8. obramienie okienne, 1 </w:t>
      </w:r>
      <w:proofErr w:type="spellStart"/>
      <w:r w:rsidR="00B834C0" w:rsidRPr="00F3404A">
        <w:rPr>
          <w:sz w:val="22"/>
          <w:szCs w:val="22"/>
        </w:rPr>
        <w:t>poł.XVII</w:t>
      </w:r>
      <w:proofErr w:type="spellEnd"/>
      <w:r w:rsidR="00B834C0" w:rsidRPr="00F3404A">
        <w:rPr>
          <w:sz w:val="22"/>
          <w:szCs w:val="22"/>
        </w:rPr>
        <w:t xml:space="preserve"> w., elewacja płd. parter., 9. obramienie okienne, 1 </w:t>
      </w:r>
      <w:proofErr w:type="spellStart"/>
      <w:r w:rsidR="00B834C0" w:rsidRPr="00F3404A">
        <w:rPr>
          <w:sz w:val="22"/>
          <w:szCs w:val="22"/>
        </w:rPr>
        <w:t>poł.XVII</w:t>
      </w:r>
      <w:proofErr w:type="spellEnd"/>
      <w:r w:rsidR="00B834C0" w:rsidRPr="00F3404A">
        <w:rPr>
          <w:sz w:val="22"/>
          <w:szCs w:val="22"/>
        </w:rPr>
        <w:t xml:space="preserve"> w., </w:t>
      </w:r>
      <w:proofErr w:type="spellStart"/>
      <w:r w:rsidR="00B834C0" w:rsidRPr="00F3404A">
        <w:rPr>
          <w:sz w:val="22"/>
          <w:szCs w:val="22"/>
        </w:rPr>
        <w:t>d.sala</w:t>
      </w:r>
      <w:proofErr w:type="spellEnd"/>
      <w:r w:rsidR="00B834C0" w:rsidRPr="00F3404A">
        <w:rPr>
          <w:sz w:val="22"/>
          <w:szCs w:val="22"/>
        </w:rPr>
        <w:t xml:space="preserve"> modlitw ściana płd., 10. Ołtarz na rodały, 1 </w:t>
      </w:r>
      <w:proofErr w:type="spellStart"/>
      <w:r w:rsidR="00B834C0" w:rsidRPr="00F3404A">
        <w:rPr>
          <w:sz w:val="22"/>
          <w:szCs w:val="22"/>
        </w:rPr>
        <w:t>poł.XVII</w:t>
      </w:r>
      <w:proofErr w:type="spellEnd"/>
      <w:r w:rsidR="00B834C0" w:rsidRPr="00F3404A">
        <w:rPr>
          <w:sz w:val="22"/>
          <w:szCs w:val="22"/>
        </w:rPr>
        <w:t xml:space="preserve"> w., tamże ściana wsch., 11. skarbona, 1 </w:t>
      </w:r>
      <w:proofErr w:type="spellStart"/>
      <w:r w:rsidR="00B834C0" w:rsidRPr="00F3404A">
        <w:rPr>
          <w:sz w:val="22"/>
          <w:szCs w:val="22"/>
        </w:rPr>
        <w:t>poł.XVII</w:t>
      </w:r>
      <w:proofErr w:type="spellEnd"/>
      <w:r w:rsidR="00B834C0" w:rsidRPr="00F3404A">
        <w:rPr>
          <w:sz w:val="22"/>
          <w:szCs w:val="22"/>
        </w:rPr>
        <w:t xml:space="preserve"> w., tamże, </w:t>
      </w:r>
      <w:proofErr w:type="spellStart"/>
      <w:r w:rsidR="00B834C0" w:rsidRPr="00F3404A">
        <w:rPr>
          <w:sz w:val="22"/>
          <w:szCs w:val="22"/>
        </w:rPr>
        <w:t>sciana</w:t>
      </w:r>
      <w:proofErr w:type="spellEnd"/>
      <w:r w:rsidR="00B834C0" w:rsidRPr="00F3404A">
        <w:rPr>
          <w:sz w:val="22"/>
          <w:szCs w:val="22"/>
        </w:rPr>
        <w:t xml:space="preserve"> płd., 12. Głowice: 3 sztuki, XVII w., na filarkach ogrodzenia od ul. Bóżniczej”.</w:t>
      </w:r>
    </w:p>
    <w:p w14:paraId="2EACCCBD" w14:textId="2D5DA938" w:rsidR="00B834C0"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B834C0">
        <w:rPr>
          <w:color w:val="000000"/>
          <w:sz w:val="22"/>
          <w:szCs w:val="22"/>
          <w:shd w:val="clear" w:color="auto" w:fill="FFFFFF"/>
        </w:rPr>
        <w:t>Wykonawca jest zobowiązany do wykonania robót budowlanych zgodnie z zasadami wiedzy technicznej, obowiązującymi przepisami prawa, z warunkami określonymi w:</w:t>
      </w:r>
      <w:r w:rsidRPr="00B834C0">
        <w:rPr>
          <w:color w:val="000000"/>
          <w:sz w:val="22"/>
          <w:szCs w:val="22"/>
          <w:highlight w:val="cyan"/>
          <w:shd w:val="clear" w:color="auto" w:fill="FFFFFF"/>
        </w:rPr>
        <w:t xml:space="preserve"> </w:t>
      </w:r>
    </w:p>
    <w:p w14:paraId="2BB07C66" w14:textId="6C19D7FA" w:rsidR="005111B1" w:rsidRPr="00B834C0" w:rsidRDefault="00000000" w:rsidP="005F4F77">
      <w:pPr>
        <w:pStyle w:val="Akapitzlist"/>
        <w:widowControl w:val="0"/>
        <w:numPr>
          <w:ilvl w:val="0"/>
          <w:numId w:val="17"/>
        </w:numPr>
        <w:spacing w:line="276" w:lineRule="auto"/>
        <w:ind w:left="709"/>
        <w:jc w:val="both"/>
        <w:rPr>
          <w:sz w:val="22"/>
          <w:szCs w:val="22"/>
          <w:shd w:val="clear" w:color="auto" w:fill="FFFFFF"/>
        </w:rPr>
      </w:pPr>
      <w:r w:rsidRPr="00B834C0">
        <w:rPr>
          <w:b/>
          <w:bCs/>
          <w:sz w:val="22"/>
          <w:szCs w:val="22"/>
        </w:rPr>
        <w:t>Projekcie budowlanym</w:t>
      </w:r>
      <w:r w:rsidRPr="00B834C0">
        <w:rPr>
          <w:sz w:val="22"/>
          <w:szCs w:val="22"/>
        </w:rPr>
        <w:t xml:space="preserve"> pn.: „Remont i przebudowa wraz z wymianą konstrukcji dachowej, pokrycia dachowego, wymianą części stropów i klatki schodowej oraz zmianą sposobu </w:t>
      </w:r>
      <w:r w:rsidRPr="00B834C0">
        <w:rPr>
          <w:sz w:val="22"/>
          <w:szCs w:val="22"/>
        </w:rPr>
        <w:lastRenderedPageBreak/>
        <w:t>użytkowania budynku synagogi w Chęcinach wraz z zagospodarowaniem terenu i niezbędną infrastrukturą techniczną”, wrzesień 2021 r., w skład którego wchodzą:</w:t>
      </w:r>
    </w:p>
    <w:p w14:paraId="2CA12C59" w14:textId="77777777" w:rsidR="005111B1" w:rsidRDefault="00000000" w:rsidP="005F4F77">
      <w:pPr>
        <w:pStyle w:val="Akapitzlist"/>
        <w:widowControl w:val="0"/>
        <w:spacing w:line="276" w:lineRule="auto"/>
        <w:ind w:left="709" w:firstLine="348"/>
        <w:jc w:val="both"/>
        <w:rPr>
          <w:sz w:val="22"/>
          <w:szCs w:val="22"/>
        </w:rPr>
      </w:pPr>
      <w:r>
        <w:rPr>
          <w:sz w:val="22"/>
          <w:szCs w:val="22"/>
        </w:rPr>
        <w:t>Część 1.1. Projekt zagospodarowania terenu.</w:t>
      </w:r>
    </w:p>
    <w:p w14:paraId="3E2F1D43" w14:textId="77777777" w:rsidR="005111B1" w:rsidRDefault="00000000" w:rsidP="005F4F77">
      <w:pPr>
        <w:pStyle w:val="Akapitzlist"/>
        <w:widowControl w:val="0"/>
        <w:spacing w:line="276" w:lineRule="auto"/>
        <w:ind w:left="709" w:firstLine="348"/>
        <w:jc w:val="both"/>
        <w:rPr>
          <w:sz w:val="22"/>
          <w:szCs w:val="22"/>
        </w:rPr>
      </w:pPr>
      <w:r>
        <w:rPr>
          <w:sz w:val="22"/>
          <w:szCs w:val="22"/>
        </w:rPr>
        <w:t>Część 1.1a. Ekspertyza techniczna (p.poż.).</w:t>
      </w:r>
    </w:p>
    <w:p w14:paraId="30825F65" w14:textId="77777777" w:rsidR="005111B1" w:rsidRDefault="00000000" w:rsidP="005F4F77">
      <w:pPr>
        <w:pStyle w:val="Akapitzlist"/>
        <w:widowControl w:val="0"/>
        <w:spacing w:line="276" w:lineRule="auto"/>
        <w:ind w:left="709" w:firstLine="348"/>
        <w:jc w:val="both"/>
        <w:rPr>
          <w:sz w:val="22"/>
          <w:szCs w:val="22"/>
        </w:rPr>
      </w:pPr>
      <w:r>
        <w:rPr>
          <w:sz w:val="22"/>
          <w:szCs w:val="22"/>
        </w:rPr>
        <w:t>Część 1.2. Projekt architektoniczno-budowlany.</w:t>
      </w:r>
    </w:p>
    <w:p w14:paraId="1492672F" w14:textId="77777777" w:rsidR="005111B1" w:rsidRDefault="00000000" w:rsidP="005F4F77">
      <w:pPr>
        <w:pStyle w:val="Akapitzlist"/>
        <w:widowControl w:val="0"/>
        <w:spacing w:line="276" w:lineRule="auto"/>
        <w:ind w:left="709" w:firstLine="348"/>
        <w:jc w:val="both"/>
        <w:rPr>
          <w:sz w:val="22"/>
          <w:szCs w:val="22"/>
        </w:rPr>
      </w:pPr>
      <w:r>
        <w:rPr>
          <w:sz w:val="22"/>
          <w:szCs w:val="22"/>
        </w:rPr>
        <w:t>Część 1.3. Ekspertyza techniczna budynku.</w:t>
      </w:r>
    </w:p>
    <w:p w14:paraId="4F8D201C" w14:textId="77777777" w:rsidR="005111B1" w:rsidRDefault="00000000" w:rsidP="005F4F77">
      <w:pPr>
        <w:pStyle w:val="Akapitzlist"/>
        <w:widowControl w:val="0"/>
        <w:spacing w:line="276" w:lineRule="auto"/>
        <w:ind w:left="709" w:firstLine="348"/>
        <w:jc w:val="both"/>
        <w:rPr>
          <w:sz w:val="22"/>
          <w:szCs w:val="22"/>
        </w:rPr>
      </w:pPr>
      <w:r>
        <w:rPr>
          <w:sz w:val="22"/>
          <w:szCs w:val="22"/>
        </w:rPr>
        <w:t>Część 1.4. Program prac konserwatorskich.</w:t>
      </w:r>
    </w:p>
    <w:p w14:paraId="7415A830" w14:textId="77777777" w:rsidR="005111B1" w:rsidRDefault="00000000" w:rsidP="005F4F77">
      <w:pPr>
        <w:pStyle w:val="Akapitzlist"/>
        <w:widowControl w:val="0"/>
        <w:spacing w:line="276" w:lineRule="auto"/>
        <w:ind w:left="709" w:firstLine="348"/>
        <w:jc w:val="both"/>
        <w:rPr>
          <w:sz w:val="22"/>
          <w:szCs w:val="22"/>
        </w:rPr>
      </w:pPr>
      <w:r>
        <w:rPr>
          <w:sz w:val="22"/>
          <w:szCs w:val="22"/>
        </w:rPr>
        <w:t>Część 1.5. Geologia.</w:t>
      </w:r>
    </w:p>
    <w:p w14:paraId="7DE2275B" w14:textId="77777777" w:rsidR="005111B1" w:rsidRDefault="00000000" w:rsidP="005F4F77">
      <w:pPr>
        <w:pStyle w:val="Akapitzlist"/>
        <w:widowControl w:val="0"/>
        <w:spacing w:line="276" w:lineRule="auto"/>
        <w:ind w:left="709" w:firstLine="348"/>
        <w:jc w:val="both"/>
        <w:rPr>
          <w:sz w:val="22"/>
          <w:szCs w:val="22"/>
        </w:rPr>
      </w:pPr>
      <w:r>
        <w:rPr>
          <w:sz w:val="22"/>
          <w:szCs w:val="22"/>
        </w:rPr>
        <w:t>Część 1.6 Informacja Bioz.</w:t>
      </w:r>
    </w:p>
    <w:p w14:paraId="7F362714" w14:textId="54722627" w:rsidR="00B834C0" w:rsidRPr="005F4F77" w:rsidRDefault="00000000" w:rsidP="005F4F77">
      <w:pPr>
        <w:pStyle w:val="Akapitzlist"/>
        <w:widowControl w:val="0"/>
        <w:spacing w:line="276" w:lineRule="auto"/>
        <w:ind w:left="709" w:firstLine="348"/>
        <w:jc w:val="both"/>
        <w:rPr>
          <w:sz w:val="22"/>
          <w:szCs w:val="22"/>
        </w:rPr>
      </w:pPr>
      <w:r>
        <w:rPr>
          <w:sz w:val="22"/>
          <w:szCs w:val="22"/>
        </w:rPr>
        <w:t>Część 1.7. Załączniki do projektu budowlanego – opinie, uzgodnienia, pozwolenia.</w:t>
      </w:r>
    </w:p>
    <w:p w14:paraId="04595418" w14:textId="0D398658" w:rsidR="005111B1" w:rsidRPr="00B834C0" w:rsidRDefault="00000000" w:rsidP="005F4F77">
      <w:pPr>
        <w:pStyle w:val="Akapitzlist"/>
        <w:widowControl w:val="0"/>
        <w:numPr>
          <w:ilvl w:val="0"/>
          <w:numId w:val="17"/>
        </w:numPr>
        <w:spacing w:line="276" w:lineRule="auto"/>
        <w:ind w:left="709"/>
        <w:jc w:val="both"/>
        <w:rPr>
          <w:sz w:val="22"/>
          <w:szCs w:val="22"/>
        </w:rPr>
      </w:pPr>
      <w:r w:rsidRPr="00B834C0">
        <w:rPr>
          <w:b/>
          <w:bCs/>
          <w:sz w:val="22"/>
          <w:szCs w:val="22"/>
          <w:shd w:val="clear" w:color="auto" w:fill="FFFFFF"/>
        </w:rPr>
        <w:t>Projektach technicznych</w:t>
      </w:r>
      <w:r w:rsidRPr="00B834C0">
        <w:rPr>
          <w:sz w:val="22"/>
          <w:szCs w:val="22"/>
          <w:shd w:val="clear" w:color="auto" w:fill="FFFFFF"/>
        </w:rPr>
        <w:t>:</w:t>
      </w:r>
    </w:p>
    <w:p w14:paraId="71FBCDA5"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2.1.1. Branża konstrukcyjna.</w:t>
      </w:r>
    </w:p>
    <w:p w14:paraId="640D243B"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2.2.1. Branża sanitarna – instalacje wewnętrzne.</w:t>
      </w:r>
    </w:p>
    <w:p w14:paraId="6733DDD9"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 xml:space="preserve">Część 2.2.2. Branża sanitarna – przyłącza </w:t>
      </w:r>
      <w:proofErr w:type="spellStart"/>
      <w:r>
        <w:rPr>
          <w:sz w:val="22"/>
          <w:szCs w:val="22"/>
          <w:shd w:val="clear" w:color="auto" w:fill="FFFFFF"/>
        </w:rPr>
        <w:t>wod</w:t>
      </w:r>
      <w:proofErr w:type="spellEnd"/>
      <w:r>
        <w:rPr>
          <w:sz w:val="22"/>
          <w:szCs w:val="22"/>
          <w:shd w:val="clear" w:color="auto" w:fill="FFFFFF"/>
        </w:rPr>
        <w:t>-kan.</w:t>
      </w:r>
    </w:p>
    <w:p w14:paraId="4BD2B5AF"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2.3. Branża elektryczna.</w:t>
      </w:r>
    </w:p>
    <w:p w14:paraId="6D90CAF8"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2.4. Branża teletechniczna.</w:t>
      </w:r>
    </w:p>
    <w:p w14:paraId="6FD13B21" w14:textId="3C28F03C" w:rsidR="009B1AA6" w:rsidRPr="005F4F77"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2.5. Warunki ochrony p.poż.</w:t>
      </w:r>
    </w:p>
    <w:p w14:paraId="0BC2B820" w14:textId="4530858A" w:rsidR="005111B1" w:rsidRPr="009B1AA6" w:rsidRDefault="00000000" w:rsidP="005F4F77">
      <w:pPr>
        <w:pStyle w:val="Akapitzlist"/>
        <w:widowControl w:val="0"/>
        <w:numPr>
          <w:ilvl w:val="0"/>
          <w:numId w:val="17"/>
        </w:numPr>
        <w:spacing w:line="276" w:lineRule="auto"/>
        <w:ind w:left="709"/>
        <w:jc w:val="both"/>
        <w:rPr>
          <w:sz w:val="22"/>
          <w:szCs w:val="22"/>
          <w:shd w:val="clear" w:color="auto" w:fill="FFFFFF"/>
        </w:rPr>
      </w:pPr>
      <w:r w:rsidRPr="009B1AA6">
        <w:rPr>
          <w:b/>
          <w:bCs/>
          <w:sz w:val="22"/>
          <w:szCs w:val="22"/>
          <w:shd w:val="clear" w:color="auto" w:fill="FFFFFF"/>
        </w:rPr>
        <w:t>Projektach wykonawczych</w:t>
      </w:r>
      <w:r w:rsidRPr="009B1AA6">
        <w:rPr>
          <w:sz w:val="22"/>
          <w:szCs w:val="22"/>
          <w:shd w:val="clear" w:color="auto" w:fill="FFFFFF"/>
        </w:rPr>
        <w:t>:</w:t>
      </w:r>
    </w:p>
    <w:p w14:paraId="481E5EBE"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1.1. Projekt zagospodarowania terenu.</w:t>
      </w:r>
    </w:p>
    <w:p w14:paraId="502584ED"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1.2. Branża architektura.</w:t>
      </w:r>
    </w:p>
    <w:p w14:paraId="4A695323"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1.1.2. Inwentaryzacja opraw.</w:t>
      </w:r>
    </w:p>
    <w:p w14:paraId="45A733CA"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1.2.2. Projekt aranżacji wnętrz.</w:t>
      </w:r>
    </w:p>
    <w:p w14:paraId="3A7AB090" w14:textId="77777777" w:rsidR="005111B1"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1.3. Wizualizacje.</w:t>
      </w:r>
    </w:p>
    <w:p w14:paraId="0D82105A" w14:textId="60925332" w:rsidR="009B1AA6" w:rsidRPr="005F4F77" w:rsidRDefault="00000000" w:rsidP="005F4F77">
      <w:pPr>
        <w:pStyle w:val="Akapitzlist"/>
        <w:widowControl w:val="0"/>
        <w:spacing w:line="276" w:lineRule="auto"/>
        <w:ind w:left="709" w:firstLine="348"/>
        <w:jc w:val="both"/>
        <w:rPr>
          <w:sz w:val="22"/>
          <w:szCs w:val="22"/>
          <w:shd w:val="clear" w:color="auto" w:fill="FFFFFF"/>
        </w:rPr>
      </w:pPr>
      <w:r>
        <w:rPr>
          <w:sz w:val="22"/>
          <w:szCs w:val="22"/>
          <w:shd w:val="clear" w:color="auto" w:fill="FFFFFF"/>
        </w:rPr>
        <w:t>Część 1.4. Program prac konserwatorskich</w:t>
      </w:r>
      <w:r w:rsidR="009B1AA6">
        <w:rPr>
          <w:sz w:val="22"/>
          <w:szCs w:val="22"/>
          <w:shd w:val="clear" w:color="auto" w:fill="FFFFFF"/>
        </w:rPr>
        <w:t>.</w:t>
      </w:r>
    </w:p>
    <w:p w14:paraId="7DAFC066" w14:textId="26863813" w:rsidR="009B1AA6" w:rsidRPr="005F4F77" w:rsidRDefault="00000000" w:rsidP="005F4F77">
      <w:pPr>
        <w:pStyle w:val="Akapitzlist"/>
        <w:widowControl w:val="0"/>
        <w:numPr>
          <w:ilvl w:val="0"/>
          <w:numId w:val="17"/>
        </w:numPr>
        <w:spacing w:line="276" w:lineRule="auto"/>
        <w:ind w:left="709"/>
        <w:jc w:val="both"/>
        <w:rPr>
          <w:sz w:val="22"/>
          <w:szCs w:val="22"/>
          <w:shd w:val="clear" w:color="auto" w:fill="FFFFFF"/>
        </w:rPr>
      </w:pPr>
      <w:r w:rsidRPr="009B1AA6">
        <w:rPr>
          <w:b/>
          <w:bCs/>
          <w:sz w:val="22"/>
          <w:szCs w:val="22"/>
        </w:rPr>
        <w:t xml:space="preserve">Decyzji Starosty Kieleckiego </w:t>
      </w:r>
      <w:r w:rsidRPr="009B1AA6">
        <w:rPr>
          <w:sz w:val="22"/>
          <w:szCs w:val="22"/>
        </w:rPr>
        <w:t>z dnia 17 lutego 2022 r. (znak: B-I.6740.11.135.2021) o zatwierdzeniu projektu budowlanego i udzieleniu pozwolenia na budowę dla Gminy Chęciny, wydanej przez Starostę Kieleckiego.</w:t>
      </w:r>
    </w:p>
    <w:p w14:paraId="05758272" w14:textId="2BE353A5" w:rsidR="009B1AA6" w:rsidRPr="00F3404A" w:rsidRDefault="00000000" w:rsidP="005F4F77">
      <w:pPr>
        <w:pStyle w:val="Akapitzlist"/>
        <w:widowControl w:val="0"/>
        <w:numPr>
          <w:ilvl w:val="0"/>
          <w:numId w:val="17"/>
        </w:numPr>
        <w:spacing w:line="276" w:lineRule="auto"/>
        <w:ind w:left="709"/>
        <w:jc w:val="both"/>
        <w:rPr>
          <w:sz w:val="22"/>
          <w:szCs w:val="22"/>
          <w:shd w:val="clear" w:color="auto" w:fill="FFFFFF"/>
        </w:rPr>
      </w:pPr>
      <w:r w:rsidRPr="009B1AA6">
        <w:rPr>
          <w:b/>
          <w:bCs/>
          <w:sz w:val="22"/>
          <w:szCs w:val="22"/>
          <w:shd w:val="clear" w:color="auto" w:fill="FFFFFF"/>
        </w:rPr>
        <w:t>Decyzji Świętokrzyskiego Wojewódzkiego Konserwatora Zabytków w Kielcach</w:t>
      </w:r>
      <w:r w:rsidRPr="009B1AA6">
        <w:rPr>
          <w:sz w:val="22"/>
          <w:szCs w:val="22"/>
          <w:shd w:val="clear" w:color="auto" w:fill="FFFFFF"/>
        </w:rPr>
        <w:t xml:space="preserve"> Nr 10A/2022 z dnia 20.01.2022 r. (znak: ZN.AiB.5142.280.2021)</w:t>
      </w:r>
      <w:r w:rsidR="009B1AA6">
        <w:rPr>
          <w:sz w:val="22"/>
          <w:szCs w:val="22"/>
          <w:shd w:val="clear" w:color="auto" w:fill="FFFFFF"/>
        </w:rPr>
        <w:t xml:space="preserve"> </w:t>
      </w:r>
      <w:r w:rsidRPr="009B1AA6">
        <w:rPr>
          <w:sz w:val="22"/>
          <w:szCs w:val="22"/>
          <w:shd w:val="clear" w:color="auto" w:fill="FFFFFF"/>
        </w:rPr>
        <w:t>w</w:t>
      </w:r>
      <w:r w:rsidR="009B1AA6">
        <w:rPr>
          <w:sz w:val="22"/>
          <w:szCs w:val="22"/>
          <w:shd w:val="clear" w:color="auto" w:fill="FFFFFF"/>
        </w:rPr>
        <w:t xml:space="preserve"> </w:t>
      </w:r>
      <w:r w:rsidRPr="009B1AA6">
        <w:rPr>
          <w:sz w:val="22"/>
          <w:szCs w:val="22"/>
          <w:shd w:val="clear" w:color="auto" w:fill="FFFFFF"/>
        </w:rPr>
        <w:t xml:space="preserve">sprawie </w:t>
      </w:r>
      <w:r w:rsidR="009B1AA6" w:rsidRPr="00F3404A">
        <w:rPr>
          <w:sz w:val="22"/>
          <w:szCs w:val="22"/>
          <w:shd w:val="clear" w:color="auto" w:fill="FFFFFF"/>
        </w:rPr>
        <w:t xml:space="preserve">pozwolenia na realizację w Chęcinach – na działce numer </w:t>
      </w:r>
      <w:proofErr w:type="spellStart"/>
      <w:r w:rsidR="009B1AA6" w:rsidRPr="00F3404A">
        <w:rPr>
          <w:sz w:val="22"/>
          <w:szCs w:val="22"/>
          <w:shd w:val="clear" w:color="auto" w:fill="FFFFFF"/>
        </w:rPr>
        <w:t>ewid</w:t>
      </w:r>
      <w:proofErr w:type="spellEnd"/>
      <w:r w:rsidR="009B1AA6" w:rsidRPr="00F3404A">
        <w:rPr>
          <w:sz w:val="22"/>
          <w:szCs w:val="22"/>
          <w:shd w:val="clear" w:color="auto" w:fill="FFFFFF"/>
        </w:rPr>
        <w:t>. 2097/5 – prac budowlano-konserwatorskich w ramach zamierzenia budowlanego „Remont i przebudowa wraz z wymianą konstrukcji dachowej, pokrycia dachowego, wymianą części stropów i klatki schodowej oraz zmiana sposobu użytkowania budynku synagogi w Chęcinach wraz z zagospodarowaniem terenu i niezbędną infrastrukturą techniczną”.</w:t>
      </w:r>
    </w:p>
    <w:p w14:paraId="3C253A86" w14:textId="63063AE8" w:rsidR="009B1AA6" w:rsidRPr="005F4F77" w:rsidRDefault="00000000" w:rsidP="005F4F77">
      <w:pPr>
        <w:pStyle w:val="Akapitzlist"/>
        <w:widowControl w:val="0"/>
        <w:numPr>
          <w:ilvl w:val="0"/>
          <w:numId w:val="17"/>
        </w:numPr>
        <w:spacing w:line="276" w:lineRule="auto"/>
        <w:ind w:left="709"/>
        <w:jc w:val="both"/>
        <w:rPr>
          <w:sz w:val="22"/>
          <w:szCs w:val="22"/>
          <w:shd w:val="clear" w:color="auto" w:fill="FFFFFF"/>
        </w:rPr>
      </w:pPr>
      <w:r w:rsidRPr="009B1AA6">
        <w:rPr>
          <w:b/>
          <w:bCs/>
          <w:color w:val="000000" w:themeColor="text1"/>
          <w:sz w:val="22"/>
          <w:szCs w:val="22"/>
        </w:rPr>
        <w:t>Piśmie Komendy Miejskiej Państwowej Straży Pożarnej w Kielcach</w:t>
      </w:r>
      <w:r w:rsidRPr="009B1AA6">
        <w:rPr>
          <w:color w:val="000000" w:themeColor="text1"/>
          <w:sz w:val="22"/>
          <w:szCs w:val="22"/>
        </w:rPr>
        <w:t xml:space="preserve"> z dnia 31.08.2022 r., znak MR.552.7.2022 w sprawie podłączenia obiektu z alarmowym centrum odbiorczym PSP w związku z Postanowieniem Świętokrzyskiego Komendanta Wojewódzkiego Państwowej Straży Pożarnej z dnia 10.05.2022 r., znak WZ.5595.27.1.2021</w:t>
      </w:r>
      <w:r w:rsidR="009B1AA6">
        <w:rPr>
          <w:color w:val="000000" w:themeColor="text1"/>
          <w:sz w:val="22"/>
          <w:szCs w:val="22"/>
        </w:rPr>
        <w:t>.</w:t>
      </w:r>
    </w:p>
    <w:p w14:paraId="27F71494" w14:textId="17F05EFE" w:rsidR="009B1AA6" w:rsidRPr="005F4F77" w:rsidRDefault="00000000" w:rsidP="005F4F77">
      <w:pPr>
        <w:pStyle w:val="Akapitzlist"/>
        <w:widowControl w:val="0"/>
        <w:numPr>
          <w:ilvl w:val="0"/>
          <w:numId w:val="17"/>
        </w:numPr>
        <w:spacing w:line="276" w:lineRule="auto"/>
        <w:ind w:left="709"/>
        <w:jc w:val="both"/>
        <w:rPr>
          <w:sz w:val="22"/>
          <w:szCs w:val="22"/>
          <w:shd w:val="clear" w:color="auto" w:fill="FFFFFF"/>
        </w:rPr>
      </w:pPr>
      <w:r w:rsidRPr="009B1AA6">
        <w:rPr>
          <w:sz w:val="22"/>
          <w:szCs w:val="22"/>
          <w:shd w:val="clear" w:color="auto" w:fill="FFFFFF"/>
        </w:rPr>
        <w:t>„</w:t>
      </w:r>
      <w:r w:rsidRPr="009B1AA6">
        <w:rPr>
          <w:b/>
          <w:bCs/>
          <w:sz w:val="22"/>
          <w:szCs w:val="22"/>
          <w:shd w:val="clear" w:color="auto" w:fill="FFFFFF"/>
        </w:rPr>
        <w:t>Specyfikacjach technicznych wykonania i odbioru robót</w:t>
      </w:r>
      <w:r w:rsidRPr="009B1AA6">
        <w:rPr>
          <w:sz w:val="22"/>
          <w:szCs w:val="22"/>
          <w:shd w:val="clear" w:color="auto" w:fill="FFFFFF"/>
        </w:rPr>
        <w:t>” (zwanych dalej także „</w:t>
      </w:r>
      <w:proofErr w:type="spellStart"/>
      <w:r w:rsidRPr="009B1AA6">
        <w:rPr>
          <w:b/>
          <w:bCs/>
          <w:sz w:val="22"/>
          <w:szCs w:val="22"/>
          <w:shd w:val="clear" w:color="auto" w:fill="FFFFFF"/>
        </w:rPr>
        <w:t>STWiOR</w:t>
      </w:r>
      <w:proofErr w:type="spellEnd"/>
      <w:r w:rsidRPr="009B1AA6">
        <w:rPr>
          <w:sz w:val="22"/>
          <w:szCs w:val="22"/>
          <w:shd w:val="clear" w:color="auto" w:fill="FFFFFF"/>
        </w:rPr>
        <w:t>”).</w:t>
      </w:r>
    </w:p>
    <w:p w14:paraId="3C39DA5F" w14:textId="601A9172" w:rsidR="005111B1" w:rsidRPr="009B1AA6" w:rsidRDefault="00000000" w:rsidP="005F4F77">
      <w:pPr>
        <w:pStyle w:val="Akapitzlist"/>
        <w:widowControl w:val="0"/>
        <w:numPr>
          <w:ilvl w:val="0"/>
          <w:numId w:val="17"/>
        </w:numPr>
        <w:spacing w:line="276" w:lineRule="auto"/>
        <w:ind w:left="709"/>
        <w:jc w:val="both"/>
        <w:rPr>
          <w:sz w:val="22"/>
          <w:szCs w:val="22"/>
          <w:shd w:val="clear" w:color="auto" w:fill="FFFFFF"/>
        </w:rPr>
      </w:pPr>
      <w:r w:rsidRPr="009B1AA6">
        <w:rPr>
          <w:sz w:val="22"/>
          <w:szCs w:val="22"/>
          <w:shd w:val="clear" w:color="auto" w:fill="FFFFFF"/>
        </w:rPr>
        <w:t>„</w:t>
      </w:r>
      <w:r w:rsidRPr="009B1AA6">
        <w:rPr>
          <w:b/>
          <w:bCs/>
          <w:sz w:val="22"/>
          <w:szCs w:val="22"/>
          <w:shd w:val="clear" w:color="auto" w:fill="FFFFFF"/>
        </w:rPr>
        <w:t>Specyfikacji warunków zamówienia</w:t>
      </w:r>
      <w:r w:rsidRPr="009B1AA6">
        <w:rPr>
          <w:sz w:val="22"/>
          <w:szCs w:val="22"/>
          <w:shd w:val="clear" w:color="auto" w:fill="FFFFFF"/>
        </w:rPr>
        <w:t>” (zwanych dalej także „</w:t>
      </w:r>
      <w:r w:rsidRPr="009B1AA6">
        <w:rPr>
          <w:b/>
          <w:bCs/>
          <w:sz w:val="22"/>
          <w:szCs w:val="22"/>
          <w:shd w:val="clear" w:color="auto" w:fill="FFFFFF"/>
        </w:rPr>
        <w:t>SWZ</w:t>
      </w:r>
      <w:r w:rsidRPr="009B1AA6">
        <w:rPr>
          <w:sz w:val="22"/>
          <w:szCs w:val="22"/>
          <w:shd w:val="clear" w:color="auto" w:fill="FFFFFF"/>
        </w:rPr>
        <w:t>”)</w:t>
      </w:r>
      <w:r w:rsidR="009B1AA6">
        <w:rPr>
          <w:sz w:val="22"/>
          <w:szCs w:val="22"/>
          <w:shd w:val="clear" w:color="auto" w:fill="FFFFFF"/>
        </w:rPr>
        <w:t>,</w:t>
      </w:r>
    </w:p>
    <w:p w14:paraId="127B5132" w14:textId="77777777" w:rsidR="005111B1" w:rsidRDefault="005111B1" w:rsidP="005F4F77">
      <w:pPr>
        <w:widowControl w:val="0"/>
        <w:spacing w:line="276" w:lineRule="auto"/>
        <w:ind w:left="426"/>
        <w:jc w:val="both"/>
        <w:rPr>
          <w:sz w:val="22"/>
          <w:szCs w:val="22"/>
          <w:shd w:val="clear" w:color="auto" w:fill="FFFFFF"/>
        </w:rPr>
      </w:pPr>
    </w:p>
    <w:p w14:paraId="6276ED48" w14:textId="7D319D69" w:rsidR="005111B1" w:rsidRDefault="00000000" w:rsidP="005F4F77">
      <w:pPr>
        <w:widowControl w:val="0"/>
        <w:spacing w:line="276" w:lineRule="auto"/>
        <w:ind w:left="426"/>
        <w:jc w:val="both"/>
        <w:rPr>
          <w:sz w:val="22"/>
          <w:szCs w:val="22"/>
          <w:shd w:val="clear" w:color="auto" w:fill="FFFFFF"/>
        </w:rPr>
      </w:pPr>
      <w:r>
        <w:rPr>
          <w:sz w:val="22"/>
          <w:szCs w:val="22"/>
          <w:shd w:val="clear" w:color="auto" w:fill="FFFFFF"/>
        </w:rPr>
        <w:t xml:space="preserve">- które to dokumenty, zwane dalej w treści umowy </w:t>
      </w:r>
      <w:r>
        <w:rPr>
          <w:b/>
          <w:bCs/>
          <w:sz w:val="22"/>
          <w:szCs w:val="22"/>
          <w:shd w:val="clear" w:color="auto" w:fill="FFFFFF"/>
        </w:rPr>
        <w:t>„dokumentacją projektową</w:t>
      </w:r>
      <w:r w:rsidR="009B1AA6">
        <w:rPr>
          <w:b/>
          <w:bCs/>
          <w:sz w:val="22"/>
          <w:szCs w:val="22"/>
          <w:shd w:val="clear" w:color="auto" w:fill="FFFFFF"/>
        </w:rPr>
        <w:t>”</w:t>
      </w:r>
      <w:r w:rsidR="001129AB" w:rsidRPr="001129AB">
        <w:rPr>
          <w:sz w:val="22"/>
          <w:szCs w:val="22"/>
          <w:shd w:val="clear" w:color="auto" w:fill="FFFFFF"/>
        </w:rPr>
        <w:t>,</w:t>
      </w:r>
      <w:r w:rsidR="001129AB">
        <w:rPr>
          <w:b/>
          <w:bCs/>
          <w:sz w:val="22"/>
          <w:szCs w:val="22"/>
          <w:shd w:val="clear" w:color="auto" w:fill="FFFFFF"/>
        </w:rPr>
        <w:t xml:space="preserve"> </w:t>
      </w:r>
      <w:r>
        <w:rPr>
          <w:sz w:val="22"/>
          <w:szCs w:val="22"/>
          <w:shd w:val="clear" w:color="auto" w:fill="FFFFFF"/>
        </w:rPr>
        <w:t>stanowią integralną część umowy.</w:t>
      </w:r>
    </w:p>
    <w:p w14:paraId="0779DBDF" w14:textId="70622D48" w:rsidR="005111B1"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1129AB">
        <w:rPr>
          <w:sz w:val="22"/>
          <w:szCs w:val="22"/>
          <w:shd w:val="clear" w:color="auto" w:fill="FFFFFF"/>
        </w:rPr>
        <w:t>Wykonawca oświadcza, iż zapoznał się z dokumentacją projektową. Stwierdza, iż jest kompletna oraz nie wnosi do niej zastrzeżeń. Ponadto oświadcza, iż stan i dokumentacja obiektu</w:t>
      </w:r>
      <w:r w:rsidR="001129AB">
        <w:rPr>
          <w:sz w:val="22"/>
          <w:szCs w:val="22"/>
          <w:shd w:val="clear" w:color="auto" w:fill="FFFFFF"/>
        </w:rPr>
        <w:t>,</w:t>
      </w:r>
      <w:r w:rsidRPr="001129AB">
        <w:rPr>
          <w:sz w:val="22"/>
          <w:szCs w:val="22"/>
          <w:shd w:val="clear" w:color="auto" w:fill="FFFFFF"/>
        </w:rPr>
        <w:t xml:space="preserve"> w którym będą wykonywane roboty</w:t>
      </w:r>
      <w:r w:rsidR="001129AB">
        <w:rPr>
          <w:sz w:val="22"/>
          <w:szCs w:val="22"/>
          <w:shd w:val="clear" w:color="auto" w:fill="FFFFFF"/>
        </w:rPr>
        <w:t xml:space="preserve"> </w:t>
      </w:r>
      <w:r w:rsidRPr="001129AB">
        <w:rPr>
          <w:sz w:val="22"/>
          <w:szCs w:val="22"/>
          <w:shd w:val="clear" w:color="auto" w:fill="FFFFFF"/>
        </w:rPr>
        <w:t>oraz uwarunkowania wynikające z jego zabytkowego charakteru są mu znane</w:t>
      </w:r>
      <w:r w:rsidR="001129AB">
        <w:rPr>
          <w:sz w:val="22"/>
          <w:szCs w:val="22"/>
          <w:shd w:val="clear" w:color="auto" w:fill="FFFFFF"/>
        </w:rPr>
        <w:t xml:space="preserve">, </w:t>
      </w:r>
      <w:r w:rsidRPr="001129AB">
        <w:rPr>
          <w:sz w:val="22"/>
          <w:szCs w:val="22"/>
          <w:shd w:val="clear" w:color="auto" w:fill="FFFFFF"/>
        </w:rPr>
        <w:t>a dostarczone informacje</w:t>
      </w:r>
      <w:r w:rsidR="001129AB">
        <w:rPr>
          <w:sz w:val="22"/>
          <w:szCs w:val="22"/>
          <w:shd w:val="clear" w:color="auto" w:fill="FFFFFF"/>
        </w:rPr>
        <w:t xml:space="preserve"> </w:t>
      </w:r>
      <w:r w:rsidRPr="001129AB">
        <w:rPr>
          <w:sz w:val="22"/>
          <w:szCs w:val="22"/>
          <w:shd w:val="clear" w:color="auto" w:fill="FFFFFF"/>
        </w:rPr>
        <w:t xml:space="preserve">są wystarczające dla zrealizowania przedmiotu umowy. </w:t>
      </w:r>
    </w:p>
    <w:p w14:paraId="0EA95B9B" w14:textId="6F09F570" w:rsidR="00EB7D4D"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1129AB">
        <w:rPr>
          <w:iCs/>
          <w:sz w:val="22"/>
          <w:szCs w:val="22"/>
          <w:shd w:val="clear" w:color="auto" w:fill="FFFFFF"/>
        </w:rPr>
        <w:t>Jeżeli, wystąpią okoliczności, które w ocenie Wykonawcy</w:t>
      </w:r>
      <w:r w:rsidR="001129AB">
        <w:rPr>
          <w:iCs/>
          <w:sz w:val="22"/>
          <w:szCs w:val="22"/>
          <w:shd w:val="clear" w:color="auto" w:fill="FFFFFF"/>
        </w:rPr>
        <w:t xml:space="preserve"> </w:t>
      </w:r>
      <w:r w:rsidRPr="001129AB">
        <w:rPr>
          <w:iCs/>
          <w:sz w:val="22"/>
          <w:szCs w:val="22"/>
          <w:shd w:val="clear" w:color="auto" w:fill="FFFFFF"/>
        </w:rPr>
        <w:t xml:space="preserve">uniemożliwiają prawidłowe wykonanie robót na podstawie przedłożonej dokumentacji projektowej, Wykonawca w terminie nie dłuższym niż 7 dni od daty powzięcia o tym wiedzy powiadomi na piśmie Zamawiającego. Zawiadomienie </w:t>
      </w:r>
      <w:r w:rsidRPr="001129AB">
        <w:rPr>
          <w:iCs/>
          <w:sz w:val="22"/>
          <w:szCs w:val="22"/>
          <w:shd w:val="clear" w:color="auto" w:fill="FFFFFF"/>
        </w:rPr>
        <w:lastRenderedPageBreak/>
        <w:t xml:space="preserve">winno zawierać opis okoliczności uniemożliwiających prawidłowe wykonanie robót, wskazanie koniecznych zmian oraz propozycję zmiany sposobu wykonania robót. Zamawiający </w:t>
      </w:r>
      <w:r w:rsidRPr="00F3404A">
        <w:rPr>
          <w:iCs/>
          <w:sz w:val="22"/>
          <w:szCs w:val="22"/>
          <w:shd w:val="clear" w:color="auto" w:fill="FFFFFF"/>
        </w:rPr>
        <w:t>w terminie</w:t>
      </w:r>
      <w:r w:rsidR="00EB7D4D" w:rsidRPr="00F3404A">
        <w:rPr>
          <w:iCs/>
          <w:sz w:val="22"/>
          <w:szCs w:val="22"/>
          <w:shd w:val="clear" w:color="auto" w:fill="FFFFFF"/>
        </w:rPr>
        <w:t xml:space="preserve"> </w:t>
      </w:r>
      <w:r w:rsidR="00AE4684" w:rsidRPr="00F3404A">
        <w:rPr>
          <w:iCs/>
          <w:sz w:val="22"/>
          <w:szCs w:val="22"/>
          <w:shd w:val="clear" w:color="auto" w:fill="FFFFFF"/>
        </w:rPr>
        <w:t>nie dłuższym niż 30</w:t>
      </w:r>
      <w:r w:rsidRPr="00F3404A">
        <w:rPr>
          <w:iCs/>
          <w:sz w:val="22"/>
          <w:szCs w:val="22"/>
          <w:shd w:val="clear" w:color="auto" w:fill="FFFFFF"/>
        </w:rPr>
        <w:t xml:space="preserve"> dni od dnia zawiadomienia </w:t>
      </w:r>
      <w:r w:rsidRPr="001129AB">
        <w:rPr>
          <w:iCs/>
          <w:sz w:val="22"/>
          <w:szCs w:val="22"/>
          <w:shd w:val="clear" w:color="auto" w:fill="FFFFFF"/>
        </w:rPr>
        <w:t>dokona</w:t>
      </w:r>
      <w:r w:rsidR="00EB7D4D">
        <w:rPr>
          <w:iCs/>
          <w:sz w:val="22"/>
          <w:szCs w:val="22"/>
          <w:shd w:val="clear" w:color="auto" w:fill="FFFFFF"/>
        </w:rPr>
        <w:t xml:space="preserve"> </w:t>
      </w:r>
      <w:r w:rsidRPr="001129AB">
        <w:rPr>
          <w:iCs/>
          <w:sz w:val="22"/>
          <w:szCs w:val="22"/>
          <w:shd w:val="clear" w:color="auto" w:fill="FFFFFF"/>
        </w:rPr>
        <w:t xml:space="preserve">analizy zaistniałego </w:t>
      </w:r>
      <w:r w:rsidRPr="001129AB">
        <w:rPr>
          <w:sz w:val="22"/>
          <w:szCs w:val="22"/>
          <w:shd w:val="clear" w:color="auto" w:fill="FFFFFF"/>
        </w:rPr>
        <w:t xml:space="preserve">przypadku i po uzyskaniu pisemnych stanowisk projektanta sprawującego nadzór autorski i inspektora nadzoru inwestorskiego oraz - o ile to będzie konieczne - Wojewódzkiego Konserwatora Zabytków w Kielcach jest uprawniony do </w:t>
      </w:r>
      <w:r w:rsidRPr="001129AB">
        <w:rPr>
          <w:b/>
          <w:bCs/>
          <w:sz w:val="22"/>
          <w:szCs w:val="22"/>
          <w:shd w:val="clear" w:color="auto" w:fill="FFFFFF"/>
        </w:rPr>
        <w:t>zmiany sposobu świadczenia</w:t>
      </w:r>
      <w:r w:rsidRPr="001129AB">
        <w:rPr>
          <w:sz w:val="22"/>
          <w:szCs w:val="22"/>
          <w:shd w:val="clear" w:color="auto" w:fill="FFFFFF"/>
        </w:rPr>
        <w:t xml:space="preserve"> Wykonawcy lub odmowy wprowadzenia takiej zmiany.</w:t>
      </w:r>
    </w:p>
    <w:p w14:paraId="29F30D5A" w14:textId="472A8645" w:rsidR="00EB7D4D"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EB7D4D">
        <w:rPr>
          <w:sz w:val="22"/>
          <w:szCs w:val="22"/>
          <w:shd w:val="clear" w:color="auto" w:fill="FFFFFF"/>
        </w:rPr>
        <w:t>W okolicznościach wskazanych w ust. 5 zmiana sposobu świadczenia może nastąpić w szczególności, gdy:</w:t>
      </w:r>
    </w:p>
    <w:p w14:paraId="2D2CB65D" w14:textId="742F52A4" w:rsidR="00EB7D4D" w:rsidRPr="005F4F77" w:rsidRDefault="00000000" w:rsidP="005F4F77">
      <w:pPr>
        <w:pStyle w:val="Akapitzlist"/>
        <w:widowControl w:val="0"/>
        <w:numPr>
          <w:ilvl w:val="0"/>
          <w:numId w:val="18"/>
        </w:numPr>
        <w:spacing w:line="276" w:lineRule="auto"/>
        <w:ind w:left="709"/>
        <w:jc w:val="both"/>
        <w:rPr>
          <w:sz w:val="22"/>
          <w:szCs w:val="22"/>
          <w:shd w:val="clear" w:color="auto" w:fill="FFFFFF"/>
        </w:rPr>
      </w:pPr>
      <w:r w:rsidRPr="00EB7D4D">
        <w:rPr>
          <w:sz w:val="22"/>
          <w:szCs w:val="22"/>
          <w:shd w:val="clear" w:color="auto" w:fill="FFFFFF"/>
        </w:rPr>
        <w:t>wystąpią udokumentowane braki na rynku materiałów lub urządzeń, wskazanych w dokumentacji projektowej spowodowane zaprzestaniem produkcji lub wycofaniem z rynku materiałów lub urządzeń;</w:t>
      </w:r>
    </w:p>
    <w:p w14:paraId="002B5161" w14:textId="3CADDDAF" w:rsidR="00EB7D4D" w:rsidRPr="005F4F77" w:rsidRDefault="00000000" w:rsidP="005F4F77">
      <w:pPr>
        <w:pStyle w:val="Akapitzlist"/>
        <w:widowControl w:val="0"/>
        <w:numPr>
          <w:ilvl w:val="0"/>
          <w:numId w:val="18"/>
        </w:numPr>
        <w:spacing w:line="276" w:lineRule="auto"/>
        <w:ind w:left="709"/>
        <w:jc w:val="both"/>
        <w:rPr>
          <w:sz w:val="22"/>
          <w:szCs w:val="22"/>
          <w:shd w:val="clear" w:color="auto" w:fill="FFFFFF"/>
        </w:rPr>
      </w:pPr>
      <w:r w:rsidRPr="00EB7D4D">
        <w:rPr>
          <w:sz w:val="22"/>
          <w:szCs w:val="22"/>
          <w:shd w:val="clear" w:color="auto" w:fill="FFFFFF"/>
        </w:rPr>
        <w:t>wystąpi konieczność zrealizowania przedmiotu umowy przy zastosowaniu innych rozwiązań technicznych lub technologicznych, niż wskazane w dokumentacji projektowej a zastosowanie przewidzianych w tych dokumentach rozwiązań grozi powstaniem szkód w mieniu lub na osobach lub innym niebezpieczeństwem</w:t>
      </w:r>
      <w:r w:rsidR="00EB7D4D">
        <w:rPr>
          <w:sz w:val="22"/>
          <w:szCs w:val="22"/>
          <w:shd w:val="clear" w:color="auto" w:fill="FFFFFF"/>
        </w:rPr>
        <w:t>;</w:t>
      </w:r>
    </w:p>
    <w:p w14:paraId="25016089" w14:textId="5EAB13E5" w:rsidR="00EB7D4D" w:rsidRPr="005F4F77" w:rsidRDefault="00000000" w:rsidP="005F4F77">
      <w:pPr>
        <w:pStyle w:val="Akapitzlist"/>
        <w:widowControl w:val="0"/>
        <w:numPr>
          <w:ilvl w:val="0"/>
          <w:numId w:val="18"/>
        </w:numPr>
        <w:spacing w:line="276" w:lineRule="auto"/>
        <w:ind w:left="709"/>
        <w:jc w:val="both"/>
        <w:rPr>
          <w:sz w:val="22"/>
          <w:szCs w:val="22"/>
          <w:shd w:val="clear" w:color="auto" w:fill="FFFFFF"/>
        </w:rPr>
      </w:pPr>
      <w:r w:rsidRPr="00EB7D4D">
        <w:rPr>
          <w:sz w:val="22"/>
          <w:szCs w:val="22"/>
          <w:shd w:val="clear" w:color="auto" w:fill="FFFFFF"/>
        </w:rPr>
        <w:t xml:space="preserve">wystąpi konieczność usunięcia </w:t>
      </w:r>
      <w:r w:rsidRPr="00EB7D4D">
        <w:rPr>
          <w:sz w:val="22"/>
          <w:szCs w:val="22"/>
        </w:rPr>
        <w:t xml:space="preserve">braków, wadliwości, nieścisłości, </w:t>
      </w:r>
      <w:r w:rsidRPr="00EB7D4D">
        <w:rPr>
          <w:sz w:val="22"/>
          <w:szCs w:val="22"/>
          <w:shd w:val="clear" w:color="auto" w:fill="FFFFFF"/>
        </w:rPr>
        <w:t xml:space="preserve">wewnętrznych sprzeczności w dokumentacji projektowej </w:t>
      </w:r>
      <w:r w:rsidRPr="00EB7D4D">
        <w:rPr>
          <w:sz w:val="22"/>
          <w:szCs w:val="22"/>
        </w:rPr>
        <w:t>i innych błędów w dokumentacji projektowej</w:t>
      </w:r>
      <w:r w:rsidRPr="00EB7D4D">
        <w:rPr>
          <w:sz w:val="22"/>
          <w:szCs w:val="22"/>
          <w:shd w:val="clear" w:color="auto" w:fill="FFFFFF"/>
        </w:rPr>
        <w:t>;</w:t>
      </w:r>
    </w:p>
    <w:p w14:paraId="33150FD3" w14:textId="00A37C54" w:rsidR="00EB7D4D" w:rsidRPr="005F4F77" w:rsidRDefault="00000000" w:rsidP="005F4F77">
      <w:pPr>
        <w:pStyle w:val="Akapitzlist"/>
        <w:widowControl w:val="0"/>
        <w:numPr>
          <w:ilvl w:val="0"/>
          <w:numId w:val="18"/>
        </w:numPr>
        <w:spacing w:line="276" w:lineRule="auto"/>
        <w:ind w:left="709"/>
        <w:jc w:val="both"/>
        <w:rPr>
          <w:sz w:val="22"/>
          <w:szCs w:val="22"/>
          <w:shd w:val="clear" w:color="auto" w:fill="FFFFFF"/>
        </w:rPr>
      </w:pPr>
      <w:r w:rsidRPr="00EB7D4D">
        <w:rPr>
          <w:sz w:val="22"/>
          <w:szCs w:val="22"/>
          <w:shd w:val="clear" w:color="auto" w:fill="FFFFFF"/>
        </w:rPr>
        <w:t>wystąpi konieczność uwzględnienia postulatów osób trzecich, które ujawniły się w toku wykonywania robót, a które ze względów prawnych, organizacyjnych, społecznych, technologicznych są uzasadnione albo celowe dla prawidłowego wykonania umowy;</w:t>
      </w:r>
    </w:p>
    <w:p w14:paraId="69C7D667" w14:textId="456DE3DA" w:rsidR="00EB7D4D" w:rsidRPr="005F4F77" w:rsidRDefault="00000000" w:rsidP="005F4F77">
      <w:pPr>
        <w:pStyle w:val="Akapitzlist"/>
        <w:widowControl w:val="0"/>
        <w:numPr>
          <w:ilvl w:val="0"/>
          <w:numId w:val="18"/>
        </w:numPr>
        <w:spacing w:line="276" w:lineRule="auto"/>
        <w:ind w:left="709"/>
        <w:jc w:val="both"/>
        <w:rPr>
          <w:sz w:val="22"/>
          <w:szCs w:val="22"/>
          <w:shd w:val="clear" w:color="auto" w:fill="FFFFFF"/>
        </w:rPr>
      </w:pPr>
      <w:r w:rsidRPr="00EB7D4D">
        <w:rPr>
          <w:sz w:val="22"/>
          <w:szCs w:val="22"/>
          <w:shd w:val="clear" w:color="auto" w:fill="FFFFFF"/>
        </w:rPr>
        <w:t>wystąpi konieczność wprowadzenia zmian skutkujących zwiększeniem bezpieczeństwa, podwyższeniem standardu, podniesieniem funkcjonalności przedmiotu umowy, a rozwiązania zamienne nie odstępują w sposób istotny od zatwierdzonego projektu budowlanego</w:t>
      </w:r>
      <w:r w:rsidR="00EB7D4D">
        <w:rPr>
          <w:sz w:val="22"/>
          <w:szCs w:val="22"/>
          <w:shd w:val="clear" w:color="auto" w:fill="FFFFFF"/>
        </w:rPr>
        <w:t>;</w:t>
      </w:r>
    </w:p>
    <w:p w14:paraId="6FF2071B" w14:textId="2AF15733" w:rsidR="00EB7D4D" w:rsidRPr="005F4F77" w:rsidRDefault="00000000" w:rsidP="005F4F77">
      <w:pPr>
        <w:pStyle w:val="Akapitzlist"/>
        <w:widowControl w:val="0"/>
        <w:numPr>
          <w:ilvl w:val="0"/>
          <w:numId w:val="18"/>
        </w:numPr>
        <w:spacing w:line="276" w:lineRule="auto"/>
        <w:ind w:left="709"/>
        <w:jc w:val="both"/>
        <w:rPr>
          <w:sz w:val="22"/>
          <w:szCs w:val="22"/>
          <w:shd w:val="clear" w:color="auto" w:fill="FFFFFF"/>
        </w:rPr>
      </w:pPr>
      <w:r w:rsidRPr="00EB7D4D">
        <w:rPr>
          <w:sz w:val="22"/>
          <w:szCs w:val="22"/>
        </w:rPr>
        <w:t>ujawnienia się w toku realizacji robót takich właściwości (warunków) terenu budowy odbiegających od przyjętych w dokumentacji projektowej, które uniemożliwiają prawidłową realizację robót zgodnie z dokumentacją projektową, w szczególności wystąpienia niezinwentaryzowanych lub błędnie zinwentaryzowanych sieci, instalacji lub innych obiektów budowlanych, znalezisk archeologicznych lub innych;</w:t>
      </w:r>
    </w:p>
    <w:p w14:paraId="7516B971" w14:textId="07AB0EF5" w:rsidR="00C502F6" w:rsidRPr="005F4F77" w:rsidRDefault="00000000" w:rsidP="005F4F77">
      <w:pPr>
        <w:pStyle w:val="Akapitzlist"/>
        <w:widowControl w:val="0"/>
        <w:numPr>
          <w:ilvl w:val="0"/>
          <w:numId w:val="18"/>
        </w:numPr>
        <w:spacing w:line="276" w:lineRule="auto"/>
        <w:ind w:left="709"/>
        <w:jc w:val="both"/>
        <w:rPr>
          <w:sz w:val="22"/>
          <w:szCs w:val="22"/>
          <w:shd w:val="clear" w:color="auto" w:fill="FFFFFF"/>
        </w:rPr>
      </w:pPr>
      <w:r w:rsidRPr="00EB7D4D">
        <w:rPr>
          <w:sz w:val="22"/>
          <w:szCs w:val="22"/>
          <w:shd w:val="clear" w:color="auto" w:fill="FFFFFF"/>
        </w:rPr>
        <w:t xml:space="preserve">wystąpi konieczność zmian w związku ze </w:t>
      </w:r>
      <w:r w:rsidRPr="00EB7D4D">
        <w:rPr>
          <w:sz w:val="22"/>
          <w:szCs w:val="22"/>
        </w:rPr>
        <w:t>zmianą obowiązującego prawa</w:t>
      </w:r>
      <w:r w:rsidR="00EB7D4D">
        <w:rPr>
          <w:sz w:val="22"/>
          <w:szCs w:val="22"/>
        </w:rPr>
        <w:t>.</w:t>
      </w:r>
    </w:p>
    <w:p w14:paraId="07390FA6" w14:textId="2F34B7DA" w:rsidR="00C502F6"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C502F6">
        <w:rPr>
          <w:b/>
          <w:bCs/>
          <w:sz w:val="22"/>
          <w:szCs w:val="22"/>
        </w:rPr>
        <w:t>Zmiana sposobu świadczenia</w:t>
      </w:r>
      <w:r w:rsidRPr="00C502F6">
        <w:rPr>
          <w:sz w:val="22"/>
          <w:szCs w:val="22"/>
        </w:rPr>
        <w:t xml:space="preserve"> Wykonawcy może nastąpić na wniosek Wykonawcy także</w:t>
      </w:r>
      <w:r w:rsidR="00C502F6">
        <w:rPr>
          <w:sz w:val="22"/>
          <w:szCs w:val="22"/>
        </w:rPr>
        <w:t xml:space="preserve"> </w:t>
      </w:r>
      <w:r w:rsidRPr="00C502F6">
        <w:rPr>
          <w:sz w:val="22"/>
          <w:szCs w:val="22"/>
        </w:rPr>
        <w:t>w przypadku gdy w toku wykonywania robót będzie uzasadniona zmiana technologii wykonania określonego zakresu robót w sposób inny niż opisano je w dokumentacji projektowej pod warunkiem, iż nie spowoduje to podwyższenia kosztów realizacji zadania, obniżenia jakości wykonania robót, obniżenia trwałości obiektu, wzrostu kosztów utrzymania obiektu oraz pod warunkiem wyrażenia zgody przez Zamawiającego.</w:t>
      </w:r>
      <w:r w:rsidR="00C502F6">
        <w:rPr>
          <w:sz w:val="22"/>
          <w:szCs w:val="22"/>
        </w:rPr>
        <w:t xml:space="preserve"> </w:t>
      </w:r>
      <w:r w:rsidRPr="00C502F6">
        <w:rPr>
          <w:sz w:val="22"/>
          <w:szCs w:val="22"/>
        </w:rPr>
        <w:t>Postanowienia ust.5 stosuje się odpowiednio.</w:t>
      </w:r>
    </w:p>
    <w:p w14:paraId="36BDB695" w14:textId="478FB0D6" w:rsidR="00C502F6"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C502F6">
        <w:rPr>
          <w:sz w:val="22"/>
          <w:szCs w:val="22"/>
        </w:rPr>
        <w:t>W okolicznościach, o których mowa w ust. 7</w:t>
      </w:r>
      <w:r w:rsidR="00C502F6">
        <w:rPr>
          <w:sz w:val="22"/>
          <w:szCs w:val="22"/>
        </w:rPr>
        <w:t xml:space="preserve"> </w:t>
      </w:r>
      <w:r w:rsidRPr="00C502F6">
        <w:rPr>
          <w:sz w:val="22"/>
          <w:szCs w:val="22"/>
        </w:rPr>
        <w:t>zmiana sposobu świadczenia może nastąpić w związku z:</w:t>
      </w:r>
    </w:p>
    <w:p w14:paraId="1B54D153" w14:textId="6E7FDF40" w:rsidR="00C502F6" w:rsidRPr="005F4F77" w:rsidRDefault="00000000" w:rsidP="005F4F77">
      <w:pPr>
        <w:pStyle w:val="Akapitzlist"/>
        <w:widowControl w:val="0"/>
        <w:numPr>
          <w:ilvl w:val="0"/>
          <w:numId w:val="19"/>
        </w:numPr>
        <w:spacing w:line="276" w:lineRule="auto"/>
        <w:ind w:left="709"/>
        <w:jc w:val="both"/>
        <w:rPr>
          <w:sz w:val="22"/>
          <w:szCs w:val="22"/>
          <w:shd w:val="clear" w:color="auto" w:fill="FFFFFF"/>
        </w:rPr>
      </w:pPr>
      <w:r w:rsidRPr="00C502F6">
        <w:rPr>
          <w:sz w:val="22"/>
          <w:szCs w:val="22"/>
        </w:rPr>
        <w:t>pojawieniem się na rynku materiałów, sprzętu lub urządzeń nowszej generacji pozwalających na zmniejszenie kosztów realizacji robót, kosztów eksploatacji inwestycji lub umożliwiających uzyskanie lepszej jakości robót;</w:t>
      </w:r>
    </w:p>
    <w:p w14:paraId="29660EE8" w14:textId="6A4800CF" w:rsidR="00C502F6" w:rsidRPr="005F4F77" w:rsidRDefault="00000000" w:rsidP="005F4F77">
      <w:pPr>
        <w:pStyle w:val="Akapitzlist"/>
        <w:widowControl w:val="0"/>
        <w:numPr>
          <w:ilvl w:val="0"/>
          <w:numId w:val="19"/>
        </w:numPr>
        <w:spacing w:line="276" w:lineRule="auto"/>
        <w:ind w:left="709"/>
        <w:jc w:val="both"/>
        <w:rPr>
          <w:sz w:val="22"/>
          <w:szCs w:val="22"/>
          <w:shd w:val="clear" w:color="auto" w:fill="FFFFFF"/>
        </w:rPr>
      </w:pPr>
      <w:r w:rsidRPr="00C502F6">
        <w:rPr>
          <w:sz w:val="22"/>
          <w:szCs w:val="22"/>
        </w:rPr>
        <w:t>pojawieniem się nowszej technologii wykonania robót pozwalającej na skrócenie czasu realizacji robót, zmniejszenie kosztów realizacji robót lub kosztów eksploatacji inwestycji</w:t>
      </w:r>
      <w:r w:rsidR="00C502F6">
        <w:rPr>
          <w:sz w:val="22"/>
          <w:szCs w:val="22"/>
        </w:rPr>
        <w:t>.</w:t>
      </w:r>
    </w:p>
    <w:p w14:paraId="568CC1ED" w14:textId="767EDDE9" w:rsidR="00CA1793"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C502F6">
        <w:rPr>
          <w:iCs/>
          <w:sz w:val="22"/>
          <w:szCs w:val="22"/>
          <w:shd w:val="clear" w:color="auto" w:fill="FFFFFF"/>
        </w:rPr>
        <w:t>Dokonując zmiany sposobu świadczenia w przypadkach Strony wyodrębnią:</w:t>
      </w:r>
    </w:p>
    <w:p w14:paraId="21268209" w14:textId="3AA48E77" w:rsidR="00CA1793" w:rsidRPr="005F4F77" w:rsidRDefault="00000000" w:rsidP="005F4F77">
      <w:pPr>
        <w:pStyle w:val="Akapitzlist"/>
        <w:widowControl w:val="0"/>
        <w:numPr>
          <w:ilvl w:val="0"/>
          <w:numId w:val="20"/>
        </w:numPr>
        <w:spacing w:line="276" w:lineRule="auto"/>
        <w:ind w:left="709"/>
        <w:jc w:val="both"/>
        <w:rPr>
          <w:sz w:val="22"/>
          <w:szCs w:val="22"/>
          <w:shd w:val="clear" w:color="auto" w:fill="FFFFFF"/>
        </w:rPr>
      </w:pPr>
      <w:r w:rsidRPr="00CA1793">
        <w:rPr>
          <w:b/>
          <w:bCs/>
          <w:iCs/>
          <w:sz w:val="22"/>
          <w:szCs w:val="22"/>
          <w:shd w:val="clear" w:color="auto" w:fill="FFFFFF"/>
        </w:rPr>
        <w:t>roboty zamienne</w:t>
      </w:r>
      <w:r w:rsidRPr="00CA1793">
        <w:rPr>
          <w:iCs/>
          <w:sz w:val="22"/>
          <w:szCs w:val="22"/>
          <w:shd w:val="clear" w:color="auto" w:fill="FFFFFF"/>
        </w:rPr>
        <w:t>, tj. roboty przewidziane i opisane w dokumentacji projektowej, które należy wykonać w sposób odmienny od zaprojektowanego, np. inną technologią lub przy użyciu innych materiałów;</w:t>
      </w:r>
    </w:p>
    <w:p w14:paraId="2DDBE0A1" w14:textId="55FA3A94" w:rsidR="00CA1793" w:rsidRPr="005F4F77" w:rsidRDefault="00000000" w:rsidP="005F4F77">
      <w:pPr>
        <w:pStyle w:val="Akapitzlist"/>
        <w:widowControl w:val="0"/>
        <w:numPr>
          <w:ilvl w:val="0"/>
          <w:numId w:val="20"/>
        </w:numPr>
        <w:spacing w:line="276" w:lineRule="auto"/>
        <w:ind w:left="709"/>
        <w:jc w:val="both"/>
        <w:rPr>
          <w:sz w:val="22"/>
          <w:szCs w:val="22"/>
          <w:shd w:val="clear" w:color="auto" w:fill="FFFFFF"/>
        </w:rPr>
      </w:pPr>
      <w:r w:rsidRPr="00CA1793">
        <w:rPr>
          <w:b/>
          <w:bCs/>
          <w:iCs/>
          <w:sz w:val="22"/>
          <w:szCs w:val="22"/>
          <w:shd w:val="clear" w:color="auto" w:fill="FFFFFF"/>
        </w:rPr>
        <w:t>roboty zaniechane</w:t>
      </w:r>
      <w:r w:rsidRPr="00CA1793">
        <w:rPr>
          <w:iCs/>
          <w:sz w:val="22"/>
          <w:szCs w:val="22"/>
          <w:shd w:val="clear" w:color="auto" w:fill="FFFFFF"/>
        </w:rPr>
        <w:t>, tj. roboty przewidziane i opisane w dokumentacji projektowej, których wykonanie stało się zbędne;</w:t>
      </w:r>
    </w:p>
    <w:p w14:paraId="41587EA8" w14:textId="1B5CF1AA" w:rsidR="005111B1" w:rsidRPr="005F4F77" w:rsidRDefault="00000000" w:rsidP="005F4F77">
      <w:pPr>
        <w:pStyle w:val="Akapitzlist"/>
        <w:widowControl w:val="0"/>
        <w:numPr>
          <w:ilvl w:val="0"/>
          <w:numId w:val="20"/>
        </w:numPr>
        <w:spacing w:line="276" w:lineRule="auto"/>
        <w:ind w:left="709"/>
        <w:jc w:val="both"/>
        <w:rPr>
          <w:sz w:val="22"/>
          <w:szCs w:val="22"/>
          <w:shd w:val="clear" w:color="auto" w:fill="FFFFFF"/>
        </w:rPr>
      </w:pPr>
      <w:r w:rsidRPr="00CA1793">
        <w:rPr>
          <w:b/>
          <w:bCs/>
          <w:iCs/>
          <w:sz w:val="22"/>
          <w:szCs w:val="22"/>
          <w:shd w:val="clear" w:color="auto" w:fill="FFFFFF"/>
        </w:rPr>
        <w:t>roboty</w:t>
      </w:r>
      <w:r w:rsidRPr="00CA1793">
        <w:rPr>
          <w:color w:val="000000" w:themeColor="text1"/>
          <w:sz w:val="22"/>
          <w:szCs w:val="22"/>
          <w:shd w:val="clear" w:color="auto" w:fill="FFFFFF"/>
        </w:rPr>
        <w:t xml:space="preserve">, które </w:t>
      </w:r>
      <w:r w:rsidRPr="00CA1793">
        <w:rPr>
          <w:b/>
          <w:bCs/>
          <w:color w:val="000000" w:themeColor="text1"/>
          <w:sz w:val="22"/>
          <w:szCs w:val="22"/>
          <w:shd w:val="clear" w:color="auto" w:fill="FFFFFF"/>
        </w:rPr>
        <w:t xml:space="preserve">nie zostały opisane w dokumentacji projektowej </w:t>
      </w:r>
      <w:r w:rsidRPr="00CA1793">
        <w:rPr>
          <w:color w:val="000000" w:themeColor="text1"/>
          <w:sz w:val="22"/>
          <w:szCs w:val="22"/>
          <w:shd w:val="clear" w:color="auto" w:fill="FFFFFF"/>
        </w:rPr>
        <w:t xml:space="preserve">ale są </w:t>
      </w:r>
      <w:r w:rsidRPr="00CA1793">
        <w:rPr>
          <w:b/>
          <w:bCs/>
          <w:color w:val="000000" w:themeColor="text1"/>
          <w:sz w:val="22"/>
          <w:szCs w:val="22"/>
          <w:shd w:val="clear" w:color="auto" w:fill="FFFFFF"/>
        </w:rPr>
        <w:t>niezbędne</w:t>
      </w:r>
      <w:r w:rsidRPr="00CA1793">
        <w:rPr>
          <w:color w:val="000000" w:themeColor="text1"/>
          <w:sz w:val="22"/>
          <w:szCs w:val="22"/>
          <w:shd w:val="clear" w:color="auto" w:fill="FFFFFF"/>
        </w:rPr>
        <w:t xml:space="preserve"> do należytego wykonania robót. </w:t>
      </w:r>
    </w:p>
    <w:p w14:paraId="7AF85794" w14:textId="4D0A304A" w:rsidR="0064566A" w:rsidRPr="005F4F77" w:rsidRDefault="00000000" w:rsidP="005F4F77">
      <w:pPr>
        <w:pStyle w:val="Akapitzlist"/>
        <w:widowControl w:val="0"/>
        <w:numPr>
          <w:ilvl w:val="0"/>
          <w:numId w:val="16"/>
        </w:numPr>
        <w:spacing w:line="276" w:lineRule="auto"/>
        <w:ind w:left="426"/>
        <w:jc w:val="both"/>
        <w:rPr>
          <w:sz w:val="22"/>
          <w:szCs w:val="22"/>
          <w:shd w:val="clear" w:color="auto" w:fill="FFFFFF"/>
        </w:rPr>
      </w:pPr>
      <w:r w:rsidRPr="00CA1793">
        <w:rPr>
          <w:sz w:val="22"/>
          <w:szCs w:val="22"/>
          <w:shd w:val="clear" w:color="auto" w:fill="FFFFFF"/>
        </w:rPr>
        <w:lastRenderedPageBreak/>
        <w:t xml:space="preserve">W przypadku zmiany sposobu świadczenia strony ustalą </w:t>
      </w:r>
      <w:r w:rsidR="00CA1793">
        <w:rPr>
          <w:sz w:val="22"/>
          <w:szCs w:val="22"/>
          <w:shd w:val="clear" w:color="auto" w:fill="FFFFFF"/>
        </w:rPr>
        <w:t>k</w:t>
      </w:r>
      <w:r w:rsidRPr="00CA1793">
        <w:rPr>
          <w:sz w:val="22"/>
          <w:szCs w:val="22"/>
          <w:shd w:val="clear" w:color="auto" w:fill="FFFFFF"/>
        </w:rPr>
        <w:t>onieczność wprowadzenia zmian, przedmiot (zwiększenie lub zmniejszenie zakresu robót), wartość robót objętych zmianą w formie protokołu konieczności. Protokół konieczności będzie stanowił podstawę sporządzenia aneksu do umowy.</w:t>
      </w:r>
    </w:p>
    <w:p w14:paraId="30E5887E" w14:textId="57AFB896" w:rsidR="005111B1" w:rsidRPr="0064566A" w:rsidRDefault="00000000" w:rsidP="005F4F77">
      <w:pPr>
        <w:pStyle w:val="Akapitzlist"/>
        <w:widowControl w:val="0"/>
        <w:numPr>
          <w:ilvl w:val="0"/>
          <w:numId w:val="16"/>
        </w:numPr>
        <w:spacing w:line="276" w:lineRule="auto"/>
        <w:ind w:left="426"/>
        <w:jc w:val="both"/>
        <w:rPr>
          <w:sz w:val="22"/>
          <w:szCs w:val="22"/>
          <w:shd w:val="clear" w:color="auto" w:fill="FFFFFF"/>
        </w:rPr>
      </w:pPr>
      <w:r w:rsidRPr="0064566A">
        <w:rPr>
          <w:sz w:val="22"/>
          <w:szCs w:val="22"/>
          <w:shd w:val="clear" w:color="auto" w:fill="FFFFFF"/>
        </w:rPr>
        <w:t>Zmniejszenie lub zwiększenie wartości robót objętych zmianą sposobu świadczenia w całym okresie wykonywania umowy nie może być wyższe niż 50% wynagrodzenia przewidzianego w kosztorysie ofertowym Wykonawcy.</w:t>
      </w:r>
    </w:p>
    <w:p w14:paraId="70B20D22" w14:textId="77777777" w:rsidR="005111B1" w:rsidRDefault="00000000" w:rsidP="005F4F77">
      <w:pPr>
        <w:spacing w:before="240" w:line="276" w:lineRule="auto"/>
        <w:jc w:val="center"/>
        <w:rPr>
          <w:sz w:val="22"/>
          <w:szCs w:val="22"/>
          <w:shd w:val="clear" w:color="auto" w:fill="FFFFFF"/>
        </w:rPr>
      </w:pPr>
      <w:r>
        <w:rPr>
          <w:b/>
          <w:sz w:val="22"/>
          <w:szCs w:val="22"/>
          <w:shd w:val="clear" w:color="auto" w:fill="FFFFFF"/>
        </w:rPr>
        <w:t>§2</w:t>
      </w:r>
    </w:p>
    <w:p w14:paraId="79AEB680" w14:textId="2307B751" w:rsidR="005111B1" w:rsidRPr="005F4F77" w:rsidRDefault="00000000" w:rsidP="005F4F77">
      <w:pPr>
        <w:spacing w:line="276" w:lineRule="auto"/>
        <w:jc w:val="center"/>
        <w:rPr>
          <w:sz w:val="22"/>
          <w:szCs w:val="22"/>
          <w:u w:val="single"/>
          <w:shd w:val="clear" w:color="auto" w:fill="FFFFFF"/>
        </w:rPr>
      </w:pPr>
      <w:r w:rsidRPr="005F4F77">
        <w:rPr>
          <w:b/>
          <w:sz w:val="22"/>
          <w:szCs w:val="22"/>
          <w:u w:val="single"/>
          <w:shd w:val="clear" w:color="auto" w:fill="FFFFFF"/>
        </w:rPr>
        <w:t xml:space="preserve">Terminy i harmonogram </w:t>
      </w:r>
    </w:p>
    <w:p w14:paraId="483B8D08" w14:textId="1002F864" w:rsidR="00BB465A" w:rsidRPr="005F4F77" w:rsidRDefault="00000000" w:rsidP="005F4F77">
      <w:pPr>
        <w:pStyle w:val="Akapitzlist"/>
        <w:widowControl w:val="0"/>
        <w:numPr>
          <w:ilvl w:val="0"/>
          <w:numId w:val="21"/>
        </w:numPr>
        <w:shd w:val="clear" w:color="auto" w:fill="FFFFFF"/>
        <w:tabs>
          <w:tab w:val="left" w:pos="418"/>
        </w:tabs>
        <w:spacing w:before="5" w:line="276" w:lineRule="auto"/>
        <w:ind w:left="426" w:right="5"/>
        <w:jc w:val="both"/>
        <w:rPr>
          <w:sz w:val="22"/>
          <w:szCs w:val="22"/>
          <w:shd w:val="clear" w:color="auto" w:fill="FFFFFF"/>
        </w:rPr>
      </w:pPr>
      <w:r w:rsidRPr="00BB465A">
        <w:rPr>
          <w:sz w:val="22"/>
          <w:szCs w:val="22"/>
          <w:shd w:val="clear" w:color="auto" w:fill="FFFFFF"/>
        </w:rPr>
        <w:t>Zamawiający przekaże Wykonawcy teren budowy w terminie 7 dni od dnia zawarcia umowy.</w:t>
      </w:r>
    </w:p>
    <w:p w14:paraId="109D720D" w14:textId="4938C1FB" w:rsidR="00BB465A" w:rsidRPr="005F4F77" w:rsidRDefault="00000000" w:rsidP="005F4F77">
      <w:pPr>
        <w:pStyle w:val="Akapitzlist"/>
        <w:widowControl w:val="0"/>
        <w:numPr>
          <w:ilvl w:val="0"/>
          <w:numId w:val="21"/>
        </w:numPr>
        <w:shd w:val="clear" w:color="auto" w:fill="FFFFFF"/>
        <w:tabs>
          <w:tab w:val="left" w:pos="418"/>
        </w:tabs>
        <w:spacing w:before="5" w:line="276" w:lineRule="auto"/>
        <w:ind w:left="426" w:right="5"/>
        <w:jc w:val="both"/>
        <w:rPr>
          <w:sz w:val="22"/>
          <w:szCs w:val="22"/>
          <w:shd w:val="clear" w:color="auto" w:fill="FFFFFF"/>
        </w:rPr>
      </w:pPr>
      <w:r w:rsidRPr="00BB465A">
        <w:rPr>
          <w:sz w:val="22"/>
          <w:szCs w:val="22"/>
          <w:shd w:val="clear" w:color="auto" w:fill="FFFFFF"/>
        </w:rPr>
        <w:t xml:space="preserve"> Rozpoczęcie robót budowlanych przez Wykonawcę nastąpi w ciągu 7 dni od dnia przekazania Wykonawcy terenu budowy.</w:t>
      </w:r>
    </w:p>
    <w:p w14:paraId="655CBCFD" w14:textId="0C7A1C06" w:rsidR="00BB465A" w:rsidRPr="005F4F77" w:rsidRDefault="00000000" w:rsidP="005F4F77">
      <w:pPr>
        <w:pStyle w:val="Akapitzlist"/>
        <w:widowControl w:val="0"/>
        <w:numPr>
          <w:ilvl w:val="0"/>
          <w:numId w:val="21"/>
        </w:numPr>
        <w:shd w:val="clear" w:color="auto" w:fill="FFFFFF"/>
        <w:tabs>
          <w:tab w:val="left" w:pos="418"/>
        </w:tabs>
        <w:spacing w:before="5" w:line="276" w:lineRule="auto"/>
        <w:ind w:left="426" w:right="5"/>
        <w:jc w:val="both"/>
        <w:rPr>
          <w:sz w:val="22"/>
          <w:szCs w:val="22"/>
          <w:shd w:val="clear" w:color="auto" w:fill="FFFFFF"/>
        </w:rPr>
      </w:pPr>
      <w:r w:rsidRPr="00BB465A">
        <w:rPr>
          <w:sz w:val="22"/>
          <w:szCs w:val="22"/>
          <w:shd w:val="clear" w:color="auto" w:fill="FFFFFF"/>
        </w:rPr>
        <w:t xml:space="preserve">Termin wykonania przedmiotu umowy ustala się na okres </w:t>
      </w:r>
      <w:r w:rsidRPr="00F3404A">
        <w:rPr>
          <w:b/>
          <w:sz w:val="22"/>
          <w:szCs w:val="22"/>
          <w:shd w:val="clear" w:color="auto" w:fill="FFFFFF"/>
        </w:rPr>
        <w:t xml:space="preserve">do </w:t>
      </w:r>
      <w:r w:rsidR="008227DF" w:rsidRPr="00F3404A">
        <w:rPr>
          <w:b/>
          <w:sz w:val="22"/>
          <w:szCs w:val="22"/>
          <w:shd w:val="clear" w:color="auto" w:fill="FFFFFF"/>
        </w:rPr>
        <w:t>1</w:t>
      </w:r>
      <w:r w:rsidR="007B5353" w:rsidRPr="00F3404A">
        <w:rPr>
          <w:b/>
          <w:sz w:val="22"/>
          <w:szCs w:val="22"/>
          <w:shd w:val="clear" w:color="auto" w:fill="FFFFFF"/>
        </w:rPr>
        <w:t>5</w:t>
      </w:r>
      <w:r w:rsidRPr="00F3404A">
        <w:rPr>
          <w:b/>
          <w:sz w:val="22"/>
          <w:szCs w:val="22"/>
          <w:shd w:val="clear" w:color="auto" w:fill="FFFFFF"/>
        </w:rPr>
        <w:t xml:space="preserve"> </w:t>
      </w:r>
      <w:r w:rsidR="007B5353" w:rsidRPr="00F3404A">
        <w:rPr>
          <w:b/>
          <w:sz w:val="22"/>
          <w:szCs w:val="22"/>
          <w:shd w:val="clear" w:color="auto" w:fill="FFFFFF"/>
        </w:rPr>
        <w:t>wrześ</w:t>
      </w:r>
      <w:r w:rsidR="008227DF" w:rsidRPr="00F3404A">
        <w:rPr>
          <w:b/>
          <w:sz w:val="22"/>
          <w:szCs w:val="22"/>
          <w:shd w:val="clear" w:color="auto" w:fill="FFFFFF"/>
        </w:rPr>
        <w:t>nia</w:t>
      </w:r>
      <w:r w:rsidRPr="00F3404A">
        <w:rPr>
          <w:b/>
          <w:sz w:val="22"/>
          <w:szCs w:val="22"/>
          <w:shd w:val="clear" w:color="auto" w:fill="FFFFFF"/>
        </w:rPr>
        <w:t xml:space="preserve"> 2023 r.</w:t>
      </w:r>
      <w:r w:rsidRPr="00F3404A">
        <w:rPr>
          <w:sz w:val="22"/>
          <w:szCs w:val="22"/>
          <w:shd w:val="clear" w:color="auto" w:fill="FFFFFF"/>
        </w:rPr>
        <w:t xml:space="preserve"> </w:t>
      </w:r>
      <w:r w:rsidRPr="00BB465A">
        <w:rPr>
          <w:sz w:val="22"/>
          <w:szCs w:val="22"/>
          <w:shd w:val="clear" w:color="auto" w:fill="FFFFFF"/>
        </w:rPr>
        <w:t>W tym terminie Wykonawca zobowiązany jest wykonać roboty budowlane, skompletować i przekazać Zamawiającemu wszystkie niezbędne do odbioru końcowego dokumenty i dokonać skutecznego zgłoszenia gotowości do odbioru końcowego przedmiotu umowy.</w:t>
      </w:r>
    </w:p>
    <w:p w14:paraId="56EC330D" w14:textId="3C6D376C" w:rsidR="00BB465A" w:rsidRPr="005F4F77" w:rsidRDefault="00000000" w:rsidP="005F4F77">
      <w:pPr>
        <w:pStyle w:val="Akapitzlist"/>
        <w:widowControl w:val="0"/>
        <w:numPr>
          <w:ilvl w:val="0"/>
          <w:numId w:val="21"/>
        </w:numPr>
        <w:shd w:val="clear" w:color="auto" w:fill="FFFFFF"/>
        <w:tabs>
          <w:tab w:val="left" w:pos="418"/>
        </w:tabs>
        <w:spacing w:before="5" w:line="276" w:lineRule="auto"/>
        <w:ind w:left="426" w:right="5"/>
        <w:jc w:val="both"/>
        <w:rPr>
          <w:sz w:val="22"/>
          <w:szCs w:val="22"/>
          <w:shd w:val="clear" w:color="auto" w:fill="FFFFFF"/>
        </w:rPr>
      </w:pPr>
      <w:r w:rsidRPr="00BB465A">
        <w:rPr>
          <w:sz w:val="22"/>
          <w:szCs w:val="22"/>
          <w:shd w:val="clear" w:color="auto" w:fill="FFFFFF"/>
        </w:rPr>
        <w:t>Termin wykonania przedmiotu umowy Zamawiający uzna za zachowany, o ile w następstwie zgłoszenia Wykonawcy gotowości do odbioru końcowego przedmiotu umowy w terminie wskazanym w ust.3, Zamawiający dokona tego odbioru na podstawie protokołu odbioru końcowego.</w:t>
      </w:r>
    </w:p>
    <w:p w14:paraId="3C80064B" w14:textId="44F40353" w:rsidR="00BB465A" w:rsidRPr="005F4F77" w:rsidRDefault="00000000" w:rsidP="005F4F77">
      <w:pPr>
        <w:pStyle w:val="Akapitzlist"/>
        <w:widowControl w:val="0"/>
        <w:numPr>
          <w:ilvl w:val="0"/>
          <w:numId w:val="21"/>
        </w:numPr>
        <w:shd w:val="clear" w:color="auto" w:fill="FFFFFF"/>
        <w:tabs>
          <w:tab w:val="left" w:pos="418"/>
        </w:tabs>
        <w:spacing w:before="5" w:line="276" w:lineRule="auto"/>
        <w:ind w:left="426" w:right="5"/>
        <w:jc w:val="both"/>
        <w:rPr>
          <w:sz w:val="22"/>
          <w:szCs w:val="22"/>
          <w:shd w:val="clear" w:color="auto" w:fill="FFFFFF"/>
        </w:rPr>
      </w:pPr>
      <w:r w:rsidRPr="00BB465A">
        <w:rPr>
          <w:b/>
          <w:bCs/>
          <w:sz w:val="22"/>
          <w:szCs w:val="22"/>
          <w:shd w:val="clear" w:color="auto" w:fill="FFFFFF"/>
        </w:rPr>
        <w:t>Zmiana terminu wykonania przedmiotu umowy</w:t>
      </w:r>
      <w:r w:rsidRPr="00BB465A">
        <w:rPr>
          <w:sz w:val="22"/>
          <w:szCs w:val="22"/>
          <w:shd w:val="clear" w:color="auto" w:fill="FFFFFF"/>
        </w:rPr>
        <w:t xml:space="preserve"> jest dopuszczalna w przypadku wystąpienia jednego z następujących przypadków:</w:t>
      </w:r>
    </w:p>
    <w:p w14:paraId="6CB8E749" w14:textId="03021CBB" w:rsidR="00BB465A" w:rsidRPr="005F4F77" w:rsidRDefault="00000000" w:rsidP="005F4F77">
      <w:pPr>
        <w:pStyle w:val="Akapitzlist"/>
        <w:widowControl w:val="0"/>
        <w:numPr>
          <w:ilvl w:val="0"/>
          <w:numId w:val="22"/>
        </w:numPr>
        <w:shd w:val="clear" w:color="auto" w:fill="FFFFFF"/>
        <w:tabs>
          <w:tab w:val="left" w:pos="418"/>
        </w:tabs>
        <w:spacing w:before="5" w:line="276" w:lineRule="auto"/>
        <w:ind w:left="709" w:right="5"/>
        <w:jc w:val="both"/>
        <w:rPr>
          <w:sz w:val="22"/>
          <w:szCs w:val="22"/>
          <w:shd w:val="clear" w:color="auto" w:fill="FFFFFF"/>
        </w:rPr>
      </w:pPr>
      <w:r w:rsidRPr="00BB465A">
        <w:rPr>
          <w:sz w:val="22"/>
          <w:szCs w:val="22"/>
          <w:shd w:val="clear" w:color="auto" w:fill="FFFFFF"/>
        </w:rPr>
        <w:t>Wstrzymania prac na żądanie Zamawiającego lub wydania zakazu prowadzenia prac lub wstrzymania prac przez właściwy organ administracji, o ile żądanie lub wydanie zakazów nie nastąpiło z przyczyn leżących po stronie Wykonawcy;</w:t>
      </w:r>
    </w:p>
    <w:p w14:paraId="3D4CAAFF" w14:textId="761731FB" w:rsidR="00BB465A" w:rsidRPr="005F4F77" w:rsidRDefault="00000000" w:rsidP="005F4F77">
      <w:pPr>
        <w:pStyle w:val="Akapitzlist"/>
        <w:widowControl w:val="0"/>
        <w:numPr>
          <w:ilvl w:val="0"/>
          <w:numId w:val="22"/>
        </w:numPr>
        <w:shd w:val="clear" w:color="auto" w:fill="FFFFFF"/>
        <w:tabs>
          <w:tab w:val="left" w:pos="418"/>
        </w:tabs>
        <w:spacing w:before="5" w:line="276" w:lineRule="auto"/>
        <w:ind w:left="709" w:right="5"/>
        <w:jc w:val="both"/>
        <w:rPr>
          <w:sz w:val="22"/>
          <w:szCs w:val="22"/>
          <w:shd w:val="clear" w:color="auto" w:fill="FFFFFF"/>
        </w:rPr>
      </w:pPr>
      <w:r w:rsidRPr="00BB465A">
        <w:rPr>
          <w:sz w:val="22"/>
          <w:szCs w:val="22"/>
          <w:shd w:val="clear" w:color="auto" w:fill="FFFFFF"/>
        </w:rPr>
        <w:t>Nieprzekazania przez Zamawiającego terenu budowy w terminie wskazanym w ust.1;</w:t>
      </w:r>
    </w:p>
    <w:p w14:paraId="7CF9381B" w14:textId="2AC6DD85" w:rsidR="00F01402" w:rsidRPr="005F4F77" w:rsidRDefault="00000000" w:rsidP="005F4F77">
      <w:pPr>
        <w:pStyle w:val="Akapitzlist"/>
        <w:widowControl w:val="0"/>
        <w:numPr>
          <w:ilvl w:val="0"/>
          <w:numId w:val="22"/>
        </w:numPr>
        <w:shd w:val="clear" w:color="auto" w:fill="FFFFFF"/>
        <w:tabs>
          <w:tab w:val="left" w:pos="418"/>
        </w:tabs>
        <w:spacing w:before="5" w:line="276" w:lineRule="auto"/>
        <w:ind w:left="709" w:right="5"/>
        <w:jc w:val="both"/>
        <w:rPr>
          <w:sz w:val="22"/>
          <w:szCs w:val="22"/>
          <w:shd w:val="clear" w:color="auto" w:fill="FFFFFF"/>
        </w:rPr>
      </w:pPr>
      <w:r w:rsidRPr="00BB465A">
        <w:rPr>
          <w:sz w:val="22"/>
          <w:szCs w:val="22"/>
          <w:shd w:val="clear" w:color="auto" w:fill="FFFFFF"/>
        </w:rPr>
        <w:t>Wystąpienia niekorzystnych warunków atmosferycznych znacząco odbiegających od typowych dla danej pory roku, które uniemożliwią prowadzenie robót budowlanych, przeprowadzenie prób, sprawdzeń a które zostaną udokumentowane w formie wpisów w dzienniku budowy zawierających wskazanie dnia, w którym te warunki wystąpiły wraz z opisem zjawiska atmosferycznego oraz potwierdzeniem tego zjawiska raportem z Instytutu Meteorologii i Gospodarki Wodnej (lub dokumentem równoważnym);</w:t>
      </w:r>
    </w:p>
    <w:p w14:paraId="1DD02E96" w14:textId="3BE925D0" w:rsidR="00F01402" w:rsidRPr="005F4F77" w:rsidRDefault="00000000" w:rsidP="005F4F77">
      <w:pPr>
        <w:pStyle w:val="Akapitzlist"/>
        <w:widowControl w:val="0"/>
        <w:numPr>
          <w:ilvl w:val="0"/>
          <w:numId w:val="22"/>
        </w:numPr>
        <w:shd w:val="clear" w:color="auto" w:fill="FFFFFF"/>
        <w:tabs>
          <w:tab w:val="left" w:pos="418"/>
        </w:tabs>
        <w:spacing w:before="5" w:line="276" w:lineRule="auto"/>
        <w:ind w:left="709" w:right="5"/>
        <w:jc w:val="both"/>
        <w:rPr>
          <w:sz w:val="22"/>
          <w:szCs w:val="22"/>
          <w:shd w:val="clear" w:color="auto" w:fill="FFFFFF"/>
        </w:rPr>
      </w:pPr>
      <w:r w:rsidRPr="00F01402">
        <w:rPr>
          <w:sz w:val="22"/>
          <w:szCs w:val="22"/>
          <w:shd w:val="clear" w:color="auto" w:fill="FFFFFF"/>
        </w:rPr>
        <w:t>Wystąpienia siły wyższej, rozumianej jako zdarzenie o charakterze nadzwyczajnym, niezależnym od działania żadnej ze Stron, które nastąpiło po zawarciu umowy, a którego Strony nie były w stanie przewidzieć w chwili zawierania umowy i którego zaistnienie lub skutki uniemożliwiają wykonanie robót. Strona powołująca się na okoliczności siły wyższej jest zobowiązana do niezwłocznego</w:t>
      </w:r>
      <w:r w:rsidR="00F01402">
        <w:rPr>
          <w:sz w:val="22"/>
          <w:szCs w:val="22"/>
          <w:shd w:val="clear" w:color="auto" w:fill="FFFFFF"/>
        </w:rPr>
        <w:t xml:space="preserve"> </w:t>
      </w:r>
      <w:r w:rsidRPr="00F01402">
        <w:rPr>
          <w:sz w:val="22"/>
          <w:szCs w:val="22"/>
          <w:shd w:val="clear" w:color="auto" w:fill="FFFFFF"/>
        </w:rPr>
        <w:t>wpisu wzmianki w dzienniku budowy oraz pisemnego powiadomienia drugiej Strony o danym zdarzeniu. W razie sporu Strona powołująca się na działanie siły wyższej jest zobowiązana do udokumentowania drugiej Stronie zaistnienia tego stanu;</w:t>
      </w:r>
    </w:p>
    <w:p w14:paraId="75949AA7" w14:textId="7F24A078" w:rsidR="00F01402" w:rsidRPr="005F4F77" w:rsidRDefault="00000000" w:rsidP="005F4F77">
      <w:pPr>
        <w:pStyle w:val="Akapitzlist"/>
        <w:widowControl w:val="0"/>
        <w:numPr>
          <w:ilvl w:val="0"/>
          <w:numId w:val="22"/>
        </w:numPr>
        <w:shd w:val="clear" w:color="auto" w:fill="FFFFFF"/>
        <w:tabs>
          <w:tab w:val="left" w:pos="418"/>
        </w:tabs>
        <w:spacing w:before="5" w:line="276" w:lineRule="auto"/>
        <w:ind w:left="709" w:right="5"/>
        <w:jc w:val="both"/>
        <w:rPr>
          <w:sz w:val="22"/>
          <w:szCs w:val="22"/>
          <w:shd w:val="clear" w:color="auto" w:fill="FFFFFF"/>
        </w:rPr>
      </w:pPr>
      <w:r w:rsidRPr="00F01402">
        <w:rPr>
          <w:sz w:val="22"/>
          <w:szCs w:val="22"/>
          <w:shd w:val="clear" w:color="auto" w:fill="FFFFFF"/>
        </w:rPr>
        <w:t xml:space="preserve">Zmiany sposobu świadczenia Wykonawcy stwierdzonego aneksem do umowy, </w:t>
      </w:r>
      <w:r w:rsidR="00F01402">
        <w:rPr>
          <w:sz w:val="22"/>
          <w:szCs w:val="22"/>
          <w:shd w:val="clear" w:color="auto" w:fill="FFFFFF"/>
        </w:rPr>
        <w:t>k</w:t>
      </w:r>
      <w:r w:rsidRPr="00F01402">
        <w:rPr>
          <w:sz w:val="22"/>
          <w:szCs w:val="22"/>
          <w:shd w:val="clear" w:color="auto" w:fill="FFFFFF"/>
        </w:rPr>
        <w:t>tóra skutkuje koniecznością zmiany terminu wykonania umowy;</w:t>
      </w:r>
    </w:p>
    <w:p w14:paraId="66673EBC" w14:textId="147195F4" w:rsidR="00F01402" w:rsidRPr="005F4F77" w:rsidRDefault="00000000" w:rsidP="005F4F77">
      <w:pPr>
        <w:pStyle w:val="Akapitzlist"/>
        <w:widowControl w:val="0"/>
        <w:numPr>
          <w:ilvl w:val="0"/>
          <w:numId w:val="22"/>
        </w:numPr>
        <w:shd w:val="clear" w:color="auto" w:fill="FFFFFF"/>
        <w:tabs>
          <w:tab w:val="left" w:pos="418"/>
        </w:tabs>
        <w:spacing w:before="5" w:line="276" w:lineRule="auto"/>
        <w:ind w:left="709" w:right="5"/>
        <w:jc w:val="both"/>
        <w:rPr>
          <w:sz w:val="22"/>
          <w:szCs w:val="22"/>
          <w:shd w:val="clear" w:color="auto" w:fill="FFFFFF"/>
        </w:rPr>
      </w:pPr>
      <w:r w:rsidRPr="00F01402">
        <w:rPr>
          <w:sz w:val="22"/>
          <w:szCs w:val="22"/>
          <w:shd w:val="clear" w:color="auto" w:fill="FFFFFF"/>
        </w:rPr>
        <w:t>Ujawnienia w trakcie robót budowlanych na terenie budowy znalezisk archeologicznych i/lub innych znalezisk podlegających kurateli konserwatorskiej;</w:t>
      </w:r>
      <w:r w:rsidRPr="00F01402">
        <w:rPr>
          <w:sz w:val="22"/>
          <w:szCs w:val="22"/>
        </w:rPr>
        <w:t xml:space="preserve"> niewybuchów i niewypałów lub innych instalacji</w:t>
      </w:r>
      <w:r w:rsidR="00F01402">
        <w:rPr>
          <w:sz w:val="22"/>
          <w:szCs w:val="22"/>
        </w:rPr>
        <w:t xml:space="preserve">, </w:t>
      </w:r>
      <w:r w:rsidRPr="00F01402">
        <w:rPr>
          <w:sz w:val="22"/>
          <w:szCs w:val="22"/>
        </w:rPr>
        <w:t>których lokalizacja nie wynika z dokumentacji projektowej - potwierdzonego wpisem do dziennika budowy</w:t>
      </w:r>
      <w:r w:rsidR="00F01402">
        <w:rPr>
          <w:sz w:val="22"/>
          <w:szCs w:val="22"/>
        </w:rPr>
        <w:t>;</w:t>
      </w:r>
    </w:p>
    <w:p w14:paraId="01C8E0D5" w14:textId="2AB1A89B" w:rsidR="005111B1" w:rsidRPr="00AE4684" w:rsidRDefault="00000000" w:rsidP="005F4F77">
      <w:pPr>
        <w:pStyle w:val="Akapitzlist"/>
        <w:widowControl w:val="0"/>
        <w:numPr>
          <w:ilvl w:val="0"/>
          <w:numId w:val="22"/>
        </w:numPr>
        <w:shd w:val="clear" w:color="auto" w:fill="FFFFFF"/>
        <w:tabs>
          <w:tab w:val="left" w:pos="418"/>
        </w:tabs>
        <w:spacing w:before="5" w:line="276" w:lineRule="auto"/>
        <w:ind w:left="709" w:right="5"/>
        <w:jc w:val="both"/>
        <w:rPr>
          <w:sz w:val="22"/>
          <w:szCs w:val="22"/>
          <w:shd w:val="clear" w:color="auto" w:fill="FFFFFF"/>
        </w:rPr>
      </w:pPr>
      <w:r w:rsidRPr="00F01402">
        <w:rPr>
          <w:sz w:val="22"/>
          <w:szCs w:val="22"/>
        </w:rPr>
        <w:t>Przedłużenia się procedur administracyjnych na etapie wydawania opinii, uzgodnień, zgód, postanowień i decyzji, które są konieczne w toku wykonywania robót jeżeli, przedłużenie to nie było zawinione przez Wykonawcę.</w:t>
      </w:r>
    </w:p>
    <w:p w14:paraId="7C9DFBDA" w14:textId="180BBD7A" w:rsidR="00AE4684" w:rsidRPr="005F4F77" w:rsidRDefault="00AE4684" w:rsidP="005F4F77">
      <w:pPr>
        <w:pStyle w:val="Akapitzlist"/>
        <w:widowControl w:val="0"/>
        <w:numPr>
          <w:ilvl w:val="0"/>
          <w:numId w:val="22"/>
        </w:numPr>
        <w:shd w:val="clear" w:color="auto" w:fill="FFFFFF"/>
        <w:tabs>
          <w:tab w:val="left" w:pos="418"/>
        </w:tabs>
        <w:spacing w:before="5" w:line="276" w:lineRule="auto"/>
        <w:ind w:left="709" w:right="5"/>
        <w:jc w:val="both"/>
        <w:rPr>
          <w:sz w:val="22"/>
          <w:szCs w:val="22"/>
          <w:shd w:val="clear" w:color="auto" w:fill="FFFFFF"/>
        </w:rPr>
      </w:pPr>
      <w:r>
        <w:rPr>
          <w:sz w:val="22"/>
          <w:szCs w:val="22"/>
        </w:rPr>
        <w:t xml:space="preserve">Z inicjatywy Zamawiającego w związku ze zmianą umowy o dofinansowanie zadania w </w:t>
      </w:r>
      <w:r>
        <w:rPr>
          <w:sz w:val="22"/>
          <w:szCs w:val="22"/>
        </w:rPr>
        <w:lastRenderedPageBreak/>
        <w:t>zakresie terminu wykorzystania i rozliczenia dotacji na zadanie stanowiące przedmiot umowy.</w:t>
      </w:r>
    </w:p>
    <w:p w14:paraId="0B02B0DC" w14:textId="32FD1C72" w:rsidR="00F01402" w:rsidRPr="005F4F77" w:rsidRDefault="00000000" w:rsidP="005F4F77">
      <w:pPr>
        <w:pStyle w:val="Akapitzlist"/>
        <w:widowControl w:val="0"/>
        <w:numPr>
          <w:ilvl w:val="0"/>
          <w:numId w:val="21"/>
        </w:numPr>
        <w:shd w:val="clear" w:color="auto" w:fill="FFFFFF"/>
        <w:tabs>
          <w:tab w:val="left" w:pos="418"/>
        </w:tabs>
        <w:spacing w:before="5" w:line="276" w:lineRule="auto"/>
        <w:ind w:left="426" w:right="5"/>
        <w:jc w:val="both"/>
        <w:rPr>
          <w:sz w:val="22"/>
          <w:szCs w:val="22"/>
          <w:shd w:val="clear" w:color="auto" w:fill="FFFFFF"/>
        </w:rPr>
      </w:pPr>
      <w:r w:rsidRPr="00F01402">
        <w:rPr>
          <w:sz w:val="22"/>
          <w:szCs w:val="22"/>
          <w:shd w:val="clear" w:color="auto" w:fill="FFFFFF"/>
        </w:rPr>
        <w:t>Wykonawca w okolicznościach, o których mowa w ust. 5, może wystąpić do Zamawiającego z pisemnym wnioskiem o zmianę terminu. Zamawiający po uzyskaniu opinii inspektora nadzoru rozpatrzy ten wniosek, pod kątem przesłanek przewidzianych w ust. 5 pkt. 1 – 7.</w:t>
      </w:r>
      <w:r w:rsidR="00F01402">
        <w:rPr>
          <w:sz w:val="22"/>
          <w:szCs w:val="22"/>
          <w:shd w:val="clear" w:color="auto" w:fill="FFFFFF"/>
        </w:rPr>
        <w:t xml:space="preserve"> </w:t>
      </w:r>
      <w:r w:rsidRPr="00F01402">
        <w:rPr>
          <w:sz w:val="22"/>
          <w:szCs w:val="22"/>
          <w:shd w:val="clear" w:color="auto" w:fill="FFFFFF"/>
        </w:rPr>
        <w:t xml:space="preserve">Zmiana terminu wykonania przedmiotu umowy może nastąpić proporcjonalnie do okresu trwania przyczyny uzasadniającej tę zmianę. Strony uzgodnią nowy </w:t>
      </w:r>
      <w:r w:rsidR="00F01402">
        <w:rPr>
          <w:sz w:val="22"/>
          <w:szCs w:val="22"/>
          <w:shd w:val="clear" w:color="auto" w:fill="FFFFFF"/>
        </w:rPr>
        <w:t>t</w:t>
      </w:r>
      <w:r w:rsidRPr="00F01402">
        <w:rPr>
          <w:sz w:val="22"/>
          <w:szCs w:val="22"/>
          <w:shd w:val="clear" w:color="auto" w:fill="FFFFFF"/>
        </w:rPr>
        <w:t>ermin poprzez sporządzenie i podpisanie protokołu konieczności</w:t>
      </w:r>
      <w:r w:rsidR="00F01402">
        <w:rPr>
          <w:sz w:val="22"/>
          <w:szCs w:val="22"/>
          <w:shd w:val="clear" w:color="auto" w:fill="FFFFFF"/>
        </w:rPr>
        <w:t>,</w:t>
      </w:r>
      <w:r w:rsidRPr="00F01402">
        <w:rPr>
          <w:sz w:val="22"/>
          <w:szCs w:val="22"/>
          <w:shd w:val="clear" w:color="auto" w:fill="FFFFFF"/>
        </w:rPr>
        <w:t xml:space="preserve"> a w następnie sporządzą aneks do umowy.</w:t>
      </w:r>
    </w:p>
    <w:p w14:paraId="40A6C316" w14:textId="10AA8952" w:rsidR="00F01402" w:rsidRPr="005F4F77" w:rsidRDefault="00000000" w:rsidP="005F4F77">
      <w:pPr>
        <w:pStyle w:val="Akapitzlist"/>
        <w:widowControl w:val="0"/>
        <w:numPr>
          <w:ilvl w:val="0"/>
          <w:numId w:val="21"/>
        </w:numPr>
        <w:shd w:val="clear" w:color="auto" w:fill="FFFFFF"/>
        <w:tabs>
          <w:tab w:val="left" w:pos="418"/>
        </w:tabs>
        <w:spacing w:before="5" w:line="276" w:lineRule="auto"/>
        <w:ind w:left="426" w:right="5"/>
        <w:jc w:val="both"/>
        <w:rPr>
          <w:sz w:val="22"/>
          <w:szCs w:val="22"/>
          <w:shd w:val="clear" w:color="auto" w:fill="FFFFFF"/>
        </w:rPr>
      </w:pPr>
      <w:r w:rsidRPr="00F01402">
        <w:rPr>
          <w:sz w:val="22"/>
          <w:szCs w:val="22"/>
          <w:shd w:val="clear" w:color="auto" w:fill="FFFFFF"/>
        </w:rPr>
        <w:t>Planowaną kolejność wykonywania robót opisanych w dokumentacji projektowej robót, pogrupowanych w elementy scalone, z uwzględnieniem ich wartości</w:t>
      </w:r>
      <w:r w:rsidR="00F01402">
        <w:rPr>
          <w:sz w:val="22"/>
          <w:szCs w:val="22"/>
          <w:shd w:val="clear" w:color="auto" w:fill="FFFFFF"/>
        </w:rPr>
        <w:t xml:space="preserve">, </w:t>
      </w:r>
      <w:r w:rsidRPr="00F01402">
        <w:rPr>
          <w:sz w:val="22"/>
          <w:szCs w:val="22"/>
          <w:shd w:val="clear" w:color="auto" w:fill="FFFFFF"/>
        </w:rPr>
        <w:t>a także zakres i wartość robót wykonywanych przez podwykonawców / dalszych podwykonawców</w:t>
      </w:r>
      <w:r w:rsidR="00F01402">
        <w:rPr>
          <w:sz w:val="22"/>
          <w:szCs w:val="22"/>
          <w:shd w:val="clear" w:color="auto" w:fill="FFFFFF"/>
        </w:rPr>
        <w:t xml:space="preserve"> </w:t>
      </w:r>
      <w:r w:rsidRPr="00F01402">
        <w:rPr>
          <w:sz w:val="22"/>
          <w:szCs w:val="22"/>
          <w:shd w:val="clear" w:color="auto" w:fill="FFFFFF"/>
        </w:rPr>
        <w:t xml:space="preserve">określa harmonogram rzeczowo-finansowy sporządzony przez Wykonawcę i zatwierdzony przez Zamawiającego. </w:t>
      </w:r>
      <w:r w:rsidR="00F01402">
        <w:rPr>
          <w:sz w:val="22"/>
          <w:szCs w:val="22"/>
          <w:shd w:val="clear" w:color="auto" w:fill="FFFFFF"/>
        </w:rPr>
        <w:t>H</w:t>
      </w:r>
      <w:r w:rsidRPr="00F01402">
        <w:rPr>
          <w:sz w:val="22"/>
          <w:szCs w:val="22"/>
          <w:shd w:val="clear" w:color="auto" w:fill="FFFFFF"/>
        </w:rPr>
        <w:t>armonogram rzeczowo – finansowy stanowi załącznik do umowy.</w:t>
      </w:r>
    </w:p>
    <w:p w14:paraId="55EF2BA5" w14:textId="7697D561" w:rsidR="00A65753" w:rsidRPr="00A65753" w:rsidRDefault="00000000" w:rsidP="005F4F77">
      <w:pPr>
        <w:pStyle w:val="Akapitzlist"/>
        <w:widowControl w:val="0"/>
        <w:numPr>
          <w:ilvl w:val="0"/>
          <w:numId w:val="21"/>
        </w:numPr>
        <w:shd w:val="clear" w:color="auto" w:fill="FFFFFF"/>
        <w:tabs>
          <w:tab w:val="left" w:pos="418"/>
        </w:tabs>
        <w:spacing w:before="5" w:line="276" w:lineRule="auto"/>
        <w:ind w:left="426" w:right="5"/>
        <w:jc w:val="both"/>
        <w:rPr>
          <w:sz w:val="22"/>
          <w:szCs w:val="22"/>
          <w:shd w:val="clear" w:color="auto" w:fill="FFFFFF"/>
        </w:rPr>
      </w:pPr>
      <w:r w:rsidRPr="00F01402">
        <w:rPr>
          <w:sz w:val="22"/>
          <w:szCs w:val="22"/>
          <w:shd w:val="clear" w:color="auto" w:fill="FFFFFF"/>
        </w:rPr>
        <w:t>W toku wykonywania robót harmonogram rzeczowo – finansowy może podlegać na wniosek Wykonawcy zmianie po uprzednim wyrażeniu zgody przez Zamawiającego. Zamawiający zastrzega,</w:t>
      </w:r>
      <w:r w:rsidR="00A65753">
        <w:rPr>
          <w:sz w:val="22"/>
          <w:szCs w:val="22"/>
          <w:shd w:val="clear" w:color="auto" w:fill="FFFFFF"/>
        </w:rPr>
        <w:t xml:space="preserve"> </w:t>
      </w:r>
      <w:r w:rsidRPr="00F01402">
        <w:rPr>
          <w:sz w:val="22"/>
          <w:szCs w:val="22"/>
          <w:shd w:val="clear" w:color="auto" w:fill="FFFFFF"/>
        </w:rPr>
        <w:t xml:space="preserve">iż w harmonogramie </w:t>
      </w:r>
      <w:r w:rsidRPr="00A65753">
        <w:rPr>
          <w:color w:val="000000" w:themeColor="text1"/>
          <w:sz w:val="22"/>
          <w:szCs w:val="22"/>
          <w:shd w:val="clear" w:color="auto" w:fill="FFFFFF"/>
        </w:rPr>
        <w:t xml:space="preserve">liczba elementów scalonych nie </w:t>
      </w:r>
      <w:r w:rsidR="008F014F">
        <w:rPr>
          <w:color w:val="000000" w:themeColor="text1"/>
          <w:sz w:val="22"/>
          <w:szCs w:val="22"/>
          <w:shd w:val="clear" w:color="auto" w:fill="FFFFFF"/>
        </w:rPr>
        <w:t>powinna</w:t>
      </w:r>
      <w:r w:rsidRPr="00A65753">
        <w:rPr>
          <w:color w:val="000000" w:themeColor="text1"/>
          <w:sz w:val="22"/>
          <w:szCs w:val="22"/>
          <w:shd w:val="clear" w:color="auto" w:fill="FFFFFF"/>
        </w:rPr>
        <w:t xml:space="preserve"> przekraczać </w:t>
      </w:r>
      <w:r w:rsidR="00A65753">
        <w:rPr>
          <w:color w:val="000000" w:themeColor="text1"/>
          <w:sz w:val="22"/>
          <w:szCs w:val="22"/>
          <w:shd w:val="clear" w:color="auto" w:fill="FFFFFF"/>
        </w:rPr>
        <w:t>1</w:t>
      </w:r>
      <w:r w:rsidRPr="00A65753">
        <w:rPr>
          <w:color w:val="000000" w:themeColor="text1"/>
          <w:sz w:val="22"/>
          <w:szCs w:val="22"/>
          <w:shd w:val="clear" w:color="auto" w:fill="FFFFFF"/>
        </w:rPr>
        <w:t>50.</w:t>
      </w:r>
    </w:p>
    <w:p w14:paraId="00B5397E" w14:textId="3ED0D90E" w:rsidR="00575A50" w:rsidRPr="006D6B48" w:rsidRDefault="00000000" w:rsidP="005F4F77">
      <w:pPr>
        <w:pStyle w:val="Akapitzlist"/>
        <w:widowControl w:val="0"/>
        <w:shd w:val="clear" w:color="auto" w:fill="FFFFFF"/>
        <w:tabs>
          <w:tab w:val="left" w:pos="418"/>
        </w:tabs>
        <w:spacing w:before="5" w:line="276" w:lineRule="auto"/>
        <w:ind w:left="426" w:right="5"/>
        <w:jc w:val="both"/>
        <w:rPr>
          <w:sz w:val="22"/>
          <w:szCs w:val="22"/>
          <w:shd w:val="clear" w:color="auto" w:fill="FFFFFF"/>
        </w:rPr>
      </w:pPr>
      <w:r w:rsidRPr="00A65753">
        <w:rPr>
          <w:sz w:val="22"/>
          <w:szCs w:val="22"/>
          <w:shd w:val="clear" w:color="auto" w:fill="FFFFFF"/>
        </w:rPr>
        <w:t>Zmiana harmonogramu rzeczowo-finansowego w części dotyczącej kolejności i/lub wartości elementów scalonych robót bez zmiany wynagrodzenia ryczałtowego, bez zmiany końcowego terminu wykonania przedmiotu umowy nie wymaga sporządzenia aneksu do umowy.</w:t>
      </w:r>
      <w:r w:rsidR="00A65753">
        <w:rPr>
          <w:sz w:val="22"/>
          <w:szCs w:val="22"/>
          <w:shd w:val="clear" w:color="auto" w:fill="FFFFFF"/>
        </w:rPr>
        <w:t xml:space="preserve"> </w:t>
      </w:r>
      <w:r w:rsidRPr="00A65753">
        <w:rPr>
          <w:sz w:val="22"/>
          <w:szCs w:val="22"/>
          <w:shd w:val="clear" w:color="auto" w:fill="FFFFFF"/>
        </w:rPr>
        <w:t xml:space="preserve">W każdym przypadku gdy w wyniku zmiany harmonogramu rzeczowo – finansowego nastąpi zmiana wynagrodzenia ryczałtowego lub zmiana terminu </w:t>
      </w:r>
      <w:r w:rsidR="00A65753">
        <w:rPr>
          <w:sz w:val="22"/>
          <w:szCs w:val="22"/>
          <w:shd w:val="clear" w:color="auto" w:fill="FFFFFF"/>
        </w:rPr>
        <w:t>w</w:t>
      </w:r>
      <w:r w:rsidRPr="00A65753">
        <w:rPr>
          <w:sz w:val="22"/>
          <w:szCs w:val="22"/>
          <w:shd w:val="clear" w:color="auto" w:fill="FFFFFF"/>
        </w:rPr>
        <w:t>ykonania przedmiotu umowy niezbędne jest sporządzenie protokołu konieczności w przedmiocie tych zmian a następnie sporządzenie aneksu do umowy.</w:t>
      </w:r>
    </w:p>
    <w:p w14:paraId="20EC2A0A" w14:textId="0755C6B8" w:rsidR="005111B1" w:rsidRDefault="00000000" w:rsidP="005F4F77">
      <w:pPr>
        <w:widowControl w:val="0"/>
        <w:shd w:val="clear" w:color="auto" w:fill="FFFFFF"/>
        <w:tabs>
          <w:tab w:val="left" w:pos="0"/>
        </w:tabs>
        <w:spacing w:before="240" w:line="276" w:lineRule="auto"/>
        <w:ind w:left="357" w:right="6" w:hanging="357"/>
        <w:jc w:val="center"/>
        <w:rPr>
          <w:i/>
          <w:iCs/>
          <w:sz w:val="22"/>
          <w:szCs w:val="22"/>
          <w:shd w:val="clear" w:color="auto" w:fill="FFFFFF"/>
        </w:rPr>
      </w:pPr>
      <w:r>
        <w:rPr>
          <w:b/>
          <w:bCs/>
          <w:sz w:val="22"/>
          <w:szCs w:val="22"/>
          <w:shd w:val="clear" w:color="auto" w:fill="FFFFFF"/>
        </w:rPr>
        <w:t>§3</w:t>
      </w:r>
    </w:p>
    <w:p w14:paraId="1F1595EE" w14:textId="77777777" w:rsidR="005111B1" w:rsidRPr="005F4F77" w:rsidRDefault="00000000" w:rsidP="005F4F77">
      <w:pPr>
        <w:shd w:val="clear" w:color="auto" w:fill="FFFFFF"/>
        <w:spacing w:line="276" w:lineRule="auto"/>
        <w:jc w:val="center"/>
        <w:rPr>
          <w:sz w:val="22"/>
          <w:szCs w:val="22"/>
          <w:u w:val="single"/>
          <w:shd w:val="clear" w:color="auto" w:fill="FFFFFF"/>
        </w:rPr>
      </w:pPr>
      <w:r w:rsidRPr="005F4F77">
        <w:rPr>
          <w:b/>
          <w:bCs/>
          <w:sz w:val="22"/>
          <w:szCs w:val="22"/>
          <w:u w:val="single"/>
          <w:shd w:val="clear" w:color="auto" w:fill="FFFFFF"/>
        </w:rPr>
        <w:t>Wynagrodzenie Wykonawcy</w:t>
      </w:r>
    </w:p>
    <w:p w14:paraId="069AD69E" w14:textId="1B4BDC9F" w:rsidR="00363173" w:rsidRPr="005F4F77" w:rsidRDefault="00000000" w:rsidP="005F4F77">
      <w:pPr>
        <w:pStyle w:val="Akapitzlist"/>
        <w:widowControl w:val="0"/>
        <w:numPr>
          <w:ilvl w:val="0"/>
          <w:numId w:val="23"/>
        </w:numPr>
        <w:shd w:val="clear" w:color="auto" w:fill="FFFFFF"/>
        <w:tabs>
          <w:tab w:val="left" w:pos="427"/>
        </w:tabs>
        <w:spacing w:line="276" w:lineRule="auto"/>
        <w:ind w:left="426" w:right="5"/>
        <w:rPr>
          <w:sz w:val="22"/>
          <w:szCs w:val="22"/>
          <w:shd w:val="clear" w:color="auto" w:fill="FFFFFF"/>
        </w:rPr>
      </w:pPr>
      <w:r w:rsidRPr="00363173">
        <w:rPr>
          <w:sz w:val="22"/>
          <w:szCs w:val="22"/>
          <w:shd w:val="clear" w:color="auto" w:fill="FFFFFF"/>
        </w:rPr>
        <w:t xml:space="preserve">Strony ustalają, że wynagrodzenie należne Wykonawcy będzie </w:t>
      </w:r>
      <w:r w:rsidRPr="00363173">
        <w:rPr>
          <w:b/>
          <w:bCs/>
          <w:sz w:val="22"/>
          <w:szCs w:val="22"/>
          <w:shd w:val="clear" w:color="auto" w:fill="FFFFFF"/>
        </w:rPr>
        <w:t>wynagrodzeniem ryczałtowym</w:t>
      </w:r>
      <w:r w:rsidRPr="00363173">
        <w:rPr>
          <w:sz w:val="22"/>
          <w:szCs w:val="22"/>
          <w:shd w:val="clear" w:color="auto" w:fill="FFFFFF"/>
        </w:rPr>
        <w:t xml:space="preserve"> za wykonanie całego przedmiot umowy w kwocie: </w:t>
      </w:r>
      <w:r w:rsidRPr="00363173">
        <w:rPr>
          <w:b/>
          <w:bCs/>
          <w:sz w:val="22"/>
          <w:szCs w:val="22"/>
          <w:shd w:val="clear" w:color="auto" w:fill="FFFFFF"/>
        </w:rPr>
        <w:t>………………………. złotych brutto</w:t>
      </w:r>
      <w:r w:rsidRPr="00363173">
        <w:rPr>
          <w:sz w:val="22"/>
          <w:szCs w:val="22"/>
          <w:shd w:val="clear" w:color="auto" w:fill="FFFFFF"/>
        </w:rPr>
        <w:t xml:space="preserve"> (słownie zł:</w:t>
      </w:r>
      <w:r w:rsidRPr="00363173">
        <w:rPr>
          <w:b/>
          <w:bCs/>
          <w:sz w:val="22"/>
          <w:szCs w:val="22"/>
          <w:shd w:val="clear" w:color="auto" w:fill="FFFFFF"/>
        </w:rPr>
        <w:t>………………………………………………………………………………………</w:t>
      </w:r>
      <w:r w:rsidRPr="00363173">
        <w:rPr>
          <w:sz w:val="22"/>
          <w:szCs w:val="22"/>
          <w:shd w:val="clear" w:color="auto" w:fill="FFFFFF"/>
        </w:rPr>
        <w:t>). Wyżej określone wynagrodzenie zawiera należny podatek VAT.</w:t>
      </w:r>
    </w:p>
    <w:p w14:paraId="7170E343" w14:textId="02808103" w:rsidR="00363173" w:rsidRPr="005F4F77" w:rsidRDefault="00000000" w:rsidP="005F4F77">
      <w:pPr>
        <w:pStyle w:val="Akapitzlist"/>
        <w:widowControl w:val="0"/>
        <w:numPr>
          <w:ilvl w:val="0"/>
          <w:numId w:val="23"/>
        </w:numPr>
        <w:shd w:val="clear" w:color="auto" w:fill="FFFFFF"/>
        <w:tabs>
          <w:tab w:val="left" w:pos="427"/>
        </w:tabs>
        <w:spacing w:line="276" w:lineRule="auto"/>
        <w:ind w:left="426" w:right="5"/>
        <w:jc w:val="both"/>
        <w:rPr>
          <w:sz w:val="22"/>
          <w:szCs w:val="22"/>
          <w:shd w:val="clear" w:color="auto" w:fill="FFFFFF"/>
        </w:rPr>
      </w:pPr>
      <w:r w:rsidRPr="00363173">
        <w:rPr>
          <w:sz w:val="22"/>
          <w:szCs w:val="22"/>
          <w:shd w:val="clear" w:color="auto" w:fill="FFFFFF"/>
        </w:rPr>
        <w:t>Określona w ust.1 kwota wynagrodzenia ryczałtowego stanowi całkowitą zapłatę za wykonanie przedmiotu umowy w sposób kompletny, chociażby w czasie zawarcia Umowy nie można było przewidzieć rozmiaru i kosztów prac, z zastrzeżeniem ust.3.</w:t>
      </w:r>
    </w:p>
    <w:p w14:paraId="2FDFD4CB" w14:textId="7725A98E" w:rsidR="00544471" w:rsidRPr="005F4F77" w:rsidRDefault="00000000" w:rsidP="005F4F77">
      <w:pPr>
        <w:pStyle w:val="Akapitzlist"/>
        <w:widowControl w:val="0"/>
        <w:numPr>
          <w:ilvl w:val="0"/>
          <w:numId w:val="23"/>
        </w:numPr>
        <w:shd w:val="clear" w:color="auto" w:fill="FFFFFF"/>
        <w:tabs>
          <w:tab w:val="left" w:pos="427"/>
        </w:tabs>
        <w:spacing w:line="276" w:lineRule="auto"/>
        <w:ind w:left="426" w:right="5"/>
        <w:jc w:val="both"/>
        <w:rPr>
          <w:sz w:val="22"/>
          <w:szCs w:val="22"/>
          <w:shd w:val="clear" w:color="auto" w:fill="FFFFFF"/>
        </w:rPr>
      </w:pPr>
      <w:r w:rsidRPr="00363173">
        <w:rPr>
          <w:iCs/>
          <w:sz w:val="22"/>
          <w:szCs w:val="22"/>
          <w:shd w:val="clear" w:color="auto" w:fill="FFFFFF"/>
        </w:rPr>
        <w:t>Zmiana wynagrodzenia ryczałtowego może nastąpić</w:t>
      </w:r>
      <w:r w:rsidRPr="00363173">
        <w:rPr>
          <w:b/>
          <w:bCs/>
          <w:iCs/>
          <w:sz w:val="22"/>
          <w:szCs w:val="22"/>
          <w:shd w:val="clear" w:color="auto" w:fill="FFFFFF"/>
        </w:rPr>
        <w:t xml:space="preserve"> </w:t>
      </w:r>
      <w:r w:rsidRPr="00363173">
        <w:rPr>
          <w:color w:val="000000" w:themeColor="text1"/>
          <w:sz w:val="22"/>
          <w:szCs w:val="22"/>
        </w:rPr>
        <w:t>w następujących przypadkach:</w:t>
      </w:r>
    </w:p>
    <w:p w14:paraId="54CF46C6" w14:textId="113129E0" w:rsidR="00363173" w:rsidRPr="005F4F77" w:rsidRDefault="00000000" w:rsidP="005F4F77">
      <w:pPr>
        <w:pStyle w:val="Akapitzlist"/>
        <w:widowControl w:val="0"/>
        <w:numPr>
          <w:ilvl w:val="0"/>
          <w:numId w:val="24"/>
        </w:numPr>
        <w:shd w:val="clear" w:color="auto" w:fill="FFFFFF"/>
        <w:tabs>
          <w:tab w:val="left" w:pos="427"/>
        </w:tabs>
        <w:spacing w:line="276" w:lineRule="auto"/>
        <w:ind w:left="709" w:right="5"/>
        <w:jc w:val="both"/>
        <w:rPr>
          <w:sz w:val="22"/>
          <w:szCs w:val="22"/>
          <w:shd w:val="clear" w:color="auto" w:fill="FFFFFF"/>
        </w:rPr>
      </w:pPr>
      <w:r w:rsidRPr="00363173">
        <w:rPr>
          <w:b/>
          <w:bCs/>
          <w:iCs/>
          <w:sz w:val="22"/>
          <w:szCs w:val="22"/>
          <w:shd w:val="clear" w:color="auto" w:fill="FFFFFF"/>
        </w:rPr>
        <w:t xml:space="preserve">Zmiany sposobu świadczenia Wykonawcy </w:t>
      </w:r>
      <w:r w:rsidRPr="00363173">
        <w:rPr>
          <w:iCs/>
          <w:sz w:val="22"/>
          <w:szCs w:val="22"/>
          <w:shd w:val="clear" w:color="auto" w:fill="FFFFFF"/>
        </w:rPr>
        <w:t>stwierdzonego aneksem do umowy, która skutkuje koniecznością zmiany wynagrodzenia ryczałtowego.</w:t>
      </w:r>
    </w:p>
    <w:p w14:paraId="01EC36B6" w14:textId="3049C533" w:rsidR="00363173" w:rsidRPr="005F4F77" w:rsidRDefault="00000000" w:rsidP="005F4F77">
      <w:pPr>
        <w:pStyle w:val="Akapitzlist"/>
        <w:widowControl w:val="0"/>
        <w:numPr>
          <w:ilvl w:val="0"/>
          <w:numId w:val="24"/>
        </w:numPr>
        <w:shd w:val="clear" w:color="auto" w:fill="FFFFFF"/>
        <w:tabs>
          <w:tab w:val="left" w:pos="427"/>
        </w:tabs>
        <w:spacing w:line="276" w:lineRule="auto"/>
        <w:ind w:left="709" w:right="5"/>
        <w:jc w:val="both"/>
        <w:rPr>
          <w:sz w:val="22"/>
          <w:szCs w:val="22"/>
          <w:shd w:val="clear" w:color="auto" w:fill="FFFFFF"/>
        </w:rPr>
      </w:pPr>
      <w:r w:rsidRPr="00363173">
        <w:rPr>
          <w:b/>
          <w:bCs/>
          <w:iCs/>
          <w:sz w:val="22"/>
          <w:szCs w:val="22"/>
          <w:shd w:val="clear" w:color="auto" w:fill="FFFFFF"/>
        </w:rPr>
        <w:t xml:space="preserve">Zmiany </w:t>
      </w:r>
      <w:r w:rsidR="00363173">
        <w:rPr>
          <w:b/>
          <w:bCs/>
          <w:iCs/>
          <w:sz w:val="22"/>
          <w:szCs w:val="22"/>
          <w:shd w:val="clear" w:color="auto" w:fill="FFFFFF"/>
        </w:rPr>
        <w:t>p</w:t>
      </w:r>
      <w:r w:rsidRPr="00363173">
        <w:rPr>
          <w:b/>
          <w:bCs/>
          <w:iCs/>
          <w:sz w:val="22"/>
          <w:szCs w:val="22"/>
          <w:shd w:val="clear" w:color="auto" w:fill="FFFFFF"/>
        </w:rPr>
        <w:t xml:space="preserve">owszechnie obowiązujących przepisów prawa </w:t>
      </w:r>
      <w:r w:rsidRPr="00363173">
        <w:rPr>
          <w:iCs/>
          <w:sz w:val="22"/>
          <w:szCs w:val="22"/>
          <w:shd w:val="clear" w:color="auto" w:fill="FFFFFF"/>
        </w:rPr>
        <w:t>w zakresie:</w:t>
      </w:r>
    </w:p>
    <w:p w14:paraId="258A04D8" w14:textId="2EDE3D38" w:rsidR="00363173" w:rsidRPr="005F4F77" w:rsidRDefault="00000000" w:rsidP="005F4F77">
      <w:pPr>
        <w:pStyle w:val="Akapitzlist"/>
        <w:widowControl w:val="0"/>
        <w:numPr>
          <w:ilvl w:val="0"/>
          <w:numId w:val="25"/>
        </w:numPr>
        <w:shd w:val="clear" w:color="auto" w:fill="FFFFFF"/>
        <w:tabs>
          <w:tab w:val="left" w:pos="427"/>
        </w:tabs>
        <w:spacing w:line="276" w:lineRule="auto"/>
        <w:ind w:left="1134" w:right="5"/>
        <w:jc w:val="both"/>
        <w:rPr>
          <w:sz w:val="22"/>
          <w:szCs w:val="22"/>
          <w:shd w:val="clear" w:color="auto" w:fill="FFFFFF"/>
        </w:rPr>
      </w:pPr>
      <w:r w:rsidRPr="00363173">
        <w:rPr>
          <w:sz w:val="22"/>
          <w:szCs w:val="22"/>
        </w:rPr>
        <w:t>stawki podatku od towarów i usług oraz podatku akcyzowego,</w:t>
      </w:r>
    </w:p>
    <w:p w14:paraId="0D905EB3" w14:textId="45592B5A" w:rsidR="00363173" w:rsidRPr="005F4F77" w:rsidRDefault="00000000" w:rsidP="005F4F77">
      <w:pPr>
        <w:pStyle w:val="Akapitzlist"/>
        <w:widowControl w:val="0"/>
        <w:numPr>
          <w:ilvl w:val="0"/>
          <w:numId w:val="25"/>
        </w:numPr>
        <w:shd w:val="clear" w:color="auto" w:fill="FFFFFF"/>
        <w:tabs>
          <w:tab w:val="left" w:pos="427"/>
        </w:tabs>
        <w:spacing w:line="276" w:lineRule="auto"/>
        <w:ind w:left="1134" w:right="5"/>
        <w:jc w:val="both"/>
        <w:rPr>
          <w:sz w:val="22"/>
          <w:szCs w:val="22"/>
          <w:shd w:val="clear" w:color="auto" w:fill="FFFFFF"/>
        </w:rPr>
      </w:pPr>
      <w:r w:rsidRPr="00363173">
        <w:rPr>
          <w:sz w:val="22"/>
          <w:szCs w:val="22"/>
        </w:rPr>
        <w:t xml:space="preserve">wysokości minimalnego wynagrodzenia za pracę albo wysokości minimalnej stawki godzinowej, ustalonych na podstawie </w:t>
      </w:r>
      <w:hyperlink r:id="rId8" w:anchor="/document/16992095?cm=DOCUMENT" w:history="1">
        <w:r w:rsidRPr="00363173">
          <w:rPr>
            <w:color w:val="000000" w:themeColor="text1"/>
            <w:sz w:val="22"/>
            <w:szCs w:val="22"/>
          </w:rPr>
          <w:t>ustawy</w:t>
        </w:r>
      </w:hyperlink>
      <w:r w:rsidRPr="00363173">
        <w:rPr>
          <w:color w:val="000000" w:themeColor="text1"/>
          <w:sz w:val="22"/>
          <w:szCs w:val="22"/>
        </w:rPr>
        <w:t xml:space="preserve"> </w:t>
      </w:r>
      <w:r w:rsidRPr="00363173">
        <w:rPr>
          <w:sz w:val="22"/>
          <w:szCs w:val="22"/>
        </w:rPr>
        <w:t xml:space="preserve">z dnia </w:t>
      </w:r>
      <w:r w:rsidR="00363173">
        <w:rPr>
          <w:sz w:val="22"/>
          <w:szCs w:val="22"/>
        </w:rPr>
        <w:t>1</w:t>
      </w:r>
      <w:r w:rsidRPr="00363173">
        <w:rPr>
          <w:sz w:val="22"/>
          <w:szCs w:val="22"/>
        </w:rPr>
        <w:t>0 października 2002 r. o minimalnym wynagrodzeniu za pracę,</w:t>
      </w:r>
    </w:p>
    <w:p w14:paraId="2DED1876" w14:textId="70B2B2E8" w:rsidR="00363173" w:rsidRPr="005F4F77" w:rsidRDefault="00000000" w:rsidP="005F4F77">
      <w:pPr>
        <w:pStyle w:val="Akapitzlist"/>
        <w:widowControl w:val="0"/>
        <w:numPr>
          <w:ilvl w:val="0"/>
          <w:numId w:val="25"/>
        </w:numPr>
        <w:shd w:val="clear" w:color="auto" w:fill="FFFFFF"/>
        <w:tabs>
          <w:tab w:val="left" w:pos="427"/>
        </w:tabs>
        <w:spacing w:line="276" w:lineRule="auto"/>
        <w:ind w:left="1134" w:right="5"/>
        <w:jc w:val="both"/>
        <w:rPr>
          <w:sz w:val="22"/>
          <w:szCs w:val="22"/>
          <w:shd w:val="clear" w:color="auto" w:fill="FFFFFF"/>
        </w:rPr>
      </w:pPr>
      <w:r w:rsidRPr="00363173">
        <w:rPr>
          <w:sz w:val="22"/>
          <w:szCs w:val="22"/>
        </w:rPr>
        <w:t>zasad podlegania ubezpieczeniom społecznym lub ubezpieczeniu zdrowotnemu lub wysokości stawki składki na ubezpieczenia społeczne lub ubezpieczenie zdrowotne,</w:t>
      </w:r>
    </w:p>
    <w:p w14:paraId="46A890AB" w14:textId="372B42F0" w:rsidR="005111B1" w:rsidRPr="005F4F77" w:rsidRDefault="00000000" w:rsidP="005F4F77">
      <w:pPr>
        <w:pStyle w:val="Akapitzlist"/>
        <w:widowControl w:val="0"/>
        <w:numPr>
          <w:ilvl w:val="0"/>
          <w:numId w:val="25"/>
        </w:numPr>
        <w:shd w:val="clear" w:color="auto" w:fill="FFFFFF"/>
        <w:tabs>
          <w:tab w:val="left" w:pos="427"/>
        </w:tabs>
        <w:spacing w:line="276" w:lineRule="auto"/>
        <w:ind w:left="1134" w:right="5"/>
        <w:jc w:val="both"/>
        <w:rPr>
          <w:sz w:val="22"/>
          <w:szCs w:val="22"/>
          <w:shd w:val="clear" w:color="auto" w:fill="FFFFFF"/>
        </w:rPr>
      </w:pPr>
      <w:r w:rsidRPr="00363173">
        <w:rPr>
          <w:sz w:val="22"/>
          <w:szCs w:val="22"/>
        </w:rPr>
        <w:t xml:space="preserve">zasad gromadzenia i wysokości wpłat do pracowniczych planów kapitałowych, o których mowa w </w:t>
      </w:r>
      <w:hyperlink r:id="rId9" w:anchor="/document/18781862?cm=DOCUMENT" w:history="1">
        <w:r w:rsidRPr="00363173">
          <w:rPr>
            <w:color w:val="000000" w:themeColor="text1"/>
            <w:sz w:val="22"/>
            <w:szCs w:val="22"/>
          </w:rPr>
          <w:t>ustawie</w:t>
        </w:r>
      </w:hyperlink>
      <w:r w:rsidRPr="00363173">
        <w:rPr>
          <w:sz w:val="22"/>
          <w:szCs w:val="22"/>
        </w:rPr>
        <w:t xml:space="preserve"> z dnia 4 października 2018 r. o pracowniczych planach kapitałowych (Dz. U. z 2020 r. poz. 1342 oraz z 2022 r. poz. 1079)</w:t>
      </w:r>
    </w:p>
    <w:p w14:paraId="62CC0FD6" w14:textId="3B08DA46" w:rsidR="00363173" w:rsidRDefault="00363173" w:rsidP="005F4F77">
      <w:pPr>
        <w:widowControl w:val="0"/>
        <w:shd w:val="clear" w:color="auto" w:fill="FFFFFF"/>
        <w:tabs>
          <w:tab w:val="left" w:pos="284"/>
        </w:tabs>
        <w:spacing w:line="276" w:lineRule="auto"/>
        <w:ind w:left="708" w:right="5" w:hanging="76"/>
        <w:jc w:val="both"/>
        <w:rPr>
          <w:iCs/>
          <w:sz w:val="22"/>
          <w:szCs w:val="22"/>
          <w:shd w:val="clear" w:color="auto" w:fill="FFFFFF"/>
        </w:rPr>
      </w:pPr>
      <w:r>
        <w:rPr>
          <w:iCs/>
          <w:sz w:val="22"/>
          <w:szCs w:val="22"/>
          <w:shd w:val="clear" w:color="auto" w:fill="FFFFFF"/>
        </w:rPr>
        <w:tab/>
        <w:t>- jeżeli, zmiany te wynikają z aktów prawnych, które weszły w życie nie wcześniej niż 2 miesiące po dniu zawarcia Umowy i mają rzeczywisty i udokumentowany wpływ na koszty wykonania przedmiotu Umowy przez Wykonawcę;</w:t>
      </w:r>
    </w:p>
    <w:p w14:paraId="294617C4" w14:textId="63FEDB4F" w:rsidR="005111B1" w:rsidRPr="005F4F77" w:rsidRDefault="00000000" w:rsidP="005F4F77">
      <w:pPr>
        <w:pStyle w:val="Akapitzlist"/>
        <w:widowControl w:val="0"/>
        <w:numPr>
          <w:ilvl w:val="0"/>
          <w:numId w:val="24"/>
        </w:numPr>
        <w:shd w:val="clear" w:color="auto" w:fill="FFFFFF"/>
        <w:tabs>
          <w:tab w:val="left" w:pos="284"/>
        </w:tabs>
        <w:spacing w:line="276" w:lineRule="auto"/>
        <w:ind w:left="709" w:right="5"/>
        <w:jc w:val="both"/>
        <w:rPr>
          <w:iCs/>
          <w:sz w:val="22"/>
          <w:szCs w:val="22"/>
          <w:shd w:val="clear" w:color="auto" w:fill="FFFFFF"/>
        </w:rPr>
      </w:pPr>
      <w:r w:rsidRPr="00363173">
        <w:rPr>
          <w:b/>
          <w:bCs/>
          <w:iCs/>
          <w:sz w:val="22"/>
          <w:szCs w:val="22"/>
          <w:shd w:val="clear" w:color="auto" w:fill="FFFFFF"/>
        </w:rPr>
        <w:t>Zmiany</w:t>
      </w:r>
      <w:r w:rsidRPr="00363173">
        <w:rPr>
          <w:iCs/>
          <w:sz w:val="22"/>
          <w:szCs w:val="22"/>
          <w:shd w:val="clear" w:color="auto" w:fill="FFFFFF"/>
        </w:rPr>
        <w:t xml:space="preserve"> </w:t>
      </w:r>
      <w:r w:rsidRPr="00363173">
        <w:rPr>
          <w:b/>
          <w:bCs/>
          <w:iCs/>
          <w:sz w:val="22"/>
          <w:szCs w:val="22"/>
          <w:shd w:val="clear" w:color="auto" w:fill="FFFFFF"/>
        </w:rPr>
        <w:t>cen materiałów lub kosztów</w:t>
      </w:r>
      <w:r w:rsidRPr="00363173">
        <w:rPr>
          <w:iCs/>
          <w:sz w:val="22"/>
          <w:szCs w:val="22"/>
          <w:shd w:val="clear" w:color="auto" w:fill="FFFFFF"/>
        </w:rPr>
        <w:t xml:space="preserve"> związanych z wykonaniem przedmiotu umowy, przy czym przez zmianę ceny materiałów lub kosztów rozumie się wzrost lub obniżenie cen lub kosztów, względem ceny lub kosztów przyjętych w ofercie Wykonawcy.</w:t>
      </w:r>
    </w:p>
    <w:p w14:paraId="4B483559" w14:textId="7A5C8383" w:rsidR="005111B1" w:rsidRPr="005F4F77" w:rsidRDefault="00000000" w:rsidP="005F4F77">
      <w:pPr>
        <w:pStyle w:val="Akapitzlist"/>
        <w:widowControl w:val="0"/>
        <w:numPr>
          <w:ilvl w:val="0"/>
          <w:numId w:val="23"/>
        </w:numPr>
        <w:shd w:val="clear" w:color="auto" w:fill="FFFFFF"/>
        <w:tabs>
          <w:tab w:val="left" w:pos="284"/>
          <w:tab w:val="left" w:pos="427"/>
        </w:tabs>
        <w:spacing w:line="276" w:lineRule="auto"/>
        <w:ind w:left="426" w:right="5" w:hanging="426"/>
        <w:jc w:val="both"/>
        <w:rPr>
          <w:iCs/>
          <w:sz w:val="22"/>
          <w:szCs w:val="22"/>
          <w:shd w:val="clear" w:color="auto" w:fill="FFFFFF"/>
        </w:rPr>
      </w:pPr>
      <w:r w:rsidRPr="00943A64">
        <w:rPr>
          <w:iCs/>
          <w:sz w:val="22"/>
          <w:szCs w:val="22"/>
          <w:shd w:val="clear" w:color="auto" w:fill="FFFFFF"/>
        </w:rPr>
        <w:lastRenderedPageBreak/>
        <w:t xml:space="preserve">Zmiany wynagrodzenia ryczałtowego w przypadku </w:t>
      </w:r>
      <w:r w:rsidRPr="00943A64">
        <w:rPr>
          <w:b/>
          <w:bCs/>
          <w:iCs/>
          <w:sz w:val="22"/>
          <w:szCs w:val="22"/>
          <w:shd w:val="clear" w:color="auto" w:fill="FFFFFF"/>
        </w:rPr>
        <w:t>zmiany</w:t>
      </w:r>
      <w:r w:rsidRPr="00943A64">
        <w:rPr>
          <w:iCs/>
          <w:sz w:val="22"/>
          <w:szCs w:val="22"/>
          <w:shd w:val="clear" w:color="auto" w:fill="FFFFFF"/>
        </w:rPr>
        <w:t xml:space="preserve"> </w:t>
      </w:r>
      <w:r w:rsidRPr="00943A64">
        <w:rPr>
          <w:b/>
          <w:bCs/>
          <w:iCs/>
          <w:sz w:val="22"/>
          <w:szCs w:val="22"/>
          <w:shd w:val="clear" w:color="auto" w:fill="FFFFFF"/>
        </w:rPr>
        <w:t>sposobu świadczenia</w:t>
      </w:r>
      <w:r w:rsidRPr="00943A64">
        <w:rPr>
          <w:iCs/>
          <w:sz w:val="22"/>
          <w:szCs w:val="22"/>
          <w:shd w:val="clear" w:color="auto" w:fill="FFFFFF"/>
        </w:rPr>
        <w:t xml:space="preserve"> Wykonawcy</w:t>
      </w:r>
      <w:r w:rsidR="009E0ECA">
        <w:rPr>
          <w:iCs/>
          <w:sz w:val="22"/>
          <w:szCs w:val="22"/>
          <w:shd w:val="clear" w:color="auto" w:fill="FFFFFF"/>
        </w:rPr>
        <w:t xml:space="preserve">, </w:t>
      </w:r>
      <w:r w:rsidRPr="00943A64">
        <w:rPr>
          <w:iCs/>
          <w:sz w:val="22"/>
          <w:szCs w:val="22"/>
          <w:shd w:val="clear" w:color="auto" w:fill="FFFFFF"/>
        </w:rPr>
        <w:t>o którym mowa w ust. 3 pkt. 1, dokonuje się poprzez ustalenie wynagrodzenia za:</w:t>
      </w:r>
      <w:r w:rsidRPr="00943A64">
        <w:rPr>
          <w:sz w:val="22"/>
          <w:szCs w:val="22"/>
          <w:shd w:val="clear" w:color="auto" w:fill="FFFFFF"/>
        </w:rPr>
        <w:t xml:space="preserve"> </w:t>
      </w:r>
      <w:r w:rsidRPr="00943A64">
        <w:rPr>
          <w:b/>
          <w:bCs/>
          <w:sz w:val="22"/>
          <w:szCs w:val="22"/>
          <w:shd w:val="clear" w:color="auto" w:fill="FFFFFF"/>
        </w:rPr>
        <w:t>roboty zamienne, roboty zaniechane, roboty nie opisane w dokumentacji projektowej,</w:t>
      </w:r>
      <w:r w:rsidRPr="00943A64">
        <w:rPr>
          <w:sz w:val="22"/>
          <w:szCs w:val="22"/>
          <w:shd w:val="clear" w:color="auto" w:fill="FFFFFF"/>
        </w:rPr>
        <w:t xml:space="preserve"> </w:t>
      </w:r>
      <w:r w:rsidRPr="00943A64">
        <w:rPr>
          <w:iCs/>
          <w:sz w:val="22"/>
          <w:szCs w:val="22"/>
          <w:shd w:val="clear" w:color="auto" w:fill="FFFFFF"/>
        </w:rPr>
        <w:t>stosując następujące zasady:</w:t>
      </w:r>
    </w:p>
    <w:p w14:paraId="4F5F45F7" w14:textId="20443903" w:rsidR="005111B1" w:rsidRPr="005F4F77" w:rsidRDefault="00000000" w:rsidP="005F4F77">
      <w:pPr>
        <w:pStyle w:val="Akapitzlist"/>
        <w:widowControl w:val="0"/>
        <w:numPr>
          <w:ilvl w:val="0"/>
          <w:numId w:val="10"/>
        </w:numPr>
        <w:shd w:val="clear" w:color="auto" w:fill="FFFFFF"/>
        <w:tabs>
          <w:tab w:val="left" w:pos="427"/>
        </w:tabs>
        <w:spacing w:line="276" w:lineRule="auto"/>
        <w:ind w:left="709" w:right="5" w:hanging="348"/>
        <w:jc w:val="both"/>
        <w:rPr>
          <w:sz w:val="22"/>
          <w:szCs w:val="22"/>
          <w:shd w:val="clear" w:color="auto" w:fill="FFFFFF"/>
        </w:rPr>
      </w:pPr>
      <w:r>
        <w:rPr>
          <w:sz w:val="22"/>
          <w:szCs w:val="22"/>
          <w:shd w:val="clear" w:color="auto" w:fill="FFFFFF"/>
        </w:rPr>
        <w:t xml:space="preserve">Wynagrodzenie za roboty zamienne ustala się na podstawie protokołu konieczności sporządzonego przez Strony, na podstawie pisemnego wniosku Wykonawcy z załączonym wykonanym przez Wykonawcę i zaopiniowanym pisemnie przez inspektora nadzoru inwestorskiego kosztorysem różnicowym sporządzonym metodą szczegółową przy zastosowaniu stawek cenowych wskazanych i narzutów cenowych w kosztorysie ofertowym Wykonawcy. W przypadku, gdy roboty zamienne wymagają stosowania technologii nieprzewidzianej w dokumentacji projektowej, w kosztorysie różnicowym przyjmuje się należycie udokumentowane przez Wykonawcę stawki cenowe i narzuty cenowe wskazane w kosztorysie różnicowym w zakresie robót zamiennych Wykonawcy, a jeżeli nie występują - to według średnich cen opublikowanych w kwartalnej informacji cenowej SEKOCENBUD o cenach materiałów budowlanych, elektrycznych i instalacyjnych i pracy sprzętu, obowiązujących w dacie sporządzania kosztorysu różnicowego. W przypadku braku takich danych - według cen udokumentowanych przez Wykonawcę i zaakceptowanych przez Zamawiającego. </w:t>
      </w:r>
    </w:p>
    <w:p w14:paraId="047EB7B7" w14:textId="70065DA5" w:rsidR="005111B1" w:rsidRPr="005F4F77" w:rsidRDefault="00000000" w:rsidP="005F4F77">
      <w:pPr>
        <w:pStyle w:val="Akapitzlist"/>
        <w:widowControl w:val="0"/>
        <w:numPr>
          <w:ilvl w:val="0"/>
          <w:numId w:val="10"/>
        </w:numPr>
        <w:shd w:val="clear" w:color="auto" w:fill="FFFFFF"/>
        <w:tabs>
          <w:tab w:val="left" w:pos="427"/>
        </w:tabs>
        <w:spacing w:line="276" w:lineRule="auto"/>
        <w:ind w:left="709" w:right="5" w:hanging="348"/>
        <w:jc w:val="both"/>
        <w:rPr>
          <w:sz w:val="22"/>
          <w:szCs w:val="22"/>
          <w:shd w:val="clear" w:color="auto" w:fill="FFFFFF"/>
        </w:rPr>
      </w:pPr>
      <w:r>
        <w:rPr>
          <w:sz w:val="22"/>
          <w:szCs w:val="22"/>
          <w:shd w:val="clear" w:color="auto" w:fill="FFFFFF"/>
        </w:rPr>
        <w:t>Wynagrodzenie za roboty zaniechane ustala się na podstawie protokołu konieczności sporządzonego przez Strony, na podstawie pisemnego wniosku Wykonawcy z załączonym wykonanym przez Wykonawcę i zaopiniowanym pisemnie przez inspektora nadzoru inwestorskiego kosztorysem różnicowym sporządzonym metodą szczegółową, określającym zakres robót podlegających zaniechaniu z uwzględnieniem stawek cenowych wskazanych w kosztorysie ofertowym Wykonawcy.</w:t>
      </w:r>
    </w:p>
    <w:p w14:paraId="0D8C9CEF" w14:textId="7C999506" w:rsidR="005111B1" w:rsidRPr="005F4F77" w:rsidRDefault="00000000" w:rsidP="005F4F77">
      <w:pPr>
        <w:pStyle w:val="Akapitzlist"/>
        <w:widowControl w:val="0"/>
        <w:numPr>
          <w:ilvl w:val="0"/>
          <w:numId w:val="10"/>
        </w:numPr>
        <w:shd w:val="clear" w:color="auto" w:fill="FFFFFF"/>
        <w:tabs>
          <w:tab w:val="left" w:pos="427"/>
        </w:tabs>
        <w:spacing w:line="276" w:lineRule="auto"/>
        <w:ind w:left="709" w:right="5" w:hanging="348"/>
        <w:jc w:val="both"/>
        <w:rPr>
          <w:sz w:val="22"/>
          <w:szCs w:val="22"/>
          <w:shd w:val="clear" w:color="auto" w:fill="FFFFFF"/>
        </w:rPr>
      </w:pPr>
      <w:r>
        <w:rPr>
          <w:sz w:val="22"/>
          <w:szCs w:val="22"/>
          <w:shd w:val="clear" w:color="auto" w:fill="FFFFFF"/>
        </w:rPr>
        <w:t>Wynagrodzenie za roboty nie opisane w dokumentacji projektowej</w:t>
      </w:r>
      <w:r>
        <w:rPr>
          <w:b/>
          <w:bCs/>
          <w:sz w:val="22"/>
          <w:szCs w:val="22"/>
          <w:shd w:val="clear" w:color="auto" w:fill="FFFFFF"/>
        </w:rPr>
        <w:t xml:space="preserve"> </w:t>
      </w:r>
      <w:r>
        <w:rPr>
          <w:sz w:val="22"/>
          <w:szCs w:val="22"/>
          <w:shd w:val="clear" w:color="auto" w:fill="FFFFFF"/>
        </w:rPr>
        <w:t>ustala się na podstawie protokołu konieczności uzgodnionego przez Strony, na podstawie pisemnego wniosku Wykonawcy z załączonym wykonanym przez Wykonawcę i zaopiniowanym przez inspektora nadzoru inwestorskiego kosztorysem na te roboty, sporządzonym metodą szczegółową przy zastosowaniu stawek cenowych dla robocizny, materiałów, sprzętu oraz narzutów cenowych kosztów zakupu, kosztów pośrednich i zysku, zastosowanych przez Wykonawcę w kosztorysie ofertowym stanowiącym podstawę ustalenia ceny z oferty Wykonawcy lub innych cen po przeprowadzonych przez Strony rokowaniach.</w:t>
      </w:r>
    </w:p>
    <w:p w14:paraId="0780B906" w14:textId="78BAA1F8" w:rsidR="005111B1" w:rsidRPr="005F4F77" w:rsidRDefault="00000000" w:rsidP="005F4F77">
      <w:pPr>
        <w:pStyle w:val="Akapitzlist"/>
        <w:widowControl w:val="0"/>
        <w:numPr>
          <w:ilvl w:val="0"/>
          <w:numId w:val="10"/>
        </w:numPr>
        <w:shd w:val="clear" w:color="auto" w:fill="FFFFFF"/>
        <w:tabs>
          <w:tab w:val="left" w:pos="427"/>
        </w:tabs>
        <w:spacing w:line="276" w:lineRule="auto"/>
        <w:ind w:left="709" w:right="5" w:hanging="348"/>
        <w:jc w:val="both"/>
        <w:rPr>
          <w:sz w:val="22"/>
          <w:szCs w:val="22"/>
          <w:shd w:val="clear" w:color="auto" w:fill="FFFFFF"/>
        </w:rPr>
      </w:pPr>
      <w:r>
        <w:rPr>
          <w:sz w:val="22"/>
          <w:szCs w:val="22"/>
          <w:shd w:val="clear" w:color="auto" w:fill="FFFFFF"/>
        </w:rPr>
        <w:t>Protokoły konieczności, o których mowa w pkt.1 – 3 będą stanowiły podstawę zmiany wynagrodzenia Wykonawcy poprzez sporządzenie aneksu do umowy w taki sposób, że:</w:t>
      </w:r>
    </w:p>
    <w:p w14:paraId="6A6F724D" w14:textId="67D2F1AF" w:rsidR="005111B1" w:rsidRPr="005F4F77" w:rsidRDefault="00000000" w:rsidP="005F4F77">
      <w:pPr>
        <w:pStyle w:val="Akapitzlist"/>
        <w:widowControl w:val="0"/>
        <w:numPr>
          <w:ilvl w:val="0"/>
          <w:numId w:val="11"/>
        </w:numPr>
        <w:shd w:val="clear" w:color="auto" w:fill="FFFFFF"/>
        <w:tabs>
          <w:tab w:val="left" w:pos="427"/>
        </w:tabs>
        <w:spacing w:line="276" w:lineRule="auto"/>
        <w:ind w:left="1134" w:right="5"/>
        <w:jc w:val="both"/>
        <w:rPr>
          <w:sz w:val="22"/>
          <w:szCs w:val="22"/>
          <w:shd w:val="clear" w:color="auto" w:fill="FFFFFF"/>
        </w:rPr>
      </w:pPr>
      <w:r>
        <w:rPr>
          <w:sz w:val="22"/>
          <w:szCs w:val="22"/>
          <w:shd w:val="clear" w:color="auto" w:fill="FFFFFF"/>
        </w:rPr>
        <w:t xml:space="preserve">wynikająca z </w:t>
      </w:r>
      <w:r>
        <w:rPr>
          <w:b/>
          <w:bCs/>
          <w:sz w:val="22"/>
          <w:szCs w:val="22"/>
          <w:shd w:val="clear" w:color="auto" w:fill="FFFFFF"/>
        </w:rPr>
        <w:t>kosztorysów różnicowych</w:t>
      </w:r>
      <w:r>
        <w:rPr>
          <w:sz w:val="22"/>
          <w:szCs w:val="22"/>
          <w:shd w:val="clear" w:color="auto" w:fill="FFFFFF"/>
        </w:rPr>
        <w:t xml:space="preserve"> w zakresie </w:t>
      </w:r>
      <w:r>
        <w:rPr>
          <w:b/>
          <w:bCs/>
          <w:sz w:val="22"/>
          <w:szCs w:val="22"/>
          <w:shd w:val="clear" w:color="auto" w:fill="FFFFFF"/>
        </w:rPr>
        <w:t>robót zamiennych i robót zaniechanych</w:t>
      </w:r>
      <w:r>
        <w:rPr>
          <w:sz w:val="22"/>
          <w:szCs w:val="22"/>
          <w:shd w:val="clear" w:color="auto" w:fill="FFFFFF"/>
        </w:rPr>
        <w:t xml:space="preserve"> wartość różnicy między robotami zamiennymi i/lub robotami zaniechanymi, a robotami pierwotnymi w zakresie robót objętych odpowiednio - robotami zamiennymi i/lub robotami zaniechanymi stanowi podstawę do zwiększenia lub zmniejszenia wynagrodzenia ryczałtowego,</w:t>
      </w:r>
    </w:p>
    <w:p w14:paraId="7AC5DAD0" w14:textId="6FF203DF" w:rsidR="005111B1" w:rsidRPr="005F4F77" w:rsidRDefault="00000000" w:rsidP="005F4F77">
      <w:pPr>
        <w:pStyle w:val="Akapitzlist"/>
        <w:widowControl w:val="0"/>
        <w:numPr>
          <w:ilvl w:val="0"/>
          <w:numId w:val="11"/>
        </w:numPr>
        <w:shd w:val="clear" w:color="auto" w:fill="FFFFFF"/>
        <w:tabs>
          <w:tab w:val="left" w:pos="427"/>
        </w:tabs>
        <w:spacing w:line="276" w:lineRule="auto"/>
        <w:ind w:left="1134" w:right="5"/>
        <w:jc w:val="both"/>
        <w:rPr>
          <w:sz w:val="22"/>
          <w:szCs w:val="22"/>
          <w:shd w:val="clear" w:color="auto" w:fill="FFFFFF"/>
        </w:rPr>
      </w:pPr>
      <w:r>
        <w:rPr>
          <w:sz w:val="22"/>
          <w:szCs w:val="22"/>
          <w:shd w:val="clear" w:color="auto" w:fill="FFFFFF"/>
        </w:rPr>
        <w:t xml:space="preserve">wynikająca z </w:t>
      </w:r>
      <w:r>
        <w:rPr>
          <w:b/>
          <w:bCs/>
          <w:sz w:val="22"/>
          <w:szCs w:val="22"/>
          <w:shd w:val="clear" w:color="auto" w:fill="FFFFFF"/>
        </w:rPr>
        <w:t>kosztorysu na wykonanie robót nie opisanych w projekcie budowlanym lub wykonawczym</w:t>
      </w:r>
      <w:r>
        <w:rPr>
          <w:sz w:val="22"/>
          <w:szCs w:val="22"/>
          <w:shd w:val="clear" w:color="auto" w:fill="FFFFFF"/>
        </w:rPr>
        <w:t xml:space="preserve"> kwota po uwzględnieniu zmian w wyniku rokowań stanowi podstawę do zmiany wynagrodzenia ryczałtowego.</w:t>
      </w:r>
    </w:p>
    <w:p w14:paraId="271E2BBA" w14:textId="44858410" w:rsidR="005111B1" w:rsidRPr="005F4F77" w:rsidRDefault="00000000" w:rsidP="005F4F77">
      <w:pPr>
        <w:pStyle w:val="Akapitzlist"/>
        <w:widowControl w:val="0"/>
        <w:numPr>
          <w:ilvl w:val="0"/>
          <w:numId w:val="23"/>
        </w:numPr>
        <w:shd w:val="clear" w:color="auto" w:fill="FFFFFF"/>
        <w:tabs>
          <w:tab w:val="left" w:pos="418"/>
        </w:tabs>
        <w:spacing w:line="276" w:lineRule="auto"/>
        <w:ind w:left="426" w:right="5"/>
        <w:jc w:val="both"/>
        <w:rPr>
          <w:sz w:val="22"/>
          <w:szCs w:val="22"/>
          <w:shd w:val="clear" w:color="auto" w:fill="FFFFFF"/>
        </w:rPr>
      </w:pPr>
      <w:r w:rsidRPr="00943A64">
        <w:rPr>
          <w:iCs/>
          <w:sz w:val="22"/>
          <w:szCs w:val="22"/>
          <w:shd w:val="clear" w:color="auto" w:fill="FFFFFF"/>
        </w:rPr>
        <w:t xml:space="preserve">Zmiana wynagrodzenia ryczałtowego w przypadku </w:t>
      </w:r>
      <w:r w:rsidRPr="00943A64">
        <w:rPr>
          <w:b/>
          <w:bCs/>
          <w:iCs/>
          <w:sz w:val="22"/>
          <w:szCs w:val="22"/>
          <w:shd w:val="clear" w:color="auto" w:fill="FFFFFF"/>
        </w:rPr>
        <w:t>zmiany przepisów</w:t>
      </w:r>
      <w:r w:rsidRPr="00943A64">
        <w:rPr>
          <w:iCs/>
          <w:sz w:val="22"/>
          <w:szCs w:val="22"/>
          <w:shd w:val="clear" w:color="auto" w:fill="FFFFFF"/>
        </w:rPr>
        <w:t>, o których mowa w ust.3 pkt.2 jest dopuszczalna po ustaleniu rzeczywistego wpływu zmian wynikających z nowych przepisów na wynagrodzenie Wykonawcy stosownie do następujących zasad:</w:t>
      </w:r>
    </w:p>
    <w:p w14:paraId="121510A0" w14:textId="228EB6F8" w:rsidR="005111B1" w:rsidRPr="005F4F77" w:rsidRDefault="00000000" w:rsidP="005F4F77">
      <w:pPr>
        <w:pStyle w:val="Akapitzlist"/>
        <w:widowControl w:val="0"/>
        <w:numPr>
          <w:ilvl w:val="0"/>
          <w:numId w:val="12"/>
        </w:numPr>
        <w:shd w:val="clear" w:color="auto" w:fill="FFFFFF"/>
        <w:tabs>
          <w:tab w:val="left" w:pos="418"/>
        </w:tabs>
        <w:spacing w:line="276" w:lineRule="auto"/>
        <w:ind w:left="709" w:right="5"/>
        <w:jc w:val="both"/>
        <w:rPr>
          <w:sz w:val="22"/>
          <w:szCs w:val="22"/>
          <w:shd w:val="clear" w:color="auto" w:fill="FFFFFF"/>
        </w:rPr>
      </w:pPr>
      <w:r>
        <w:rPr>
          <w:iCs/>
          <w:sz w:val="22"/>
          <w:szCs w:val="22"/>
          <w:shd w:val="clear" w:color="auto" w:fill="FFFFFF"/>
        </w:rPr>
        <w:t>W przypadku, gdy po zawarciu umowy wejdą w życie nowe przepisy, których to zmian przepisów nie można było zachowując należytą staranność przewidzieć w dniu zawierania umowy, każda ze Stron może zwrócić się do drugiej strony z pisemnym wnioskiem o wprowadzenie odpowiedniej zmiany wysokości wynagrodzenia należnego Wykonawcy wskazując: zakres zmian, przyczynę tych zmian, wyliczenie zmian i sposób wyliczenia zmiany wynagrodzenia.</w:t>
      </w:r>
    </w:p>
    <w:p w14:paraId="1BA04A8A" w14:textId="48DBC687" w:rsidR="005111B1" w:rsidRPr="005F4F77" w:rsidRDefault="00000000" w:rsidP="005F4F77">
      <w:pPr>
        <w:pStyle w:val="Akapitzlist"/>
        <w:widowControl w:val="0"/>
        <w:numPr>
          <w:ilvl w:val="0"/>
          <w:numId w:val="12"/>
        </w:numPr>
        <w:shd w:val="clear" w:color="auto" w:fill="FFFFFF"/>
        <w:tabs>
          <w:tab w:val="left" w:pos="418"/>
        </w:tabs>
        <w:spacing w:line="276" w:lineRule="auto"/>
        <w:ind w:left="709" w:right="5"/>
        <w:jc w:val="both"/>
        <w:rPr>
          <w:sz w:val="22"/>
          <w:szCs w:val="22"/>
          <w:shd w:val="clear" w:color="auto" w:fill="FFFFFF"/>
        </w:rPr>
      </w:pPr>
      <w:r>
        <w:rPr>
          <w:iCs/>
          <w:sz w:val="22"/>
          <w:szCs w:val="22"/>
          <w:shd w:val="clear" w:color="auto" w:fill="FFFFFF"/>
        </w:rPr>
        <w:lastRenderedPageBreak/>
        <w:t>Strona występująca z inicjatywą zmiany wynagrodzenia dokumentuje wpływ zmian wynikających z nowych przepisów na ustalone w umowie wynagrodzenie Wykonawcy poprzez sporządzenie analizy porównawczej w formie tabelarycznej kosztów wyliczonych zgodnie z ofertą i kosztów wyliczonych po zmianie przepisów oraz wykazanie różnic między tymi kosztami. Do analizy załącza się dokumenty źródłowe ilustrujące zmianę kosztów.</w:t>
      </w:r>
    </w:p>
    <w:p w14:paraId="2840682E" w14:textId="580E0D40" w:rsidR="005111B1" w:rsidRPr="005F4F77" w:rsidRDefault="00000000" w:rsidP="005F4F77">
      <w:pPr>
        <w:pStyle w:val="Akapitzlist"/>
        <w:widowControl w:val="0"/>
        <w:numPr>
          <w:ilvl w:val="0"/>
          <w:numId w:val="12"/>
        </w:numPr>
        <w:shd w:val="clear" w:color="auto" w:fill="FFFFFF"/>
        <w:tabs>
          <w:tab w:val="left" w:pos="418"/>
        </w:tabs>
        <w:spacing w:line="276" w:lineRule="auto"/>
        <w:ind w:left="709" w:right="5"/>
        <w:jc w:val="both"/>
        <w:rPr>
          <w:sz w:val="22"/>
          <w:szCs w:val="22"/>
          <w:shd w:val="clear" w:color="auto" w:fill="FFFFFF"/>
        </w:rPr>
      </w:pPr>
      <w:r>
        <w:rPr>
          <w:iCs/>
          <w:sz w:val="22"/>
          <w:szCs w:val="22"/>
          <w:shd w:val="clear" w:color="auto" w:fill="FFFFFF"/>
        </w:rPr>
        <w:t>Zmiana wynagrodzenia z tytułu zmiany przepisów może dotyczyć wyłącznie tego zakresu przedmiotu umowy robót budowlanych, który będzie wykonywany po dniu wejścia w życie nowych przepisów, z tym zastrzeżeniem, iż zmiana wynagrodzenia nie będzie dotyczyła zakresu robót, który zgodnie z harmonogramem rzeczowo–finansowym winien być wykonany przed zmianą przepisów, a Wykonawca jest opó</w:t>
      </w:r>
      <w:r w:rsidR="00943A64">
        <w:rPr>
          <w:iCs/>
          <w:sz w:val="22"/>
          <w:szCs w:val="22"/>
          <w:shd w:val="clear" w:color="auto" w:fill="FFFFFF"/>
        </w:rPr>
        <w:t>ź</w:t>
      </w:r>
      <w:r>
        <w:rPr>
          <w:iCs/>
          <w:sz w:val="22"/>
          <w:szCs w:val="22"/>
          <w:shd w:val="clear" w:color="auto" w:fill="FFFFFF"/>
        </w:rPr>
        <w:t>niony lub pozostaje w zwłoce w ich realizacji.</w:t>
      </w:r>
    </w:p>
    <w:p w14:paraId="7B211A17" w14:textId="1CD09707" w:rsidR="00B77FDC" w:rsidRPr="005F4F77" w:rsidRDefault="00000000" w:rsidP="005F4F77">
      <w:pPr>
        <w:pStyle w:val="Akapitzlist"/>
        <w:widowControl w:val="0"/>
        <w:numPr>
          <w:ilvl w:val="0"/>
          <w:numId w:val="23"/>
        </w:numPr>
        <w:shd w:val="clear" w:color="auto" w:fill="FFFFFF"/>
        <w:tabs>
          <w:tab w:val="left" w:pos="418"/>
        </w:tabs>
        <w:spacing w:line="276" w:lineRule="auto"/>
        <w:ind w:left="426" w:right="5"/>
        <w:jc w:val="both"/>
        <w:rPr>
          <w:sz w:val="22"/>
          <w:szCs w:val="22"/>
          <w:shd w:val="clear" w:color="auto" w:fill="FFFFFF"/>
        </w:rPr>
      </w:pPr>
      <w:r w:rsidRPr="00B77FDC">
        <w:rPr>
          <w:iCs/>
          <w:sz w:val="22"/>
          <w:szCs w:val="22"/>
          <w:shd w:val="clear" w:color="auto" w:fill="FFFFFF"/>
        </w:rPr>
        <w:t xml:space="preserve">Zmiana wynagrodzenia w przypadku </w:t>
      </w:r>
      <w:r w:rsidRPr="00B77FDC">
        <w:rPr>
          <w:b/>
          <w:bCs/>
          <w:iCs/>
          <w:sz w:val="22"/>
          <w:szCs w:val="22"/>
          <w:shd w:val="clear" w:color="auto" w:fill="FFFFFF"/>
        </w:rPr>
        <w:t>zmiany cen materiałów i kosztów</w:t>
      </w:r>
      <w:r w:rsidRPr="00B77FDC">
        <w:rPr>
          <w:iCs/>
          <w:sz w:val="22"/>
          <w:szCs w:val="22"/>
          <w:shd w:val="clear" w:color="auto" w:fill="FFFFFF"/>
        </w:rPr>
        <w:t>,</w:t>
      </w:r>
      <w:r w:rsidRPr="00B77FDC">
        <w:rPr>
          <w:b/>
          <w:bCs/>
          <w:iCs/>
          <w:sz w:val="22"/>
          <w:szCs w:val="22"/>
          <w:shd w:val="clear" w:color="auto" w:fill="FFFFFF"/>
        </w:rPr>
        <w:t xml:space="preserve"> </w:t>
      </w:r>
      <w:r w:rsidRPr="00B77FDC">
        <w:rPr>
          <w:iCs/>
          <w:sz w:val="22"/>
          <w:szCs w:val="22"/>
          <w:shd w:val="clear" w:color="auto" w:fill="FFFFFF"/>
        </w:rPr>
        <w:t>o której mowa w ust.3 pkt 3</w:t>
      </w:r>
      <w:r w:rsidR="00B77FDC">
        <w:rPr>
          <w:iCs/>
          <w:sz w:val="22"/>
          <w:szCs w:val="22"/>
          <w:shd w:val="clear" w:color="auto" w:fill="FFFFFF"/>
        </w:rPr>
        <w:t xml:space="preserve"> Umowy </w:t>
      </w:r>
      <w:r w:rsidRPr="00B77FDC">
        <w:rPr>
          <w:iCs/>
          <w:sz w:val="22"/>
          <w:szCs w:val="22"/>
          <w:shd w:val="clear" w:color="auto" w:fill="FFFFFF"/>
        </w:rPr>
        <w:t xml:space="preserve">jest dopuszczalna jeżeli, w terminie </w:t>
      </w:r>
      <w:r w:rsidRPr="00B77FDC">
        <w:rPr>
          <w:rFonts w:ascii="Liberation Serif" w:hAnsi="Liberation Serif"/>
          <w:iCs/>
          <w:sz w:val="22"/>
          <w:szCs w:val="22"/>
          <w:shd w:val="clear" w:color="auto" w:fill="FFFFFF"/>
        </w:rPr>
        <w:t xml:space="preserve">nie krótszym niż 12 miesięcy od dnia złożenia oferty przez Wykonawcę, zmieni się poziom cen materiałów lub kosztów związanych z realizacją przedmiotu umowy, </w:t>
      </w:r>
      <w:r w:rsidR="00B77FDC">
        <w:rPr>
          <w:rFonts w:ascii="Liberation Serif" w:hAnsi="Liberation Serif"/>
          <w:iCs/>
          <w:sz w:val="22"/>
          <w:szCs w:val="22"/>
          <w:shd w:val="clear" w:color="auto" w:fill="FFFFFF"/>
        </w:rPr>
        <w:t>k</w:t>
      </w:r>
      <w:r w:rsidRPr="00B77FDC">
        <w:rPr>
          <w:rFonts w:ascii="Liberation Serif" w:hAnsi="Liberation Serif"/>
          <w:iCs/>
          <w:sz w:val="22"/>
          <w:szCs w:val="22"/>
          <w:shd w:val="clear" w:color="auto" w:fill="FFFFFF"/>
        </w:rPr>
        <w:t xml:space="preserve">tóre mają istotne znaczenie dla wykonania przedmiotu umowy, a poziom tych cen będzie wyższy lub niższy o 10% w stosunku do poziomu cen, który występował w dniu złożenia oferty przez Wykonawcę, z uwzględnieniem poniższych zasad: </w:t>
      </w:r>
    </w:p>
    <w:p w14:paraId="1B72DD3F" w14:textId="485B7689" w:rsidR="00B77FDC" w:rsidRPr="005F4F77" w:rsidRDefault="00000000" w:rsidP="005F4F77">
      <w:pPr>
        <w:pStyle w:val="Akapitzlist"/>
        <w:widowControl w:val="0"/>
        <w:numPr>
          <w:ilvl w:val="0"/>
          <w:numId w:val="26"/>
        </w:numPr>
        <w:shd w:val="clear" w:color="auto" w:fill="FFFFFF"/>
        <w:tabs>
          <w:tab w:val="left" w:pos="418"/>
        </w:tabs>
        <w:spacing w:line="276" w:lineRule="auto"/>
        <w:ind w:left="709" w:right="5"/>
        <w:jc w:val="both"/>
        <w:rPr>
          <w:sz w:val="22"/>
          <w:szCs w:val="22"/>
          <w:shd w:val="clear" w:color="auto" w:fill="FFFFFF"/>
        </w:rPr>
      </w:pPr>
      <w:r w:rsidRPr="00B77FDC">
        <w:rPr>
          <w:rFonts w:ascii="Liberation Serif" w:hAnsi="Liberation Serif"/>
          <w:iCs/>
          <w:sz w:val="22"/>
          <w:szCs w:val="22"/>
          <w:shd w:val="clear" w:color="auto" w:fill="FFFFFF"/>
        </w:rPr>
        <w:t xml:space="preserve">Każda ze Stron może wystąpić do drugiej Strony z pisemnym wnioskiem w sprawie waloryzacji wynagrodzenia w związku ze zmianą cen i kosztów. </w:t>
      </w:r>
    </w:p>
    <w:p w14:paraId="29A2E509" w14:textId="4B9A2848" w:rsidR="005111B1" w:rsidRDefault="00000000" w:rsidP="005F4F77">
      <w:pPr>
        <w:pStyle w:val="Akapitzlist"/>
        <w:widowControl w:val="0"/>
        <w:numPr>
          <w:ilvl w:val="0"/>
          <w:numId w:val="24"/>
        </w:numPr>
        <w:shd w:val="clear" w:color="auto" w:fill="FFFFFF"/>
        <w:tabs>
          <w:tab w:val="left" w:pos="418"/>
        </w:tabs>
        <w:spacing w:line="276" w:lineRule="auto"/>
        <w:ind w:left="709"/>
        <w:jc w:val="both"/>
        <w:rPr>
          <w:bCs/>
          <w:spacing w:val="-6"/>
          <w:sz w:val="20"/>
          <w:szCs w:val="20"/>
          <w:shd w:val="clear" w:color="auto" w:fill="FFFFFF"/>
        </w:rPr>
      </w:pPr>
      <w:r>
        <w:rPr>
          <w:rFonts w:ascii="Liberation Serif" w:hAnsi="Liberation Serif"/>
          <w:iCs/>
          <w:sz w:val="22"/>
          <w:szCs w:val="22"/>
          <w:shd w:val="clear" w:color="auto" w:fill="FFFFFF"/>
        </w:rPr>
        <w:t>Poziom zmiany cen materiałów i kosztów, ustala się na podstawie wskaźników cen produkcji budowlano - montażowej ustalanych przez Prezesa GUS w komunikacie publikowanym w Monitorze Polskim na okresy kwartalne. Wyliczenie poziomu zmiany cen na użytek waloryzacji określa się na podstawie wzoru:</w:t>
      </w:r>
    </w:p>
    <w:p w14:paraId="69395426" w14:textId="77777777" w:rsidR="005111B1" w:rsidRDefault="00000000" w:rsidP="005F4F77">
      <w:pPr>
        <w:pStyle w:val="Akapitzlist"/>
        <w:widowControl w:val="0"/>
        <w:numPr>
          <w:ilvl w:val="0"/>
          <w:numId w:val="13"/>
        </w:numPr>
        <w:shd w:val="clear" w:color="auto" w:fill="FFFFFF"/>
        <w:tabs>
          <w:tab w:val="left" w:pos="418"/>
        </w:tabs>
        <w:spacing w:line="276" w:lineRule="auto"/>
        <w:ind w:left="360" w:right="5" w:firstLine="0"/>
        <w:jc w:val="center"/>
        <w:rPr>
          <w:bCs/>
          <w:spacing w:val="-6"/>
          <w:sz w:val="20"/>
          <w:szCs w:val="20"/>
          <w:shd w:val="clear" w:color="auto" w:fill="FFFFFF"/>
        </w:rPr>
      </w:pPr>
      <w:proofErr w:type="spellStart"/>
      <w:r>
        <w:rPr>
          <w:rFonts w:ascii="Liberation Serif" w:hAnsi="Liberation Serif"/>
          <w:iCs/>
          <w:sz w:val="22"/>
          <w:szCs w:val="22"/>
          <w:shd w:val="clear" w:color="auto" w:fill="FFFFFF"/>
        </w:rPr>
        <w:t>Ww</w:t>
      </w:r>
      <w:proofErr w:type="spellEnd"/>
      <w:r>
        <w:rPr>
          <w:rFonts w:ascii="Liberation Serif" w:hAnsi="Liberation Serif"/>
          <w:iCs/>
          <w:sz w:val="22"/>
          <w:szCs w:val="22"/>
          <w:shd w:val="clear" w:color="auto" w:fill="FFFFFF"/>
        </w:rPr>
        <w:t xml:space="preserve"> =  B %  - 10%  *</w:t>
      </w:r>
    </w:p>
    <w:p w14:paraId="575E1364" w14:textId="77777777" w:rsidR="005111B1" w:rsidRDefault="00000000" w:rsidP="005F4F77">
      <w:pPr>
        <w:pStyle w:val="Akapitzlist"/>
        <w:widowControl w:val="0"/>
        <w:shd w:val="clear" w:color="auto" w:fill="FFFFFF"/>
        <w:tabs>
          <w:tab w:val="left" w:pos="851"/>
        </w:tabs>
        <w:spacing w:line="276" w:lineRule="auto"/>
        <w:ind w:left="709" w:right="5"/>
        <w:jc w:val="both"/>
        <w:rPr>
          <w:bCs/>
          <w:spacing w:val="-6"/>
          <w:sz w:val="20"/>
          <w:szCs w:val="20"/>
          <w:shd w:val="clear" w:color="auto" w:fill="FFFFFF"/>
        </w:rPr>
      </w:pPr>
      <w:proofErr w:type="spellStart"/>
      <w:r>
        <w:rPr>
          <w:rFonts w:ascii="Liberation Serif" w:hAnsi="Liberation Serif"/>
          <w:iCs/>
          <w:sz w:val="22"/>
          <w:szCs w:val="22"/>
          <w:shd w:val="clear" w:color="auto" w:fill="FFFFFF"/>
        </w:rPr>
        <w:t>Ww</w:t>
      </w:r>
      <w:proofErr w:type="spellEnd"/>
      <w:r>
        <w:rPr>
          <w:rFonts w:ascii="Liberation Serif" w:hAnsi="Liberation Serif"/>
          <w:iCs/>
          <w:sz w:val="22"/>
          <w:szCs w:val="22"/>
          <w:shd w:val="clear" w:color="auto" w:fill="FFFFFF"/>
        </w:rPr>
        <w:t xml:space="preserve"> – wskaźnik waloryzacji;</w:t>
      </w:r>
    </w:p>
    <w:p w14:paraId="4F1AB825" w14:textId="77777777" w:rsidR="005111B1" w:rsidRDefault="00000000" w:rsidP="005F4F77">
      <w:pPr>
        <w:pStyle w:val="Akapitzlist"/>
        <w:widowControl w:val="0"/>
        <w:shd w:val="clear" w:color="auto" w:fill="FFFFFF"/>
        <w:tabs>
          <w:tab w:val="left" w:pos="851"/>
        </w:tabs>
        <w:spacing w:line="276" w:lineRule="auto"/>
        <w:ind w:left="709" w:right="5"/>
        <w:jc w:val="both"/>
        <w:rPr>
          <w:bCs/>
          <w:spacing w:val="-6"/>
          <w:sz w:val="20"/>
          <w:szCs w:val="20"/>
          <w:shd w:val="clear" w:color="auto" w:fill="FFFFFF"/>
        </w:rPr>
      </w:pPr>
      <w:r>
        <w:rPr>
          <w:rFonts w:ascii="Liberation Serif" w:hAnsi="Liberation Serif"/>
          <w:iCs/>
          <w:sz w:val="22"/>
          <w:szCs w:val="22"/>
          <w:shd w:val="clear" w:color="auto" w:fill="FFFFFF"/>
        </w:rPr>
        <w:t>B – suma zmian wskaźnika cen produkcji budowlano - montażowej ustalanych przez Prezesa GUS, liczona narastająco od ostatniego opublikowanego przed dniem złożenia oferty .</w:t>
      </w:r>
    </w:p>
    <w:p w14:paraId="3106D0D2" w14:textId="6C1F5EF1" w:rsidR="00B77FDC" w:rsidRPr="005F4F77" w:rsidRDefault="00000000" w:rsidP="005F4F77">
      <w:pPr>
        <w:pStyle w:val="Akapitzlist"/>
        <w:widowControl w:val="0"/>
        <w:shd w:val="clear" w:color="auto" w:fill="FFFFFF"/>
        <w:tabs>
          <w:tab w:val="left" w:pos="709"/>
        </w:tabs>
        <w:spacing w:line="276" w:lineRule="auto"/>
        <w:ind w:left="709" w:right="5"/>
        <w:jc w:val="both"/>
        <w:rPr>
          <w:rFonts w:ascii="Liberation Serif" w:hAnsi="Liberation Serif"/>
          <w:iCs/>
          <w:sz w:val="22"/>
          <w:szCs w:val="22"/>
          <w:shd w:val="clear" w:color="auto" w:fill="FFFFFF"/>
        </w:rPr>
      </w:pPr>
      <w:r>
        <w:rPr>
          <w:rFonts w:ascii="Liberation Serif" w:hAnsi="Liberation Serif"/>
          <w:iCs/>
          <w:sz w:val="22"/>
          <w:szCs w:val="22"/>
          <w:shd w:val="clear" w:color="auto" w:fill="FFFFFF"/>
        </w:rPr>
        <w:t>* w przypadku gdy B przyjmuje wartość ujemną równanie zmienia znak na plus.</w:t>
      </w:r>
    </w:p>
    <w:p w14:paraId="5CB6A03B" w14:textId="32F65A41" w:rsidR="00B77FDC" w:rsidRPr="005F4F77" w:rsidRDefault="00000000" w:rsidP="005F4F77">
      <w:pPr>
        <w:pStyle w:val="Akapitzlist"/>
        <w:widowControl w:val="0"/>
        <w:numPr>
          <w:ilvl w:val="0"/>
          <w:numId w:val="24"/>
        </w:numPr>
        <w:shd w:val="clear" w:color="auto" w:fill="FFFFFF"/>
        <w:tabs>
          <w:tab w:val="left" w:pos="418"/>
        </w:tabs>
        <w:spacing w:line="276" w:lineRule="auto"/>
        <w:ind w:left="709" w:right="5"/>
        <w:jc w:val="both"/>
        <w:rPr>
          <w:bCs/>
          <w:spacing w:val="-6"/>
          <w:sz w:val="20"/>
          <w:szCs w:val="20"/>
          <w:shd w:val="clear" w:color="auto" w:fill="FFFFFF"/>
        </w:rPr>
      </w:pPr>
      <w:r w:rsidRPr="00B77FDC">
        <w:rPr>
          <w:rFonts w:ascii="Liberation Serif" w:hAnsi="Liberation Serif"/>
          <w:iCs/>
          <w:sz w:val="22"/>
          <w:szCs w:val="22"/>
          <w:shd w:val="clear" w:color="auto" w:fill="FFFFFF"/>
        </w:rPr>
        <w:t>Zmiana wynagrodzenia z tytułu zmiany cen materiałów i kosztów w ramach waloryzacji nastąpi proporcjonalnie do wskaźnika poziomu zmiany cen ustalonego na użytek waloryzacji zgodnie z pkt.4.</w:t>
      </w:r>
    </w:p>
    <w:p w14:paraId="5E444725" w14:textId="65D5C1AE" w:rsidR="00544471" w:rsidRPr="005F4F77" w:rsidRDefault="00000000" w:rsidP="005F4F77">
      <w:pPr>
        <w:pStyle w:val="Akapitzlist"/>
        <w:widowControl w:val="0"/>
        <w:numPr>
          <w:ilvl w:val="0"/>
          <w:numId w:val="24"/>
        </w:numPr>
        <w:shd w:val="clear" w:color="auto" w:fill="FFFFFF"/>
        <w:tabs>
          <w:tab w:val="left" w:pos="418"/>
        </w:tabs>
        <w:spacing w:line="276" w:lineRule="auto"/>
        <w:ind w:left="709" w:right="5"/>
        <w:jc w:val="both"/>
        <w:rPr>
          <w:bCs/>
          <w:spacing w:val="-6"/>
          <w:sz w:val="20"/>
          <w:szCs w:val="20"/>
          <w:shd w:val="clear" w:color="auto" w:fill="FFFFFF"/>
        </w:rPr>
      </w:pPr>
      <w:r w:rsidRPr="00B77FDC">
        <w:rPr>
          <w:rFonts w:ascii="Liberation Serif" w:hAnsi="Liberation Serif"/>
          <w:iCs/>
          <w:sz w:val="22"/>
          <w:szCs w:val="22"/>
          <w:shd w:val="clear" w:color="auto" w:fill="FFFFFF"/>
        </w:rPr>
        <w:t xml:space="preserve">Zmiana wynagrodzenia z tytułu zmiany cen materiałów i kosztów może nastąpić: </w:t>
      </w:r>
    </w:p>
    <w:p w14:paraId="740B272B" w14:textId="00617AB5" w:rsidR="005111B1" w:rsidRPr="005F4F77" w:rsidRDefault="00000000" w:rsidP="005F4F77">
      <w:pPr>
        <w:pStyle w:val="Akapitzlist"/>
        <w:widowControl w:val="0"/>
        <w:numPr>
          <w:ilvl w:val="0"/>
          <w:numId w:val="38"/>
        </w:numPr>
        <w:shd w:val="clear" w:color="auto" w:fill="FFFFFF"/>
        <w:tabs>
          <w:tab w:val="left" w:pos="418"/>
        </w:tabs>
        <w:spacing w:line="276" w:lineRule="auto"/>
        <w:ind w:left="993" w:right="5"/>
        <w:jc w:val="both"/>
        <w:rPr>
          <w:bCs/>
          <w:spacing w:val="-6"/>
          <w:sz w:val="20"/>
          <w:szCs w:val="20"/>
          <w:shd w:val="clear" w:color="auto" w:fill="FFFFFF"/>
        </w:rPr>
      </w:pPr>
      <w:r w:rsidRPr="00544471">
        <w:rPr>
          <w:rFonts w:ascii="Liberation Serif" w:hAnsi="Liberation Serif"/>
          <w:iCs/>
          <w:sz w:val="22"/>
          <w:szCs w:val="22"/>
          <w:shd w:val="clear" w:color="auto" w:fill="FFFFFF"/>
        </w:rPr>
        <w:t>nie wcześniej niż po upływie 12 miesięcy od dnia zawarcia umowy (pierwsza waloryzacja) oraz</w:t>
      </w:r>
    </w:p>
    <w:p w14:paraId="6AEA94F4" w14:textId="077DCF2D" w:rsidR="005111B1" w:rsidRPr="005F4F77" w:rsidRDefault="00000000" w:rsidP="005F4F77">
      <w:pPr>
        <w:pStyle w:val="Akapitzlist"/>
        <w:widowControl w:val="0"/>
        <w:numPr>
          <w:ilvl w:val="0"/>
          <w:numId w:val="38"/>
        </w:numPr>
        <w:shd w:val="clear" w:color="auto" w:fill="FFFFFF"/>
        <w:tabs>
          <w:tab w:val="left" w:pos="418"/>
        </w:tabs>
        <w:spacing w:line="276" w:lineRule="auto"/>
        <w:ind w:left="993" w:right="5"/>
        <w:jc w:val="both"/>
        <w:rPr>
          <w:bCs/>
          <w:spacing w:val="-6"/>
          <w:sz w:val="20"/>
          <w:szCs w:val="20"/>
          <w:shd w:val="clear" w:color="auto" w:fill="FFFFFF"/>
        </w:rPr>
      </w:pPr>
      <w:r w:rsidRPr="00544471">
        <w:rPr>
          <w:rFonts w:ascii="Liberation Serif" w:hAnsi="Liberation Serif"/>
          <w:iCs/>
          <w:sz w:val="22"/>
          <w:szCs w:val="22"/>
          <w:shd w:val="clear" w:color="auto" w:fill="FFFFFF"/>
        </w:rPr>
        <w:t>w wyniku kolejnych waloryzacji jednak nie częściej niż raz na 2 kwartały.</w:t>
      </w:r>
    </w:p>
    <w:p w14:paraId="7D367EB3" w14:textId="0AC6DDE5" w:rsidR="0043767E" w:rsidRPr="0043767E" w:rsidRDefault="00000000" w:rsidP="005F4F77">
      <w:pPr>
        <w:pStyle w:val="Akapitzlist"/>
        <w:widowControl w:val="0"/>
        <w:shd w:val="clear" w:color="auto" w:fill="FFFFFF"/>
        <w:tabs>
          <w:tab w:val="left" w:pos="418"/>
        </w:tabs>
        <w:spacing w:line="276" w:lineRule="auto"/>
        <w:ind w:left="709"/>
        <w:jc w:val="both"/>
        <w:rPr>
          <w:rFonts w:ascii="Liberation Serif" w:hAnsi="Liberation Serif"/>
          <w:iCs/>
          <w:sz w:val="22"/>
          <w:szCs w:val="22"/>
          <w:shd w:val="clear" w:color="auto" w:fill="FFFFFF"/>
        </w:rPr>
      </w:pPr>
      <w:r>
        <w:rPr>
          <w:rFonts w:ascii="Liberation Serif" w:hAnsi="Liberation Serif"/>
          <w:iCs/>
          <w:sz w:val="22"/>
          <w:szCs w:val="22"/>
          <w:shd w:val="clear" w:color="auto" w:fill="FFFFFF"/>
        </w:rPr>
        <w:t>Wskaźnik zmiany poziomu cen na użytek kolejnej waloryzacji ustala się jako sumę zmian wskaźnika cen produkcji budowlano - montażowej ustalanych przez Prezesa GUS, liczoną od dnia w którym nastąpiła ostatnia waloryzacja.</w:t>
      </w:r>
    </w:p>
    <w:p w14:paraId="2F67B1FD" w14:textId="2FF13034" w:rsidR="0043767E" w:rsidRPr="00D2076D" w:rsidRDefault="00000000" w:rsidP="005F4F77">
      <w:pPr>
        <w:pStyle w:val="Akapitzlist"/>
        <w:widowControl w:val="0"/>
        <w:numPr>
          <w:ilvl w:val="0"/>
          <w:numId w:val="24"/>
        </w:numPr>
        <w:shd w:val="clear" w:color="auto" w:fill="FFFFFF"/>
        <w:tabs>
          <w:tab w:val="left" w:pos="418"/>
        </w:tabs>
        <w:spacing w:line="276" w:lineRule="auto"/>
        <w:ind w:left="709"/>
        <w:jc w:val="both"/>
        <w:rPr>
          <w:bCs/>
          <w:spacing w:val="-6"/>
          <w:sz w:val="20"/>
          <w:szCs w:val="20"/>
          <w:shd w:val="clear" w:color="auto" w:fill="FFFFFF"/>
        </w:rPr>
      </w:pPr>
      <w:r w:rsidRPr="0043767E">
        <w:rPr>
          <w:rFonts w:ascii="Liberation Serif" w:hAnsi="Liberation Serif"/>
          <w:iCs/>
          <w:sz w:val="22"/>
          <w:szCs w:val="22"/>
          <w:shd w:val="clear" w:color="auto" w:fill="FFFFFF"/>
        </w:rPr>
        <w:t>Zmiana wynagrodzenia z tytułu waloryzacji nie może dotyczyć tego zakresu robót, które zgodnie z harmonogramem rzeczowo–finansowym zostały wykonane lub powinny być wykonane przed dniem złożenia wniosku o waloryzację.</w:t>
      </w:r>
    </w:p>
    <w:p w14:paraId="6805F63C" w14:textId="7B25C76B" w:rsidR="0043767E" w:rsidRPr="00D2076D" w:rsidRDefault="00000000" w:rsidP="005F4F77">
      <w:pPr>
        <w:pStyle w:val="Akapitzlist"/>
        <w:widowControl w:val="0"/>
        <w:numPr>
          <w:ilvl w:val="0"/>
          <w:numId w:val="24"/>
        </w:numPr>
        <w:shd w:val="clear" w:color="auto" w:fill="FFFFFF"/>
        <w:tabs>
          <w:tab w:val="left" w:pos="418"/>
        </w:tabs>
        <w:spacing w:line="276" w:lineRule="auto"/>
        <w:ind w:left="709"/>
        <w:jc w:val="both"/>
        <w:rPr>
          <w:bCs/>
          <w:spacing w:val="-6"/>
          <w:sz w:val="20"/>
          <w:szCs w:val="20"/>
          <w:shd w:val="clear" w:color="auto" w:fill="FFFFFF"/>
        </w:rPr>
      </w:pPr>
      <w:r w:rsidRPr="0043767E">
        <w:rPr>
          <w:rFonts w:ascii="Liberation Serif" w:hAnsi="Liberation Serif"/>
          <w:iCs/>
          <w:sz w:val="22"/>
          <w:szCs w:val="22"/>
          <w:shd w:val="clear" w:color="auto" w:fill="FFFFFF"/>
        </w:rPr>
        <w:t xml:space="preserve">Maksymalna wartość zmiany wynagrodzenia w związku ze zmianą cen i kosztów nie może przekroczyć łącznie 10 % wynagrodzenia określonego w ofercie Wykonawcy. </w:t>
      </w:r>
    </w:p>
    <w:p w14:paraId="22222472" w14:textId="3F0F42CF" w:rsidR="0043767E" w:rsidRPr="00D2076D" w:rsidRDefault="00000000" w:rsidP="005F4F77">
      <w:pPr>
        <w:pStyle w:val="Akapitzlist"/>
        <w:widowControl w:val="0"/>
        <w:numPr>
          <w:ilvl w:val="0"/>
          <w:numId w:val="23"/>
        </w:numPr>
        <w:shd w:val="clear" w:color="auto" w:fill="FFFFFF"/>
        <w:tabs>
          <w:tab w:val="left" w:pos="418"/>
        </w:tabs>
        <w:spacing w:line="276" w:lineRule="auto"/>
        <w:ind w:left="426"/>
        <w:jc w:val="both"/>
        <w:rPr>
          <w:bCs/>
          <w:spacing w:val="-6"/>
          <w:sz w:val="20"/>
          <w:szCs w:val="20"/>
          <w:shd w:val="clear" w:color="auto" w:fill="FFFFFF"/>
        </w:rPr>
      </w:pPr>
      <w:r w:rsidRPr="0043767E">
        <w:rPr>
          <w:iCs/>
          <w:sz w:val="22"/>
          <w:szCs w:val="22"/>
          <w:shd w:val="clear" w:color="auto" w:fill="FFFFFF"/>
        </w:rPr>
        <w:t xml:space="preserve">Strony dokonują ustaleń w formie protokołu konieczności, który stanowi podstawę wyliczenia kwoty ryczałtowego wynagrodzenia należnego Wykonawcy po zmianie. Protokół konieczności stanowią podstawę do aneksowania umowy w części dotyczącej </w:t>
      </w:r>
      <w:r w:rsidR="0043767E">
        <w:rPr>
          <w:iCs/>
          <w:sz w:val="22"/>
          <w:szCs w:val="22"/>
          <w:shd w:val="clear" w:color="auto" w:fill="FFFFFF"/>
        </w:rPr>
        <w:t>w</w:t>
      </w:r>
      <w:r w:rsidRPr="0043767E">
        <w:rPr>
          <w:iCs/>
          <w:sz w:val="22"/>
          <w:szCs w:val="22"/>
          <w:shd w:val="clear" w:color="auto" w:fill="FFFFFF"/>
        </w:rPr>
        <w:t xml:space="preserve">ynagrodzenia oraz harmonogramu rzeczowo–finansowego. </w:t>
      </w:r>
    </w:p>
    <w:p w14:paraId="4CC38A0B" w14:textId="045C77CD" w:rsidR="005111B1" w:rsidRPr="0043767E" w:rsidRDefault="00000000" w:rsidP="005F4F77">
      <w:pPr>
        <w:pStyle w:val="Akapitzlist"/>
        <w:widowControl w:val="0"/>
        <w:numPr>
          <w:ilvl w:val="0"/>
          <w:numId w:val="23"/>
        </w:numPr>
        <w:shd w:val="clear" w:color="auto" w:fill="FFFFFF"/>
        <w:tabs>
          <w:tab w:val="left" w:pos="418"/>
        </w:tabs>
        <w:spacing w:line="276" w:lineRule="auto"/>
        <w:ind w:left="426"/>
        <w:jc w:val="both"/>
        <w:rPr>
          <w:bCs/>
          <w:spacing w:val="-6"/>
          <w:sz w:val="20"/>
          <w:szCs w:val="20"/>
          <w:shd w:val="clear" w:color="auto" w:fill="FFFFFF"/>
        </w:rPr>
      </w:pPr>
      <w:r w:rsidRPr="0043767E">
        <w:rPr>
          <w:rFonts w:ascii="Liberation Serif" w:hAnsi="Liberation Serif"/>
          <w:iCs/>
          <w:sz w:val="22"/>
          <w:szCs w:val="22"/>
          <w:shd w:val="clear" w:color="auto" w:fill="FFFFFF"/>
        </w:rPr>
        <w:t>Wykonawca, po zmianie wynagrodzenia ryczałtowego stwierdzonego aneksem , zobowiązany jest do zmiany wynagrodzenia przysługującego podwykonawcy, z którym zawarł umowę, w zakresie odpowiadającym zmianom cen materiałów lub kosztów dotyczących zobowiązania podwykonawcy.</w:t>
      </w:r>
    </w:p>
    <w:p w14:paraId="0493B745" w14:textId="419CE333" w:rsidR="005111B1" w:rsidRDefault="00000000" w:rsidP="005F4F77">
      <w:pPr>
        <w:shd w:val="clear" w:color="auto" w:fill="FFFFFF"/>
        <w:spacing w:before="221" w:line="276" w:lineRule="auto"/>
        <w:jc w:val="center"/>
        <w:rPr>
          <w:sz w:val="22"/>
          <w:szCs w:val="22"/>
          <w:shd w:val="clear" w:color="auto" w:fill="FFFFFF"/>
        </w:rPr>
      </w:pPr>
      <w:r>
        <w:rPr>
          <w:b/>
          <w:bCs/>
          <w:sz w:val="22"/>
          <w:szCs w:val="22"/>
          <w:shd w:val="clear" w:color="auto" w:fill="FFFFFF"/>
        </w:rPr>
        <w:lastRenderedPageBreak/>
        <w:t>§4</w:t>
      </w:r>
    </w:p>
    <w:p w14:paraId="0B8DE8A1" w14:textId="12DD00DC" w:rsidR="005111B1" w:rsidRPr="005F4F77" w:rsidRDefault="00000000" w:rsidP="00D2076D">
      <w:pPr>
        <w:widowControl w:val="0"/>
        <w:shd w:val="clear" w:color="auto" w:fill="FFFFFF"/>
        <w:tabs>
          <w:tab w:val="left" w:pos="226"/>
        </w:tabs>
        <w:spacing w:line="276" w:lineRule="auto"/>
        <w:ind w:left="360"/>
        <w:jc w:val="center"/>
        <w:rPr>
          <w:b/>
          <w:bCs/>
          <w:sz w:val="22"/>
          <w:szCs w:val="22"/>
          <w:u w:val="single"/>
          <w:shd w:val="clear" w:color="auto" w:fill="FFFFFF"/>
        </w:rPr>
      </w:pPr>
      <w:r w:rsidRPr="005F4F77">
        <w:rPr>
          <w:b/>
          <w:bCs/>
          <w:sz w:val="22"/>
          <w:szCs w:val="22"/>
          <w:u w:val="single"/>
          <w:shd w:val="clear" w:color="auto" w:fill="FFFFFF"/>
        </w:rPr>
        <w:t>Obowiązki i uprawnienia Zamawiającego</w:t>
      </w:r>
    </w:p>
    <w:p w14:paraId="4BDDD798" w14:textId="46F672CE" w:rsidR="00C03039" w:rsidRPr="00D2076D" w:rsidRDefault="00000000" w:rsidP="00D2076D">
      <w:pPr>
        <w:pStyle w:val="Akapitzlist"/>
        <w:widowControl w:val="0"/>
        <w:numPr>
          <w:ilvl w:val="0"/>
          <w:numId w:val="28"/>
        </w:numPr>
        <w:shd w:val="clear" w:color="auto" w:fill="FFFFFF"/>
        <w:tabs>
          <w:tab w:val="left" w:pos="851"/>
        </w:tabs>
        <w:spacing w:line="276" w:lineRule="auto"/>
        <w:ind w:left="426"/>
        <w:jc w:val="both"/>
        <w:rPr>
          <w:bCs/>
          <w:spacing w:val="-6"/>
          <w:sz w:val="20"/>
          <w:szCs w:val="20"/>
          <w:shd w:val="clear" w:color="auto" w:fill="FFFFFF"/>
        </w:rPr>
      </w:pPr>
      <w:r>
        <w:rPr>
          <w:rFonts w:ascii="Liberation Serif" w:hAnsi="Liberation Serif"/>
          <w:sz w:val="22"/>
          <w:szCs w:val="22"/>
          <w:shd w:val="clear" w:color="auto" w:fill="FFFFFF"/>
        </w:rPr>
        <w:t>Zamawiający zobowiązany jest do:</w:t>
      </w:r>
    </w:p>
    <w:p w14:paraId="0C3CA853" w14:textId="687848B1" w:rsidR="00C03039" w:rsidRPr="00D2076D" w:rsidRDefault="00C03039" w:rsidP="00D2076D">
      <w:pPr>
        <w:pStyle w:val="Akapitzlist"/>
        <w:widowControl w:val="0"/>
        <w:numPr>
          <w:ilvl w:val="0"/>
          <w:numId w:val="29"/>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protokolarnego przekazania Wykonawcy terenu budowy w terminie 7 dni od dnia zawarcia umowy,</w:t>
      </w:r>
    </w:p>
    <w:p w14:paraId="6D1A4EE3" w14:textId="7CC47E60" w:rsidR="00C03039" w:rsidRPr="00D2076D" w:rsidRDefault="00C03039" w:rsidP="00D2076D">
      <w:pPr>
        <w:pStyle w:val="Akapitzlist"/>
        <w:widowControl w:val="0"/>
        <w:numPr>
          <w:ilvl w:val="0"/>
          <w:numId w:val="29"/>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wydania Wykonawcy kompletu dokumentacji projektowej i dziennika budowy w terminie 7 dni od dnia zawarcia umowy,</w:t>
      </w:r>
    </w:p>
    <w:p w14:paraId="3A4FE3A1" w14:textId="3BFA2261" w:rsidR="00C03039" w:rsidRPr="00D2076D" w:rsidRDefault="00C03039" w:rsidP="00D2076D">
      <w:pPr>
        <w:pStyle w:val="Akapitzlist"/>
        <w:widowControl w:val="0"/>
        <w:numPr>
          <w:ilvl w:val="0"/>
          <w:numId w:val="29"/>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dokonywania odbiorów wykonanych robót zgodnie z postanowieniami zawartymi w § 10 umowy,</w:t>
      </w:r>
    </w:p>
    <w:p w14:paraId="130EAB0C" w14:textId="67A36F0C" w:rsidR="00C03039" w:rsidRPr="00D2076D" w:rsidRDefault="00C03039" w:rsidP="00D2076D">
      <w:pPr>
        <w:pStyle w:val="Akapitzlist"/>
        <w:widowControl w:val="0"/>
        <w:numPr>
          <w:ilvl w:val="0"/>
          <w:numId w:val="29"/>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terminowej zapłaty za odebrane roboty,</w:t>
      </w:r>
    </w:p>
    <w:p w14:paraId="0377CFD3" w14:textId="54B3DFCF" w:rsidR="00C03039" w:rsidRPr="00D2076D" w:rsidRDefault="00C03039" w:rsidP="00D2076D">
      <w:pPr>
        <w:pStyle w:val="Akapitzlist"/>
        <w:widowControl w:val="0"/>
        <w:numPr>
          <w:ilvl w:val="0"/>
          <w:numId w:val="29"/>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współdziałania z Wykonawcą w sprawach wymagających uczestnictwa Zamawiającego w tym udzielania na wniosek Wykonawcy niezbędnych upoważnień do podejmowania w imieniu Zamawiającego czynności o charakterze prawnym lub faktycznym.</w:t>
      </w:r>
    </w:p>
    <w:p w14:paraId="66ABDC74" w14:textId="35E86B9F" w:rsidR="00C03039" w:rsidRPr="00D2076D" w:rsidRDefault="00000000" w:rsidP="00D2076D">
      <w:pPr>
        <w:pStyle w:val="Akapitzlist"/>
        <w:widowControl w:val="0"/>
        <w:numPr>
          <w:ilvl w:val="0"/>
          <w:numId w:val="28"/>
        </w:numPr>
        <w:shd w:val="clear" w:color="auto" w:fill="FFFFFF"/>
        <w:spacing w:line="276" w:lineRule="auto"/>
        <w:ind w:left="426"/>
        <w:jc w:val="both"/>
        <w:rPr>
          <w:bCs/>
          <w:spacing w:val="-6"/>
          <w:sz w:val="20"/>
          <w:szCs w:val="20"/>
          <w:shd w:val="clear" w:color="auto" w:fill="FFFFFF"/>
        </w:rPr>
      </w:pPr>
      <w:r w:rsidRPr="00C03039">
        <w:rPr>
          <w:rFonts w:ascii="Liberation Serif" w:hAnsi="Liberation Serif"/>
          <w:sz w:val="22"/>
          <w:szCs w:val="22"/>
          <w:shd w:val="clear" w:color="auto" w:fill="FFFFFF"/>
        </w:rPr>
        <w:t>Zamawiający jest uprawniony do kontrolowania sposobu wykonywania robót przez Wykonawcę, w szczególności w zakresie:</w:t>
      </w:r>
    </w:p>
    <w:p w14:paraId="343375CF" w14:textId="278315D1" w:rsidR="00C03039" w:rsidRPr="00D2076D" w:rsidRDefault="00000000" w:rsidP="00D2076D">
      <w:pPr>
        <w:pStyle w:val="Akapitzlist"/>
        <w:widowControl w:val="0"/>
        <w:numPr>
          <w:ilvl w:val="0"/>
          <w:numId w:val="30"/>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jakości używanych materiałów i urządzeń,</w:t>
      </w:r>
    </w:p>
    <w:p w14:paraId="39BF1F9C" w14:textId="2AA26152" w:rsidR="005111B1" w:rsidRPr="00D2076D" w:rsidRDefault="00000000" w:rsidP="00D2076D">
      <w:pPr>
        <w:pStyle w:val="Akapitzlist"/>
        <w:widowControl w:val="0"/>
        <w:numPr>
          <w:ilvl w:val="0"/>
          <w:numId w:val="30"/>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zgodności wykonywanych robót z dokumentacją projektową,</w:t>
      </w:r>
    </w:p>
    <w:p w14:paraId="69AE08AF" w14:textId="1C625A4D" w:rsidR="00C03039" w:rsidRPr="00D2076D" w:rsidRDefault="00000000" w:rsidP="00D2076D">
      <w:pPr>
        <w:pStyle w:val="Akapitzlist"/>
        <w:widowControl w:val="0"/>
        <w:numPr>
          <w:ilvl w:val="0"/>
          <w:numId w:val="30"/>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kwalifikacji pracowników i innych osób działających z upoważnienia Wykonawcy i podstaw ich zatrudnienia,</w:t>
      </w:r>
    </w:p>
    <w:p w14:paraId="4B9C0878" w14:textId="64D97D18" w:rsidR="00F1597C" w:rsidRPr="00D2076D" w:rsidRDefault="00000000" w:rsidP="00D2076D">
      <w:pPr>
        <w:pStyle w:val="Akapitzlist"/>
        <w:widowControl w:val="0"/>
        <w:numPr>
          <w:ilvl w:val="0"/>
          <w:numId w:val="30"/>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przestrzegania zasad sztuki budowlanej, wiedzy technicznej, norm i obowiązujących przepisów dotyczących realizacji robót budowlanych,</w:t>
      </w:r>
    </w:p>
    <w:p w14:paraId="4F311FF2" w14:textId="06A0F496" w:rsidR="00F1597C" w:rsidRPr="00D2076D" w:rsidRDefault="00000000" w:rsidP="00D2076D">
      <w:pPr>
        <w:pStyle w:val="Akapitzlist"/>
        <w:widowControl w:val="0"/>
        <w:numPr>
          <w:ilvl w:val="0"/>
          <w:numId w:val="30"/>
        </w:numPr>
        <w:shd w:val="clear" w:color="auto" w:fill="FFFFFF"/>
        <w:tabs>
          <w:tab w:val="left" w:pos="709"/>
        </w:tabs>
        <w:spacing w:line="276" w:lineRule="auto"/>
        <w:ind w:left="709"/>
        <w:jc w:val="both"/>
        <w:rPr>
          <w:bCs/>
          <w:spacing w:val="-6"/>
          <w:sz w:val="20"/>
          <w:szCs w:val="20"/>
          <w:shd w:val="clear" w:color="auto" w:fill="FFFFFF"/>
        </w:rPr>
      </w:pPr>
      <w:r w:rsidRPr="00C03039">
        <w:rPr>
          <w:sz w:val="22"/>
          <w:szCs w:val="22"/>
          <w:shd w:val="clear" w:color="auto" w:fill="FFFFFF"/>
        </w:rPr>
        <w:t>terminowości procesu wykonywania robót w tym, przestrzegania przez Wykonawcę terminów przewidzianych w harmonogramie rzeczowo-finansowym.</w:t>
      </w:r>
    </w:p>
    <w:p w14:paraId="5CCDF0C8" w14:textId="67D3E36D" w:rsidR="00F1597C" w:rsidRPr="00D2076D" w:rsidRDefault="00000000" w:rsidP="00D2076D">
      <w:pPr>
        <w:pStyle w:val="Akapitzlist"/>
        <w:widowControl w:val="0"/>
        <w:numPr>
          <w:ilvl w:val="0"/>
          <w:numId w:val="31"/>
        </w:numPr>
        <w:shd w:val="clear" w:color="auto" w:fill="FFFFFF"/>
        <w:tabs>
          <w:tab w:val="left" w:pos="567"/>
        </w:tabs>
        <w:spacing w:line="276" w:lineRule="auto"/>
        <w:ind w:left="426"/>
        <w:jc w:val="both"/>
        <w:rPr>
          <w:bCs/>
          <w:spacing w:val="-6"/>
          <w:sz w:val="20"/>
          <w:szCs w:val="20"/>
          <w:shd w:val="clear" w:color="auto" w:fill="FFFFFF"/>
        </w:rPr>
      </w:pPr>
      <w:r w:rsidRPr="00F1597C">
        <w:rPr>
          <w:rFonts w:ascii="Liberation Serif" w:hAnsi="Liberation Serif"/>
          <w:sz w:val="22"/>
          <w:szCs w:val="22"/>
          <w:shd w:val="clear" w:color="auto" w:fill="FFFFFF"/>
        </w:rPr>
        <w:t>Zamawiający jest uprawniony do zgłaszania zastrzeżeń wynikających z kontroli sposobu wykonywania przedmiotu umowy i żądania od Wykonawcy w zakreślonym terminie usunięcia przyczyny tych zastrzeżeń.</w:t>
      </w:r>
    </w:p>
    <w:p w14:paraId="7465387E" w14:textId="46C8AAA2" w:rsidR="005111B1" w:rsidRPr="00D2076D" w:rsidRDefault="00000000" w:rsidP="00D2076D">
      <w:pPr>
        <w:pStyle w:val="Akapitzlist"/>
        <w:widowControl w:val="0"/>
        <w:numPr>
          <w:ilvl w:val="0"/>
          <w:numId w:val="31"/>
        </w:numPr>
        <w:shd w:val="clear" w:color="auto" w:fill="FFFFFF"/>
        <w:tabs>
          <w:tab w:val="left" w:pos="567"/>
        </w:tabs>
        <w:spacing w:line="276" w:lineRule="auto"/>
        <w:ind w:left="426"/>
        <w:jc w:val="both"/>
        <w:rPr>
          <w:bCs/>
          <w:spacing w:val="-6"/>
          <w:sz w:val="20"/>
          <w:szCs w:val="20"/>
          <w:shd w:val="clear" w:color="auto" w:fill="FFFFFF"/>
        </w:rPr>
      </w:pPr>
      <w:r>
        <w:t xml:space="preserve">Zamawiający zapewnia: </w:t>
      </w:r>
    </w:p>
    <w:p w14:paraId="4CC65886" w14:textId="093714B1" w:rsidR="00F1597C" w:rsidRPr="00D2076D" w:rsidRDefault="00000000" w:rsidP="00D2076D">
      <w:pPr>
        <w:pStyle w:val="Akapitzlist"/>
        <w:widowControl w:val="0"/>
        <w:numPr>
          <w:ilvl w:val="0"/>
          <w:numId w:val="32"/>
        </w:numPr>
        <w:shd w:val="clear" w:color="auto" w:fill="FFFFFF"/>
        <w:spacing w:line="276" w:lineRule="auto"/>
        <w:ind w:left="709"/>
        <w:jc w:val="both"/>
        <w:rPr>
          <w:bCs/>
          <w:spacing w:val="-6"/>
          <w:sz w:val="20"/>
          <w:szCs w:val="20"/>
          <w:shd w:val="clear" w:color="auto" w:fill="FFFFFF"/>
        </w:rPr>
      </w:pPr>
      <w:r>
        <w:t xml:space="preserve">nadzór inwestorski, </w:t>
      </w:r>
    </w:p>
    <w:p w14:paraId="13D641FC" w14:textId="7FEC3589" w:rsidR="005111B1" w:rsidRPr="00F1597C" w:rsidRDefault="00000000" w:rsidP="00D2076D">
      <w:pPr>
        <w:pStyle w:val="Akapitzlist"/>
        <w:widowControl w:val="0"/>
        <w:numPr>
          <w:ilvl w:val="0"/>
          <w:numId w:val="32"/>
        </w:numPr>
        <w:shd w:val="clear" w:color="auto" w:fill="FFFFFF"/>
        <w:spacing w:line="276" w:lineRule="auto"/>
        <w:ind w:left="709"/>
        <w:jc w:val="both"/>
        <w:rPr>
          <w:bCs/>
          <w:spacing w:val="-6"/>
          <w:sz w:val="20"/>
          <w:szCs w:val="20"/>
          <w:shd w:val="clear" w:color="auto" w:fill="FFFFFF"/>
        </w:rPr>
      </w:pPr>
      <w:r>
        <w:t>nadzór autorski wykonywany przez projektanta.</w:t>
      </w:r>
    </w:p>
    <w:p w14:paraId="1DAE28A1" w14:textId="37CAF1BD" w:rsidR="005111B1" w:rsidRDefault="00000000" w:rsidP="00D2076D">
      <w:pPr>
        <w:widowControl w:val="0"/>
        <w:shd w:val="clear" w:color="auto" w:fill="FFFFFF"/>
        <w:tabs>
          <w:tab w:val="left" w:pos="226"/>
        </w:tabs>
        <w:spacing w:before="240" w:line="276" w:lineRule="auto"/>
        <w:ind w:left="360"/>
        <w:jc w:val="center"/>
        <w:rPr>
          <w:sz w:val="22"/>
          <w:szCs w:val="22"/>
          <w:shd w:val="clear" w:color="auto" w:fill="FFFFFF"/>
        </w:rPr>
      </w:pPr>
      <w:r>
        <w:rPr>
          <w:b/>
          <w:bCs/>
          <w:sz w:val="22"/>
          <w:szCs w:val="22"/>
          <w:shd w:val="clear" w:color="auto" w:fill="FFFFFF"/>
        </w:rPr>
        <w:t>§5</w:t>
      </w:r>
    </w:p>
    <w:p w14:paraId="2C687385" w14:textId="7FA8BD8B" w:rsidR="005111B1" w:rsidRPr="005F4F77" w:rsidRDefault="00000000" w:rsidP="00D2076D">
      <w:pPr>
        <w:widowControl w:val="0"/>
        <w:shd w:val="clear" w:color="auto" w:fill="FFFFFF"/>
        <w:tabs>
          <w:tab w:val="left" w:pos="226"/>
        </w:tabs>
        <w:spacing w:line="276" w:lineRule="auto"/>
        <w:ind w:left="360"/>
        <w:jc w:val="center"/>
        <w:rPr>
          <w:sz w:val="22"/>
          <w:szCs w:val="22"/>
          <w:u w:val="single"/>
          <w:shd w:val="clear" w:color="auto" w:fill="FFFFFF"/>
        </w:rPr>
      </w:pPr>
      <w:r w:rsidRPr="005F4F77">
        <w:rPr>
          <w:b/>
          <w:bCs/>
          <w:sz w:val="22"/>
          <w:szCs w:val="22"/>
          <w:u w:val="single"/>
          <w:shd w:val="clear" w:color="auto" w:fill="FFFFFF"/>
        </w:rPr>
        <w:t>Obowiązki i uprawnienia Wykonawcy</w:t>
      </w:r>
    </w:p>
    <w:p w14:paraId="7F793749" w14:textId="35085A70" w:rsidR="006909E1" w:rsidRPr="00D2076D" w:rsidRDefault="00000000" w:rsidP="00D2076D">
      <w:pPr>
        <w:pStyle w:val="Akapitzlist"/>
        <w:numPr>
          <w:ilvl w:val="0"/>
          <w:numId w:val="33"/>
        </w:numPr>
        <w:shd w:val="clear" w:color="auto" w:fill="FFFFFF"/>
        <w:tabs>
          <w:tab w:val="left" w:pos="426"/>
        </w:tabs>
        <w:suppressAutoHyphens w:val="0"/>
        <w:spacing w:line="276" w:lineRule="auto"/>
        <w:ind w:left="426"/>
        <w:rPr>
          <w:rFonts w:ascii="Liberation Serif" w:hAnsi="Liberation Serif"/>
          <w:sz w:val="22"/>
          <w:szCs w:val="22"/>
          <w:shd w:val="clear" w:color="auto" w:fill="FFFFFF"/>
        </w:rPr>
      </w:pPr>
      <w:r>
        <w:rPr>
          <w:rFonts w:ascii="Liberation Serif" w:hAnsi="Liberation Serif"/>
          <w:sz w:val="22"/>
          <w:szCs w:val="22"/>
          <w:shd w:val="clear" w:color="auto" w:fill="FFFFFF"/>
        </w:rPr>
        <w:t>Wykonawca zobowiązany jest do:</w:t>
      </w:r>
    </w:p>
    <w:p w14:paraId="6C16D7BF" w14:textId="28D3920E" w:rsidR="006909E1" w:rsidRPr="00D2076D" w:rsidRDefault="00000000" w:rsidP="00D2076D">
      <w:pPr>
        <w:pStyle w:val="Akapitzlist"/>
        <w:numPr>
          <w:ilvl w:val="0"/>
          <w:numId w:val="34"/>
        </w:numPr>
        <w:shd w:val="clear" w:color="auto" w:fill="FFFFFF"/>
        <w:tabs>
          <w:tab w:val="left" w:pos="426"/>
        </w:tabs>
        <w:suppressAutoHyphens w:val="0"/>
        <w:spacing w:line="276" w:lineRule="auto"/>
        <w:ind w:left="709"/>
        <w:rPr>
          <w:rFonts w:ascii="Liberation Serif" w:hAnsi="Liberation Serif"/>
          <w:sz w:val="22"/>
          <w:szCs w:val="22"/>
          <w:shd w:val="clear" w:color="auto" w:fill="FFFFFF"/>
        </w:rPr>
      </w:pPr>
      <w:r w:rsidRPr="006909E1">
        <w:rPr>
          <w:rFonts w:ascii="Liberation Serif" w:hAnsi="Liberation Serif"/>
          <w:sz w:val="22"/>
          <w:szCs w:val="22"/>
          <w:shd w:val="clear" w:color="auto" w:fill="FFFFFF"/>
        </w:rPr>
        <w:t>protokolarnego przejęcia terenu budowy i odpowiedniego przygotowania placu budowy i jego zabezpieczenia,</w:t>
      </w:r>
    </w:p>
    <w:p w14:paraId="717AA52A" w14:textId="05B18F27" w:rsidR="006909E1" w:rsidRPr="00D2076D" w:rsidRDefault="00000000" w:rsidP="00D2076D">
      <w:pPr>
        <w:pStyle w:val="Akapitzlist"/>
        <w:numPr>
          <w:ilvl w:val="0"/>
          <w:numId w:val="34"/>
        </w:numPr>
        <w:shd w:val="clear" w:color="auto" w:fill="FFFFFF"/>
        <w:tabs>
          <w:tab w:val="left" w:pos="426"/>
        </w:tabs>
        <w:suppressAutoHyphens w:val="0"/>
        <w:spacing w:line="276" w:lineRule="auto"/>
        <w:ind w:left="709"/>
        <w:rPr>
          <w:rFonts w:ascii="Liberation Serif" w:hAnsi="Liberation Serif"/>
          <w:sz w:val="22"/>
          <w:szCs w:val="22"/>
          <w:shd w:val="clear" w:color="auto" w:fill="FFFFFF"/>
        </w:rPr>
      </w:pPr>
      <w:r w:rsidRPr="006909E1">
        <w:rPr>
          <w:rFonts w:ascii="Liberation Serif" w:hAnsi="Liberation Serif"/>
          <w:sz w:val="22"/>
          <w:szCs w:val="22"/>
          <w:shd w:val="clear" w:color="auto" w:fill="FFFFFF"/>
        </w:rPr>
        <w:t>wykonywania robót w sposób określony w umowie,</w:t>
      </w:r>
    </w:p>
    <w:p w14:paraId="7B72C2E1" w14:textId="4A25F5C2" w:rsidR="006909E1" w:rsidRPr="00D2076D" w:rsidRDefault="00000000" w:rsidP="00D2076D">
      <w:pPr>
        <w:pStyle w:val="Akapitzlist"/>
        <w:numPr>
          <w:ilvl w:val="0"/>
          <w:numId w:val="34"/>
        </w:numPr>
        <w:shd w:val="clear" w:color="auto" w:fill="FFFFFF"/>
        <w:tabs>
          <w:tab w:val="left" w:pos="426"/>
        </w:tabs>
        <w:suppressAutoHyphens w:val="0"/>
        <w:spacing w:line="276" w:lineRule="auto"/>
        <w:ind w:left="709"/>
        <w:rPr>
          <w:rFonts w:ascii="Liberation Serif" w:hAnsi="Liberation Serif"/>
          <w:sz w:val="22"/>
          <w:szCs w:val="22"/>
          <w:shd w:val="clear" w:color="auto" w:fill="FFFFFF"/>
        </w:rPr>
      </w:pPr>
      <w:r w:rsidRPr="006909E1">
        <w:rPr>
          <w:rFonts w:ascii="Liberation Serif" w:hAnsi="Liberation Serif"/>
          <w:sz w:val="22"/>
          <w:szCs w:val="22"/>
          <w:shd w:val="clear" w:color="auto" w:fill="FFFFFF"/>
        </w:rPr>
        <w:t>prowadzenia dokumentacji budowy oraz dokumentacji prac konserwatorskich,</w:t>
      </w:r>
    </w:p>
    <w:p w14:paraId="72FD0890" w14:textId="3938630D" w:rsidR="006909E1" w:rsidRPr="00D2076D" w:rsidRDefault="00000000" w:rsidP="00D2076D">
      <w:pPr>
        <w:pStyle w:val="Akapitzlist"/>
        <w:numPr>
          <w:ilvl w:val="0"/>
          <w:numId w:val="34"/>
        </w:numPr>
        <w:shd w:val="clear" w:color="auto" w:fill="FFFFFF"/>
        <w:tabs>
          <w:tab w:val="left" w:pos="426"/>
        </w:tabs>
        <w:suppressAutoHyphens w:val="0"/>
        <w:spacing w:line="276" w:lineRule="auto"/>
        <w:ind w:left="709"/>
        <w:jc w:val="both"/>
        <w:rPr>
          <w:rFonts w:ascii="Liberation Serif" w:hAnsi="Liberation Serif"/>
          <w:sz w:val="22"/>
          <w:szCs w:val="22"/>
          <w:shd w:val="clear" w:color="auto" w:fill="FFFFFF"/>
        </w:rPr>
      </w:pPr>
      <w:r w:rsidRPr="006909E1">
        <w:rPr>
          <w:rFonts w:ascii="Liberation Serif" w:hAnsi="Liberation Serif"/>
          <w:sz w:val="22"/>
          <w:szCs w:val="22"/>
          <w:shd w:val="clear" w:color="auto" w:fill="FFFFFF"/>
        </w:rPr>
        <w:t xml:space="preserve">oddania przedmiotu umowy wykonanego zgodnie z dokumentacją projektową oraz zasadami wiedzy technicznej, sztuki budowlanej i obowiązującymi przepisami </w:t>
      </w:r>
      <w:proofErr w:type="spellStart"/>
      <w:r w:rsidRPr="006909E1">
        <w:rPr>
          <w:rFonts w:ascii="Liberation Serif" w:hAnsi="Liberation Serif"/>
          <w:sz w:val="22"/>
          <w:szCs w:val="22"/>
          <w:shd w:val="clear" w:color="auto" w:fill="FFFFFF"/>
        </w:rPr>
        <w:t>techniczno</w:t>
      </w:r>
      <w:proofErr w:type="spellEnd"/>
      <w:r w:rsidRPr="006909E1">
        <w:rPr>
          <w:rFonts w:ascii="Liberation Serif" w:hAnsi="Liberation Serif"/>
          <w:sz w:val="22"/>
          <w:szCs w:val="22"/>
          <w:shd w:val="clear" w:color="auto" w:fill="FFFFFF"/>
        </w:rPr>
        <w:t>–budow</w:t>
      </w:r>
      <w:r w:rsidR="006909E1" w:rsidRPr="006909E1">
        <w:rPr>
          <w:rFonts w:ascii="Liberation Serif" w:hAnsi="Liberation Serif"/>
          <w:sz w:val="22"/>
          <w:szCs w:val="22"/>
          <w:shd w:val="clear" w:color="auto" w:fill="FFFFFF"/>
        </w:rPr>
        <w:t>a</w:t>
      </w:r>
      <w:r w:rsidRPr="006909E1">
        <w:rPr>
          <w:rFonts w:ascii="Liberation Serif" w:hAnsi="Liberation Serif"/>
          <w:sz w:val="22"/>
          <w:szCs w:val="22"/>
          <w:shd w:val="clear" w:color="auto" w:fill="FFFFFF"/>
        </w:rPr>
        <w:t>lnymi,</w:t>
      </w:r>
    </w:p>
    <w:p w14:paraId="00A645D0" w14:textId="301EBA05" w:rsidR="006909E1" w:rsidRPr="00D2076D" w:rsidRDefault="00000000" w:rsidP="00D2076D">
      <w:pPr>
        <w:pStyle w:val="Akapitzlist"/>
        <w:numPr>
          <w:ilvl w:val="0"/>
          <w:numId w:val="34"/>
        </w:numPr>
        <w:shd w:val="clear" w:color="auto" w:fill="FFFFFF"/>
        <w:tabs>
          <w:tab w:val="left" w:pos="426"/>
        </w:tabs>
        <w:suppressAutoHyphens w:val="0"/>
        <w:spacing w:line="276" w:lineRule="auto"/>
        <w:ind w:left="709"/>
        <w:jc w:val="both"/>
        <w:rPr>
          <w:rFonts w:ascii="Liberation Serif" w:hAnsi="Liberation Serif"/>
          <w:sz w:val="22"/>
          <w:szCs w:val="22"/>
          <w:shd w:val="clear" w:color="auto" w:fill="FFFFFF"/>
        </w:rPr>
      </w:pPr>
      <w:r w:rsidRPr="006909E1">
        <w:rPr>
          <w:rFonts w:ascii="Liberation Serif" w:hAnsi="Liberation Serif"/>
          <w:sz w:val="22"/>
          <w:szCs w:val="22"/>
          <w:shd w:val="clear" w:color="auto" w:fill="FFFFFF"/>
        </w:rPr>
        <w:t>zgłaszania robót wykonanych do odbioru zgodnie z warunkami umowy,</w:t>
      </w:r>
    </w:p>
    <w:p w14:paraId="22300B31" w14:textId="7BFBB99E" w:rsidR="006909E1" w:rsidRPr="00D2076D" w:rsidRDefault="00000000" w:rsidP="00D2076D">
      <w:pPr>
        <w:pStyle w:val="Akapitzlist"/>
        <w:numPr>
          <w:ilvl w:val="0"/>
          <w:numId w:val="34"/>
        </w:numPr>
        <w:shd w:val="clear" w:color="auto" w:fill="FFFFFF"/>
        <w:tabs>
          <w:tab w:val="left" w:pos="426"/>
        </w:tabs>
        <w:suppressAutoHyphens w:val="0"/>
        <w:spacing w:line="276" w:lineRule="auto"/>
        <w:ind w:left="709"/>
        <w:jc w:val="both"/>
        <w:rPr>
          <w:rFonts w:ascii="Liberation Serif" w:hAnsi="Liberation Serif"/>
          <w:sz w:val="22"/>
          <w:szCs w:val="22"/>
          <w:shd w:val="clear" w:color="auto" w:fill="FFFFFF"/>
        </w:rPr>
      </w:pPr>
      <w:r w:rsidRPr="006909E1">
        <w:rPr>
          <w:rFonts w:ascii="Liberation Serif" w:hAnsi="Liberation Serif"/>
          <w:sz w:val="22"/>
          <w:szCs w:val="22"/>
          <w:shd w:val="clear" w:color="auto" w:fill="FFFFFF"/>
        </w:rPr>
        <w:t>dokonywania rozliczeń i fakturowania zgodnie z warunkami umowy,</w:t>
      </w:r>
    </w:p>
    <w:p w14:paraId="0705CC1E" w14:textId="4F8A5B0C" w:rsidR="006909E1" w:rsidRPr="00D2076D" w:rsidRDefault="00000000" w:rsidP="00D2076D">
      <w:pPr>
        <w:pStyle w:val="Akapitzlist"/>
        <w:numPr>
          <w:ilvl w:val="0"/>
          <w:numId w:val="34"/>
        </w:numPr>
        <w:shd w:val="clear" w:color="auto" w:fill="FFFFFF"/>
        <w:tabs>
          <w:tab w:val="left" w:pos="426"/>
        </w:tabs>
        <w:suppressAutoHyphens w:val="0"/>
        <w:spacing w:line="276" w:lineRule="auto"/>
        <w:ind w:left="709"/>
        <w:jc w:val="both"/>
        <w:rPr>
          <w:rFonts w:ascii="Liberation Serif" w:hAnsi="Liberation Serif"/>
          <w:sz w:val="22"/>
          <w:szCs w:val="22"/>
          <w:shd w:val="clear" w:color="auto" w:fill="FFFFFF"/>
        </w:rPr>
      </w:pPr>
      <w:r w:rsidRPr="006909E1">
        <w:rPr>
          <w:rFonts w:ascii="Liberation Serif" w:hAnsi="Liberation Serif"/>
          <w:sz w:val="22"/>
          <w:szCs w:val="22"/>
          <w:shd w:val="clear" w:color="auto" w:fill="FFFFFF"/>
        </w:rPr>
        <w:t>współdziałania w sprawach wymagających uczestnictwa Zamawiającego i z Wojewódzkim Konserwatorem Zabytków,</w:t>
      </w:r>
    </w:p>
    <w:p w14:paraId="645F94FA" w14:textId="7B793681" w:rsidR="005111B1" w:rsidRPr="00D2076D" w:rsidRDefault="00000000" w:rsidP="00D2076D">
      <w:pPr>
        <w:pStyle w:val="Akapitzlist"/>
        <w:numPr>
          <w:ilvl w:val="0"/>
          <w:numId w:val="34"/>
        </w:numPr>
        <w:shd w:val="clear" w:color="auto" w:fill="FFFFFF"/>
        <w:tabs>
          <w:tab w:val="left" w:pos="426"/>
        </w:tabs>
        <w:suppressAutoHyphens w:val="0"/>
        <w:spacing w:line="276" w:lineRule="auto"/>
        <w:ind w:left="709"/>
        <w:jc w:val="both"/>
        <w:rPr>
          <w:rFonts w:ascii="Liberation Serif" w:hAnsi="Liberation Serif"/>
          <w:sz w:val="22"/>
          <w:szCs w:val="22"/>
          <w:shd w:val="clear" w:color="auto" w:fill="FFFFFF"/>
        </w:rPr>
      </w:pPr>
      <w:r w:rsidRPr="006909E1">
        <w:rPr>
          <w:rFonts w:ascii="Liberation Serif" w:hAnsi="Liberation Serif"/>
          <w:sz w:val="22"/>
          <w:szCs w:val="22"/>
          <w:shd w:val="clear" w:color="auto" w:fill="FFFFFF"/>
        </w:rPr>
        <w:t>umożliwienia wykonywania czynności kontrolnych przez przedstawicieli Zamawiającego zgodnie z warunkami umowy oraz przez przedstawicieli organów uprawnionych do kontroli procesu budowlanego.</w:t>
      </w:r>
    </w:p>
    <w:p w14:paraId="0394EF10" w14:textId="1D986C23" w:rsidR="006909E1" w:rsidRPr="006909E1" w:rsidRDefault="00000000" w:rsidP="00D2076D">
      <w:pPr>
        <w:pStyle w:val="Akapitzlist"/>
        <w:numPr>
          <w:ilvl w:val="0"/>
          <w:numId w:val="33"/>
        </w:numPr>
        <w:shd w:val="clear" w:color="auto" w:fill="FFFFFF"/>
        <w:tabs>
          <w:tab w:val="left" w:pos="426"/>
        </w:tabs>
        <w:suppressAutoHyphens w:val="0"/>
        <w:spacing w:line="276" w:lineRule="auto"/>
        <w:ind w:left="567" w:hanging="567"/>
        <w:jc w:val="both"/>
      </w:pPr>
      <w:r>
        <w:rPr>
          <w:sz w:val="22"/>
          <w:szCs w:val="22"/>
        </w:rPr>
        <w:t>Wykonawca zapewni:</w:t>
      </w:r>
    </w:p>
    <w:p w14:paraId="73A737F6" w14:textId="7B2AE848" w:rsidR="006909E1" w:rsidRPr="006909E1" w:rsidRDefault="00000000" w:rsidP="00D2076D">
      <w:pPr>
        <w:pStyle w:val="Akapitzlist"/>
        <w:numPr>
          <w:ilvl w:val="0"/>
          <w:numId w:val="35"/>
        </w:numPr>
        <w:shd w:val="clear" w:color="auto" w:fill="FFFFFF"/>
        <w:tabs>
          <w:tab w:val="left" w:pos="426"/>
        </w:tabs>
        <w:suppressAutoHyphens w:val="0"/>
        <w:spacing w:line="276" w:lineRule="auto"/>
        <w:ind w:left="709"/>
        <w:jc w:val="both"/>
      </w:pPr>
      <w:r w:rsidRPr="006909E1">
        <w:rPr>
          <w:sz w:val="22"/>
          <w:szCs w:val="22"/>
        </w:rPr>
        <w:t>ustanowienie kierownika budowy posiadającego kwalifikacje wymagane przez Zamawiającego,</w:t>
      </w:r>
    </w:p>
    <w:p w14:paraId="5E85BB69" w14:textId="11D83DA4" w:rsidR="005111B1" w:rsidRDefault="00000000" w:rsidP="00D2076D">
      <w:pPr>
        <w:pStyle w:val="Akapitzlist"/>
        <w:numPr>
          <w:ilvl w:val="0"/>
          <w:numId w:val="35"/>
        </w:numPr>
        <w:shd w:val="clear" w:color="auto" w:fill="FFFFFF"/>
        <w:tabs>
          <w:tab w:val="left" w:pos="426"/>
        </w:tabs>
        <w:suppressAutoHyphens w:val="0"/>
        <w:spacing w:line="276" w:lineRule="auto"/>
        <w:ind w:left="709"/>
        <w:jc w:val="both"/>
      </w:pPr>
      <w:r w:rsidRPr="006909E1">
        <w:rPr>
          <w:sz w:val="22"/>
          <w:szCs w:val="22"/>
        </w:rPr>
        <w:t>kierowników robót do kierowania robotami, dla których wymagane jest przygotowanie zawodowe w specjalności techniczno-budowlanej innej niż posiada kierownik budowy,</w:t>
      </w:r>
    </w:p>
    <w:p w14:paraId="4B739F95" w14:textId="3C1CE137" w:rsidR="005111B1" w:rsidRDefault="00000000" w:rsidP="00D2076D">
      <w:pPr>
        <w:widowControl w:val="0"/>
        <w:shd w:val="clear" w:color="auto" w:fill="FFFFFF"/>
        <w:tabs>
          <w:tab w:val="left" w:pos="226"/>
        </w:tabs>
        <w:spacing w:before="240" w:line="276" w:lineRule="auto"/>
        <w:jc w:val="center"/>
        <w:rPr>
          <w:sz w:val="22"/>
          <w:szCs w:val="22"/>
          <w:shd w:val="clear" w:color="auto" w:fill="FFFFFF"/>
        </w:rPr>
      </w:pPr>
      <w:r>
        <w:rPr>
          <w:sz w:val="22"/>
          <w:szCs w:val="22"/>
          <w:shd w:val="clear" w:color="auto" w:fill="FFFFFF"/>
        </w:rPr>
        <w:lastRenderedPageBreak/>
        <w:t xml:space="preserve"> </w:t>
      </w:r>
      <w:r>
        <w:rPr>
          <w:b/>
          <w:bCs/>
          <w:sz w:val="22"/>
          <w:szCs w:val="22"/>
          <w:shd w:val="clear" w:color="auto" w:fill="FFFFFF"/>
        </w:rPr>
        <w:t>§6</w:t>
      </w:r>
      <w:r>
        <w:rPr>
          <w:sz w:val="22"/>
          <w:szCs w:val="22"/>
          <w:shd w:val="clear" w:color="auto" w:fill="FFFFFF"/>
        </w:rPr>
        <w:t xml:space="preserve"> </w:t>
      </w:r>
    </w:p>
    <w:p w14:paraId="2DBDFB4F" w14:textId="14111B81" w:rsidR="005111B1" w:rsidRPr="005F4F77" w:rsidRDefault="00000000" w:rsidP="00D2076D">
      <w:pPr>
        <w:widowControl w:val="0"/>
        <w:shd w:val="clear" w:color="auto" w:fill="FFFFFF"/>
        <w:tabs>
          <w:tab w:val="left" w:pos="226"/>
        </w:tabs>
        <w:suppressAutoHyphens w:val="0"/>
        <w:spacing w:line="276" w:lineRule="auto"/>
        <w:ind w:left="360"/>
        <w:jc w:val="center"/>
        <w:rPr>
          <w:sz w:val="22"/>
          <w:szCs w:val="22"/>
          <w:u w:val="single"/>
          <w:shd w:val="clear" w:color="auto" w:fill="FFFFFF"/>
        </w:rPr>
      </w:pPr>
      <w:r w:rsidRPr="005F4F77">
        <w:rPr>
          <w:b/>
          <w:bCs/>
          <w:sz w:val="22"/>
          <w:szCs w:val="22"/>
          <w:u w:val="single"/>
          <w:shd w:val="clear" w:color="auto" w:fill="FFFFFF"/>
        </w:rPr>
        <w:t>Sposób wykonywania przedmiotu umowy</w:t>
      </w:r>
    </w:p>
    <w:p w14:paraId="06D59323" w14:textId="32F574D9" w:rsidR="006909E1" w:rsidRPr="00D2076D"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sidRPr="006909E1">
        <w:rPr>
          <w:sz w:val="22"/>
          <w:szCs w:val="22"/>
          <w:shd w:val="clear" w:color="auto" w:fill="FFFFFF"/>
        </w:rPr>
        <w:t xml:space="preserve">Wykonawca zapewni prawidłową organizację robót budowlanych stanowiących przedmiot umowy i odpowiada za ich wykonywanie zgodnie z zasadami sztuki budowlanej i konserwatorskiej, obowiązującymi przepisami, normami i aprobatami technicznymi. </w:t>
      </w:r>
    </w:p>
    <w:p w14:paraId="7FED13F0" w14:textId="79DCD72B" w:rsidR="006909E1" w:rsidRPr="00D2076D"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sidRPr="006909E1">
        <w:rPr>
          <w:sz w:val="22"/>
          <w:szCs w:val="22"/>
          <w:shd w:val="clear" w:color="auto" w:fill="FFFFFF"/>
        </w:rPr>
        <w:t>Wykonawca przed rozpoczęciem robót jest zobowiązany zawiadomić właściwe instytucje i właścicieli uzbrojenia podziemnego i nadziemnego o przystąpieniu do robót.</w:t>
      </w:r>
    </w:p>
    <w:p w14:paraId="56983090" w14:textId="12F22565" w:rsidR="006909E1" w:rsidRPr="00F3404A"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sidRPr="006909E1">
        <w:rPr>
          <w:sz w:val="22"/>
          <w:szCs w:val="22"/>
          <w:shd w:val="clear" w:color="auto" w:fill="FFFFFF"/>
        </w:rPr>
        <w:t xml:space="preserve">Przed podjęciem robót Wykonawca </w:t>
      </w:r>
      <w:r w:rsidRPr="00F3404A">
        <w:rPr>
          <w:sz w:val="22"/>
          <w:szCs w:val="22"/>
          <w:shd w:val="clear" w:color="auto" w:fill="FFFFFF"/>
        </w:rPr>
        <w:t>winien</w:t>
      </w:r>
      <w:r w:rsidR="000E26D5" w:rsidRPr="00F3404A">
        <w:rPr>
          <w:sz w:val="22"/>
          <w:szCs w:val="22"/>
          <w:shd w:val="clear" w:color="auto" w:fill="FFFFFF"/>
        </w:rPr>
        <w:t xml:space="preserve"> w ramach wynagrodzenia umownego</w:t>
      </w:r>
      <w:r w:rsidRPr="00F3404A">
        <w:rPr>
          <w:sz w:val="22"/>
          <w:szCs w:val="22"/>
          <w:shd w:val="clear" w:color="auto" w:fill="FFFFFF"/>
        </w:rPr>
        <w:t>:</w:t>
      </w:r>
    </w:p>
    <w:p w14:paraId="510DC37D" w14:textId="68C8851C" w:rsidR="006909E1" w:rsidRPr="00D2076D" w:rsidRDefault="00000000" w:rsidP="00D2076D">
      <w:pPr>
        <w:pStyle w:val="Akapitzlist"/>
        <w:numPr>
          <w:ilvl w:val="0"/>
          <w:numId w:val="37"/>
        </w:numPr>
        <w:shd w:val="clear" w:color="auto" w:fill="FFFFFF"/>
        <w:tabs>
          <w:tab w:val="left" w:pos="426"/>
        </w:tabs>
        <w:suppressAutoHyphens w:val="0"/>
        <w:spacing w:line="276" w:lineRule="auto"/>
        <w:ind w:left="709"/>
        <w:jc w:val="both"/>
        <w:rPr>
          <w:color w:val="000000" w:themeColor="text1"/>
          <w:sz w:val="22"/>
          <w:szCs w:val="22"/>
          <w:shd w:val="clear" w:color="auto" w:fill="FFFFFF"/>
        </w:rPr>
      </w:pPr>
      <w:r w:rsidRPr="006B31C8">
        <w:rPr>
          <w:color w:val="000000" w:themeColor="text1"/>
          <w:sz w:val="22"/>
          <w:szCs w:val="22"/>
          <w:shd w:val="clear" w:color="auto" w:fill="FFFFFF"/>
        </w:rPr>
        <w:t>sporządzić i uzgodnić z projektantem sprawującym nadzór autorski, inspektorem nadzoru inwestorskiego dokumentację, której sporządzenie zgodnie z obowiązującymi przepisami prawa nie było obowiązkiem Zamawiającego, a w szczególności projektów warsztatowych, których wykonanie jest niezbędne do realizacji przedmiotu umowy,</w:t>
      </w:r>
    </w:p>
    <w:p w14:paraId="29BE8CDF" w14:textId="14108F89" w:rsidR="006B31C8" w:rsidRPr="00D2076D" w:rsidRDefault="00000000" w:rsidP="00D2076D">
      <w:pPr>
        <w:pStyle w:val="Akapitzlist"/>
        <w:numPr>
          <w:ilvl w:val="0"/>
          <w:numId w:val="37"/>
        </w:numPr>
        <w:shd w:val="clear" w:color="auto" w:fill="FFFFFF"/>
        <w:tabs>
          <w:tab w:val="left" w:pos="426"/>
        </w:tabs>
        <w:suppressAutoHyphens w:val="0"/>
        <w:spacing w:line="276" w:lineRule="auto"/>
        <w:ind w:left="709"/>
        <w:jc w:val="both"/>
        <w:rPr>
          <w:sz w:val="22"/>
          <w:szCs w:val="22"/>
          <w:shd w:val="clear" w:color="auto" w:fill="FFFFFF"/>
        </w:rPr>
      </w:pPr>
      <w:r w:rsidRPr="006909E1">
        <w:rPr>
          <w:sz w:val="22"/>
          <w:szCs w:val="22"/>
          <w:shd w:val="clear" w:color="auto" w:fill="FFFFFF"/>
        </w:rPr>
        <w:t>spowodować opracowanie przez kierownika budowy planu bezpieczeństwa i ochrony zdrowia (zwanego dalej planem „BIOZ”), zgodnie z art.21a ustawy Prawo budowlane</w:t>
      </w:r>
      <w:r w:rsidR="006B31C8">
        <w:rPr>
          <w:color w:val="000000" w:themeColor="text1"/>
          <w:sz w:val="22"/>
          <w:szCs w:val="22"/>
          <w:shd w:val="clear" w:color="auto" w:fill="FFFFFF"/>
        </w:rPr>
        <w:t>,</w:t>
      </w:r>
    </w:p>
    <w:p w14:paraId="07F450D7" w14:textId="7385DF25" w:rsidR="006B31C8" w:rsidRPr="00F3404A" w:rsidRDefault="006B31C8" w:rsidP="00D2076D">
      <w:pPr>
        <w:pStyle w:val="Akapitzlist"/>
        <w:numPr>
          <w:ilvl w:val="0"/>
          <w:numId w:val="37"/>
        </w:numPr>
        <w:shd w:val="clear" w:color="auto" w:fill="FFFFFF"/>
        <w:tabs>
          <w:tab w:val="left" w:pos="426"/>
        </w:tabs>
        <w:suppressAutoHyphens w:val="0"/>
        <w:spacing w:line="276" w:lineRule="auto"/>
        <w:ind w:left="709"/>
        <w:jc w:val="both"/>
        <w:rPr>
          <w:sz w:val="22"/>
          <w:szCs w:val="22"/>
          <w:shd w:val="clear" w:color="auto" w:fill="FFFFFF"/>
        </w:rPr>
      </w:pPr>
      <w:r w:rsidRPr="00F3404A">
        <w:rPr>
          <w:sz w:val="22"/>
          <w:szCs w:val="22"/>
          <w:shd w:val="clear" w:color="auto" w:fill="FFFFFF"/>
        </w:rPr>
        <w:t>w przypadku konieczności zajęcia pasa drogowego – projekt organizacji ruchu i uzyska zgodę zarządcy drogi oraz projekt ten zrealizuje, ponosząc opłatę za zajęcie i odtworzenie pasa drogowego,</w:t>
      </w:r>
    </w:p>
    <w:p w14:paraId="6D58B1F4" w14:textId="2900BAE0" w:rsidR="00737DA1" w:rsidRPr="00F3404A" w:rsidRDefault="006B31C8" w:rsidP="00D2076D">
      <w:pPr>
        <w:pStyle w:val="Akapitzlist"/>
        <w:numPr>
          <w:ilvl w:val="0"/>
          <w:numId w:val="37"/>
        </w:numPr>
        <w:shd w:val="clear" w:color="auto" w:fill="FFFFFF"/>
        <w:tabs>
          <w:tab w:val="left" w:pos="426"/>
        </w:tabs>
        <w:suppressAutoHyphens w:val="0"/>
        <w:spacing w:line="276" w:lineRule="auto"/>
        <w:ind w:left="709"/>
        <w:jc w:val="both"/>
        <w:rPr>
          <w:sz w:val="22"/>
          <w:szCs w:val="22"/>
          <w:shd w:val="clear" w:color="auto" w:fill="FFFFFF"/>
        </w:rPr>
      </w:pPr>
      <w:r w:rsidRPr="00F3404A">
        <w:rPr>
          <w:sz w:val="22"/>
          <w:szCs w:val="22"/>
          <w:shd w:val="clear" w:color="auto" w:fill="FFFFFF"/>
        </w:rPr>
        <w:t>w przypadku konieczności zajęcia terenu innej działki niż przewiduje dokumentacja projektowa, a związanej z realizacją przedmiotu umowy – dokumentacji fotograficznej takiej działki (przed rozpoczęciem robót), a po zakończeniu robót – do przywrócenia jej do stanu pierwotnego oraz przekazania tej dokumentacji Zamawiającemu; Wykonawca ponosi odpowiedzialność odszkodowawczą za szkody wyrządzone właścicielowi takiej działki podczas realizacji robót na jej terenie.</w:t>
      </w:r>
    </w:p>
    <w:p w14:paraId="3FEFD03B" w14:textId="135257F9" w:rsidR="00722295" w:rsidRPr="00D2076D"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Pr>
          <w:sz w:val="22"/>
          <w:szCs w:val="22"/>
          <w:shd w:val="clear" w:color="auto" w:fill="FFFFFF"/>
        </w:rPr>
        <w:t xml:space="preserve">Wykonawca spowoduje, iż ustanowiony przez niego </w:t>
      </w:r>
      <w:r w:rsidR="008227DF" w:rsidRPr="00F3404A">
        <w:rPr>
          <w:sz w:val="22"/>
          <w:szCs w:val="22"/>
          <w:shd w:val="clear" w:color="auto" w:fill="FFFFFF"/>
        </w:rPr>
        <w:t xml:space="preserve">w ramach wynagrodzenia umownego </w:t>
      </w:r>
      <w:r w:rsidRPr="00F3404A">
        <w:rPr>
          <w:sz w:val="22"/>
          <w:szCs w:val="22"/>
          <w:shd w:val="clear" w:color="auto" w:fill="FFFFFF"/>
        </w:rPr>
        <w:t xml:space="preserve">kierownik budowy będzie prowadził dziennik budowy w sposób wymagany przez prawo budowlane. Dziennik budowy w czasie godzin roboczych </w:t>
      </w:r>
      <w:r>
        <w:rPr>
          <w:sz w:val="22"/>
          <w:szCs w:val="22"/>
          <w:shd w:val="clear" w:color="auto" w:fill="FFFFFF"/>
        </w:rPr>
        <w:t>powinien być zawsze dostępny dla przedstawicieli Zamawiającego, inspektora nadzoru budowlanego, projektanta wykonującego nadzór autorski lub innych osób uprawnionych.</w:t>
      </w:r>
      <w:r w:rsidR="00722295">
        <w:rPr>
          <w:sz w:val="22"/>
          <w:szCs w:val="22"/>
          <w:shd w:val="clear" w:color="auto" w:fill="FFFFFF"/>
        </w:rPr>
        <w:t xml:space="preserve"> </w:t>
      </w:r>
      <w:r>
        <w:rPr>
          <w:sz w:val="22"/>
          <w:szCs w:val="22"/>
          <w:shd w:val="clear" w:color="auto" w:fill="FFFFFF"/>
        </w:rPr>
        <w:t>W dzienniku budowy winny być rejestrowane zdarzenia w kolejności ich występowania tak, aby można było na podstawie tych zapisów odtworzyć przebieg realizacji robót.</w:t>
      </w:r>
    </w:p>
    <w:p w14:paraId="5D873671" w14:textId="1FEBE5C1" w:rsidR="00722295" w:rsidRPr="00D2076D"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sidRPr="00F3404A">
        <w:rPr>
          <w:sz w:val="22"/>
          <w:szCs w:val="22"/>
          <w:shd w:val="clear" w:color="auto" w:fill="FFFFFF"/>
        </w:rPr>
        <w:t xml:space="preserve">Wykonawca </w:t>
      </w:r>
      <w:r w:rsidR="000E26D5" w:rsidRPr="00F3404A">
        <w:rPr>
          <w:sz w:val="22"/>
          <w:szCs w:val="22"/>
          <w:shd w:val="clear" w:color="auto" w:fill="FFFFFF"/>
        </w:rPr>
        <w:t xml:space="preserve">w ramach wynagrodzenia umownego </w:t>
      </w:r>
      <w:r w:rsidRPr="00F3404A">
        <w:rPr>
          <w:sz w:val="22"/>
          <w:szCs w:val="22"/>
          <w:shd w:val="clear" w:color="auto" w:fill="FFFFFF"/>
        </w:rPr>
        <w:t xml:space="preserve">zapewni </w:t>
      </w:r>
      <w:r w:rsidRPr="00722295">
        <w:rPr>
          <w:color w:val="000000"/>
          <w:sz w:val="22"/>
          <w:szCs w:val="22"/>
          <w:shd w:val="clear" w:color="auto" w:fill="FFFFFF"/>
        </w:rPr>
        <w:t>w</w:t>
      </w:r>
      <w:r w:rsidRPr="00722295">
        <w:rPr>
          <w:color w:val="000000" w:themeColor="text1"/>
          <w:sz w:val="22"/>
          <w:szCs w:val="22"/>
          <w:shd w:val="clear" w:color="auto" w:fill="FFFFFF"/>
        </w:rPr>
        <w:t>ykonanie czynności geodezyjnych w zakresie</w:t>
      </w:r>
      <w:r w:rsidRPr="00722295">
        <w:rPr>
          <w:b/>
          <w:bCs/>
          <w:color w:val="000000" w:themeColor="text1"/>
          <w:sz w:val="22"/>
          <w:szCs w:val="22"/>
          <w:shd w:val="clear" w:color="auto" w:fill="FFFFFF"/>
        </w:rPr>
        <w:t xml:space="preserve"> </w:t>
      </w:r>
      <w:r w:rsidRPr="00722295">
        <w:rPr>
          <w:color w:val="000000" w:themeColor="text1"/>
          <w:sz w:val="22"/>
          <w:szCs w:val="22"/>
          <w:shd w:val="clear" w:color="auto" w:fill="FFFFFF"/>
        </w:rPr>
        <w:t xml:space="preserve">wytyczenia obiektu budowlanego w terenie, wykonywania pomiarów kontrolnych oraz pomiarów przemieszczeń i odkształceń obiektu budowlanego oraz </w:t>
      </w:r>
      <w:r w:rsidRPr="00722295">
        <w:rPr>
          <w:color w:val="000000"/>
          <w:sz w:val="22"/>
          <w:szCs w:val="22"/>
          <w:shd w:val="clear" w:color="auto" w:fill="FFFFFF"/>
        </w:rPr>
        <w:t>geodezyjną inwentaryzację powykonawcz</w:t>
      </w:r>
      <w:r w:rsidR="00722295">
        <w:rPr>
          <w:color w:val="000000"/>
          <w:sz w:val="22"/>
          <w:szCs w:val="22"/>
          <w:shd w:val="clear" w:color="auto" w:fill="FFFFFF"/>
        </w:rPr>
        <w:t>ą.</w:t>
      </w:r>
    </w:p>
    <w:p w14:paraId="73E1EF7B" w14:textId="515F993D" w:rsidR="00722295" w:rsidRPr="00D2076D"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sidRPr="00722295">
        <w:rPr>
          <w:sz w:val="22"/>
          <w:szCs w:val="22"/>
          <w:shd w:val="clear" w:color="auto" w:fill="FFFFFF"/>
        </w:rPr>
        <w:t xml:space="preserve">W ramach prac przygotowawczych </w:t>
      </w:r>
      <w:r w:rsidRPr="00F3404A">
        <w:rPr>
          <w:sz w:val="22"/>
          <w:szCs w:val="22"/>
          <w:shd w:val="clear" w:color="auto" w:fill="FFFFFF"/>
        </w:rPr>
        <w:t xml:space="preserve">Wykonawca </w:t>
      </w:r>
      <w:r w:rsidR="000E26D5" w:rsidRPr="00F3404A">
        <w:rPr>
          <w:sz w:val="22"/>
          <w:szCs w:val="22"/>
          <w:shd w:val="clear" w:color="auto" w:fill="FFFFFF"/>
        </w:rPr>
        <w:t xml:space="preserve">w ramach wynagrodzenia umownego </w:t>
      </w:r>
      <w:r w:rsidRPr="00F3404A">
        <w:rPr>
          <w:sz w:val="22"/>
          <w:szCs w:val="22"/>
          <w:shd w:val="clear" w:color="auto" w:fill="FFFFFF"/>
        </w:rPr>
        <w:t>zagospodaruje teren budowy, zorganizuje zaplecze budowy, doprowadzi media</w:t>
      </w:r>
      <w:r w:rsidRPr="00722295">
        <w:rPr>
          <w:sz w:val="22"/>
          <w:szCs w:val="22"/>
          <w:shd w:val="clear" w:color="auto" w:fill="FFFFFF"/>
        </w:rPr>
        <w:t>. Plac budowy i drogi ewakuacyjne zostaną właściwe oznakowane na czas wykonywania robót.</w:t>
      </w:r>
    </w:p>
    <w:p w14:paraId="367B5841" w14:textId="5B86AD39" w:rsidR="00722295" w:rsidRPr="00D2076D"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sidRPr="00F3404A">
        <w:rPr>
          <w:sz w:val="22"/>
          <w:szCs w:val="22"/>
          <w:shd w:val="clear" w:color="auto" w:fill="FFFFFF"/>
        </w:rPr>
        <w:t xml:space="preserve">Wykonawca </w:t>
      </w:r>
      <w:r w:rsidR="000E26D5" w:rsidRPr="00F3404A">
        <w:rPr>
          <w:sz w:val="22"/>
          <w:szCs w:val="22"/>
          <w:shd w:val="clear" w:color="auto" w:fill="FFFFFF"/>
        </w:rPr>
        <w:t xml:space="preserve">w ramach wynagrodzenia umownego </w:t>
      </w:r>
      <w:r w:rsidRPr="00F3404A">
        <w:rPr>
          <w:sz w:val="22"/>
          <w:szCs w:val="22"/>
          <w:shd w:val="clear" w:color="auto" w:fill="FFFFFF"/>
        </w:rPr>
        <w:t xml:space="preserve">zapewni </w:t>
      </w:r>
      <w:r w:rsidRPr="00722295">
        <w:rPr>
          <w:sz w:val="22"/>
          <w:szCs w:val="22"/>
          <w:shd w:val="clear" w:color="auto" w:fill="FFFFFF"/>
        </w:rPr>
        <w:t>organizację i utrzymanie przejazdów i dojść zastępczych, tymczasowych urządzeń zabezpieczających takich jak: zapory, światła ostrzegawcze, sygnały, znaki i tablice.</w:t>
      </w:r>
    </w:p>
    <w:p w14:paraId="7631A048" w14:textId="7E49BD9A" w:rsidR="00D21FB1" w:rsidRPr="00D2076D"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sidRPr="00722295">
        <w:rPr>
          <w:sz w:val="22"/>
          <w:szCs w:val="22"/>
          <w:shd w:val="clear" w:color="auto" w:fill="FFFFFF"/>
        </w:rPr>
        <w:t>Teren budowy i jego otoczenie będzie utrzymywane w czystości i porządku, dotyczy to również dróg i ciągów komunikacyjnych z których będzie korzystał.</w:t>
      </w:r>
    </w:p>
    <w:p w14:paraId="205DF125" w14:textId="728BCDA5" w:rsidR="00D21FB1" w:rsidRPr="00F3404A" w:rsidRDefault="00000000" w:rsidP="00D2076D">
      <w:pPr>
        <w:pStyle w:val="Akapitzlist"/>
        <w:numPr>
          <w:ilvl w:val="0"/>
          <w:numId w:val="36"/>
        </w:numPr>
        <w:shd w:val="clear" w:color="auto" w:fill="FFFFFF"/>
        <w:tabs>
          <w:tab w:val="left" w:pos="426"/>
        </w:tabs>
        <w:suppressAutoHyphens w:val="0"/>
        <w:spacing w:line="276" w:lineRule="auto"/>
        <w:ind w:left="426"/>
        <w:jc w:val="both"/>
        <w:rPr>
          <w:sz w:val="22"/>
          <w:szCs w:val="22"/>
          <w:shd w:val="clear" w:color="auto" w:fill="FFFFFF"/>
        </w:rPr>
      </w:pPr>
      <w:r w:rsidRPr="00D21FB1">
        <w:rPr>
          <w:sz w:val="22"/>
          <w:szCs w:val="22"/>
          <w:shd w:val="clear" w:color="auto" w:fill="FFFFFF"/>
        </w:rPr>
        <w:t>Jeżeli, okaże się to niezbędne dla właściwego wykonania robót Wykonawca</w:t>
      </w:r>
      <w:r w:rsidR="000E26D5">
        <w:rPr>
          <w:sz w:val="22"/>
          <w:szCs w:val="22"/>
          <w:shd w:val="clear" w:color="auto" w:fill="FFFFFF"/>
        </w:rPr>
        <w:t xml:space="preserve"> </w:t>
      </w:r>
      <w:r w:rsidR="000E26D5" w:rsidRPr="00F3404A">
        <w:rPr>
          <w:sz w:val="22"/>
          <w:szCs w:val="22"/>
          <w:shd w:val="clear" w:color="auto" w:fill="FFFFFF"/>
        </w:rPr>
        <w:t>w ramach wynagrodzenia umownego</w:t>
      </w:r>
      <w:r w:rsidRPr="00F3404A">
        <w:rPr>
          <w:sz w:val="22"/>
          <w:szCs w:val="22"/>
          <w:shd w:val="clear" w:color="auto" w:fill="FFFFFF"/>
        </w:rPr>
        <w:t xml:space="preserve">: </w:t>
      </w:r>
    </w:p>
    <w:p w14:paraId="78224B9A" w14:textId="674708D4" w:rsidR="00043FB7" w:rsidRPr="00F3404A" w:rsidRDefault="00000000" w:rsidP="00D2076D">
      <w:pPr>
        <w:pStyle w:val="Akapitzlist"/>
        <w:numPr>
          <w:ilvl w:val="0"/>
          <w:numId w:val="39"/>
        </w:numPr>
        <w:shd w:val="clear" w:color="auto" w:fill="FFFFFF"/>
        <w:tabs>
          <w:tab w:val="left" w:pos="426"/>
        </w:tabs>
        <w:suppressAutoHyphens w:val="0"/>
        <w:spacing w:line="276" w:lineRule="auto"/>
        <w:ind w:left="709"/>
        <w:jc w:val="both"/>
        <w:rPr>
          <w:sz w:val="22"/>
          <w:szCs w:val="22"/>
          <w:shd w:val="clear" w:color="auto" w:fill="FFFFFF"/>
        </w:rPr>
      </w:pPr>
      <w:r w:rsidRPr="00F3404A">
        <w:rPr>
          <w:sz w:val="22"/>
          <w:szCs w:val="22"/>
          <w:shd w:val="clear" w:color="auto" w:fill="FFFFFF"/>
        </w:rPr>
        <w:t xml:space="preserve">odwodni teren budowy i dokona montażu ewentualnych pomp wody, </w:t>
      </w:r>
    </w:p>
    <w:p w14:paraId="364F3E5C" w14:textId="06D7E1A9" w:rsidR="000E26D5" w:rsidRPr="00D2076D" w:rsidRDefault="00000000" w:rsidP="00D2076D">
      <w:pPr>
        <w:pStyle w:val="Akapitzlist"/>
        <w:numPr>
          <w:ilvl w:val="0"/>
          <w:numId w:val="39"/>
        </w:numPr>
        <w:shd w:val="clear" w:color="auto" w:fill="FFFFFF"/>
        <w:tabs>
          <w:tab w:val="left" w:pos="426"/>
        </w:tabs>
        <w:suppressAutoHyphens w:val="0"/>
        <w:spacing w:line="276" w:lineRule="auto"/>
        <w:ind w:left="709"/>
        <w:jc w:val="both"/>
        <w:rPr>
          <w:sz w:val="22"/>
          <w:szCs w:val="22"/>
          <w:shd w:val="clear" w:color="auto" w:fill="FFFFFF"/>
        </w:rPr>
      </w:pPr>
      <w:r w:rsidRPr="00D21FB1">
        <w:rPr>
          <w:sz w:val="22"/>
          <w:szCs w:val="22"/>
          <w:shd w:val="clear" w:color="auto" w:fill="FFFFFF"/>
        </w:rPr>
        <w:t xml:space="preserve"> </w:t>
      </w:r>
      <w:r w:rsidRPr="00043FB7">
        <w:rPr>
          <w:sz w:val="22"/>
          <w:szCs w:val="22"/>
          <w:shd w:val="clear" w:color="auto" w:fill="FFFFFF"/>
        </w:rPr>
        <w:t>wywiezie nadmiar gruntu lub dowiezie ziemię ponosząc koszty jej zakupu, ewentualną wymianę gruntów lub ich zagęszczanie.</w:t>
      </w:r>
    </w:p>
    <w:p w14:paraId="0347DCFF" w14:textId="2993F7AE" w:rsidR="00043FB7" w:rsidRPr="00D2076D" w:rsidRDefault="00000000" w:rsidP="00D2076D">
      <w:pPr>
        <w:pStyle w:val="Akapitzlist"/>
        <w:numPr>
          <w:ilvl w:val="0"/>
          <w:numId w:val="39"/>
        </w:numPr>
        <w:shd w:val="clear" w:color="auto" w:fill="FFFFFF"/>
        <w:tabs>
          <w:tab w:val="left" w:pos="426"/>
        </w:tabs>
        <w:suppressAutoHyphens w:val="0"/>
        <w:spacing w:line="276" w:lineRule="auto"/>
        <w:ind w:left="709"/>
        <w:jc w:val="both"/>
        <w:rPr>
          <w:sz w:val="22"/>
          <w:szCs w:val="22"/>
          <w:shd w:val="clear" w:color="auto" w:fill="FFFFFF"/>
        </w:rPr>
      </w:pPr>
      <w:r w:rsidRPr="00043FB7">
        <w:rPr>
          <w:sz w:val="22"/>
          <w:szCs w:val="22"/>
          <w:shd w:val="clear" w:color="auto" w:fill="FFFFFF"/>
        </w:rPr>
        <w:t>wykona przekopy kontrolne, w tym ewentualne przekładki w przypadku kolizji z istniejącym uzbrojeniem.</w:t>
      </w:r>
    </w:p>
    <w:p w14:paraId="6E1B7C97" w14:textId="5D5CB79C" w:rsidR="00043FB7"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F3404A">
        <w:rPr>
          <w:sz w:val="22"/>
          <w:szCs w:val="22"/>
          <w:shd w:val="clear" w:color="auto" w:fill="FFFFFF"/>
        </w:rPr>
        <w:lastRenderedPageBreak/>
        <w:t xml:space="preserve">Wykonawca </w:t>
      </w:r>
      <w:r w:rsidR="000E26D5" w:rsidRPr="00F3404A">
        <w:rPr>
          <w:sz w:val="22"/>
          <w:szCs w:val="22"/>
          <w:shd w:val="clear" w:color="auto" w:fill="FFFFFF"/>
        </w:rPr>
        <w:t xml:space="preserve">w ramach wynagrodzenia umownego </w:t>
      </w:r>
      <w:r w:rsidRPr="00043FB7">
        <w:rPr>
          <w:sz w:val="22"/>
          <w:szCs w:val="22"/>
          <w:shd w:val="clear" w:color="auto" w:fill="FFFFFF"/>
        </w:rPr>
        <w:t>zapewni wywóz odpadów i ich utylizacja zgodnie z obowiązującymi przepisami prawa, w szczególności ustawą z dnia 14 grudnia 2012 r. o odpadach (</w:t>
      </w:r>
      <w:r w:rsidRPr="00043FB7">
        <w:rPr>
          <w:rStyle w:val="ng-binding"/>
          <w:sz w:val="22"/>
          <w:szCs w:val="22"/>
          <w:shd w:val="clear" w:color="auto" w:fill="FFFFFF"/>
        </w:rPr>
        <w:t>Dz.U.2021.779 tj.</w:t>
      </w:r>
      <w:r w:rsidRPr="00043FB7">
        <w:rPr>
          <w:sz w:val="22"/>
          <w:szCs w:val="22"/>
          <w:shd w:val="clear" w:color="auto" w:fill="FFFFFF"/>
        </w:rPr>
        <w:t xml:space="preserve"> </w:t>
      </w:r>
      <w:r w:rsidRPr="00043FB7">
        <w:rPr>
          <w:rStyle w:val="ng-scope"/>
          <w:sz w:val="22"/>
          <w:szCs w:val="22"/>
          <w:shd w:val="clear" w:color="auto" w:fill="FFFFFF"/>
        </w:rPr>
        <w:t>z dnia</w:t>
      </w:r>
      <w:r w:rsidRPr="00043FB7">
        <w:rPr>
          <w:sz w:val="22"/>
          <w:szCs w:val="22"/>
          <w:shd w:val="clear" w:color="auto" w:fill="FFFFFF"/>
        </w:rPr>
        <w:t xml:space="preserve"> 2021.04.27 z </w:t>
      </w:r>
      <w:proofErr w:type="spellStart"/>
      <w:r w:rsidRPr="00043FB7">
        <w:rPr>
          <w:sz w:val="22"/>
          <w:szCs w:val="22"/>
          <w:shd w:val="clear" w:color="auto" w:fill="FFFFFF"/>
        </w:rPr>
        <w:t>późn</w:t>
      </w:r>
      <w:proofErr w:type="spellEnd"/>
      <w:r w:rsidRPr="00043FB7">
        <w:rPr>
          <w:sz w:val="22"/>
          <w:szCs w:val="22"/>
          <w:shd w:val="clear" w:color="auto" w:fill="FFFFFF"/>
        </w:rPr>
        <w:t xml:space="preserve">. zm.), </w:t>
      </w:r>
    </w:p>
    <w:p w14:paraId="3BF775E3" w14:textId="3E92D5A6" w:rsidR="00043FB7"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043FB7">
        <w:rPr>
          <w:sz w:val="22"/>
          <w:szCs w:val="22"/>
          <w:shd w:val="clear" w:color="auto" w:fill="FFFFFF"/>
        </w:rPr>
        <w:t>Składowanie materiałów budowlanych przed ich wbudowaniem będzie zorganizowane w taki sposób aby nastąpiła utrata właściwości jakościowych tych materiałów. Nie dopuszcza się zrzucania palet z ładunkiem ze skrzyni pojazdu.</w:t>
      </w:r>
    </w:p>
    <w:p w14:paraId="11EA6F60" w14:textId="4C8FC01D" w:rsidR="00043FB7"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043FB7">
        <w:rPr>
          <w:sz w:val="22"/>
          <w:szCs w:val="22"/>
        </w:rPr>
        <w:t>Wykonawca ma obowiązek pozyskać zatwierdzenie przedstawicieli Zamawiającego wniosków materiałowych przed wbudowaniem wyrobów, zestawów wyrobów, materiałów, urządzeń i wyposażenia, po okazaniu wszelkich niezbędnych dokumentów, w szczególności - w postaci atestów, aprobat, krajowych ocen technicznych, deklaracji zgodności</w:t>
      </w:r>
      <w:r w:rsidR="00043FB7">
        <w:rPr>
          <w:sz w:val="22"/>
          <w:szCs w:val="22"/>
        </w:rPr>
        <w:t>.</w:t>
      </w:r>
    </w:p>
    <w:p w14:paraId="418C71DC" w14:textId="6FA7FC60" w:rsidR="00043FB7"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043FB7">
        <w:rPr>
          <w:sz w:val="22"/>
          <w:szCs w:val="22"/>
          <w:shd w:val="clear" w:color="auto" w:fill="FFFFFF"/>
        </w:rPr>
        <w:t xml:space="preserve">Przed zgłoszeniem gotowości do odbioru końcowego Wykonawca </w:t>
      </w:r>
      <w:r w:rsidR="00043FB7" w:rsidRPr="00F3404A">
        <w:rPr>
          <w:sz w:val="22"/>
          <w:szCs w:val="22"/>
          <w:shd w:val="clear" w:color="auto" w:fill="FFFFFF"/>
        </w:rPr>
        <w:t>s</w:t>
      </w:r>
      <w:r w:rsidRPr="00F3404A">
        <w:rPr>
          <w:sz w:val="22"/>
          <w:szCs w:val="22"/>
          <w:shd w:val="clear" w:color="auto" w:fill="FFFFFF"/>
        </w:rPr>
        <w:t xml:space="preserve">porządzi </w:t>
      </w:r>
      <w:r w:rsidR="00043FB7" w:rsidRPr="00F3404A">
        <w:rPr>
          <w:sz w:val="22"/>
          <w:szCs w:val="22"/>
          <w:shd w:val="clear" w:color="auto" w:fill="FFFFFF"/>
        </w:rPr>
        <w:t>i przekaże Zamawiającemu</w:t>
      </w:r>
      <w:r w:rsidRPr="00F3404A">
        <w:rPr>
          <w:sz w:val="22"/>
          <w:szCs w:val="22"/>
          <w:shd w:val="clear" w:color="auto" w:fill="FFFFFF"/>
        </w:rPr>
        <w:t xml:space="preserve"> dokumentacj</w:t>
      </w:r>
      <w:r w:rsidR="00043FB7" w:rsidRPr="00F3404A">
        <w:rPr>
          <w:sz w:val="22"/>
          <w:szCs w:val="22"/>
          <w:shd w:val="clear" w:color="auto" w:fill="FFFFFF"/>
        </w:rPr>
        <w:t>ę</w:t>
      </w:r>
      <w:r w:rsidRPr="00F3404A">
        <w:rPr>
          <w:sz w:val="22"/>
          <w:szCs w:val="22"/>
          <w:shd w:val="clear" w:color="auto" w:fill="FFFFFF"/>
        </w:rPr>
        <w:t xml:space="preserve"> powykonawczą </w:t>
      </w:r>
      <w:r w:rsidR="00043FB7" w:rsidRPr="00F3404A">
        <w:rPr>
          <w:sz w:val="22"/>
          <w:szCs w:val="22"/>
          <w:shd w:val="clear" w:color="auto" w:fill="FFFFFF"/>
        </w:rPr>
        <w:t>– w tym w szczególności – dokumentację projektową powykonawczą</w:t>
      </w:r>
      <w:r w:rsidRPr="00F3404A">
        <w:rPr>
          <w:sz w:val="22"/>
          <w:szCs w:val="22"/>
          <w:shd w:val="clear" w:color="auto" w:fill="FFFFFF"/>
        </w:rPr>
        <w:t>, pomiary, sprawdzenia oraz rozruch technologiczny jeż</w:t>
      </w:r>
      <w:r w:rsidRPr="00043FB7">
        <w:rPr>
          <w:sz w:val="22"/>
          <w:szCs w:val="22"/>
          <w:shd w:val="clear" w:color="auto" w:fill="FFFFFF"/>
        </w:rPr>
        <w:t>eli wymagają tego właściwe przepisy.</w:t>
      </w:r>
    </w:p>
    <w:p w14:paraId="673AA8E5" w14:textId="2FCF2EDE" w:rsidR="00043FB7"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043FB7">
        <w:rPr>
          <w:sz w:val="22"/>
          <w:szCs w:val="22"/>
          <w:shd w:val="clear" w:color="auto" w:fill="FFFFFF"/>
        </w:rPr>
        <w:t>Roboty budowlane będą wykonywane przez personel posiadający wymagane kwalifikacje odpowiednio przeszkolonym i ubezpieczonym.</w:t>
      </w:r>
    </w:p>
    <w:p w14:paraId="2EBA48DC" w14:textId="214D12B7" w:rsidR="00043FB7"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043FB7">
        <w:rPr>
          <w:sz w:val="22"/>
          <w:szCs w:val="22"/>
          <w:shd w:val="clear" w:color="auto" w:fill="FFFFFF"/>
        </w:rPr>
        <w:t>Osobom wykonującym pracę na budowie Wykonawca zapewni jednolite ubrania robocze z trwale i czytelnie naniesioną nazwą firmy Wykonawcy lub konkretnego podwykonawcy/ dalszego podwykonawcy.</w:t>
      </w:r>
    </w:p>
    <w:p w14:paraId="13D7611B" w14:textId="0DABCF63" w:rsidR="00043FB7"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043FB7">
        <w:rPr>
          <w:sz w:val="22"/>
          <w:szCs w:val="22"/>
          <w:shd w:val="clear" w:color="auto" w:fill="FFFFFF"/>
        </w:rPr>
        <w:t>Roboty będą wykonywane zgodnie z przepisami BHP i ppoż.</w:t>
      </w:r>
    </w:p>
    <w:p w14:paraId="6ED750F3" w14:textId="244BCD34" w:rsidR="00BD3EEE"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043FB7">
        <w:rPr>
          <w:sz w:val="22"/>
          <w:szCs w:val="22"/>
        </w:rPr>
        <w:t xml:space="preserve">Po wykonaniu robót </w:t>
      </w:r>
      <w:r w:rsidRPr="00F3404A">
        <w:rPr>
          <w:sz w:val="22"/>
          <w:szCs w:val="22"/>
        </w:rPr>
        <w:t xml:space="preserve">budowlanych Wykonawca jest zobowiązany </w:t>
      </w:r>
      <w:r w:rsidR="000E26D5" w:rsidRPr="00F3404A">
        <w:rPr>
          <w:sz w:val="22"/>
          <w:szCs w:val="22"/>
          <w:shd w:val="clear" w:color="auto" w:fill="FFFFFF"/>
        </w:rPr>
        <w:t xml:space="preserve">w ramach wynagrodzenia umownego </w:t>
      </w:r>
      <w:r w:rsidRPr="00F3404A">
        <w:rPr>
          <w:sz w:val="22"/>
          <w:szCs w:val="22"/>
        </w:rPr>
        <w:t xml:space="preserve">do </w:t>
      </w:r>
      <w:r w:rsidRPr="00F3404A">
        <w:rPr>
          <w:sz w:val="22"/>
          <w:szCs w:val="22"/>
          <w:shd w:val="clear" w:color="auto" w:fill="FFFFFF"/>
        </w:rPr>
        <w:t>doprowadzenia terenu do stanu pierwotnego (z uwzględnieniem stanu wynikającego</w:t>
      </w:r>
      <w:r w:rsidR="00043FB7" w:rsidRPr="00F3404A">
        <w:rPr>
          <w:sz w:val="22"/>
          <w:szCs w:val="22"/>
          <w:shd w:val="clear" w:color="auto" w:fill="FFFFFF"/>
        </w:rPr>
        <w:t xml:space="preserve"> </w:t>
      </w:r>
      <w:r w:rsidRPr="00F3404A">
        <w:rPr>
          <w:sz w:val="22"/>
          <w:szCs w:val="22"/>
          <w:shd w:val="clear" w:color="auto" w:fill="FFFFFF"/>
        </w:rPr>
        <w:t>z wykonanych robót budowla</w:t>
      </w:r>
      <w:r w:rsidRPr="00043FB7">
        <w:rPr>
          <w:sz w:val="22"/>
          <w:szCs w:val="22"/>
          <w:shd w:val="clear" w:color="auto" w:fill="FFFFFF"/>
        </w:rPr>
        <w:t>nych), odtworzenie dróg, chodników, zjazdów, zieleńców zniszczonych w trakcie realizacji robót. Wykonawca usunie na swój koszt zaplecze, wszelkie urządzenia pomocnicze, zbędne materiały, odpady i śmieci oraz niepotrzebne urządzenia prowizoryczne.</w:t>
      </w:r>
    </w:p>
    <w:p w14:paraId="414076BE" w14:textId="1590B2A9" w:rsidR="00BD3EEE"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BD3EEE">
        <w:rPr>
          <w:sz w:val="22"/>
          <w:szCs w:val="22"/>
          <w:shd w:val="clear" w:color="auto" w:fill="FFFFFF"/>
        </w:rPr>
        <w:t>Wykonawca ponosi odpowiedzialność z tytułu szkód powstałych na terenie budowy w związku z wykonywaniem robót wobec Zamawiającego i osób trzecich.</w:t>
      </w:r>
    </w:p>
    <w:p w14:paraId="4A978E9E" w14:textId="03E811EE" w:rsidR="00BD3EEE" w:rsidRPr="00F3404A"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BD3EEE">
        <w:rPr>
          <w:sz w:val="22"/>
          <w:szCs w:val="22"/>
          <w:shd w:val="clear" w:color="auto" w:fill="FFFFFF"/>
        </w:rPr>
        <w:t xml:space="preserve">Wykonawca nie może rozpocząć wykonywania robót bez posiadania ubezpieczenia w tym polisy CAR/EAR. Zastrzega się, iż </w:t>
      </w:r>
      <w:r w:rsidRPr="00F3404A">
        <w:rPr>
          <w:sz w:val="22"/>
          <w:szCs w:val="22"/>
          <w:shd w:val="clear" w:color="auto" w:fill="FFFFFF"/>
        </w:rPr>
        <w:t xml:space="preserve">Wykonawca </w:t>
      </w:r>
      <w:r w:rsidR="008227DF" w:rsidRPr="00F3404A">
        <w:rPr>
          <w:sz w:val="22"/>
          <w:szCs w:val="22"/>
          <w:shd w:val="clear" w:color="auto" w:fill="FFFFFF"/>
        </w:rPr>
        <w:t xml:space="preserve">w ramach wynagrodzenia umownego </w:t>
      </w:r>
      <w:r w:rsidRPr="00F3404A">
        <w:rPr>
          <w:sz w:val="22"/>
          <w:szCs w:val="22"/>
          <w:shd w:val="clear" w:color="auto" w:fill="FFFFFF"/>
        </w:rPr>
        <w:t>ma obowiązek objąć polisą CAR/EAR wszelkie ryzyka budowy i montażu związane z działalnością własną na budowie, jak i wszystkich swoich podwykonawców</w:t>
      </w:r>
      <w:r w:rsidR="00BD3EEE" w:rsidRPr="00F3404A">
        <w:rPr>
          <w:sz w:val="22"/>
          <w:szCs w:val="22"/>
          <w:shd w:val="clear" w:color="auto" w:fill="FFFFFF"/>
        </w:rPr>
        <w:t xml:space="preserve"> </w:t>
      </w:r>
      <w:r w:rsidRPr="00F3404A">
        <w:rPr>
          <w:sz w:val="22"/>
          <w:szCs w:val="22"/>
          <w:shd w:val="clear" w:color="auto" w:fill="FFFFFF"/>
        </w:rPr>
        <w:t>/ dalszych Podwykonawców.</w:t>
      </w:r>
    </w:p>
    <w:p w14:paraId="230DC621" w14:textId="3FF01A8C" w:rsidR="00BD3EEE" w:rsidRPr="00D2076D" w:rsidRDefault="00000000" w:rsidP="00D2076D">
      <w:pPr>
        <w:pStyle w:val="Akapitzlist"/>
        <w:numPr>
          <w:ilvl w:val="0"/>
          <w:numId w:val="40"/>
        </w:numPr>
        <w:shd w:val="clear" w:color="auto" w:fill="FFFFFF"/>
        <w:tabs>
          <w:tab w:val="left" w:pos="426"/>
        </w:tabs>
        <w:suppressAutoHyphens w:val="0"/>
        <w:spacing w:line="276" w:lineRule="auto"/>
        <w:ind w:left="426"/>
        <w:jc w:val="both"/>
        <w:rPr>
          <w:sz w:val="22"/>
          <w:szCs w:val="22"/>
          <w:shd w:val="clear" w:color="auto" w:fill="FFFFFF"/>
        </w:rPr>
      </w:pPr>
      <w:r w:rsidRPr="00F3404A">
        <w:rPr>
          <w:sz w:val="22"/>
          <w:szCs w:val="22"/>
          <w:shd w:val="clear" w:color="auto" w:fill="FFFFFF"/>
        </w:rPr>
        <w:t xml:space="preserve">W związku ze specyficznym charakterem przedmiotu umowy, który obejmuje wykonywanie robót budowlanych w obiekcie zabytkowym i w jego otoczeniu </w:t>
      </w:r>
      <w:r w:rsidR="00BD3EEE" w:rsidRPr="00F3404A">
        <w:rPr>
          <w:sz w:val="22"/>
          <w:szCs w:val="22"/>
          <w:shd w:val="clear" w:color="auto" w:fill="FFFFFF"/>
        </w:rPr>
        <w:t>miejskim o średniowiecznej metryce.</w:t>
      </w:r>
      <w:r w:rsidRPr="00F3404A">
        <w:rPr>
          <w:sz w:val="22"/>
          <w:szCs w:val="22"/>
          <w:shd w:val="clear" w:color="auto" w:fill="FFFFFF"/>
        </w:rPr>
        <w:t xml:space="preserve"> Wykonawca jest zobowiązany do wykonywania robót z zachowaniem zgodności z przepisami</w:t>
      </w:r>
      <w:r w:rsidRPr="00BD3EEE">
        <w:rPr>
          <w:sz w:val="22"/>
          <w:szCs w:val="22"/>
          <w:shd w:val="clear" w:color="auto" w:fill="FFFFFF"/>
        </w:rPr>
        <w:t>:</w:t>
      </w:r>
    </w:p>
    <w:p w14:paraId="7E296153" w14:textId="19283E80" w:rsidR="00BD3EEE" w:rsidRPr="00D2076D" w:rsidRDefault="00000000" w:rsidP="00D2076D">
      <w:pPr>
        <w:pStyle w:val="Akapitzlist"/>
        <w:numPr>
          <w:ilvl w:val="0"/>
          <w:numId w:val="41"/>
        </w:numPr>
        <w:shd w:val="clear" w:color="auto" w:fill="FFFFFF"/>
        <w:tabs>
          <w:tab w:val="left" w:pos="426"/>
        </w:tabs>
        <w:suppressAutoHyphens w:val="0"/>
        <w:spacing w:line="276" w:lineRule="auto"/>
        <w:ind w:left="709"/>
        <w:jc w:val="both"/>
        <w:rPr>
          <w:sz w:val="22"/>
          <w:szCs w:val="22"/>
          <w:shd w:val="clear" w:color="auto" w:fill="FFFFFF"/>
        </w:rPr>
      </w:pPr>
      <w:r w:rsidRPr="00BD3EEE">
        <w:rPr>
          <w:sz w:val="22"/>
          <w:szCs w:val="22"/>
        </w:rPr>
        <w:t>ustawy z dnia 23 lipca 200</w:t>
      </w:r>
      <w:r w:rsidR="00BD3EEE">
        <w:rPr>
          <w:sz w:val="22"/>
          <w:szCs w:val="22"/>
        </w:rPr>
        <w:t xml:space="preserve">3 </w:t>
      </w:r>
      <w:r w:rsidRPr="00BD3EEE">
        <w:rPr>
          <w:sz w:val="22"/>
          <w:szCs w:val="22"/>
        </w:rPr>
        <w:t>r. o ochronie zabytków i opiece nad zabytkami,</w:t>
      </w:r>
    </w:p>
    <w:p w14:paraId="29BEDCE4" w14:textId="1D6BE44C" w:rsidR="00BD3EEE" w:rsidRPr="00D2076D" w:rsidRDefault="00000000" w:rsidP="00D2076D">
      <w:pPr>
        <w:pStyle w:val="Akapitzlist"/>
        <w:numPr>
          <w:ilvl w:val="0"/>
          <w:numId w:val="41"/>
        </w:numPr>
        <w:shd w:val="clear" w:color="auto" w:fill="FFFFFF"/>
        <w:tabs>
          <w:tab w:val="left" w:pos="426"/>
        </w:tabs>
        <w:suppressAutoHyphens w:val="0"/>
        <w:spacing w:line="276" w:lineRule="auto"/>
        <w:ind w:left="709"/>
        <w:jc w:val="both"/>
        <w:rPr>
          <w:sz w:val="22"/>
          <w:szCs w:val="22"/>
          <w:shd w:val="clear" w:color="auto" w:fill="FFFFFF"/>
        </w:rPr>
      </w:pPr>
      <w:r w:rsidRPr="00BD3EEE">
        <w:rPr>
          <w:sz w:val="22"/>
          <w:szCs w:val="22"/>
          <w:shd w:val="clear" w:color="auto" w:fill="FFFFFF"/>
        </w:rPr>
        <w:t xml:space="preserve">rozporządzenia Ministra Kultury i dziedzictwa Narodowego z dnia 2 sierpnia 2018 r. w sprawie prowadzenia prac konserwatorskich, prac restauratorskich i badań konserwatorskich przy zabytku wpisanym do rejestru zabytków albo na Listę Skarbów Dziedzictwa oraz robót budowlanych, badań architektonicznych i innych działań przy zabytku wpisanym do rejestru zbytków, a także badań archeologicznych i poszukiwań zabytków, </w:t>
      </w:r>
    </w:p>
    <w:p w14:paraId="4764B573" w14:textId="00366F82" w:rsidR="00BD3EEE" w:rsidRPr="00F3404A" w:rsidRDefault="00000000" w:rsidP="00D2076D">
      <w:pPr>
        <w:pStyle w:val="Akapitzlist"/>
        <w:numPr>
          <w:ilvl w:val="0"/>
          <w:numId w:val="41"/>
        </w:numPr>
        <w:shd w:val="clear" w:color="auto" w:fill="FFFFFF"/>
        <w:tabs>
          <w:tab w:val="left" w:pos="426"/>
        </w:tabs>
        <w:suppressAutoHyphens w:val="0"/>
        <w:spacing w:line="276" w:lineRule="auto"/>
        <w:ind w:left="709"/>
        <w:jc w:val="both"/>
        <w:rPr>
          <w:sz w:val="22"/>
          <w:szCs w:val="22"/>
          <w:shd w:val="clear" w:color="auto" w:fill="FFFFFF"/>
        </w:rPr>
      </w:pPr>
      <w:r w:rsidRPr="00BD3EEE">
        <w:rPr>
          <w:sz w:val="22"/>
          <w:szCs w:val="22"/>
        </w:rPr>
        <w:t xml:space="preserve">warunkami określonymi w decyzji Świętokrzyskiego Wojewódzkiego Konserwatora Zabytków w Kielcach z dnia 20.01. 2022r. Nr 10A/2022 w </w:t>
      </w:r>
      <w:r w:rsidRPr="00F3404A">
        <w:rPr>
          <w:sz w:val="22"/>
          <w:szCs w:val="22"/>
        </w:rPr>
        <w:t xml:space="preserve">sprawie </w:t>
      </w:r>
      <w:r w:rsidR="00BD3EEE" w:rsidRPr="00F3404A">
        <w:rPr>
          <w:sz w:val="22"/>
          <w:szCs w:val="22"/>
          <w:shd w:val="clear" w:color="auto" w:fill="FFFFFF"/>
        </w:rPr>
        <w:t xml:space="preserve">pozwolenia na realizację w Chęcinach – na działce numer </w:t>
      </w:r>
      <w:proofErr w:type="spellStart"/>
      <w:r w:rsidR="00BD3EEE" w:rsidRPr="00F3404A">
        <w:rPr>
          <w:sz w:val="22"/>
          <w:szCs w:val="22"/>
          <w:shd w:val="clear" w:color="auto" w:fill="FFFFFF"/>
        </w:rPr>
        <w:t>ewid</w:t>
      </w:r>
      <w:proofErr w:type="spellEnd"/>
      <w:r w:rsidR="00BD3EEE" w:rsidRPr="00F3404A">
        <w:rPr>
          <w:sz w:val="22"/>
          <w:szCs w:val="22"/>
          <w:shd w:val="clear" w:color="auto" w:fill="FFFFFF"/>
        </w:rPr>
        <w:t>. 2097/5 – prac budowlano-konserwatorskich w ramach zamierzenia budowlanego „Remont i przebudowa wraz z wymianą konstrukcji dachowej, pokrycia dachowego, wymianą części stropów i klatki schodowej oraz zmiana sposobu użytkowania budynku synagogi w Chęcinach wraz z zagospodarowaniem terenu i niezbędną infrastrukturą techniczną”.</w:t>
      </w:r>
    </w:p>
    <w:p w14:paraId="2DAB2F87" w14:textId="40F89737" w:rsidR="00BD3EEE" w:rsidRPr="00BD3EEE" w:rsidRDefault="00000000" w:rsidP="00D2076D">
      <w:pPr>
        <w:pStyle w:val="Akapitzlist"/>
        <w:numPr>
          <w:ilvl w:val="0"/>
          <w:numId w:val="42"/>
        </w:numPr>
        <w:shd w:val="clear" w:color="auto" w:fill="FFFFFF"/>
        <w:tabs>
          <w:tab w:val="left" w:pos="426"/>
        </w:tabs>
        <w:suppressAutoHyphens w:val="0"/>
        <w:spacing w:line="276" w:lineRule="auto"/>
        <w:ind w:left="426"/>
        <w:jc w:val="both"/>
      </w:pPr>
      <w:r>
        <w:rPr>
          <w:sz w:val="22"/>
          <w:szCs w:val="22"/>
        </w:rPr>
        <w:t xml:space="preserve">Wykonawca wykonując obowiązki, o </w:t>
      </w:r>
      <w:r w:rsidRPr="00F3404A">
        <w:rPr>
          <w:sz w:val="22"/>
          <w:szCs w:val="22"/>
        </w:rPr>
        <w:t xml:space="preserve">których mowa w ust.20 jest zobowiązany </w:t>
      </w:r>
      <w:r w:rsidR="000E26D5" w:rsidRPr="00F3404A">
        <w:rPr>
          <w:sz w:val="22"/>
          <w:szCs w:val="22"/>
          <w:shd w:val="clear" w:color="auto" w:fill="FFFFFF"/>
        </w:rPr>
        <w:t xml:space="preserve">w ramach wynagrodzenia umownego </w:t>
      </w:r>
      <w:r w:rsidRPr="00F3404A">
        <w:rPr>
          <w:sz w:val="22"/>
          <w:szCs w:val="22"/>
        </w:rPr>
        <w:t>w szczególności d</w:t>
      </w:r>
      <w:r>
        <w:rPr>
          <w:sz w:val="22"/>
          <w:szCs w:val="22"/>
        </w:rPr>
        <w:t xml:space="preserve">o: </w:t>
      </w:r>
    </w:p>
    <w:p w14:paraId="44283FD0" w14:textId="722CEFCE" w:rsidR="00BD3EEE" w:rsidRPr="00BD3EEE" w:rsidRDefault="00000000" w:rsidP="00D2076D">
      <w:pPr>
        <w:pStyle w:val="Akapitzlist"/>
        <w:numPr>
          <w:ilvl w:val="0"/>
          <w:numId w:val="43"/>
        </w:numPr>
        <w:shd w:val="clear" w:color="auto" w:fill="FFFFFF"/>
        <w:tabs>
          <w:tab w:val="left" w:pos="426"/>
        </w:tabs>
        <w:suppressAutoHyphens w:val="0"/>
        <w:spacing w:line="276" w:lineRule="auto"/>
        <w:ind w:left="851"/>
        <w:jc w:val="both"/>
      </w:pPr>
      <w:r w:rsidRPr="00BD3EEE">
        <w:rPr>
          <w:sz w:val="22"/>
          <w:szCs w:val="22"/>
        </w:rPr>
        <w:lastRenderedPageBreak/>
        <w:t xml:space="preserve">realizacji obowiązków informacyjnych, w tym o osobach kierujących robotami i wykonującymi prace przy zabytku, </w:t>
      </w:r>
    </w:p>
    <w:p w14:paraId="4E013F6F" w14:textId="458A83BD" w:rsidR="00BD3EEE" w:rsidRPr="00BD3EEE" w:rsidRDefault="00000000" w:rsidP="00D2076D">
      <w:pPr>
        <w:pStyle w:val="Akapitzlist"/>
        <w:numPr>
          <w:ilvl w:val="0"/>
          <w:numId w:val="43"/>
        </w:numPr>
        <w:shd w:val="clear" w:color="auto" w:fill="FFFFFF"/>
        <w:tabs>
          <w:tab w:val="left" w:pos="426"/>
        </w:tabs>
        <w:suppressAutoHyphens w:val="0"/>
        <w:spacing w:line="276" w:lineRule="auto"/>
        <w:ind w:left="851"/>
        <w:jc w:val="both"/>
      </w:pPr>
      <w:r w:rsidRPr="00BD3EEE">
        <w:rPr>
          <w:sz w:val="22"/>
          <w:szCs w:val="22"/>
        </w:rPr>
        <w:t>prowadzenia dokumentacji prac konserwatorskich,</w:t>
      </w:r>
    </w:p>
    <w:p w14:paraId="00278603" w14:textId="6DECC718" w:rsidR="00BD3EEE" w:rsidRPr="00BD3EEE" w:rsidRDefault="00000000" w:rsidP="00D2076D">
      <w:pPr>
        <w:pStyle w:val="Akapitzlist"/>
        <w:numPr>
          <w:ilvl w:val="0"/>
          <w:numId w:val="43"/>
        </w:numPr>
        <w:shd w:val="clear" w:color="auto" w:fill="FFFFFF"/>
        <w:tabs>
          <w:tab w:val="left" w:pos="426"/>
        </w:tabs>
        <w:suppressAutoHyphens w:val="0"/>
        <w:spacing w:line="276" w:lineRule="auto"/>
        <w:ind w:left="851"/>
        <w:jc w:val="both"/>
      </w:pPr>
      <w:r w:rsidRPr="00BD3EEE">
        <w:rPr>
          <w:sz w:val="22"/>
          <w:szCs w:val="22"/>
        </w:rPr>
        <w:t xml:space="preserve">składania sprawozdań lub raportów, </w:t>
      </w:r>
    </w:p>
    <w:p w14:paraId="332AFD4A" w14:textId="7AC36746" w:rsidR="00BD3EEE" w:rsidRPr="00BD3EEE" w:rsidRDefault="00000000" w:rsidP="00D2076D">
      <w:pPr>
        <w:pStyle w:val="Akapitzlist"/>
        <w:numPr>
          <w:ilvl w:val="0"/>
          <w:numId w:val="43"/>
        </w:numPr>
        <w:shd w:val="clear" w:color="auto" w:fill="FFFFFF"/>
        <w:tabs>
          <w:tab w:val="left" w:pos="426"/>
        </w:tabs>
        <w:suppressAutoHyphens w:val="0"/>
        <w:spacing w:line="276" w:lineRule="auto"/>
        <w:ind w:left="851"/>
        <w:jc w:val="both"/>
      </w:pPr>
      <w:r w:rsidRPr="00BD3EEE">
        <w:rPr>
          <w:sz w:val="22"/>
          <w:szCs w:val="22"/>
        </w:rPr>
        <w:t xml:space="preserve">pozyskiwania ewentualnych zezwoleń, uzgodnień, zgód na wykonywanie robót przy zabytku lub jego otoczeniu, </w:t>
      </w:r>
    </w:p>
    <w:p w14:paraId="726E6974" w14:textId="55FCA9D4" w:rsidR="00373134" w:rsidRPr="00373134" w:rsidRDefault="00000000" w:rsidP="00D2076D">
      <w:pPr>
        <w:pStyle w:val="Akapitzlist"/>
        <w:numPr>
          <w:ilvl w:val="0"/>
          <w:numId w:val="43"/>
        </w:numPr>
        <w:shd w:val="clear" w:color="auto" w:fill="FFFFFF"/>
        <w:tabs>
          <w:tab w:val="left" w:pos="426"/>
        </w:tabs>
        <w:suppressAutoHyphens w:val="0"/>
        <w:spacing w:line="276" w:lineRule="auto"/>
        <w:ind w:left="851"/>
        <w:jc w:val="both"/>
      </w:pPr>
      <w:r w:rsidRPr="00BD3EEE">
        <w:rPr>
          <w:sz w:val="22"/>
          <w:szCs w:val="22"/>
        </w:rPr>
        <w:t>posługiwania się osobami posiadającymi odpowiednie kwalifikacje do wykonywania robót w obiektach zabytkowych,</w:t>
      </w:r>
    </w:p>
    <w:p w14:paraId="21C1A886" w14:textId="3FE6B0DB" w:rsidR="00C12BDD" w:rsidRPr="00AC4E12" w:rsidRDefault="00000000" w:rsidP="00D2076D">
      <w:pPr>
        <w:pStyle w:val="Akapitzlist"/>
        <w:numPr>
          <w:ilvl w:val="0"/>
          <w:numId w:val="43"/>
        </w:numPr>
        <w:shd w:val="clear" w:color="auto" w:fill="FFFFFF"/>
        <w:tabs>
          <w:tab w:val="left" w:pos="426"/>
        </w:tabs>
        <w:suppressAutoHyphens w:val="0"/>
        <w:spacing w:line="276" w:lineRule="auto"/>
        <w:ind w:left="851"/>
        <w:jc w:val="both"/>
      </w:pPr>
      <w:r w:rsidRPr="00373134">
        <w:rPr>
          <w:sz w:val="22"/>
          <w:szCs w:val="22"/>
        </w:rPr>
        <w:t>wykonywania poleceń i zaleceń Wojewódzkiego Konserwatora Zabytków w Kielcach,</w:t>
      </w:r>
      <w:r w:rsidR="00373134">
        <w:rPr>
          <w:sz w:val="22"/>
          <w:szCs w:val="22"/>
        </w:rPr>
        <w:t xml:space="preserve"> </w:t>
      </w:r>
      <w:r w:rsidRPr="00373134">
        <w:rPr>
          <w:sz w:val="22"/>
          <w:szCs w:val="22"/>
        </w:rPr>
        <w:t>związanych z wykonywaniem robót w obiekcie zabytkowym i jego otoczeniu</w:t>
      </w:r>
      <w:r w:rsidR="008227DF">
        <w:rPr>
          <w:sz w:val="22"/>
          <w:szCs w:val="22"/>
        </w:rPr>
        <w:t>,</w:t>
      </w:r>
    </w:p>
    <w:p w14:paraId="101B92DC" w14:textId="5EBAF6C1" w:rsidR="00AC4E12" w:rsidRPr="00EB311B" w:rsidRDefault="00EB311B" w:rsidP="00D2076D">
      <w:pPr>
        <w:pStyle w:val="Akapitzlist"/>
        <w:numPr>
          <w:ilvl w:val="0"/>
          <w:numId w:val="43"/>
        </w:numPr>
        <w:shd w:val="clear" w:color="auto" w:fill="FFFFFF"/>
        <w:tabs>
          <w:tab w:val="left" w:pos="426"/>
        </w:tabs>
        <w:suppressAutoHyphens w:val="0"/>
        <w:spacing w:line="276" w:lineRule="auto"/>
        <w:ind w:left="851"/>
        <w:jc w:val="both"/>
      </w:pPr>
      <w:r>
        <w:rPr>
          <w:sz w:val="22"/>
          <w:szCs w:val="22"/>
        </w:rPr>
        <w:t>wykonywania prac konserwatorskich p</w:t>
      </w:r>
      <w:r w:rsidR="00DC69CB">
        <w:rPr>
          <w:sz w:val="22"/>
          <w:szCs w:val="22"/>
        </w:rPr>
        <w:t>od nadzorem</w:t>
      </w:r>
      <w:r w:rsidR="00AC4E12">
        <w:rPr>
          <w:sz w:val="22"/>
          <w:szCs w:val="22"/>
        </w:rPr>
        <w:t xml:space="preserve"> </w:t>
      </w:r>
      <w:r>
        <w:rPr>
          <w:sz w:val="22"/>
          <w:szCs w:val="22"/>
        </w:rPr>
        <w:t>osoby</w:t>
      </w:r>
      <w:r w:rsidR="00AC4E12">
        <w:rPr>
          <w:sz w:val="22"/>
          <w:szCs w:val="22"/>
        </w:rPr>
        <w:t xml:space="preserve"> </w:t>
      </w:r>
      <w:r>
        <w:rPr>
          <w:sz w:val="22"/>
          <w:szCs w:val="22"/>
        </w:rPr>
        <w:t xml:space="preserve">posiadające kwalifikacje określone w art. 37a </w:t>
      </w:r>
      <w:r w:rsidR="00DC69CB">
        <w:rPr>
          <w:sz w:val="22"/>
          <w:szCs w:val="22"/>
        </w:rPr>
        <w:t xml:space="preserve">ustawy </w:t>
      </w:r>
      <w:r w:rsidRPr="00BD3EEE">
        <w:rPr>
          <w:sz w:val="22"/>
          <w:szCs w:val="22"/>
        </w:rPr>
        <w:t>o ochronie zabytków i opiece nad zabytkami</w:t>
      </w:r>
      <w:r>
        <w:rPr>
          <w:sz w:val="22"/>
          <w:szCs w:val="22"/>
        </w:rPr>
        <w:t>.</w:t>
      </w:r>
    </w:p>
    <w:p w14:paraId="13BCBFDB" w14:textId="0B6F1631" w:rsidR="00EB311B" w:rsidRPr="00F3404A" w:rsidRDefault="00DC69CB" w:rsidP="00D2076D">
      <w:pPr>
        <w:pStyle w:val="Akapitzlist"/>
        <w:numPr>
          <w:ilvl w:val="0"/>
          <w:numId w:val="43"/>
        </w:numPr>
        <w:shd w:val="clear" w:color="auto" w:fill="FFFFFF"/>
        <w:tabs>
          <w:tab w:val="left" w:pos="426"/>
        </w:tabs>
        <w:suppressAutoHyphens w:val="0"/>
        <w:spacing w:line="276" w:lineRule="auto"/>
        <w:ind w:left="851"/>
        <w:jc w:val="both"/>
      </w:pPr>
      <w:r>
        <w:t xml:space="preserve">zapewnienie nadzoru archeologicznego przez osobę posiadającą kwalifikacje określone </w:t>
      </w:r>
      <w:r w:rsidRPr="00F3404A">
        <w:t>w</w:t>
      </w:r>
      <w:r w:rsidRPr="00F3404A">
        <w:rPr>
          <w:sz w:val="22"/>
          <w:szCs w:val="22"/>
        </w:rPr>
        <w:t xml:space="preserve"> art. 37e ustawy o ochronie zabytków i opiece nad zabytkami.</w:t>
      </w:r>
    </w:p>
    <w:p w14:paraId="2F6F9CD5" w14:textId="5B8C4D19" w:rsidR="008227DF" w:rsidRPr="00F3404A" w:rsidRDefault="004D009F" w:rsidP="004D009F">
      <w:pPr>
        <w:pStyle w:val="Akapitzlist"/>
        <w:numPr>
          <w:ilvl w:val="0"/>
          <w:numId w:val="42"/>
        </w:numPr>
        <w:shd w:val="clear" w:color="auto" w:fill="FFFFFF"/>
        <w:tabs>
          <w:tab w:val="left" w:pos="426"/>
        </w:tabs>
        <w:suppressAutoHyphens w:val="0"/>
        <w:spacing w:line="276" w:lineRule="auto"/>
        <w:ind w:left="426"/>
        <w:jc w:val="both"/>
      </w:pPr>
      <w:r w:rsidRPr="00F3404A">
        <w:rPr>
          <w:sz w:val="22"/>
          <w:szCs w:val="22"/>
        </w:rPr>
        <w:t>W</w:t>
      </w:r>
      <w:r w:rsidR="00C12BDD" w:rsidRPr="00F3404A">
        <w:rPr>
          <w:sz w:val="22"/>
          <w:szCs w:val="22"/>
        </w:rPr>
        <w:t>ycinki drzew, krzewów wraz z uzyskaniem stosownych decyzji w imieniu Zamawiającego – jeżeli taka konieczność wystąpi w trakcie realizacji przedmiotu umowy.</w:t>
      </w:r>
    </w:p>
    <w:p w14:paraId="6358C004" w14:textId="51444B56" w:rsidR="00C12BDD" w:rsidRPr="00F3404A" w:rsidRDefault="004D009F" w:rsidP="004D009F">
      <w:pPr>
        <w:pStyle w:val="Akapitzlist"/>
        <w:numPr>
          <w:ilvl w:val="0"/>
          <w:numId w:val="42"/>
        </w:numPr>
        <w:shd w:val="clear" w:color="auto" w:fill="FFFFFF"/>
        <w:tabs>
          <w:tab w:val="left" w:pos="426"/>
        </w:tabs>
        <w:suppressAutoHyphens w:val="0"/>
        <w:spacing w:line="276" w:lineRule="auto"/>
        <w:ind w:left="426"/>
        <w:jc w:val="both"/>
      </w:pPr>
      <w:r w:rsidRPr="00F3404A">
        <w:rPr>
          <w:sz w:val="22"/>
          <w:szCs w:val="22"/>
        </w:rPr>
        <w:t>P</w:t>
      </w:r>
      <w:r w:rsidR="008227DF" w:rsidRPr="00F3404A">
        <w:rPr>
          <w:sz w:val="22"/>
          <w:szCs w:val="22"/>
        </w:rPr>
        <w:t>odejmowania niezbędnych działań uniemożliwiających wstęp na budowę osobom nieupoważnionym,</w:t>
      </w:r>
    </w:p>
    <w:p w14:paraId="76960821" w14:textId="735BCFF9" w:rsidR="005111B1" w:rsidRPr="00F3404A" w:rsidRDefault="004D009F" w:rsidP="004D009F">
      <w:pPr>
        <w:pStyle w:val="Akapitzlist"/>
        <w:numPr>
          <w:ilvl w:val="0"/>
          <w:numId w:val="42"/>
        </w:numPr>
        <w:shd w:val="clear" w:color="auto" w:fill="FFFFFF"/>
        <w:tabs>
          <w:tab w:val="left" w:pos="426"/>
        </w:tabs>
        <w:suppressAutoHyphens w:val="0"/>
        <w:spacing w:line="276" w:lineRule="auto"/>
        <w:ind w:left="426"/>
        <w:jc w:val="both"/>
      </w:pPr>
      <w:r w:rsidRPr="00F3404A">
        <w:rPr>
          <w:sz w:val="22"/>
          <w:szCs w:val="22"/>
        </w:rPr>
        <w:t>R</w:t>
      </w:r>
      <w:r w:rsidR="00C12BDD" w:rsidRPr="00F3404A">
        <w:rPr>
          <w:sz w:val="22"/>
          <w:szCs w:val="22"/>
        </w:rPr>
        <w:t>ozruchu technologicznego – w tym poniesienia kosztów zużycia materiałów, mediów, badań, prób, ocen, analiz, jeżeli jest to wymagane przepisami prawa.</w:t>
      </w:r>
    </w:p>
    <w:p w14:paraId="74C2C50F" w14:textId="2456B410" w:rsidR="005111B1" w:rsidRDefault="00000000" w:rsidP="00D2076D">
      <w:pPr>
        <w:widowControl w:val="0"/>
        <w:shd w:val="clear" w:color="auto" w:fill="FFFFFF"/>
        <w:tabs>
          <w:tab w:val="left" w:pos="226"/>
        </w:tabs>
        <w:spacing w:before="240" w:line="276" w:lineRule="auto"/>
        <w:ind w:left="360"/>
        <w:jc w:val="center"/>
        <w:rPr>
          <w:sz w:val="22"/>
          <w:szCs w:val="22"/>
          <w:shd w:val="clear" w:color="auto" w:fill="FFFFFF"/>
        </w:rPr>
      </w:pPr>
      <w:r>
        <w:rPr>
          <w:b/>
          <w:sz w:val="22"/>
          <w:szCs w:val="22"/>
          <w:shd w:val="clear" w:color="auto" w:fill="FFFFFF"/>
        </w:rPr>
        <w:t>§7</w:t>
      </w:r>
    </w:p>
    <w:p w14:paraId="6F0EC004" w14:textId="08A53EFE" w:rsidR="005111B1" w:rsidRPr="005F4F77" w:rsidRDefault="00000000" w:rsidP="00D2076D">
      <w:pPr>
        <w:shd w:val="clear" w:color="auto" w:fill="FFFFFF"/>
        <w:spacing w:line="276" w:lineRule="auto"/>
        <w:jc w:val="center"/>
        <w:rPr>
          <w:sz w:val="22"/>
          <w:szCs w:val="22"/>
          <w:u w:val="single"/>
          <w:shd w:val="clear" w:color="auto" w:fill="FFFFFF"/>
        </w:rPr>
      </w:pPr>
      <w:r w:rsidRPr="005F4F77">
        <w:rPr>
          <w:b/>
          <w:bCs/>
          <w:sz w:val="22"/>
          <w:szCs w:val="22"/>
          <w:u w:val="single"/>
          <w:shd w:val="clear" w:color="auto" w:fill="FFFFFF"/>
        </w:rPr>
        <w:t>Przedstawiciele Stron i sposób kontaktu</w:t>
      </w:r>
    </w:p>
    <w:p w14:paraId="743A839B" w14:textId="6A75C1D4" w:rsidR="005111B1" w:rsidRPr="00D2076D" w:rsidRDefault="00000000" w:rsidP="00D2076D">
      <w:pPr>
        <w:pStyle w:val="Akapitzlist"/>
        <w:numPr>
          <w:ilvl w:val="0"/>
          <w:numId w:val="45"/>
        </w:numPr>
        <w:shd w:val="clear" w:color="auto" w:fill="FFFFFF"/>
        <w:spacing w:line="276" w:lineRule="auto"/>
        <w:ind w:left="426"/>
        <w:rPr>
          <w:sz w:val="22"/>
          <w:szCs w:val="22"/>
          <w:shd w:val="clear" w:color="auto" w:fill="FFFFFF"/>
        </w:rPr>
      </w:pPr>
      <w:r w:rsidRPr="006A73E0">
        <w:rPr>
          <w:sz w:val="22"/>
          <w:szCs w:val="22"/>
          <w:shd w:val="clear" w:color="auto" w:fill="FFFFFF"/>
        </w:rPr>
        <w:t>Przedstawicielami Zamawiającego są:</w:t>
      </w:r>
      <w:r w:rsidRPr="006A73E0">
        <w:rPr>
          <w:b/>
          <w:bCs/>
          <w:sz w:val="22"/>
          <w:szCs w:val="22"/>
          <w:shd w:val="clear" w:color="auto" w:fill="FFFFFF"/>
        </w:rPr>
        <w:t xml:space="preserve"> </w:t>
      </w:r>
    </w:p>
    <w:p w14:paraId="03D7CE38" w14:textId="605B5F82" w:rsidR="005111B1" w:rsidRDefault="00000000" w:rsidP="00D2076D">
      <w:pPr>
        <w:pStyle w:val="Akapitzlist"/>
        <w:widowControl w:val="0"/>
        <w:numPr>
          <w:ilvl w:val="0"/>
          <w:numId w:val="47"/>
        </w:numPr>
        <w:shd w:val="clear" w:color="auto" w:fill="FFFFFF"/>
        <w:tabs>
          <w:tab w:val="left" w:pos="221"/>
        </w:tabs>
        <w:spacing w:line="276" w:lineRule="auto"/>
        <w:ind w:left="851"/>
        <w:jc w:val="both"/>
        <w:rPr>
          <w:sz w:val="22"/>
          <w:szCs w:val="22"/>
          <w:shd w:val="clear" w:color="auto" w:fill="FFFFFF"/>
        </w:rPr>
      </w:pPr>
      <w:r w:rsidRPr="0043763C">
        <w:rPr>
          <w:sz w:val="22"/>
          <w:szCs w:val="22"/>
          <w:shd w:val="clear" w:color="auto" w:fill="FFFFFF"/>
        </w:rPr>
        <w:t>…………………………………tel.………………….e-mail:</w:t>
      </w:r>
    </w:p>
    <w:p w14:paraId="090EE608" w14:textId="122454F8" w:rsidR="005111B1" w:rsidRDefault="00000000" w:rsidP="00D2076D">
      <w:pPr>
        <w:pStyle w:val="Akapitzlist"/>
        <w:widowControl w:val="0"/>
        <w:numPr>
          <w:ilvl w:val="0"/>
          <w:numId w:val="47"/>
        </w:numPr>
        <w:shd w:val="clear" w:color="auto" w:fill="FFFFFF"/>
        <w:tabs>
          <w:tab w:val="left" w:pos="221"/>
        </w:tabs>
        <w:spacing w:line="276" w:lineRule="auto"/>
        <w:ind w:left="851"/>
        <w:jc w:val="both"/>
        <w:rPr>
          <w:sz w:val="22"/>
          <w:szCs w:val="22"/>
          <w:shd w:val="clear" w:color="auto" w:fill="FFFFFF"/>
        </w:rPr>
      </w:pPr>
      <w:r w:rsidRPr="0043763C">
        <w:rPr>
          <w:sz w:val="22"/>
          <w:szCs w:val="22"/>
          <w:shd w:val="clear" w:color="auto" w:fill="FFFFFF"/>
        </w:rPr>
        <w:t>…………………………………tel.…………………..e-mail:</w:t>
      </w:r>
    </w:p>
    <w:p w14:paraId="35344C21" w14:textId="0975DFC5" w:rsidR="005111B1" w:rsidRPr="00D2076D" w:rsidRDefault="00000000" w:rsidP="00D2076D">
      <w:pPr>
        <w:pStyle w:val="Akapitzlist"/>
        <w:widowControl w:val="0"/>
        <w:numPr>
          <w:ilvl w:val="0"/>
          <w:numId w:val="47"/>
        </w:numPr>
        <w:shd w:val="clear" w:color="auto" w:fill="FFFFFF"/>
        <w:tabs>
          <w:tab w:val="left" w:pos="221"/>
        </w:tabs>
        <w:spacing w:line="276" w:lineRule="auto"/>
        <w:ind w:left="851"/>
        <w:jc w:val="both"/>
        <w:rPr>
          <w:sz w:val="22"/>
          <w:szCs w:val="22"/>
          <w:shd w:val="clear" w:color="auto" w:fill="FFFFFF"/>
        </w:rPr>
      </w:pPr>
      <w:r w:rsidRPr="0043763C">
        <w:rPr>
          <w:sz w:val="22"/>
          <w:szCs w:val="22"/>
          <w:shd w:val="clear" w:color="auto" w:fill="FFFFFF"/>
        </w:rPr>
        <w:t>…………………………………tel.…………………..e-mail:</w:t>
      </w:r>
    </w:p>
    <w:p w14:paraId="291C76C5" w14:textId="727CED59" w:rsidR="005111B1" w:rsidRPr="00D2076D" w:rsidRDefault="00000000" w:rsidP="00D2076D">
      <w:pPr>
        <w:pStyle w:val="Akapitzlist"/>
        <w:widowControl w:val="0"/>
        <w:numPr>
          <w:ilvl w:val="0"/>
          <w:numId w:val="46"/>
        </w:numPr>
        <w:shd w:val="clear" w:color="auto" w:fill="FFFFFF"/>
        <w:tabs>
          <w:tab w:val="left" w:pos="221"/>
        </w:tabs>
        <w:spacing w:line="276" w:lineRule="auto"/>
        <w:ind w:left="426"/>
        <w:jc w:val="both"/>
        <w:rPr>
          <w:sz w:val="22"/>
          <w:szCs w:val="22"/>
          <w:shd w:val="clear" w:color="auto" w:fill="FFFFFF"/>
        </w:rPr>
      </w:pPr>
      <w:r w:rsidRPr="0043763C">
        <w:rPr>
          <w:sz w:val="22"/>
          <w:szCs w:val="22"/>
          <w:shd w:val="clear" w:color="auto" w:fill="FFFFFF"/>
        </w:rPr>
        <w:t xml:space="preserve">Zamawiający </w:t>
      </w:r>
      <w:r w:rsidR="006A73E0" w:rsidRPr="00F3404A">
        <w:rPr>
          <w:sz w:val="22"/>
          <w:szCs w:val="22"/>
          <w:shd w:val="clear" w:color="auto" w:fill="FFFFFF"/>
        </w:rPr>
        <w:t>u</w:t>
      </w:r>
      <w:r w:rsidR="0043763C" w:rsidRPr="00F3404A">
        <w:rPr>
          <w:sz w:val="22"/>
          <w:szCs w:val="22"/>
          <w:shd w:val="clear" w:color="auto" w:fill="FFFFFF"/>
        </w:rPr>
        <w:t>stanowi</w:t>
      </w:r>
      <w:r w:rsidRPr="0043763C">
        <w:rPr>
          <w:sz w:val="22"/>
          <w:szCs w:val="22"/>
          <w:shd w:val="clear" w:color="auto" w:fill="FFFFFF"/>
        </w:rPr>
        <w:t xml:space="preserve"> inspektora nadzoru inwestorskiego Inspektor nadzoru inwestorskiego realizował będzie obowiązki wskazane w art.25 oraz uprawnienia z art.26 ustawy Prawo budowlane.</w:t>
      </w:r>
    </w:p>
    <w:p w14:paraId="5512E572" w14:textId="1B0C9EA1" w:rsidR="00A449FD" w:rsidRPr="00D2076D" w:rsidRDefault="00000000" w:rsidP="00D2076D">
      <w:pPr>
        <w:pStyle w:val="Akapitzlist"/>
        <w:widowControl w:val="0"/>
        <w:numPr>
          <w:ilvl w:val="0"/>
          <w:numId w:val="46"/>
        </w:numPr>
        <w:shd w:val="clear" w:color="auto" w:fill="FFFFFF"/>
        <w:tabs>
          <w:tab w:val="left" w:pos="221"/>
        </w:tabs>
        <w:spacing w:line="276" w:lineRule="auto"/>
        <w:ind w:left="426"/>
        <w:jc w:val="both"/>
        <w:rPr>
          <w:sz w:val="22"/>
          <w:szCs w:val="22"/>
          <w:shd w:val="clear" w:color="auto" w:fill="FFFFFF"/>
        </w:rPr>
      </w:pPr>
      <w:r w:rsidRPr="0043763C">
        <w:rPr>
          <w:sz w:val="22"/>
          <w:szCs w:val="22"/>
          <w:shd w:val="clear" w:color="auto" w:fill="FFFFFF"/>
        </w:rPr>
        <w:t xml:space="preserve">Niezależnie od obowiązków, o których mowa w ust.2 inspektor nadzoru wykonuje obowiązki dodatkowe działając jako przedstawiciel Zamawiającego w zakresie udzielonego przez Zamawiającego upoważnienia. </w:t>
      </w:r>
    </w:p>
    <w:p w14:paraId="4AF593A0" w14:textId="748ECF79" w:rsidR="00A449FD" w:rsidRPr="00D2076D" w:rsidRDefault="00000000" w:rsidP="00D2076D">
      <w:pPr>
        <w:pStyle w:val="Akapitzlist"/>
        <w:widowControl w:val="0"/>
        <w:numPr>
          <w:ilvl w:val="0"/>
          <w:numId w:val="46"/>
        </w:numPr>
        <w:shd w:val="clear" w:color="auto" w:fill="FFFFFF"/>
        <w:tabs>
          <w:tab w:val="left" w:pos="221"/>
        </w:tabs>
        <w:spacing w:line="276" w:lineRule="auto"/>
        <w:ind w:left="426"/>
        <w:jc w:val="both"/>
        <w:rPr>
          <w:sz w:val="22"/>
          <w:szCs w:val="22"/>
          <w:shd w:val="clear" w:color="auto" w:fill="FFFFFF"/>
        </w:rPr>
      </w:pPr>
      <w:r w:rsidRPr="00A449FD">
        <w:rPr>
          <w:sz w:val="22"/>
          <w:szCs w:val="22"/>
          <w:shd w:val="clear" w:color="auto" w:fill="FFFFFF"/>
        </w:rPr>
        <w:t xml:space="preserve">Zamawiający zapewnia nadzór autorski </w:t>
      </w:r>
      <w:r w:rsidRPr="006B31C8">
        <w:rPr>
          <w:color w:val="000000" w:themeColor="text1"/>
          <w:sz w:val="22"/>
          <w:szCs w:val="22"/>
          <w:shd w:val="clear" w:color="auto" w:fill="FFFFFF"/>
        </w:rPr>
        <w:t xml:space="preserve">w osobie projektanta ……………. </w:t>
      </w:r>
      <w:r w:rsidRPr="00A449FD">
        <w:rPr>
          <w:sz w:val="22"/>
          <w:szCs w:val="22"/>
          <w:shd w:val="clear" w:color="auto" w:fill="FFFFFF"/>
        </w:rPr>
        <w:t xml:space="preserve">W ramach nadzoru autorskiego projektant wykonuje obowiązki wskazane w 20 ust.1 pkt. 4 ustawy Prawo budowlane. </w:t>
      </w:r>
    </w:p>
    <w:p w14:paraId="2555037C" w14:textId="3E4367EA" w:rsidR="005111B1" w:rsidRDefault="00000000" w:rsidP="00D2076D">
      <w:pPr>
        <w:pStyle w:val="Akapitzlist"/>
        <w:widowControl w:val="0"/>
        <w:numPr>
          <w:ilvl w:val="0"/>
          <w:numId w:val="46"/>
        </w:numPr>
        <w:shd w:val="clear" w:color="auto" w:fill="FFFFFF"/>
        <w:tabs>
          <w:tab w:val="left" w:pos="221"/>
        </w:tabs>
        <w:spacing w:line="276" w:lineRule="auto"/>
        <w:ind w:left="426"/>
        <w:jc w:val="both"/>
        <w:rPr>
          <w:sz w:val="22"/>
          <w:szCs w:val="22"/>
          <w:shd w:val="clear" w:color="auto" w:fill="FFFFFF"/>
        </w:rPr>
      </w:pPr>
      <w:r w:rsidRPr="00A449FD">
        <w:rPr>
          <w:sz w:val="22"/>
          <w:szCs w:val="22"/>
          <w:shd w:val="clear" w:color="auto" w:fill="FFFFFF"/>
        </w:rPr>
        <w:t>Przedstawicielami Wykonawcy w toku wykonywania przedmiotu umow</w:t>
      </w:r>
      <w:r w:rsidR="00A449FD" w:rsidRPr="00A449FD">
        <w:rPr>
          <w:sz w:val="22"/>
          <w:szCs w:val="22"/>
          <w:shd w:val="clear" w:color="auto" w:fill="FFFFFF"/>
        </w:rPr>
        <w:t>y</w:t>
      </w:r>
      <w:r w:rsidRPr="00A449FD">
        <w:rPr>
          <w:sz w:val="22"/>
          <w:szCs w:val="22"/>
          <w:shd w:val="clear" w:color="auto" w:fill="FFFFFF"/>
        </w:rPr>
        <w:t xml:space="preserve"> są</w:t>
      </w:r>
      <w:r w:rsidR="00A449FD" w:rsidRPr="00A449FD">
        <w:rPr>
          <w:sz w:val="22"/>
          <w:szCs w:val="22"/>
          <w:shd w:val="clear" w:color="auto" w:fill="FFFFFF"/>
        </w:rPr>
        <w:t>:</w:t>
      </w:r>
    </w:p>
    <w:p w14:paraId="4735A521" w14:textId="014D56D2" w:rsidR="00A449FD" w:rsidRDefault="00A449FD" w:rsidP="00D2076D">
      <w:pPr>
        <w:pStyle w:val="Akapitzlist"/>
        <w:widowControl w:val="0"/>
        <w:numPr>
          <w:ilvl w:val="0"/>
          <w:numId w:val="48"/>
        </w:numPr>
        <w:shd w:val="clear" w:color="auto" w:fill="FFFFFF"/>
        <w:tabs>
          <w:tab w:val="left" w:pos="221"/>
        </w:tabs>
        <w:spacing w:line="276" w:lineRule="auto"/>
        <w:ind w:left="851"/>
        <w:jc w:val="both"/>
        <w:rPr>
          <w:sz w:val="22"/>
          <w:szCs w:val="22"/>
          <w:shd w:val="clear" w:color="auto" w:fill="FFFFFF"/>
        </w:rPr>
      </w:pPr>
      <w:r>
        <w:rPr>
          <w:sz w:val="22"/>
          <w:szCs w:val="22"/>
          <w:shd w:val="clear" w:color="auto" w:fill="FFFFFF"/>
        </w:rPr>
        <w:t>……………………………………..</w:t>
      </w:r>
      <w:r w:rsidR="00D22A3C" w:rsidRPr="00D22A3C">
        <w:rPr>
          <w:sz w:val="22"/>
          <w:szCs w:val="22"/>
          <w:shd w:val="clear" w:color="auto" w:fill="FFFFFF"/>
        </w:rPr>
        <w:t xml:space="preserve"> </w:t>
      </w:r>
      <w:r w:rsidR="00D22A3C" w:rsidRPr="0043763C">
        <w:rPr>
          <w:sz w:val="22"/>
          <w:szCs w:val="22"/>
          <w:shd w:val="clear" w:color="auto" w:fill="FFFFFF"/>
        </w:rPr>
        <w:t>tel.………………….e-mail:</w:t>
      </w:r>
    </w:p>
    <w:p w14:paraId="1AA154F9" w14:textId="4E0B35B1" w:rsidR="00A449FD" w:rsidRDefault="00A449FD" w:rsidP="00D2076D">
      <w:pPr>
        <w:pStyle w:val="Akapitzlist"/>
        <w:widowControl w:val="0"/>
        <w:numPr>
          <w:ilvl w:val="0"/>
          <w:numId w:val="48"/>
        </w:numPr>
        <w:shd w:val="clear" w:color="auto" w:fill="FFFFFF"/>
        <w:tabs>
          <w:tab w:val="left" w:pos="221"/>
        </w:tabs>
        <w:spacing w:line="276" w:lineRule="auto"/>
        <w:ind w:left="851"/>
        <w:jc w:val="both"/>
        <w:rPr>
          <w:sz w:val="22"/>
          <w:szCs w:val="22"/>
          <w:shd w:val="clear" w:color="auto" w:fill="FFFFFF"/>
        </w:rPr>
      </w:pPr>
      <w:r>
        <w:rPr>
          <w:sz w:val="22"/>
          <w:szCs w:val="22"/>
          <w:shd w:val="clear" w:color="auto" w:fill="FFFFFF"/>
        </w:rPr>
        <w:t>……………………………………..</w:t>
      </w:r>
      <w:r w:rsidR="00D22A3C" w:rsidRPr="00D22A3C">
        <w:rPr>
          <w:sz w:val="22"/>
          <w:szCs w:val="22"/>
          <w:shd w:val="clear" w:color="auto" w:fill="FFFFFF"/>
        </w:rPr>
        <w:t xml:space="preserve"> </w:t>
      </w:r>
      <w:r w:rsidR="00D22A3C" w:rsidRPr="0043763C">
        <w:rPr>
          <w:sz w:val="22"/>
          <w:szCs w:val="22"/>
          <w:shd w:val="clear" w:color="auto" w:fill="FFFFFF"/>
        </w:rPr>
        <w:t>tel.………………….e-mail:</w:t>
      </w:r>
    </w:p>
    <w:p w14:paraId="23A41132" w14:textId="66E896BB" w:rsidR="005111B1" w:rsidRPr="00D2076D" w:rsidRDefault="00A449FD" w:rsidP="00D2076D">
      <w:pPr>
        <w:pStyle w:val="Akapitzlist"/>
        <w:widowControl w:val="0"/>
        <w:numPr>
          <w:ilvl w:val="0"/>
          <w:numId w:val="48"/>
        </w:numPr>
        <w:shd w:val="clear" w:color="auto" w:fill="FFFFFF"/>
        <w:tabs>
          <w:tab w:val="left" w:pos="221"/>
        </w:tabs>
        <w:spacing w:line="276" w:lineRule="auto"/>
        <w:ind w:left="851"/>
        <w:jc w:val="both"/>
        <w:rPr>
          <w:sz w:val="22"/>
          <w:szCs w:val="22"/>
          <w:shd w:val="clear" w:color="auto" w:fill="FFFFFF"/>
        </w:rPr>
      </w:pPr>
      <w:r>
        <w:rPr>
          <w:sz w:val="22"/>
          <w:szCs w:val="22"/>
          <w:shd w:val="clear" w:color="auto" w:fill="FFFFFF"/>
        </w:rPr>
        <w:t>…………………………………….</w:t>
      </w:r>
      <w:r w:rsidR="00D22A3C" w:rsidRPr="00D22A3C">
        <w:rPr>
          <w:sz w:val="22"/>
          <w:szCs w:val="22"/>
          <w:shd w:val="clear" w:color="auto" w:fill="FFFFFF"/>
        </w:rPr>
        <w:t xml:space="preserve"> </w:t>
      </w:r>
      <w:r w:rsidR="00D22A3C" w:rsidRPr="0043763C">
        <w:rPr>
          <w:sz w:val="22"/>
          <w:szCs w:val="22"/>
          <w:shd w:val="clear" w:color="auto" w:fill="FFFFFF"/>
        </w:rPr>
        <w:t>tel.………………….e-mail:</w:t>
      </w:r>
    </w:p>
    <w:p w14:paraId="187FFD62" w14:textId="1653E280" w:rsidR="00A449FD" w:rsidRPr="00D2076D" w:rsidRDefault="00000000" w:rsidP="00D2076D">
      <w:pPr>
        <w:pStyle w:val="Akapitzlist"/>
        <w:widowControl w:val="0"/>
        <w:numPr>
          <w:ilvl w:val="0"/>
          <w:numId w:val="49"/>
        </w:numPr>
        <w:shd w:val="clear" w:color="auto" w:fill="FFFFFF"/>
        <w:spacing w:line="276" w:lineRule="auto"/>
        <w:ind w:left="426"/>
        <w:jc w:val="both"/>
        <w:rPr>
          <w:sz w:val="22"/>
          <w:szCs w:val="22"/>
          <w:shd w:val="clear" w:color="auto" w:fill="FFFFFF"/>
        </w:rPr>
      </w:pPr>
      <w:r w:rsidRPr="00A449FD">
        <w:rPr>
          <w:spacing w:val="-4"/>
          <w:sz w:val="22"/>
          <w:szCs w:val="22"/>
          <w:shd w:val="clear" w:color="auto" w:fill="FFFFFF"/>
        </w:rPr>
        <w:t xml:space="preserve">Wykonawca ustanawia kierownika budowy w osobie </w:t>
      </w:r>
      <w:r w:rsidRPr="00A449FD">
        <w:rPr>
          <w:b/>
          <w:bCs/>
          <w:i/>
          <w:iCs/>
          <w:spacing w:val="-4"/>
          <w:sz w:val="22"/>
          <w:szCs w:val="22"/>
          <w:shd w:val="clear" w:color="auto" w:fill="FFFFFF"/>
        </w:rPr>
        <w:t>…………………………………….</w:t>
      </w:r>
      <w:r w:rsidRPr="00A449FD">
        <w:rPr>
          <w:sz w:val="22"/>
          <w:szCs w:val="22"/>
          <w:shd w:val="clear" w:color="auto" w:fill="FFFFFF"/>
        </w:rPr>
        <w:t xml:space="preserve"> Zakres obowiązków kierownika budowy określa art.22 pkt 1–9, a zakres uprawnień art.23 cytowanej ustawy Prawo budowlane. Wykonawca zapewni, aby kierownik budowy wykonywał wszystkie obowiązki związane z kierowaniem budową zgodnie z przepisami ustawy Prawo budowlane.</w:t>
      </w:r>
    </w:p>
    <w:p w14:paraId="5160A289" w14:textId="25BA4520" w:rsidR="00A449FD" w:rsidRPr="00D2076D" w:rsidRDefault="00000000" w:rsidP="00D2076D">
      <w:pPr>
        <w:pStyle w:val="Akapitzlist"/>
        <w:widowControl w:val="0"/>
        <w:numPr>
          <w:ilvl w:val="0"/>
          <w:numId w:val="49"/>
        </w:numPr>
        <w:shd w:val="clear" w:color="auto" w:fill="FFFFFF"/>
        <w:spacing w:line="276" w:lineRule="auto"/>
        <w:ind w:left="426"/>
        <w:jc w:val="both"/>
        <w:rPr>
          <w:sz w:val="22"/>
          <w:szCs w:val="22"/>
          <w:shd w:val="clear" w:color="auto" w:fill="FFFFFF"/>
        </w:rPr>
      </w:pPr>
      <w:r w:rsidRPr="00A449FD">
        <w:rPr>
          <w:sz w:val="22"/>
          <w:szCs w:val="22"/>
          <w:shd w:val="clear" w:color="auto" w:fill="FFFFFF"/>
        </w:rPr>
        <w:t>W przypadku, gdy zachodzi konieczność zmiany osób wskazanych w ust.1–6 Strony informują się o tym fakcie na piśmie z podaniem przyczyny zmian. Zmiana jest skuteczna z chwilą doręczenia przez Stronę drugiej stronie informacji w tej sprawie na pi</w:t>
      </w:r>
      <w:r w:rsidR="00992711">
        <w:rPr>
          <w:sz w:val="22"/>
          <w:szCs w:val="22"/>
          <w:shd w:val="clear" w:color="auto" w:fill="FFFFFF"/>
        </w:rPr>
        <w:t>ś</w:t>
      </w:r>
      <w:r w:rsidRPr="00A449FD">
        <w:rPr>
          <w:sz w:val="22"/>
          <w:szCs w:val="22"/>
          <w:shd w:val="clear" w:color="auto" w:fill="FFFFFF"/>
        </w:rPr>
        <w:t>mie, z zastrzeżeniem ust.8.</w:t>
      </w:r>
    </w:p>
    <w:p w14:paraId="12FAAD88" w14:textId="38F03199" w:rsidR="00B8711A" w:rsidRPr="00D2076D" w:rsidRDefault="00000000" w:rsidP="00D2076D">
      <w:pPr>
        <w:pStyle w:val="Akapitzlist"/>
        <w:widowControl w:val="0"/>
        <w:numPr>
          <w:ilvl w:val="0"/>
          <w:numId w:val="49"/>
        </w:numPr>
        <w:shd w:val="clear" w:color="auto" w:fill="FFFFFF"/>
        <w:spacing w:line="276" w:lineRule="auto"/>
        <w:ind w:left="426"/>
        <w:jc w:val="both"/>
        <w:rPr>
          <w:sz w:val="22"/>
          <w:szCs w:val="22"/>
          <w:shd w:val="clear" w:color="auto" w:fill="FFFFFF"/>
        </w:rPr>
      </w:pPr>
      <w:r w:rsidRPr="00A449FD">
        <w:rPr>
          <w:sz w:val="22"/>
          <w:szCs w:val="22"/>
          <w:shd w:val="clear" w:color="auto" w:fill="FFFFFF"/>
        </w:rPr>
        <w:t xml:space="preserve"> Wykonawca zgłaszając zmianę osoby pełniącej funkcje kierownika budowy a Zamawiający zgłaszając zmianę osoby inspektora nadzoru przedkładają sobie nawzajem dowody potwierdzające posiadanie przez nową osobę kwalifikacji zawodowych na gruncie przepisów Prawa budowlanego oraz ustawy o ochronie zabytków i opiece nad zabytkami oraz oświadczenie tej osoby o wyrażeniu </w:t>
      </w:r>
      <w:r w:rsidRPr="00A449FD">
        <w:rPr>
          <w:sz w:val="22"/>
          <w:szCs w:val="22"/>
          <w:shd w:val="clear" w:color="auto" w:fill="FFFFFF"/>
        </w:rPr>
        <w:lastRenderedPageBreak/>
        <w:t>zgody na przyjęcie obowiązków.</w:t>
      </w:r>
    </w:p>
    <w:p w14:paraId="5321AAD2" w14:textId="358A1F3C" w:rsidR="00B8711A" w:rsidRPr="00D2076D" w:rsidRDefault="00000000" w:rsidP="00D2076D">
      <w:pPr>
        <w:pStyle w:val="Akapitzlist"/>
        <w:widowControl w:val="0"/>
        <w:numPr>
          <w:ilvl w:val="0"/>
          <w:numId w:val="49"/>
        </w:numPr>
        <w:shd w:val="clear" w:color="auto" w:fill="FFFFFF"/>
        <w:spacing w:line="276" w:lineRule="auto"/>
        <w:ind w:left="426"/>
        <w:jc w:val="both"/>
        <w:rPr>
          <w:sz w:val="22"/>
          <w:szCs w:val="22"/>
          <w:shd w:val="clear" w:color="auto" w:fill="FFFFFF"/>
        </w:rPr>
      </w:pPr>
      <w:r w:rsidRPr="00B8711A">
        <w:rPr>
          <w:sz w:val="22"/>
          <w:szCs w:val="22"/>
        </w:rPr>
        <w:t xml:space="preserve">Przedstawiciele Zamawiającego i Wykonawcy a także inspektor nadzoru inwestorskiego, projektant wykonujący nadzór autorski </w:t>
      </w:r>
      <w:r w:rsidR="00B8711A">
        <w:rPr>
          <w:sz w:val="22"/>
          <w:szCs w:val="22"/>
        </w:rPr>
        <w:t>o</w:t>
      </w:r>
      <w:r w:rsidRPr="00B8711A">
        <w:rPr>
          <w:sz w:val="22"/>
          <w:szCs w:val="22"/>
        </w:rPr>
        <w:t>raz kierownik budowy lub kierownicy robót komunikują się w sprawach związanych z bieżącym wykonywaniem robót budowlanych, z zastrzeżeniem ust.10, przez dokonywanie czytelnych wpisów w dzienniku budowy w dniach, w których nastąpiły zdarzenia objęte wpisem.</w:t>
      </w:r>
    </w:p>
    <w:p w14:paraId="28059EE9" w14:textId="3DAA736E" w:rsidR="005111B1" w:rsidRPr="00B8711A" w:rsidRDefault="00000000" w:rsidP="00D2076D">
      <w:pPr>
        <w:pStyle w:val="Akapitzlist"/>
        <w:widowControl w:val="0"/>
        <w:numPr>
          <w:ilvl w:val="0"/>
          <w:numId w:val="49"/>
        </w:numPr>
        <w:shd w:val="clear" w:color="auto" w:fill="FFFFFF"/>
        <w:spacing w:line="276" w:lineRule="auto"/>
        <w:ind w:left="426"/>
        <w:jc w:val="both"/>
        <w:rPr>
          <w:sz w:val="22"/>
          <w:szCs w:val="22"/>
          <w:shd w:val="clear" w:color="auto" w:fill="FFFFFF"/>
        </w:rPr>
      </w:pPr>
      <w:r w:rsidRPr="00B8711A">
        <w:rPr>
          <w:sz w:val="22"/>
          <w:szCs w:val="22"/>
        </w:rPr>
        <w:t xml:space="preserve">W sprawach, które dotyczą istotnego zakresu robót, kosztów robót, terminów ich wykonywania wszelkie dokumenty, zgłoszenia, wnioski, zawiadomienia przedstawiciele Zamawiającego i Wykonawcy składają sobie nawzajem na piśmie </w:t>
      </w:r>
      <w:r w:rsidRPr="00B8711A">
        <w:rPr>
          <w:spacing w:val="-1"/>
          <w:sz w:val="22"/>
          <w:szCs w:val="22"/>
          <w:shd w:val="clear" w:color="auto" w:fill="FFFFFF"/>
        </w:rPr>
        <w:t xml:space="preserve">pod rygorem </w:t>
      </w:r>
      <w:r w:rsidRPr="00B8711A">
        <w:rPr>
          <w:sz w:val="22"/>
          <w:szCs w:val="22"/>
          <w:shd w:val="clear" w:color="auto" w:fill="FFFFFF"/>
        </w:rPr>
        <w:t xml:space="preserve">nieważności. Pisma te winny być doręczone drugiej Stronie przez posłańca z potwierdzeniem odbioru, pocztą kurierską, listem poleconym, </w:t>
      </w:r>
      <w:r w:rsidR="00F3404A">
        <w:rPr>
          <w:sz w:val="22"/>
          <w:szCs w:val="22"/>
          <w:shd w:val="clear" w:color="auto" w:fill="FFFFFF"/>
        </w:rPr>
        <w:t xml:space="preserve">elektronicznie </w:t>
      </w:r>
      <w:r w:rsidRPr="00B8711A">
        <w:rPr>
          <w:sz w:val="22"/>
          <w:szCs w:val="22"/>
          <w:shd w:val="clear" w:color="auto" w:fill="FFFFFF"/>
        </w:rPr>
        <w:t xml:space="preserve">email </w:t>
      </w:r>
      <w:r w:rsidR="00F3404A">
        <w:rPr>
          <w:sz w:val="22"/>
          <w:szCs w:val="22"/>
          <w:shd w:val="clear" w:color="auto" w:fill="FFFFFF"/>
        </w:rPr>
        <w:t xml:space="preserve"> z  podpisem kwalifikowanym</w:t>
      </w:r>
      <w:r w:rsidRPr="00B8711A">
        <w:rPr>
          <w:sz w:val="22"/>
          <w:szCs w:val="22"/>
          <w:shd w:val="clear" w:color="auto" w:fill="FFFFFF"/>
        </w:rPr>
        <w:t>.</w:t>
      </w:r>
    </w:p>
    <w:p w14:paraId="7AAE2037" w14:textId="77777777" w:rsidR="005111B1" w:rsidRDefault="00000000" w:rsidP="00D2076D">
      <w:pPr>
        <w:spacing w:before="240" w:line="276" w:lineRule="auto"/>
        <w:jc w:val="center"/>
        <w:rPr>
          <w:sz w:val="22"/>
          <w:szCs w:val="22"/>
          <w:shd w:val="clear" w:color="auto" w:fill="FFFFFF"/>
        </w:rPr>
      </w:pPr>
      <w:r>
        <w:rPr>
          <w:b/>
          <w:sz w:val="22"/>
          <w:szCs w:val="22"/>
          <w:shd w:val="clear" w:color="auto" w:fill="FFFFFF"/>
        </w:rPr>
        <w:t>§ 8</w:t>
      </w:r>
      <w:r>
        <w:rPr>
          <w:b/>
          <w:bCs/>
          <w:sz w:val="22"/>
          <w:szCs w:val="22"/>
          <w:shd w:val="clear" w:color="auto" w:fill="FFFFFF"/>
        </w:rPr>
        <w:t xml:space="preserve"> </w:t>
      </w:r>
    </w:p>
    <w:p w14:paraId="58C6C949" w14:textId="41E77C40" w:rsidR="005111B1" w:rsidRPr="005F4F77" w:rsidRDefault="00000000" w:rsidP="00D2076D">
      <w:pPr>
        <w:widowControl w:val="0"/>
        <w:spacing w:line="276" w:lineRule="auto"/>
        <w:jc w:val="center"/>
        <w:rPr>
          <w:b/>
          <w:bCs/>
          <w:sz w:val="22"/>
          <w:szCs w:val="22"/>
          <w:u w:val="single"/>
          <w:shd w:val="clear" w:color="auto" w:fill="FFFFFF"/>
        </w:rPr>
      </w:pPr>
      <w:r w:rsidRPr="005F4F77">
        <w:rPr>
          <w:b/>
          <w:bCs/>
          <w:sz w:val="22"/>
          <w:szCs w:val="22"/>
          <w:u w:val="single"/>
          <w:shd w:val="clear" w:color="auto" w:fill="FFFFFF"/>
        </w:rPr>
        <w:t>Weryfikacja spełnienia wymagań dotyczących zatrudniania przez Wykonawcę / Podwykonawcę osób na podstawie stosunku pracy</w:t>
      </w:r>
    </w:p>
    <w:p w14:paraId="298B1D9C" w14:textId="7D854ECF" w:rsidR="00FE2554" w:rsidRPr="00D2076D" w:rsidRDefault="00000000" w:rsidP="00D2076D">
      <w:pPr>
        <w:pStyle w:val="Akapitzlist"/>
        <w:numPr>
          <w:ilvl w:val="0"/>
          <w:numId w:val="50"/>
        </w:numPr>
        <w:shd w:val="clear" w:color="auto" w:fill="FFFFFF"/>
        <w:tabs>
          <w:tab w:val="left" w:pos="426"/>
        </w:tabs>
        <w:suppressAutoHyphens w:val="0"/>
        <w:spacing w:line="276" w:lineRule="auto"/>
        <w:ind w:left="426"/>
        <w:jc w:val="both"/>
        <w:rPr>
          <w:sz w:val="22"/>
          <w:szCs w:val="22"/>
          <w:shd w:val="clear" w:color="auto" w:fill="FFFFFF"/>
        </w:rPr>
      </w:pPr>
      <w:r w:rsidRPr="00FE2554">
        <w:rPr>
          <w:sz w:val="22"/>
          <w:szCs w:val="22"/>
          <w:shd w:val="clear" w:color="auto" w:fill="FFFFFF"/>
        </w:rPr>
        <w:t>W związku z określeniem przez Zamawiającego w SWZ wymagań dotyczących zatrudnienia na podstawie umowy o pracę przez Wykonawcę / podwykonawcę osób wykonujących czynności w zakresie ……………………………., Wykonawca / podwykonawca jest zobowiązany do zatrudnienia …………… osób wykonujących czynności w zakresie …………………………….. na podstawie umowy o pracę.</w:t>
      </w:r>
    </w:p>
    <w:p w14:paraId="4946C7A4" w14:textId="45A2B6E0" w:rsidR="00FE2554" w:rsidRPr="00D2076D" w:rsidRDefault="00000000" w:rsidP="00D2076D">
      <w:pPr>
        <w:pStyle w:val="Akapitzlist"/>
        <w:numPr>
          <w:ilvl w:val="0"/>
          <w:numId w:val="50"/>
        </w:numPr>
        <w:shd w:val="clear" w:color="auto" w:fill="FFFFFF"/>
        <w:tabs>
          <w:tab w:val="left" w:pos="426"/>
        </w:tabs>
        <w:suppressAutoHyphens w:val="0"/>
        <w:spacing w:line="276" w:lineRule="auto"/>
        <w:ind w:left="426"/>
        <w:jc w:val="both"/>
        <w:rPr>
          <w:sz w:val="22"/>
          <w:szCs w:val="22"/>
          <w:shd w:val="clear" w:color="auto" w:fill="FFFFFF"/>
        </w:rPr>
      </w:pPr>
      <w:r w:rsidRPr="00FE2554">
        <w:rPr>
          <w:sz w:val="22"/>
          <w:szCs w:val="22"/>
          <w:shd w:val="clear" w:color="auto" w:fill="FFFFFF"/>
        </w:rPr>
        <w:t xml:space="preserve"> Zamawiający poprzez swoich przedstawicieli – w szczególności – inspektora nadzoru inwestorskiego - jest uprawniony do weryfikacji spełniania wymagań dotyczących zatrudniania przez Wykonawcę / podwykonawcę poprzez przeprowadzanie kontroli i analizę dokumentów przedłożonych przez Wykonawcę / podwykonawcę.</w:t>
      </w:r>
    </w:p>
    <w:p w14:paraId="4C52840B" w14:textId="63C0ED7E" w:rsidR="00FE2554" w:rsidRPr="00D2076D" w:rsidRDefault="00000000" w:rsidP="00D2076D">
      <w:pPr>
        <w:pStyle w:val="Akapitzlist"/>
        <w:numPr>
          <w:ilvl w:val="0"/>
          <w:numId w:val="50"/>
        </w:numPr>
        <w:shd w:val="clear" w:color="auto" w:fill="FFFFFF"/>
        <w:tabs>
          <w:tab w:val="left" w:pos="426"/>
        </w:tabs>
        <w:suppressAutoHyphens w:val="0"/>
        <w:spacing w:line="276" w:lineRule="auto"/>
        <w:ind w:left="426"/>
        <w:jc w:val="both"/>
        <w:rPr>
          <w:sz w:val="22"/>
          <w:szCs w:val="22"/>
          <w:shd w:val="clear" w:color="auto" w:fill="FFFFFF"/>
        </w:rPr>
      </w:pPr>
      <w:r w:rsidRPr="00FE2554">
        <w:rPr>
          <w:sz w:val="22"/>
          <w:szCs w:val="22"/>
          <w:shd w:val="clear" w:color="auto" w:fill="FFFFFF"/>
        </w:rPr>
        <w:t>Wykonawca / podwykonawca na potwierdzenie spełnienia wymagań jest zobowiązany do przedłożenia Zamawiającemu w zakreślonym terminie:</w:t>
      </w:r>
    </w:p>
    <w:p w14:paraId="4D89A87F" w14:textId="76942DBB" w:rsidR="00FE2554" w:rsidRPr="00D2076D" w:rsidRDefault="00000000" w:rsidP="00D2076D">
      <w:pPr>
        <w:pStyle w:val="Akapitzlist"/>
        <w:numPr>
          <w:ilvl w:val="0"/>
          <w:numId w:val="51"/>
        </w:numPr>
        <w:shd w:val="clear" w:color="auto" w:fill="FFFFFF"/>
        <w:tabs>
          <w:tab w:val="left" w:pos="426"/>
        </w:tabs>
        <w:suppressAutoHyphens w:val="0"/>
        <w:spacing w:line="276" w:lineRule="auto"/>
        <w:ind w:left="709"/>
        <w:jc w:val="both"/>
        <w:rPr>
          <w:sz w:val="22"/>
          <w:szCs w:val="22"/>
          <w:shd w:val="clear" w:color="auto" w:fill="FFFFFF"/>
        </w:rPr>
      </w:pPr>
      <w:r w:rsidRPr="00FE2554">
        <w:rPr>
          <w:sz w:val="22"/>
          <w:szCs w:val="22"/>
          <w:shd w:val="clear" w:color="auto" w:fill="FFFFFF"/>
        </w:rPr>
        <w:t xml:space="preserve">oświadczenia zatrudnionego pracownika zawierającego dane o dacie zawarcia umowy o pracę, rodzaju pracy, zakresie obowiązków lub </w:t>
      </w:r>
    </w:p>
    <w:p w14:paraId="798E3780" w14:textId="0E4E7A75" w:rsidR="005111B1" w:rsidRPr="00D2076D" w:rsidRDefault="00000000" w:rsidP="00D2076D">
      <w:pPr>
        <w:pStyle w:val="Akapitzlist"/>
        <w:numPr>
          <w:ilvl w:val="0"/>
          <w:numId w:val="51"/>
        </w:numPr>
        <w:shd w:val="clear" w:color="auto" w:fill="FFFFFF"/>
        <w:tabs>
          <w:tab w:val="left" w:pos="426"/>
        </w:tabs>
        <w:suppressAutoHyphens w:val="0"/>
        <w:spacing w:line="276" w:lineRule="auto"/>
        <w:ind w:left="709"/>
        <w:jc w:val="both"/>
        <w:rPr>
          <w:sz w:val="22"/>
          <w:szCs w:val="22"/>
          <w:shd w:val="clear" w:color="auto" w:fill="FFFFFF"/>
        </w:rPr>
      </w:pPr>
      <w:r w:rsidRPr="00FE2554">
        <w:rPr>
          <w:sz w:val="22"/>
          <w:szCs w:val="22"/>
          <w:shd w:val="clear" w:color="auto" w:fill="FFFFFF"/>
        </w:rPr>
        <w:t>poświadczonej za zgodność z oryginałem kopii umowy o prace zatrudnionego pracownika i zakresu jego czynności.</w:t>
      </w:r>
    </w:p>
    <w:p w14:paraId="6BC5D728" w14:textId="75FAB350" w:rsidR="00FE2554" w:rsidRPr="00D2076D" w:rsidRDefault="00000000" w:rsidP="00D2076D">
      <w:pPr>
        <w:pStyle w:val="Akapitzlist"/>
        <w:widowControl w:val="0"/>
        <w:numPr>
          <w:ilvl w:val="0"/>
          <w:numId w:val="52"/>
        </w:numPr>
        <w:spacing w:line="276" w:lineRule="auto"/>
        <w:ind w:left="426"/>
        <w:jc w:val="both"/>
        <w:rPr>
          <w:sz w:val="22"/>
          <w:szCs w:val="22"/>
          <w:shd w:val="clear" w:color="auto" w:fill="FFFFFF"/>
        </w:rPr>
      </w:pPr>
      <w:r w:rsidRPr="00FE2554">
        <w:rPr>
          <w:sz w:val="22"/>
          <w:szCs w:val="22"/>
          <w:shd w:val="clear" w:color="auto" w:fill="FFFFFF"/>
        </w:rPr>
        <w:t>W przypadku, gdy dokumenty przedłożone przez Wykonawcę / Podwykonawcę będą budziły wątpliwości, Zamawiający poprzez swoich przedstawicieli – w szczególności – inspektora nadzoru inwestorskiego jest uprawniony do żądania innych dokumentów, które pozwolą na weryfikację danych dotyczących zatrudnienia pracowników.</w:t>
      </w:r>
    </w:p>
    <w:p w14:paraId="1220BFB3" w14:textId="2DBE0A56" w:rsidR="00FE2554" w:rsidRPr="00FE2554" w:rsidRDefault="00000000" w:rsidP="00D2076D">
      <w:pPr>
        <w:pStyle w:val="Akapitzlist"/>
        <w:widowControl w:val="0"/>
        <w:numPr>
          <w:ilvl w:val="0"/>
          <w:numId w:val="52"/>
        </w:numPr>
        <w:spacing w:line="276" w:lineRule="auto"/>
        <w:ind w:left="426"/>
        <w:jc w:val="both"/>
        <w:rPr>
          <w:sz w:val="22"/>
          <w:szCs w:val="22"/>
          <w:shd w:val="clear" w:color="auto" w:fill="FFFFFF"/>
        </w:rPr>
      </w:pPr>
      <w:r w:rsidRPr="00FE2554">
        <w:rPr>
          <w:sz w:val="22"/>
          <w:szCs w:val="22"/>
          <w:shd w:val="clear" w:color="auto" w:fill="FFFFFF"/>
        </w:rPr>
        <w:t xml:space="preserve">Zamawiający poprzez swoich przedstawicieli – w szczególności – inspektora nadzoru inwestorskiego, w przypadku odmowy Wykonawcy / Podwykonawcy poddania się kontroli lub stwierdzenia w toku kontroli, że obowiązek zatrudnienia osób na podstawie umowy o prace nie jest realizowany lub jest realizowany nienależycie jest uprawniony, do stosowania sankcji w postaci kar umownych przewidzianych w </w:t>
      </w:r>
      <w:r w:rsidR="00FE2554">
        <w:rPr>
          <w:sz w:val="22"/>
          <w:szCs w:val="22"/>
          <w:shd w:val="clear" w:color="auto" w:fill="FFFFFF"/>
        </w:rPr>
        <w:t>§</w:t>
      </w:r>
      <w:r w:rsidRPr="00FE2554">
        <w:rPr>
          <w:sz w:val="22"/>
          <w:szCs w:val="22"/>
          <w:shd w:val="clear" w:color="auto" w:fill="FFFFFF"/>
        </w:rPr>
        <w:t>15 ust.2 pkt. 8 i 9 umowy.</w:t>
      </w:r>
    </w:p>
    <w:p w14:paraId="04E77C05" w14:textId="5AA0B6AE" w:rsidR="005111B1" w:rsidRDefault="00000000" w:rsidP="00D2076D">
      <w:pPr>
        <w:shd w:val="clear" w:color="auto" w:fill="FFFFFF"/>
        <w:spacing w:before="240" w:line="276" w:lineRule="auto"/>
        <w:ind w:left="5"/>
        <w:jc w:val="center"/>
        <w:rPr>
          <w:sz w:val="22"/>
          <w:szCs w:val="22"/>
          <w:shd w:val="clear" w:color="auto" w:fill="FFFFFF"/>
        </w:rPr>
      </w:pPr>
      <w:r>
        <w:rPr>
          <w:b/>
          <w:bCs/>
          <w:spacing w:val="-4"/>
          <w:sz w:val="22"/>
          <w:szCs w:val="22"/>
          <w:shd w:val="clear" w:color="auto" w:fill="FFFFFF"/>
        </w:rPr>
        <w:t>§9</w:t>
      </w:r>
    </w:p>
    <w:p w14:paraId="3F8D7B52" w14:textId="77777777" w:rsidR="005111B1" w:rsidRPr="005F4F77" w:rsidRDefault="00000000" w:rsidP="00D2076D">
      <w:pPr>
        <w:shd w:val="clear" w:color="auto" w:fill="FFFFFF"/>
        <w:spacing w:line="276" w:lineRule="auto"/>
        <w:jc w:val="center"/>
        <w:rPr>
          <w:sz w:val="22"/>
          <w:szCs w:val="22"/>
          <w:u w:val="single"/>
          <w:shd w:val="clear" w:color="auto" w:fill="FFFFFF"/>
        </w:rPr>
      </w:pPr>
      <w:r w:rsidRPr="005F4F77">
        <w:rPr>
          <w:b/>
          <w:bCs/>
          <w:spacing w:val="-1"/>
          <w:sz w:val="22"/>
          <w:szCs w:val="22"/>
          <w:u w:val="single"/>
          <w:shd w:val="clear" w:color="auto" w:fill="FFFFFF"/>
        </w:rPr>
        <w:t>Podwykonawcy</w:t>
      </w:r>
    </w:p>
    <w:p w14:paraId="74CC1764" w14:textId="1B8429BB" w:rsidR="00FE2554" w:rsidRPr="00D2076D" w:rsidRDefault="00000000" w:rsidP="00D2076D">
      <w:pPr>
        <w:pStyle w:val="Akapitzlist"/>
        <w:widowControl w:val="0"/>
        <w:numPr>
          <w:ilvl w:val="0"/>
          <w:numId w:val="53"/>
        </w:numPr>
        <w:shd w:val="clear" w:color="auto" w:fill="FFFFFF"/>
        <w:tabs>
          <w:tab w:val="left" w:pos="350"/>
        </w:tabs>
        <w:spacing w:line="276" w:lineRule="auto"/>
        <w:ind w:left="426"/>
        <w:jc w:val="both"/>
        <w:rPr>
          <w:sz w:val="22"/>
          <w:szCs w:val="22"/>
          <w:shd w:val="clear" w:color="auto" w:fill="FFFFFF"/>
        </w:rPr>
      </w:pPr>
      <w:r w:rsidRPr="00FE2554">
        <w:rPr>
          <w:sz w:val="22"/>
          <w:szCs w:val="22"/>
          <w:shd w:val="clear" w:color="auto" w:fill="FFFFFF"/>
        </w:rPr>
        <w:t>W zakresie wskazanym w ofercie Wykonawca jest uprawniony do powierzenia podwykonawcom wykonania części umowy. Zgodnie z treścią oferty Wykonawca powierzy podwykonawcom następujący zakres robót: ……………………………………………………</w:t>
      </w:r>
    </w:p>
    <w:p w14:paraId="21C7D142" w14:textId="3841B9E9" w:rsidR="00A97533" w:rsidRPr="00D2076D" w:rsidRDefault="00000000" w:rsidP="00D2076D">
      <w:pPr>
        <w:pStyle w:val="Akapitzlist"/>
        <w:widowControl w:val="0"/>
        <w:numPr>
          <w:ilvl w:val="0"/>
          <w:numId w:val="53"/>
        </w:numPr>
        <w:shd w:val="clear" w:color="auto" w:fill="FFFFFF"/>
        <w:tabs>
          <w:tab w:val="left" w:pos="350"/>
        </w:tabs>
        <w:spacing w:line="276" w:lineRule="auto"/>
        <w:ind w:left="426"/>
        <w:jc w:val="both"/>
        <w:rPr>
          <w:sz w:val="22"/>
          <w:szCs w:val="22"/>
          <w:shd w:val="clear" w:color="auto" w:fill="FFFFFF"/>
        </w:rPr>
      </w:pPr>
      <w:r w:rsidRPr="00FE2554">
        <w:rPr>
          <w:sz w:val="22"/>
          <w:szCs w:val="22"/>
          <w:shd w:val="clear" w:color="auto" w:fill="FFFFFF"/>
        </w:rPr>
        <w:t xml:space="preserve"> Za działania podwykonawców</w:t>
      </w:r>
      <w:r w:rsidR="00A97533">
        <w:rPr>
          <w:sz w:val="22"/>
          <w:szCs w:val="22"/>
          <w:shd w:val="clear" w:color="auto" w:fill="FFFFFF"/>
        </w:rPr>
        <w:t xml:space="preserve"> </w:t>
      </w:r>
      <w:r w:rsidRPr="00FE2554">
        <w:rPr>
          <w:sz w:val="22"/>
          <w:szCs w:val="22"/>
          <w:shd w:val="clear" w:color="auto" w:fill="FFFFFF"/>
        </w:rPr>
        <w:t xml:space="preserve">/ dalszych podwykonawców Wykonawca ponosi odpowiedzialność, jak za działania własne, w tym </w:t>
      </w:r>
      <w:r w:rsidRPr="00FE2554">
        <w:rPr>
          <w:sz w:val="22"/>
          <w:szCs w:val="22"/>
        </w:rPr>
        <w:t>za szkody spowodowane przez podwykonawców/ dalszych podwykonawców - zarówno przy wypełnianiu zobowiązań umownych – jak i przy usuwaniu wad i usterek w okresie gwarancji i rękojmi.</w:t>
      </w:r>
    </w:p>
    <w:p w14:paraId="28A3D160" w14:textId="6E9F4BE6" w:rsidR="005111B1" w:rsidRPr="00D2076D" w:rsidRDefault="00000000" w:rsidP="00D2076D">
      <w:pPr>
        <w:pStyle w:val="Akapitzlist"/>
        <w:widowControl w:val="0"/>
        <w:numPr>
          <w:ilvl w:val="0"/>
          <w:numId w:val="53"/>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Zgodnie z treścią oferty podwykonawcami będą: ………………………………………………</w:t>
      </w:r>
      <w:r w:rsidRPr="00D2076D">
        <w:rPr>
          <w:sz w:val="22"/>
          <w:szCs w:val="22"/>
          <w:shd w:val="clear" w:color="auto" w:fill="FFFFFF"/>
        </w:rPr>
        <w:t xml:space="preserve"> </w:t>
      </w:r>
    </w:p>
    <w:p w14:paraId="0B7A3081" w14:textId="6D69D180" w:rsidR="00A97533" w:rsidRPr="00D2076D" w:rsidRDefault="00000000" w:rsidP="00D2076D">
      <w:pPr>
        <w:pStyle w:val="Akapitzlist"/>
        <w:widowControl w:val="0"/>
        <w:numPr>
          <w:ilvl w:val="0"/>
          <w:numId w:val="53"/>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 xml:space="preserve">Jeżeli Wykonawca zamierza powierzyć wykonanie części umowy innym podwykonawcom, niż </w:t>
      </w:r>
      <w:r w:rsidRPr="00A97533">
        <w:rPr>
          <w:sz w:val="22"/>
          <w:szCs w:val="22"/>
          <w:shd w:val="clear" w:color="auto" w:fill="FFFFFF"/>
        </w:rPr>
        <w:lastRenderedPageBreak/>
        <w:t>wskazani w ust.2, jest zobowiązany o tym poinformować Zamawiającego podając nazwę, dane kontaktowe, dane przedstawicieli podwykonawcy, zakres powierzonych robót i należne podwykonawcy wynagrodzenie.</w:t>
      </w:r>
    </w:p>
    <w:p w14:paraId="48DB28DD" w14:textId="714F4741" w:rsidR="00A97533" w:rsidRPr="00D2076D" w:rsidRDefault="00000000" w:rsidP="00D2076D">
      <w:pPr>
        <w:pStyle w:val="Akapitzlist"/>
        <w:widowControl w:val="0"/>
        <w:numPr>
          <w:ilvl w:val="0"/>
          <w:numId w:val="53"/>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 xml:space="preserve">Obowiązek informacyjny, o którym mowa w ust.3, Wykonawca jest zobowiązany spełnić także w odniesieniu do dalszych podwykonawców. </w:t>
      </w:r>
    </w:p>
    <w:p w14:paraId="08A6865A" w14:textId="11F8C3B3" w:rsidR="00A97533" w:rsidRPr="00D2076D" w:rsidRDefault="00000000" w:rsidP="00D2076D">
      <w:pPr>
        <w:pStyle w:val="Akapitzlist"/>
        <w:widowControl w:val="0"/>
        <w:numPr>
          <w:ilvl w:val="0"/>
          <w:numId w:val="53"/>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 xml:space="preserve">Zaniechanie przez Wykonawcę obowiązku informacyjnego, o którym mowa w ust.3 i 4 będzie skutkowało naliczeniem przez Zamawiającego kary umownej zgodnie z </w:t>
      </w:r>
      <w:r w:rsidR="00A97533">
        <w:rPr>
          <w:sz w:val="22"/>
          <w:szCs w:val="22"/>
          <w:shd w:val="clear" w:color="auto" w:fill="FFFFFF"/>
        </w:rPr>
        <w:t xml:space="preserve">§14 </w:t>
      </w:r>
      <w:r w:rsidRPr="00A97533">
        <w:rPr>
          <w:sz w:val="22"/>
          <w:szCs w:val="22"/>
          <w:shd w:val="clear" w:color="auto" w:fill="FFFFFF"/>
        </w:rPr>
        <w:t xml:space="preserve">umowy. </w:t>
      </w:r>
    </w:p>
    <w:p w14:paraId="722A8003" w14:textId="7B307D54" w:rsidR="00A97533" w:rsidRPr="00D2076D" w:rsidRDefault="00000000" w:rsidP="00D2076D">
      <w:pPr>
        <w:pStyle w:val="Akapitzlist"/>
        <w:widowControl w:val="0"/>
        <w:numPr>
          <w:ilvl w:val="0"/>
          <w:numId w:val="53"/>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 xml:space="preserve">Wykonawca, podwykonawca / dalszy podwykonawca jest zobowiązany do przedłożenia Zamawiającemu projektu umowy o podwykonawstwo, której przedmiotem są roboty budowlane, przy czym podwykonawca / dalszy podwykonawca jest obowiązany dołączyć zgodę Wykonawcy na zawarcie umowy o podwykonawstwo. </w:t>
      </w:r>
    </w:p>
    <w:p w14:paraId="7E9E7888" w14:textId="5F85A6A0" w:rsidR="00A97533" w:rsidRPr="00D2076D" w:rsidRDefault="00000000" w:rsidP="00D2076D">
      <w:pPr>
        <w:pStyle w:val="Akapitzlist"/>
        <w:widowControl w:val="0"/>
        <w:numPr>
          <w:ilvl w:val="0"/>
          <w:numId w:val="53"/>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 xml:space="preserve">Zamawiający w terminie </w:t>
      </w:r>
      <w:r w:rsidR="00A97533" w:rsidRPr="00F3404A">
        <w:rPr>
          <w:sz w:val="22"/>
          <w:szCs w:val="22"/>
          <w:shd w:val="clear" w:color="auto" w:fill="FFFFFF"/>
        </w:rPr>
        <w:t>21</w:t>
      </w:r>
      <w:r w:rsidRPr="00F3404A">
        <w:rPr>
          <w:sz w:val="22"/>
          <w:szCs w:val="22"/>
          <w:shd w:val="clear" w:color="auto" w:fill="FFFFFF"/>
        </w:rPr>
        <w:t xml:space="preserve"> d</w:t>
      </w:r>
      <w:r w:rsidRPr="00A97533">
        <w:rPr>
          <w:sz w:val="22"/>
          <w:szCs w:val="22"/>
          <w:shd w:val="clear" w:color="auto" w:fill="FFFFFF"/>
        </w:rPr>
        <w:t>ni od dnia otrzymania projektu umowy o podwykonawstwo zgłasza pisemne zastrzeżenia do przedłożonego projektu umowy o podwykonawstwo na roboty budowlane w przypadku gdy:</w:t>
      </w:r>
    </w:p>
    <w:p w14:paraId="658DC530" w14:textId="36931455" w:rsidR="00A97533" w:rsidRPr="00D2076D" w:rsidRDefault="00000000" w:rsidP="00D2076D">
      <w:pPr>
        <w:pStyle w:val="Akapitzlist"/>
        <w:widowControl w:val="0"/>
        <w:numPr>
          <w:ilvl w:val="0"/>
          <w:numId w:val="54"/>
        </w:numPr>
        <w:shd w:val="clear" w:color="auto" w:fill="FFFFFF"/>
        <w:tabs>
          <w:tab w:val="left" w:pos="350"/>
        </w:tabs>
        <w:spacing w:line="276" w:lineRule="auto"/>
        <w:ind w:left="709"/>
        <w:jc w:val="both"/>
        <w:rPr>
          <w:sz w:val="22"/>
          <w:szCs w:val="22"/>
          <w:shd w:val="clear" w:color="auto" w:fill="FFFFFF"/>
        </w:rPr>
      </w:pPr>
      <w:r w:rsidRPr="00A97533">
        <w:rPr>
          <w:sz w:val="22"/>
          <w:szCs w:val="22"/>
          <w:shd w:val="clear" w:color="auto" w:fill="FFFFFF"/>
        </w:rPr>
        <w:t xml:space="preserve">nie spełnia ona wymagań określonych w dokumentach zamówienia, </w:t>
      </w:r>
    </w:p>
    <w:p w14:paraId="1EC5F078" w14:textId="0F970AEC" w:rsidR="00A97533" w:rsidRPr="00D2076D" w:rsidRDefault="00000000" w:rsidP="00D2076D">
      <w:pPr>
        <w:pStyle w:val="Akapitzlist"/>
        <w:widowControl w:val="0"/>
        <w:numPr>
          <w:ilvl w:val="0"/>
          <w:numId w:val="54"/>
        </w:numPr>
        <w:shd w:val="clear" w:color="auto" w:fill="FFFFFF"/>
        <w:tabs>
          <w:tab w:val="left" w:pos="350"/>
        </w:tabs>
        <w:spacing w:line="276" w:lineRule="auto"/>
        <w:ind w:left="709"/>
        <w:jc w:val="both"/>
        <w:rPr>
          <w:sz w:val="22"/>
          <w:szCs w:val="22"/>
          <w:shd w:val="clear" w:color="auto" w:fill="FFFFFF"/>
        </w:rPr>
      </w:pPr>
      <w:r w:rsidRPr="00A97533">
        <w:rPr>
          <w:sz w:val="22"/>
          <w:szCs w:val="22"/>
          <w:shd w:val="clear" w:color="auto" w:fill="FFFFFF"/>
        </w:rPr>
        <w:t>przewiduje termin zapłaty dłuższy niż 14 dni od dnia doręczenia faktury/ rachunku,</w:t>
      </w:r>
    </w:p>
    <w:p w14:paraId="4DF1E4A1" w14:textId="00F1D7C0" w:rsidR="00A97533" w:rsidRPr="00D2076D" w:rsidRDefault="00000000" w:rsidP="00D2076D">
      <w:pPr>
        <w:pStyle w:val="Akapitzlist"/>
        <w:widowControl w:val="0"/>
        <w:numPr>
          <w:ilvl w:val="0"/>
          <w:numId w:val="54"/>
        </w:numPr>
        <w:shd w:val="clear" w:color="auto" w:fill="FFFFFF"/>
        <w:tabs>
          <w:tab w:val="left" w:pos="350"/>
        </w:tabs>
        <w:spacing w:line="276" w:lineRule="auto"/>
        <w:ind w:left="709"/>
        <w:jc w:val="both"/>
        <w:rPr>
          <w:sz w:val="22"/>
          <w:szCs w:val="22"/>
          <w:shd w:val="clear" w:color="auto" w:fill="FFFFFF"/>
        </w:rPr>
      </w:pPr>
      <w:r w:rsidRPr="00A97533">
        <w:rPr>
          <w:sz w:val="22"/>
          <w:szCs w:val="22"/>
          <w:shd w:val="clear" w:color="auto" w:fill="FFFFFF"/>
        </w:rPr>
        <w:t>zawiera postanowienia niezgodnie z art.463 ustawy Prawo zamówień publicznych.</w:t>
      </w:r>
    </w:p>
    <w:p w14:paraId="05E80592" w14:textId="2BB85CDB" w:rsidR="00A97533" w:rsidRPr="00D2076D" w:rsidRDefault="00000000" w:rsidP="00D2076D">
      <w:pPr>
        <w:pStyle w:val="Akapitzlist"/>
        <w:widowControl w:val="0"/>
        <w:numPr>
          <w:ilvl w:val="0"/>
          <w:numId w:val="55"/>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Milczenie Zamawiającego po otrzymaniu projektu umowy o podwykonawstwo o roboty budowlane uważa się za akceptację projektu umowy z dniem upływu terminu, o którym mowa w ust.7.</w:t>
      </w:r>
    </w:p>
    <w:p w14:paraId="6E8F86C6" w14:textId="308AB71C" w:rsidR="00A97533" w:rsidRPr="00D2076D" w:rsidRDefault="00000000" w:rsidP="00D2076D">
      <w:pPr>
        <w:pStyle w:val="Akapitzlist"/>
        <w:widowControl w:val="0"/>
        <w:numPr>
          <w:ilvl w:val="0"/>
          <w:numId w:val="55"/>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Wykonawca, podwykonawca / dalszy podwykonawca, przedkłada Zamawiającemu poświadczoną za zgodność z oryginałem kopię zawartej umowy o podwykonawstwo na roboty budowlane w terminie 7 dni od dnia jej zawarcia. Kopię za zgodność z oryginałem poświadcza przedkładający.</w:t>
      </w:r>
    </w:p>
    <w:p w14:paraId="04B3EC58" w14:textId="63A66C43" w:rsidR="00A97533" w:rsidRPr="00D2076D" w:rsidRDefault="00000000" w:rsidP="00D2076D">
      <w:pPr>
        <w:pStyle w:val="Akapitzlist"/>
        <w:widowControl w:val="0"/>
        <w:numPr>
          <w:ilvl w:val="0"/>
          <w:numId w:val="55"/>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Zamawiający w terminie 7 dni od dnia otrzymania kopii umowy o podwykonawstwo na roboty budowlane jest uprawniony do zgłoszenia pisemnego sprzeciwu w przypadku, gdy:</w:t>
      </w:r>
    </w:p>
    <w:p w14:paraId="213D9965" w14:textId="66016CEC" w:rsidR="00A97533" w:rsidRPr="00D2076D" w:rsidRDefault="00000000" w:rsidP="00D2076D">
      <w:pPr>
        <w:pStyle w:val="Akapitzlist"/>
        <w:widowControl w:val="0"/>
        <w:numPr>
          <w:ilvl w:val="0"/>
          <w:numId w:val="56"/>
        </w:numPr>
        <w:shd w:val="clear" w:color="auto" w:fill="FFFFFF"/>
        <w:tabs>
          <w:tab w:val="left" w:pos="350"/>
        </w:tabs>
        <w:spacing w:line="276" w:lineRule="auto"/>
        <w:ind w:left="851"/>
        <w:jc w:val="both"/>
        <w:rPr>
          <w:sz w:val="22"/>
          <w:szCs w:val="22"/>
          <w:shd w:val="clear" w:color="auto" w:fill="FFFFFF"/>
        </w:rPr>
      </w:pPr>
      <w:r w:rsidRPr="00A97533">
        <w:rPr>
          <w:sz w:val="22"/>
          <w:szCs w:val="22"/>
          <w:shd w:val="clear" w:color="auto" w:fill="FFFFFF"/>
        </w:rPr>
        <w:t>nie spełnia ona wymagań określonych w dokumentach zamówienia,</w:t>
      </w:r>
    </w:p>
    <w:p w14:paraId="75ACCB91" w14:textId="10D44B84" w:rsidR="00A97533" w:rsidRPr="00D2076D" w:rsidRDefault="00000000" w:rsidP="00D2076D">
      <w:pPr>
        <w:pStyle w:val="Akapitzlist"/>
        <w:widowControl w:val="0"/>
        <w:numPr>
          <w:ilvl w:val="0"/>
          <w:numId w:val="56"/>
        </w:numPr>
        <w:shd w:val="clear" w:color="auto" w:fill="FFFFFF"/>
        <w:tabs>
          <w:tab w:val="left" w:pos="350"/>
        </w:tabs>
        <w:spacing w:line="276" w:lineRule="auto"/>
        <w:ind w:left="851"/>
        <w:jc w:val="both"/>
        <w:rPr>
          <w:sz w:val="22"/>
          <w:szCs w:val="22"/>
          <w:shd w:val="clear" w:color="auto" w:fill="FFFFFF"/>
        </w:rPr>
      </w:pPr>
      <w:r w:rsidRPr="00A97533">
        <w:rPr>
          <w:sz w:val="22"/>
          <w:szCs w:val="22"/>
          <w:shd w:val="clear" w:color="auto" w:fill="FFFFFF"/>
        </w:rPr>
        <w:t>przewiduje termin zapłaty dłuższy niż 14 dni od dnia doręczenia faktury/rachunku,</w:t>
      </w:r>
    </w:p>
    <w:p w14:paraId="48F58D9F" w14:textId="73AE6C70" w:rsidR="00A97533" w:rsidRPr="00D2076D" w:rsidRDefault="00000000" w:rsidP="00D2076D">
      <w:pPr>
        <w:pStyle w:val="Akapitzlist"/>
        <w:widowControl w:val="0"/>
        <w:numPr>
          <w:ilvl w:val="0"/>
          <w:numId w:val="56"/>
        </w:numPr>
        <w:shd w:val="clear" w:color="auto" w:fill="FFFFFF"/>
        <w:tabs>
          <w:tab w:val="left" w:pos="350"/>
        </w:tabs>
        <w:spacing w:line="276" w:lineRule="auto"/>
        <w:ind w:left="851"/>
        <w:jc w:val="both"/>
        <w:rPr>
          <w:sz w:val="22"/>
          <w:szCs w:val="22"/>
          <w:shd w:val="clear" w:color="auto" w:fill="FFFFFF"/>
        </w:rPr>
      </w:pPr>
      <w:r w:rsidRPr="00A97533">
        <w:rPr>
          <w:sz w:val="22"/>
          <w:szCs w:val="22"/>
          <w:shd w:val="clear" w:color="auto" w:fill="FFFFFF"/>
        </w:rPr>
        <w:t>zawiera postanowienia niezgodnie z art.463 cytowanej ustawy Prawo zamówień publicznych.</w:t>
      </w:r>
    </w:p>
    <w:p w14:paraId="2ACA72EB" w14:textId="3C9E27FA" w:rsidR="00A97533" w:rsidRPr="00D2076D" w:rsidRDefault="00000000" w:rsidP="00D2076D">
      <w:pPr>
        <w:pStyle w:val="Akapitzlist"/>
        <w:widowControl w:val="0"/>
        <w:numPr>
          <w:ilvl w:val="0"/>
          <w:numId w:val="57"/>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 xml:space="preserve">Milczenie Zamawiającego w przedmiocie kopii umowy o podwykonawstwo o roboty budowlane uważa się za akceptację umowy z dniem upływu terminu, o którym mowa w ust.10. </w:t>
      </w:r>
    </w:p>
    <w:p w14:paraId="6EA396E0" w14:textId="35163DFA" w:rsidR="00A97533" w:rsidRPr="00D2076D" w:rsidRDefault="00000000" w:rsidP="00D2076D">
      <w:pPr>
        <w:pStyle w:val="Akapitzlist"/>
        <w:widowControl w:val="0"/>
        <w:numPr>
          <w:ilvl w:val="0"/>
          <w:numId w:val="57"/>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 xml:space="preserve">Postanowienia ust.6–11 stosuje się odpowiednio do zmiany umów o podwykonawstwo na roboty budowlane. </w:t>
      </w:r>
    </w:p>
    <w:p w14:paraId="461A8788" w14:textId="59270F5E" w:rsidR="00942DD2" w:rsidRPr="00D2076D" w:rsidRDefault="00000000" w:rsidP="00D2076D">
      <w:pPr>
        <w:pStyle w:val="Akapitzlist"/>
        <w:widowControl w:val="0"/>
        <w:numPr>
          <w:ilvl w:val="0"/>
          <w:numId w:val="57"/>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Wykonawca / podwykonawca / dalszy podwykonawca są zobowiązany przedłożyć Zamawiającemu poświadczoną za zgodność z oryginałem kopię zawartej umowy o podwykonawstwo, której przedmiotem są usługi lub dostawy, w terminie 7 dni od dnia jej zawarcia jeżeli wartość tych umów przekracza 50 000,00 zł netto. Termin zapłaty wynagrodzenia przewidziany w umowach nie może być dłuższy niż 14 od dnia doręczenia faktury lub rachunku.</w:t>
      </w:r>
    </w:p>
    <w:p w14:paraId="14E6FAB0" w14:textId="2CE9C6D5" w:rsidR="00942DD2" w:rsidRPr="00D2076D" w:rsidRDefault="00000000" w:rsidP="00D2076D">
      <w:pPr>
        <w:pStyle w:val="Akapitzlist"/>
        <w:widowControl w:val="0"/>
        <w:numPr>
          <w:ilvl w:val="0"/>
          <w:numId w:val="57"/>
        </w:numPr>
        <w:shd w:val="clear" w:color="auto" w:fill="FFFFFF"/>
        <w:tabs>
          <w:tab w:val="left" w:pos="350"/>
        </w:tabs>
        <w:spacing w:line="276" w:lineRule="auto"/>
        <w:ind w:left="426"/>
        <w:jc w:val="both"/>
        <w:rPr>
          <w:sz w:val="22"/>
          <w:szCs w:val="22"/>
          <w:shd w:val="clear" w:color="auto" w:fill="FFFFFF"/>
        </w:rPr>
      </w:pPr>
      <w:r w:rsidRPr="00A97533">
        <w:rPr>
          <w:sz w:val="22"/>
          <w:szCs w:val="22"/>
          <w:shd w:val="clear" w:color="auto" w:fill="FFFFFF"/>
        </w:rPr>
        <w:t>Zawierając umowy o podwykonawstwo oraz umowy z dalszymi podwykonawcami Wykonawca jest zobowiązany uwzględnić następujące zasady:</w:t>
      </w:r>
    </w:p>
    <w:p w14:paraId="5DBA8C3A" w14:textId="1F7D9B8B" w:rsidR="00942DD2" w:rsidRPr="00D2076D" w:rsidRDefault="00000000" w:rsidP="00D2076D">
      <w:pPr>
        <w:pStyle w:val="Akapitzlist"/>
        <w:widowControl w:val="0"/>
        <w:numPr>
          <w:ilvl w:val="0"/>
          <w:numId w:val="58"/>
        </w:numPr>
        <w:shd w:val="clear" w:color="auto" w:fill="FFFFFF"/>
        <w:tabs>
          <w:tab w:val="left" w:pos="350"/>
        </w:tabs>
        <w:spacing w:line="276" w:lineRule="auto"/>
        <w:ind w:left="709"/>
        <w:jc w:val="both"/>
        <w:rPr>
          <w:sz w:val="22"/>
          <w:szCs w:val="22"/>
          <w:shd w:val="clear" w:color="auto" w:fill="FFFFFF"/>
        </w:rPr>
      </w:pPr>
      <w:r w:rsidRPr="00942DD2">
        <w:rPr>
          <w:sz w:val="22"/>
          <w:szCs w:val="22"/>
          <w:shd w:val="clear" w:color="auto" w:fill="FFFFFF"/>
        </w:rPr>
        <w:t>Przedmiot robót zleconych podwykonawcy należy określić w odniesieniu do dokumentacji projektowej będącej podstawą wykonywania robót przez Wykonawcę oraz wskazać w poszczególnych pozycjach harmonogramu rzeczowo–finansowego, stanowiącego załącznik do umowy zawartej między Zamawiającym i Wykonawcą.</w:t>
      </w:r>
    </w:p>
    <w:p w14:paraId="37137CCB" w14:textId="08DF8829" w:rsidR="00942DD2" w:rsidRPr="00D2076D" w:rsidRDefault="00000000" w:rsidP="00D2076D">
      <w:pPr>
        <w:pStyle w:val="Akapitzlist"/>
        <w:widowControl w:val="0"/>
        <w:numPr>
          <w:ilvl w:val="0"/>
          <w:numId w:val="58"/>
        </w:numPr>
        <w:shd w:val="clear" w:color="auto" w:fill="FFFFFF"/>
        <w:tabs>
          <w:tab w:val="left" w:pos="350"/>
        </w:tabs>
        <w:spacing w:line="276" w:lineRule="auto"/>
        <w:ind w:left="709"/>
        <w:jc w:val="both"/>
        <w:rPr>
          <w:sz w:val="22"/>
          <w:szCs w:val="22"/>
          <w:shd w:val="clear" w:color="auto" w:fill="FFFFFF"/>
        </w:rPr>
      </w:pPr>
      <w:r w:rsidRPr="00942DD2">
        <w:rPr>
          <w:sz w:val="22"/>
          <w:szCs w:val="22"/>
          <w:shd w:val="clear" w:color="auto" w:fill="FFFFFF"/>
        </w:rPr>
        <w:t>Wynagrodzenie należne podwykonawcy powinno być wyliczone w oparciu o pozycje kosztorysu szczegółowego stanowiącego załącznik do umowy podwykonawczej i nie może przekraczać wynagrodzenia, które za tę część robót miał otrzymać Wykonawca na podstawie umowy zawartej pomiędzy Zamawiającym i Wykonawcą.</w:t>
      </w:r>
    </w:p>
    <w:p w14:paraId="4FE21193" w14:textId="707D6230" w:rsidR="00942DD2" w:rsidRPr="00D2076D" w:rsidRDefault="00000000" w:rsidP="00D2076D">
      <w:pPr>
        <w:pStyle w:val="Akapitzlist"/>
        <w:widowControl w:val="0"/>
        <w:numPr>
          <w:ilvl w:val="0"/>
          <w:numId w:val="58"/>
        </w:numPr>
        <w:shd w:val="clear" w:color="auto" w:fill="FFFFFF"/>
        <w:tabs>
          <w:tab w:val="left" w:pos="350"/>
        </w:tabs>
        <w:spacing w:line="276" w:lineRule="auto"/>
        <w:ind w:left="709"/>
        <w:jc w:val="both"/>
        <w:rPr>
          <w:sz w:val="22"/>
          <w:szCs w:val="22"/>
          <w:shd w:val="clear" w:color="auto" w:fill="FFFFFF"/>
        </w:rPr>
      </w:pPr>
      <w:r w:rsidRPr="00942DD2">
        <w:rPr>
          <w:sz w:val="22"/>
          <w:szCs w:val="22"/>
          <w:shd w:val="clear" w:color="auto" w:fill="FFFFFF"/>
        </w:rPr>
        <w:t>Termin wykonania robót nie może naruszać terminów, którymi związany jest Wykonawca z Zamawiającym.</w:t>
      </w:r>
    </w:p>
    <w:p w14:paraId="75A648D4" w14:textId="29CFA46E" w:rsidR="00942DD2" w:rsidRPr="00D2076D" w:rsidRDefault="00000000" w:rsidP="00D2076D">
      <w:pPr>
        <w:pStyle w:val="Akapitzlist"/>
        <w:widowControl w:val="0"/>
        <w:numPr>
          <w:ilvl w:val="0"/>
          <w:numId w:val="58"/>
        </w:numPr>
        <w:shd w:val="clear" w:color="auto" w:fill="FFFFFF"/>
        <w:tabs>
          <w:tab w:val="left" w:pos="350"/>
        </w:tabs>
        <w:spacing w:line="276" w:lineRule="auto"/>
        <w:ind w:left="709"/>
        <w:jc w:val="both"/>
        <w:rPr>
          <w:sz w:val="22"/>
          <w:szCs w:val="22"/>
          <w:shd w:val="clear" w:color="auto" w:fill="FFFFFF"/>
        </w:rPr>
      </w:pPr>
      <w:r w:rsidRPr="00942DD2">
        <w:rPr>
          <w:sz w:val="22"/>
          <w:szCs w:val="22"/>
          <w:shd w:val="clear" w:color="auto" w:fill="FFFFFF"/>
        </w:rPr>
        <w:t>Umowa nie może być sprzeczna z postanowieniami umowy zawartej między Wykonawcą i Zamawiającym.</w:t>
      </w:r>
    </w:p>
    <w:p w14:paraId="02B237B8" w14:textId="549F6990" w:rsidR="00942DD2" w:rsidRPr="00D2076D" w:rsidRDefault="00000000" w:rsidP="00D2076D">
      <w:pPr>
        <w:pStyle w:val="Akapitzlist"/>
        <w:widowControl w:val="0"/>
        <w:numPr>
          <w:ilvl w:val="0"/>
          <w:numId w:val="58"/>
        </w:numPr>
        <w:shd w:val="clear" w:color="auto" w:fill="FFFFFF"/>
        <w:tabs>
          <w:tab w:val="left" w:pos="350"/>
        </w:tabs>
        <w:spacing w:line="276" w:lineRule="auto"/>
        <w:ind w:left="709"/>
        <w:jc w:val="both"/>
        <w:rPr>
          <w:sz w:val="22"/>
          <w:szCs w:val="22"/>
          <w:shd w:val="clear" w:color="auto" w:fill="FFFFFF"/>
        </w:rPr>
      </w:pPr>
      <w:r w:rsidRPr="00942DD2">
        <w:rPr>
          <w:sz w:val="22"/>
          <w:szCs w:val="22"/>
          <w:shd w:val="clear" w:color="auto" w:fill="FFFFFF"/>
        </w:rPr>
        <w:t xml:space="preserve">Termin zapłaty wynagrodzenia podwykonawcy / dalszemu podwykonawcy nie może być </w:t>
      </w:r>
      <w:r w:rsidRPr="00942DD2">
        <w:rPr>
          <w:sz w:val="22"/>
          <w:szCs w:val="22"/>
          <w:shd w:val="clear" w:color="auto" w:fill="FFFFFF"/>
        </w:rPr>
        <w:lastRenderedPageBreak/>
        <w:t>dłuższy niż 14 dni od dnia doręczenia faktury.</w:t>
      </w:r>
    </w:p>
    <w:p w14:paraId="5D84FFBC" w14:textId="5A0945C0" w:rsidR="00942DD2" w:rsidRPr="006D6B48" w:rsidRDefault="00000000" w:rsidP="00D2076D">
      <w:pPr>
        <w:pStyle w:val="Akapitzlist"/>
        <w:widowControl w:val="0"/>
        <w:numPr>
          <w:ilvl w:val="0"/>
          <w:numId w:val="58"/>
        </w:numPr>
        <w:shd w:val="clear" w:color="auto" w:fill="FFFFFF"/>
        <w:tabs>
          <w:tab w:val="left" w:pos="350"/>
        </w:tabs>
        <w:spacing w:line="276" w:lineRule="auto"/>
        <w:ind w:left="709"/>
        <w:jc w:val="both"/>
        <w:rPr>
          <w:sz w:val="22"/>
          <w:szCs w:val="22"/>
          <w:shd w:val="clear" w:color="auto" w:fill="FFFFFF"/>
        </w:rPr>
      </w:pPr>
      <w:r w:rsidRPr="00942DD2">
        <w:rPr>
          <w:sz w:val="22"/>
          <w:szCs w:val="22"/>
          <w:shd w:val="clear" w:color="auto" w:fill="FFFFFF"/>
        </w:rPr>
        <w:t>Umowa winna zawierać zobowiązanie podwykonawcy/ dalszego podwykonawcy do składania Zamawiającemu oświadczeń o zapłacie lub braku zapłaty wynagrodzenia przez Wykonawcę.</w:t>
      </w:r>
    </w:p>
    <w:p w14:paraId="47B1BDA0" w14:textId="4F146C21" w:rsidR="005111B1" w:rsidRDefault="00000000" w:rsidP="00D2076D">
      <w:pPr>
        <w:widowControl w:val="0"/>
        <w:shd w:val="clear" w:color="auto" w:fill="FFFFFF"/>
        <w:spacing w:before="240" w:line="276" w:lineRule="auto"/>
        <w:ind w:left="426"/>
        <w:jc w:val="center"/>
        <w:rPr>
          <w:sz w:val="22"/>
          <w:szCs w:val="22"/>
          <w:shd w:val="clear" w:color="auto" w:fill="FFFFFF"/>
        </w:rPr>
      </w:pPr>
      <w:r>
        <w:rPr>
          <w:b/>
          <w:bCs/>
          <w:sz w:val="22"/>
          <w:szCs w:val="22"/>
          <w:shd w:val="clear" w:color="auto" w:fill="FFFFFF"/>
        </w:rPr>
        <w:t>§10</w:t>
      </w:r>
    </w:p>
    <w:p w14:paraId="08C48091" w14:textId="77777777" w:rsidR="005111B1" w:rsidRPr="005F4F77" w:rsidRDefault="00000000" w:rsidP="00D2076D">
      <w:pPr>
        <w:shd w:val="clear" w:color="auto" w:fill="FFFFFF"/>
        <w:spacing w:line="276" w:lineRule="auto"/>
        <w:jc w:val="center"/>
        <w:rPr>
          <w:sz w:val="22"/>
          <w:szCs w:val="22"/>
          <w:u w:val="single"/>
        </w:rPr>
      </w:pPr>
      <w:r w:rsidRPr="005F4F77">
        <w:rPr>
          <w:b/>
          <w:bCs/>
          <w:sz w:val="22"/>
          <w:szCs w:val="22"/>
          <w:u w:val="single"/>
          <w:shd w:val="clear" w:color="auto" w:fill="FFFFFF"/>
        </w:rPr>
        <w:t>Odbiory robót</w:t>
      </w:r>
    </w:p>
    <w:p w14:paraId="2C5E018A" w14:textId="3237D237" w:rsidR="00942DD2" w:rsidRPr="00D2076D" w:rsidRDefault="00000000" w:rsidP="00D2076D">
      <w:pPr>
        <w:pStyle w:val="Akapitzlist"/>
        <w:widowControl w:val="0"/>
        <w:numPr>
          <w:ilvl w:val="0"/>
          <w:numId w:val="59"/>
        </w:numPr>
        <w:spacing w:line="276" w:lineRule="auto"/>
        <w:ind w:left="426"/>
        <w:jc w:val="both"/>
        <w:rPr>
          <w:sz w:val="22"/>
          <w:szCs w:val="22"/>
          <w:shd w:val="clear" w:color="auto" w:fill="FFFFFF"/>
        </w:rPr>
      </w:pPr>
      <w:r w:rsidRPr="00942DD2">
        <w:rPr>
          <w:sz w:val="22"/>
          <w:szCs w:val="22"/>
          <w:shd w:val="clear" w:color="auto" w:fill="FFFFFF"/>
        </w:rPr>
        <w:t>Strony zgodnie postanawiają, że będą stosowane następujące rodzaje odbiorów robót:</w:t>
      </w:r>
    </w:p>
    <w:p w14:paraId="011E483D" w14:textId="5B6E89E4" w:rsidR="00942DD2" w:rsidRPr="00D2076D" w:rsidRDefault="00000000" w:rsidP="00D2076D">
      <w:pPr>
        <w:pStyle w:val="Akapitzlist"/>
        <w:widowControl w:val="0"/>
        <w:numPr>
          <w:ilvl w:val="0"/>
          <w:numId w:val="60"/>
        </w:numPr>
        <w:spacing w:line="276" w:lineRule="auto"/>
        <w:ind w:left="709"/>
        <w:jc w:val="both"/>
        <w:rPr>
          <w:sz w:val="22"/>
          <w:szCs w:val="22"/>
          <w:shd w:val="clear" w:color="auto" w:fill="FFFFFF"/>
        </w:rPr>
      </w:pPr>
      <w:r w:rsidRPr="00942DD2">
        <w:rPr>
          <w:sz w:val="22"/>
          <w:szCs w:val="22"/>
          <w:shd w:val="clear" w:color="auto" w:fill="FFFFFF"/>
        </w:rPr>
        <w:t xml:space="preserve">odbiory robót zanikających, </w:t>
      </w:r>
    </w:p>
    <w:p w14:paraId="176136A4" w14:textId="175C2179" w:rsidR="00942DD2" w:rsidRPr="00D2076D" w:rsidRDefault="00000000" w:rsidP="00D2076D">
      <w:pPr>
        <w:pStyle w:val="Akapitzlist"/>
        <w:widowControl w:val="0"/>
        <w:numPr>
          <w:ilvl w:val="0"/>
          <w:numId w:val="60"/>
        </w:numPr>
        <w:spacing w:line="276" w:lineRule="auto"/>
        <w:ind w:left="709"/>
        <w:jc w:val="both"/>
        <w:rPr>
          <w:sz w:val="22"/>
          <w:szCs w:val="22"/>
          <w:shd w:val="clear" w:color="auto" w:fill="FFFFFF"/>
        </w:rPr>
      </w:pPr>
      <w:r w:rsidRPr="00942DD2">
        <w:rPr>
          <w:sz w:val="22"/>
          <w:szCs w:val="22"/>
          <w:shd w:val="clear" w:color="auto" w:fill="FFFFFF"/>
        </w:rPr>
        <w:t>odbiory częściowe robót,</w:t>
      </w:r>
    </w:p>
    <w:p w14:paraId="31C2999A" w14:textId="76C7BC2C" w:rsidR="005111B1" w:rsidRPr="00D2076D" w:rsidRDefault="00000000" w:rsidP="00D2076D">
      <w:pPr>
        <w:pStyle w:val="Akapitzlist"/>
        <w:widowControl w:val="0"/>
        <w:numPr>
          <w:ilvl w:val="0"/>
          <w:numId w:val="60"/>
        </w:numPr>
        <w:spacing w:line="276" w:lineRule="auto"/>
        <w:ind w:left="709"/>
        <w:jc w:val="both"/>
        <w:rPr>
          <w:sz w:val="22"/>
          <w:szCs w:val="22"/>
          <w:shd w:val="clear" w:color="auto" w:fill="FFFFFF"/>
        </w:rPr>
      </w:pPr>
      <w:r w:rsidRPr="00942DD2">
        <w:rPr>
          <w:sz w:val="22"/>
          <w:szCs w:val="22"/>
          <w:shd w:val="clear" w:color="auto" w:fill="FFFFFF"/>
        </w:rPr>
        <w:t>odbiór końcowy przedmiotu umowy.</w:t>
      </w:r>
    </w:p>
    <w:p w14:paraId="75FEAA1B" w14:textId="2CAF7009" w:rsidR="00942DD2" w:rsidRPr="00D2076D" w:rsidRDefault="00000000" w:rsidP="00D2076D">
      <w:pPr>
        <w:pStyle w:val="Akapitzlist"/>
        <w:widowControl w:val="0"/>
        <w:numPr>
          <w:ilvl w:val="0"/>
          <w:numId w:val="61"/>
        </w:numPr>
        <w:spacing w:line="276" w:lineRule="auto"/>
        <w:ind w:left="426"/>
        <w:jc w:val="both"/>
        <w:rPr>
          <w:sz w:val="22"/>
          <w:szCs w:val="22"/>
          <w:shd w:val="clear" w:color="auto" w:fill="FFFFFF"/>
        </w:rPr>
      </w:pPr>
      <w:r w:rsidRPr="00942DD2">
        <w:rPr>
          <w:b/>
          <w:bCs/>
          <w:sz w:val="22"/>
          <w:szCs w:val="22"/>
          <w:shd w:val="clear" w:color="auto" w:fill="FFFFFF"/>
        </w:rPr>
        <w:t>Odbiory robót zanikających</w:t>
      </w:r>
      <w:r w:rsidRPr="00942DD2">
        <w:rPr>
          <w:sz w:val="22"/>
          <w:szCs w:val="22"/>
          <w:shd w:val="clear" w:color="auto" w:fill="FFFFFF"/>
        </w:rPr>
        <w:t xml:space="preserve"> dokonywane będą w imieniu Zamawiającego przez inspektora nadzoru inwestorskiego. Wykonawca winien zgłaszać gotowość do odbiorów, wpisem do dziennika budowy po </w:t>
      </w:r>
      <w:r w:rsidR="00942DD2">
        <w:rPr>
          <w:sz w:val="22"/>
          <w:szCs w:val="22"/>
          <w:shd w:val="clear" w:color="auto" w:fill="FFFFFF"/>
        </w:rPr>
        <w:t>w</w:t>
      </w:r>
      <w:r w:rsidRPr="00942DD2">
        <w:rPr>
          <w:sz w:val="22"/>
          <w:szCs w:val="22"/>
          <w:shd w:val="clear" w:color="auto" w:fill="FFFFFF"/>
        </w:rPr>
        <w:t>ykonaniu robót zanikających. Odbiory robót zanikających dokonywane będą w terminie do 3 dni roboczych od daty ich zgłoszenia przez Wykonawcę. Dokonanie odbioru zostanie potwierdzone</w:t>
      </w:r>
      <w:r w:rsidR="00942DD2">
        <w:rPr>
          <w:sz w:val="22"/>
          <w:szCs w:val="22"/>
          <w:shd w:val="clear" w:color="auto" w:fill="FFFFFF"/>
        </w:rPr>
        <w:t xml:space="preserve"> </w:t>
      </w:r>
      <w:r w:rsidRPr="00942DD2">
        <w:rPr>
          <w:sz w:val="22"/>
          <w:szCs w:val="22"/>
          <w:shd w:val="clear" w:color="auto" w:fill="FFFFFF"/>
        </w:rPr>
        <w:t>wpisem inspektora nadzoru inwestorskiego w dzienniku budowy.</w:t>
      </w:r>
    </w:p>
    <w:p w14:paraId="05D6C0C6" w14:textId="30C1A3F2" w:rsidR="00942DD2" w:rsidRPr="00D2076D" w:rsidRDefault="00000000" w:rsidP="00D2076D">
      <w:pPr>
        <w:pStyle w:val="Akapitzlist"/>
        <w:widowControl w:val="0"/>
        <w:numPr>
          <w:ilvl w:val="0"/>
          <w:numId w:val="61"/>
        </w:numPr>
        <w:spacing w:line="276" w:lineRule="auto"/>
        <w:ind w:left="426"/>
        <w:jc w:val="both"/>
        <w:rPr>
          <w:sz w:val="22"/>
          <w:szCs w:val="22"/>
          <w:shd w:val="clear" w:color="auto" w:fill="FFFFFF"/>
        </w:rPr>
      </w:pPr>
      <w:r w:rsidRPr="00942DD2">
        <w:rPr>
          <w:b/>
          <w:bCs/>
          <w:sz w:val="22"/>
          <w:szCs w:val="22"/>
          <w:shd w:val="clear" w:color="auto" w:fill="FFFFFF"/>
        </w:rPr>
        <w:t>Odbiory częściowe</w:t>
      </w:r>
      <w:r w:rsidRPr="00942DD2">
        <w:rPr>
          <w:sz w:val="22"/>
          <w:szCs w:val="22"/>
          <w:shd w:val="clear" w:color="auto" w:fill="FFFFFF"/>
        </w:rPr>
        <w:t xml:space="preserve"> robót dokonywane będą w imieniu Zamawiającego przez zespół składający się z inspektora nadzoru inwestorskiego i drugiego przedstawiciela Zamawiającego.</w:t>
      </w:r>
    </w:p>
    <w:p w14:paraId="2AC572C4" w14:textId="255625B6" w:rsidR="00942DD2" w:rsidRPr="00D2076D" w:rsidRDefault="00000000" w:rsidP="00D2076D">
      <w:pPr>
        <w:pStyle w:val="Akapitzlist"/>
        <w:widowControl w:val="0"/>
        <w:numPr>
          <w:ilvl w:val="0"/>
          <w:numId w:val="61"/>
        </w:numPr>
        <w:spacing w:line="276" w:lineRule="auto"/>
        <w:ind w:left="426"/>
        <w:jc w:val="both"/>
        <w:rPr>
          <w:sz w:val="22"/>
          <w:szCs w:val="22"/>
          <w:shd w:val="clear" w:color="auto" w:fill="FFFFFF"/>
        </w:rPr>
      </w:pPr>
      <w:r w:rsidRPr="00942DD2">
        <w:rPr>
          <w:sz w:val="22"/>
          <w:szCs w:val="22"/>
          <w:shd w:val="clear" w:color="auto" w:fill="FFFFFF"/>
        </w:rPr>
        <w:t xml:space="preserve">Wykonawca </w:t>
      </w:r>
      <w:r w:rsidR="00942DD2" w:rsidRPr="00F3404A">
        <w:rPr>
          <w:sz w:val="22"/>
          <w:szCs w:val="22"/>
          <w:shd w:val="clear" w:color="auto" w:fill="FFFFFF"/>
        </w:rPr>
        <w:t>ma obowi</w:t>
      </w:r>
      <w:r w:rsidR="00794590" w:rsidRPr="00F3404A">
        <w:rPr>
          <w:sz w:val="22"/>
          <w:szCs w:val="22"/>
          <w:shd w:val="clear" w:color="auto" w:fill="FFFFFF"/>
        </w:rPr>
        <w:t>ą</w:t>
      </w:r>
      <w:r w:rsidR="00942DD2" w:rsidRPr="00F3404A">
        <w:rPr>
          <w:sz w:val="22"/>
          <w:szCs w:val="22"/>
          <w:shd w:val="clear" w:color="auto" w:fill="FFFFFF"/>
        </w:rPr>
        <w:t>zek</w:t>
      </w:r>
      <w:r w:rsidRPr="00F3404A">
        <w:rPr>
          <w:sz w:val="22"/>
          <w:szCs w:val="22"/>
          <w:shd w:val="clear" w:color="auto" w:fill="FFFFFF"/>
        </w:rPr>
        <w:t xml:space="preserve"> </w:t>
      </w:r>
      <w:r w:rsidRPr="00942DD2">
        <w:rPr>
          <w:sz w:val="22"/>
          <w:szCs w:val="22"/>
          <w:shd w:val="clear" w:color="auto" w:fill="FFFFFF"/>
        </w:rPr>
        <w:t>dokonać zgłoszenia do odbioru częściowego wykonanego zakresu</w:t>
      </w:r>
      <w:r w:rsidRPr="00942DD2">
        <w:rPr>
          <w:b/>
          <w:bCs/>
          <w:sz w:val="22"/>
          <w:szCs w:val="22"/>
          <w:shd w:val="clear" w:color="auto" w:fill="FFFFFF"/>
        </w:rPr>
        <w:t xml:space="preserve"> elementów scalonych robót</w:t>
      </w:r>
      <w:r w:rsidRPr="00942DD2">
        <w:rPr>
          <w:sz w:val="22"/>
          <w:szCs w:val="22"/>
          <w:shd w:val="clear" w:color="auto" w:fill="FFFFFF"/>
        </w:rPr>
        <w:t xml:space="preserve"> zgodnie z wykazem i kolejnością robót, pogrupowanych w elementy scalone w harmonogramie rzeczowo-finansowym poprzez wpis w dzienniku budowy i zawiadomienie na piśmie Zamawiającego o gotowości do odbioru częściowego robót.</w:t>
      </w:r>
    </w:p>
    <w:p w14:paraId="56CE3ED8" w14:textId="7E08F0C9" w:rsidR="00942DD2" w:rsidRPr="00D2076D" w:rsidRDefault="00000000" w:rsidP="00D2076D">
      <w:pPr>
        <w:pStyle w:val="Akapitzlist"/>
        <w:widowControl w:val="0"/>
        <w:numPr>
          <w:ilvl w:val="0"/>
          <w:numId w:val="61"/>
        </w:numPr>
        <w:spacing w:line="276" w:lineRule="auto"/>
        <w:ind w:left="426"/>
        <w:jc w:val="both"/>
        <w:rPr>
          <w:sz w:val="22"/>
          <w:szCs w:val="22"/>
          <w:shd w:val="clear" w:color="auto" w:fill="FFFFFF"/>
        </w:rPr>
      </w:pPr>
      <w:r w:rsidRPr="00942DD2">
        <w:rPr>
          <w:sz w:val="22"/>
          <w:szCs w:val="22"/>
          <w:shd w:val="clear" w:color="auto" w:fill="FFFFFF"/>
        </w:rPr>
        <w:t>Odbiór częściowy robót zostanie rozpoczęty w terminie do 7 dni roboczych od daty zgłoszenia robót przez Wykonawcę. Z czynności odbioru częściowego zostanie sporządzony przez przedstawicieli Zamawiającego i Wykonawcy protokół odbioru częściowego.</w:t>
      </w:r>
    </w:p>
    <w:p w14:paraId="0EB5DDCC" w14:textId="68B372F8" w:rsidR="00942DD2" w:rsidRPr="00D2076D" w:rsidRDefault="00000000" w:rsidP="00D2076D">
      <w:pPr>
        <w:pStyle w:val="Akapitzlist"/>
        <w:widowControl w:val="0"/>
        <w:numPr>
          <w:ilvl w:val="0"/>
          <w:numId w:val="61"/>
        </w:numPr>
        <w:spacing w:line="276" w:lineRule="auto"/>
        <w:ind w:left="426"/>
        <w:jc w:val="both"/>
        <w:rPr>
          <w:sz w:val="22"/>
          <w:szCs w:val="22"/>
          <w:shd w:val="clear" w:color="auto" w:fill="FFFFFF"/>
        </w:rPr>
      </w:pPr>
      <w:r w:rsidRPr="00942DD2">
        <w:rPr>
          <w:sz w:val="22"/>
          <w:szCs w:val="22"/>
          <w:shd w:val="clear" w:color="auto" w:fill="FFFFFF"/>
        </w:rPr>
        <w:t xml:space="preserve">Odbiór częściowy robót obejmuje </w:t>
      </w:r>
      <w:r w:rsidRPr="00942DD2">
        <w:rPr>
          <w:b/>
          <w:bCs/>
          <w:sz w:val="22"/>
          <w:szCs w:val="22"/>
          <w:shd w:val="clear" w:color="auto" w:fill="FFFFFF"/>
        </w:rPr>
        <w:t>sprawdzenie pod względem jakościowym</w:t>
      </w:r>
      <w:r w:rsidRPr="00942DD2">
        <w:rPr>
          <w:sz w:val="22"/>
          <w:szCs w:val="22"/>
          <w:shd w:val="clear" w:color="auto" w:fill="FFFFFF"/>
        </w:rPr>
        <w:t xml:space="preserve"> (akceptacja rodzaju wykonanych robót), </w:t>
      </w:r>
      <w:r w:rsidRPr="00942DD2">
        <w:rPr>
          <w:b/>
          <w:bCs/>
          <w:sz w:val="22"/>
          <w:szCs w:val="22"/>
          <w:shd w:val="clear" w:color="auto" w:fill="FFFFFF"/>
        </w:rPr>
        <w:t>ilościowym</w:t>
      </w:r>
      <w:r w:rsidRPr="00942DD2">
        <w:rPr>
          <w:sz w:val="22"/>
          <w:szCs w:val="22"/>
          <w:shd w:val="clear" w:color="auto" w:fill="FFFFFF"/>
        </w:rPr>
        <w:t xml:space="preserve"> (akceptacja ilości wykonanych robót) </w:t>
      </w:r>
      <w:r w:rsidRPr="00942DD2">
        <w:rPr>
          <w:b/>
          <w:bCs/>
          <w:sz w:val="22"/>
          <w:szCs w:val="22"/>
          <w:shd w:val="clear" w:color="auto" w:fill="FFFFFF"/>
        </w:rPr>
        <w:t>i wartościowym</w:t>
      </w:r>
      <w:r w:rsidRPr="00942DD2">
        <w:rPr>
          <w:sz w:val="22"/>
          <w:szCs w:val="22"/>
          <w:shd w:val="clear" w:color="auto" w:fill="FFFFFF"/>
        </w:rPr>
        <w:t xml:space="preserve"> (akceptacja wartości wykonanych robót) wykonania robót stanowiących przedmiot odbioru częściowego.</w:t>
      </w:r>
    </w:p>
    <w:p w14:paraId="43B00D56" w14:textId="7D206853" w:rsidR="00843747" w:rsidRPr="00D2076D" w:rsidRDefault="00000000" w:rsidP="00D2076D">
      <w:pPr>
        <w:pStyle w:val="Akapitzlist"/>
        <w:widowControl w:val="0"/>
        <w:numPr>
          <w:ilvl w:val="0"/>
          <w:numId w:val="61"/>
        </w:numPr>
        <w:spacing w:line="276" w:lineRule="auto"/>
        <w:ind w:left="426"/>
        <w:jc w:val="both"/>
        <w:rPr>
          <w:sz w:val="22"/>
          <w:szCs w:val="22"/>
          <w:shd w:val="clear" w:color="auto" w:fill="FFFFFF"/>
        </w:rPr>
      </w:pPr>
      <w:r w:rsidRPr="00942DD2">
        <w:rPr>
          <w:sz w:val="22"/>
          <w:szCs w:val="22"/>
          <w:shd w:val="clear" w:color="auto" w:fill="FFFFFF"/>
        </w:rPr>
        <w:t>W razie stwierdzenia usterek lub wad w toku odbioru częściowego robót Wykonawca jest do ich usunięcia w wyznaczonym terminie na własny koszt i ryzyko. Czynności odbioru częściowego wstrzymuje się do czasu usunięcia usterek lub wad. O terminie usunięcia usterek i wad Wykonawca jest zobowiązany powiadomić Zamawiającego na piśmie.</w:t>
      </w:r>
    </w:p>
    <w:p w14:paraId="487C5348" w14:textId="6C8BBD1F" w:rsidR="00843747" w:rsidRPr="00D2076D" w:rsidRDefault="00000000" w:rsidP="00D2076D">
      <w:pPr>
        <w:pStyle w:val="Akapitzlist"/>
        <w:widowControl w:val="0"/>
        <w:numPr>
          <w:ilvl w:val="0"/>
          <w:numId w:val="61"/>
        </w:numPr>
        <w:spacing w:line="276" w:lineRule="auto"/>
        <w:ind w:left="426"/>
        <w:jc w:val="both"/>
        <w:rPr>
          <w:sz w:val="22"/>
          <w:szCs w:val="22"/>
          <w:shd w:val="clear" w:color="auto" w:fill="FFFFFF"/>
        </w:rPr>
      </w:pPr>
      <w:r w:rsidRPr="00843747">
        <w:rPr>
          <w:sz w:val="22"/>
          <w:szCs w:val="22"/>
          <w:shd w:val="clear" w:color="auto" w:fill="FFFFFF"/>
        </w:rPr>
        <w:t xml:space="preserve">Wykonawca zgłosi </w:t>
      </w:r>
      <w:r w:rsidRPr="00843747">
        <w:rPr>
          <w:b/>
          <w:bCs/>
          <w:sz w:val="22"/>
          <w:szCs w:val="22"/>
          <w:shd w:val="clear" w:color="auto" w:fill="FFFFFF"/>
        </w:rPr>
        <w:t>gotowość do odbioru końcowego</w:t>
      </w:r>
      <w:r w:rsidRPr="00843747">
        <w:rPr>
          <w:sz w:val="22"/>
          <w:szCs w:val="22"/>
          <w:shd w:val="clear" w:color="auto" w:fill="FFFFFF"/>
        </w:rPr>
        <w:t xml:space="preserve"> przedmiotu umowy wpisem w dzienniku budowy oraz odrębnym pismem skierowanym do Zamawiającego. Podstawą zgłoszenia </w:t>
      </w:r>
      <w:r w:rsidRPr="00843747">
        <w:rPr>
          <w:b/>
          <w:bCs/>
          <w:sz w:val="22"/>
          <w:szCs w:val="22"/>
          <w:shd w:val="clear" w:color="auto" w:fill="FFFFFF"/>
        </w:rPr>
        <w:t>gotowości do odbioru końcowego</w:t>
      </w:r>
      <w:r w:rsidRPr="00843747">
        <w:rPr>
          <w:sz w:val="22"/>
          <w:szCs w:val="22"/>
          <w:shd w:val="clear" w:color="auto" w:fill="FFFFFF"/>
        </w:rPr>
        <w:t>, będzie faktyczne wykonanie robót potwierdzone w dzienniku budowy wpisem kierownika budowy oraz inspektora nadzoru inwestorskiego.</w:t>
      </w:r>
    </w:p>
    <w:p w14:paraId="1818EE32" w14:textId="60B1DB2B" w:rsidR="00843747" w:rsidRPr="00D2076D" w:rsidRDefault="00000000" w:rsidP="00D2076D">
      <w:pPr>
        <w:pStyle w:val="Akapitzlist"/>
        <w:widowControl w:val="0"/>
        <w:numPr>
          <w:ilvl w:val="0"/>
          <w:numId w:val="61"/>
        </w:numPr>
        <w:spacing w:line="276" w:lineRule="auto"/>
        <w:ind w:left="426"/>
        <w:jc w:val="both"/>
        <w:rPr>
          <w:sz w:val="22"/>
          <w:szCs w:val="22"/>
          <w:shd w:val="clear" w:color="auto" w:fill="FFFFFF"/>
        </w:rPr>
      </w:pPr>
      <w:r w:rsidRPr="00843747">
        <w:rPr>
          <w:sz w:val="22"/>
          <w:szCs w:val="22"/>
          <w:shd w:val="clear" w:color="auto" w:fill="FFFFFF"/>
        </w:rPr>
        <w:t>Wraz ze zgłoszeniem gotowości do odbioru końcowego Wykonawca skompletuje i przekaże Zamawiającemu następujące dokumenty</w:t>
      </w:r>
      <w:r w:rsidR="00843747">
        <w:rPr>
          <w:sz w:val="22"/>
          <w:szCs w:val="22"/>
          <w:shd w:val="clear" w:color="auto" w:fill="FFFFFF"/>
        </w:rPr>
        <w:t xml:space="preserve"> </w:t>
      </w:r>
      <w:r w:rsidR="00843747" w:rsidRPr="00F3404A">
        <w:rPr>
          <w:sz w:val="22"/>
          <w:szCs w:val="22"/>
          <w:shd w:val="clear" w:color="auto" w:fill="FFFFFF"/>
        </w:rPr>
        <w:t xml:space="preserve">(w dwóch egzemplarzach, tj. oryginale i </w:t>
      </w:r>
      <w:r w:rsidR="006349DD" w:rsidRPr="00F3404A">
        <w:rPr>
          <w:sz w:val="22"/>
          <w:szCs w:val="22"/>
          <w:shd w:val="clear" w:color="auto" w:fill="FFFFFF"/>
        </w:rPr>
        <w:t xml:space="preserve">jednej </w:t>
      </w:r>
      <w:r w:rsidR="00843747" w:rsidRPr="00F3404A">
        <w:rPr>
          <w:sz w:val="22"/>
          <w:szCs w:val="22"/>
          <w:shd w:val="clear" w:color="auto" w:fill="FFFFFF"/>
        </w:rPr>
        <w:t>kopii)</w:t>
      </w:r>
      <w:r w:rsidRPr="00F3404A">
        <w:rPr>
          <w:sz w:val="22"/>
          <w:szCs w:val="22"/>
          <w:shd w:val="clear" w:color="auto" w:fill="FFFFFF"/>
        </w:rPr>
        <w:t xml:space="preserve">: </w:t>
      </w:r>
    </w:p>
    <w:p w14:paraId="2FB48541" w14:textId="74BEC24B" w:rsidR="00843747"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843747">
        <w:rPr>
          <w:sz w:val="22"/>
          <w:szCs w:val="22"/>
          <w:shd w:val="clear" w:color="auto" w:fill="FFFFFF"/>
        </w:rPr>
        <w:t>dziennik budowy;</w:t>
      </w:r>
    </w:p>
    <w:p w14:paraId="0ED42BCD" w14:textId="2803C51F" w:rsidR="00843747"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843747">
        <w:rPr>
          <w:sz w:val="22"/>
          <w:szCs w:val="22"/>
          <w:shd w:val="clear" w:color="auto" w:fill="FFFFFF"/>
        </w:rPr>
        <w:t>dokumentację projektową powykonawczą z wszelkimi zmianami dokonanymi w toku realizacji, potwierdzonymi przez kierownika budowy, inspektora nadzoru inwestorskiego i projektanta sprawującego nadzór autorski;</w:t>
      </w:r>
    </w:p>
    <w:p w14:paraId="20868577" w14:textId="25A6C064" w:rsidR="00843747"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843747">
        <w:rPr>
          <w:sz w:val="22"/>
          <w:szCs w:val="22"/>
          <w:shd w:val="clear" w:color="auto" w:fill="FFFFFF"/>
        </w:rPr>
        <w:t>inwentaryzację geodezyjną po wykonaniu robót i potwierdzenie zgłoszenie tej dokumentacji do zasobu geodezyjnego;</w:t>
      </w:r>
    </w:p>
    <w:p w14:paraId="3A1353BA" w14:textId="532C6B77" w:rsidR="00843747"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843747">
        <w:rPr>
          <w:sz w:val="22"/>
          <w:szCs w:val="22"/>
          <w:shd w:val="clear" w:color="auto" w:fill="FFFFFF"/>
        </w:rPr>
        <w:t>karty gwarancyjne, instrukcje obsługi urządzeń, warunki konserwacji, itp.;</w:t>
      </w:r>
    </w:p>
    <w:p w14:paraId="2A51778B" w14:textId="71924156" w:rsidR="00843747"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843747">
        <w:rPr>
          <w:sz w:val="22"/>
          <w:szCs w:val="22"/>
          <w:shd w:val="clear" w:color="auto" w:fill="FFFFFF"/>
        </w:rPr>
        <w:t xml:space="preserve">komplet dokumentów potwierdzających dopuszczenie do obrotu i stosowania w budownictwie na wbudowane w obiekcie materiały, wyroby, zestawy wyrobów i urządzenia (zgodnie z art.10 cytowanej ustawy Prawo budowlane, w związku z ustawą o wyrobach budowlanych oraz rozporządzeniem ministra infrastruktury i budownictwa </w:t>
      </w:r>
      <w:r w:rsidRPr="00843747">
        <w:rPr>
          <w:sz w:val="22"/>
          <w:szCs w:val="22"/>
        </w:rPr>
        <w:t>w sprawie sposobu deklarowania właściwości użytkowych wyrobów budowlanych oraz sposobu znakowania ich znakiem budowlanym</w:t>
      </w:r>
      <w:r w:rsidRPr="00843747">
        <w:rPr>
          <w:sz w:val="22"/>
          <w:szCs w:val="22"/>
          <w:shd w:val="clear" w:color="auto" w:fill="FFFFFF"/>
        </w:rPr>
        <w:t xml:space="preserve">), w tym: aprobaty techniczne, krajowe oceny techniczne, deklaracje zgodności, </w:t>
      </w:r>
      <w:r w:rsidRPr="00843747">
        <w:rPr>
          <w:sz w:val="22"/>
          <w:szCs w:val="22"/>
          <w:shd w:val="clear" w:color="auto" w:fill="FFFFFF"/>
        </w:rPr>
        <w:lastRenderedPageBreak/>
        <w:t>świadectwa jakości i atesty;</w:t>
      </w:r>
    </w:p>
    <w:p w14:paraId="3DE1B7E6" w14:textId="15B44C9C" w:rsidR="00843747"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843747">
        <w:rPr>
          <w:sz w:val="22"/>
          <w:szCs w:val="22"/>
          <w:shd w:val="clear" w:color="auto" w:fill="FFFFFF"/>
        </w:rPr>
        <w:t>protokoły odbiorów technicznych;</w:t>
      </w:r>
    </w:p>
    <w:p w14:paraId="5B29A403" w14:textId="6095E2C6" w:rsidR="00843747"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843747">
        <w:rPr>
          <w:sz w:val="22"/>
          <w:szCs w:val="22"/>
          <w:shd w:val="clear" w:color="auto" w:fill="FFFFFF"/>
        </w:rPr>
        <w:t>protokoły z przeprowadzenia prób, regulacji, rozruchów i uruchomień instalacji i urządzeń wraz z odbiorem przez jednostki specjalistyczne;</w:t>
      </w:r>
    </w:p>
    <w:p w14:paraId="244E115F" w14:textId="22E3170A" w:rsidR="00843747"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843747">
        <w:rPr>
          <w:sz w:val="22"/>
          <w:szCs w:val="22"/>
          <w:shd w:val="clear" w:color="auto" w:fill="FFFFFF"/>
        </w:rPr>
        <w:t>dokumenty dotyczące zagospodarowania odpadów;</w:t>
      </w:r>
    </w:p>
    <w:p w14:paraId="2338EB7A" w14:textId="230BC44D" w:rsidR="00316570" w:rsidRPr="00F3404A" w:rsidRDefault="00316570" w:rsidP="00391C75">
      <w:pPr>
        <w:pStyle w:val="Akapitzlist"/>
        <w:widowControl w:val="0"/>
        <w:numPr>
          <w:ilvl w:val="0"/>
          <w:numId w:val="62"/>
        </w:numPr>
        <w:spacing w:line="276" w:lineRule="auto"/>
        <w:ind w:left="709"/>
        <w:jc w:val="both"/>
        <w:rPr>
          <w:sz w:val="22"/>
          <w:szCs w:val="22"/>
          <w:shd w:val="clear" w:color="auto" w:fill="FFFFFF"/>
        </w:rPr>
      </w:pPr>
      <w:r w:rsidRPr="00F3404A">
        <w:rPr>
          <w:sz w:val="22"/>
          <w:szCs w:val="22"/>
          <w:shd w:val="clear" w:color="auto" w:fill="FFFFFF"/>
        </w:rPr>
        <w:t>sprawozdania</w:t>
      </w:r>
      <w:r w:rsidR="00843747" w:rsidRPr="00F3404A">
        <w:rPr>
          <w:sz w:val="22"/>
          <w:szCs w:val="22"/>
          <w:shd w:val="clear" w:color="auto" w:fill="FFFFFF"/>
        </w:rPr>
        <w:t xml:space="preserve"> z przeprowadzon</w:t>
      </w:r>
      <w:r w:rsidRPr="00F3404A">
        <w:rPr>
          <w:sz w:val="22"/>
          <w:szCs w:val="22"/>
          <w:shd w:val="clear" w:color="auto" w:fill="FFFFFF"/>
        </w:rPr>
        <w:t>ego nadzoru i</w:t>
      </w:r>
      <w:r w:rsidR="00843747" w:rsidRPr="00F3404A">
        <w:rPr>
          <w:sz w:val="22"/>
          <w:szCs w:val="22"/>
          <w:shd w:val="clear" w:color="auto" w:fill="FFFFFF"/>
        </w:rPr>
        <w:t xml:space="preserve"> badań</w:t>
      </w:r>
      <w:r w:rsidRPr="00F3404A">
        <w:rPr>
          <w:sz w:val="22"/>
          <w:szCs w:val="22"/>
          <w:shd w:val="clear" w:color="auto" w:fill="FFFFFF"/>
        </w:rPr>
        <w:t xml:space="preserve"> oraz opracowanie wyników badań archeologicznych;</w:t>
      </w:r>
    </w:p>
    <w:p w14:paraId="1E51B534" w14:textId="16957812" w:rsidR="00316570" w:rsidRPr="00D2076D" w:rsidRDefault="00316570" w:rsidP="00D2076D">
      <w:pPr>
        <w:pStyle w:val="Akapitzlist"/>
        <w:widowControl w:val="0"/>
        <w:numPr>
          <w:ilvl w:val="0"/>
          <w:numId w:val="62"/>
        </w:numPr>
        <w:spacing w:line="276" w:lineRule="auto"/>
        <w:ind w:left="709"/>
        <w:jc w:val="both"/>
        <w:rPr>
          <w:sz w:val="22"/>
          <w:szCs w:val="22"/>
          <w:shd w:val="clear" w:color="auto" w:fill="FFFFFF"/>
        </w:rPr>
      </w:pPr>
      <w:r w:rsidRPr="00F3404A">
        <w:rPr>
          <w:sz w:val="22"/>
          <w:szCs w:val="22"/>
          <w:shd w:val="clear" w:color="auto" w:fill="FFFFFF"/>
        </w:rPr>
        <w:t>sprawozdania z przeprowadzonego nadzoru i badań konserwatorskich oraz opracowanie wyników badań konserwatorskich</w:t>
      </w:r>
      <w:r>
        <w:rPr>
          <w:color w:val="FF0000"/>
          <w:sz w:val="22"/>
          <w:szCs w:val="22"/>
          <w:shd w:val="clear" w:color="auto" w:fill="FFFFFF"/>
        </w:rPr>
        <w:t>;</w:t>
      </w:r>
    </w:p>
    <w:p w14:paraId="6F23501F" w14:textId="15767F8A" w:rsidR="00316570"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316570">
        <w:rPr>
          <w:sz w:val="22"/>
          <w:szCs w:val="22"/>
          <w:shd w:val="clear" w:color="auto" w:fill="FFFFFF"/>
        </w:rPr>
        <w:t>oświadczenie kierownika budowy o wykonaniu robót zgodnie z projektem budowlanym, warunkami pozwolenia na budowę, pozwoleniem Wojewódzkiego Konserwatora Zabytków obowiązującymi przepisami i normami,</w:t>
      </w:r>
    </w:p>
    <w:p w14:paraId="69327587" w14:textId="6C044834" w:rsidR="00316570" w:rsidRPr="00D2076D" w:rsidRDefault="00316570" w:rsidP="00D2076D">
      <w:pPr>
        <w:pStyle w:val="Akapitzlist"/>
        <w:widowControl w:val="0"/>
        <w:numPr>
          <w:ilvl w:val="0"/>
          <w:numId w:val="62"/>
        </w:numPr>
        <w:spacing w:line="276" w:lineRule="auto"/>
        <w:ind w:left="709"/>
        <w:jc w:val="both"/>
        <w:rPr>
          <w:sz w:val="22"/>
          <w:szCs w:val="22"/>
          <w:shd w:val="clear" w:color="auto" w:fill="FFFFFF"/>
        </w:rPr>
      </w:pPr>
      <w:r w:rsidRPr="00316570">
        <w:rPr>
          <w:sz w:val="22"/>
          <w:szCs w:val="22"/>
        </w:rPr>
        <w:t>charakterystykę energetyczną zgodnie z wymogami ustawy Prawo budowlane oraz świadectwa charakterystyki energetycznej budynku, sporządzonego zgodnie z Rozporządzeniem Ministra Infrastruktury i Rozwoju z dnia 27 lutego 2015 r. w sprawie metodologii wyznaczania charakterystyki energetycznej budynku lub części budynku oraz świadectw charakterystyki energetycznej</w:t>
      </w:r>
      <w:r>
        <w:rPr>
          <w:sz w:val="22"/>
          <w:szCs w:val="22"/>
        </w:rPr>
        <w:t>,</w:t>
      </w:r>
    </w:p>
    <w:p w14:paraId="44AA8D14" w14:textId="4A427C53" w:rsidR="00316570"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316570">
        <w:rPr>
          <w:sz w:val="22"/>
          <w:szCs w:val="22"/>
          <w:shd w:val="clear" w:color="auto" w:fill="FFFFFF"/>
        </w:rPr>
        <w:t xml:space="preserve">instrukcję bezpieczeństwa pożarowego dla obiektu </w:t>
      </w:r>
      <w:r w:rsidRPr="00316570">
        <w:rPr>
          <w:sz w:val="22"/>
          <w:szCs w:val="22"/>
        </w:rPr>
        <w:t xml:space="preserve">(zgodnie z §6 ROZPORZĄDZENIA MINISTRA SPRAW WEWNĘTRZNYCH I ADMINISTRACJI z dnia 7 czerwca 2010 r. w sprawie ochrony przeciwpożarowej budynków, innych obiektów budowlanych i terenów - </w:t>
      </w:r>
      <w:r w:rsidRPr="00316570">
        <w:rPr>
          <w:rStyle w:val="ng-binding"/>
          <w:color w:val="000000" w:themeColor="text1"/>
          <w:sz w:val="22"/>
          <w:szCs w:val="22"/>
        </w:rPr>
        <w:t>Dz.U.2010.109.719</w:t>
      </w:r>
      <w:r w:rsidRPr="00316570">
        <w:rPr>
          <w:color w:val="000000" w:themeColor="text1"/>
          <w:sz w:val="22"/>
          <w:szCs w:val="22"/>
        </w:rPr>
        <w:t xml:space="preserve"> </w:t>
      </w:r>
      <w:r w:rsidRPr="00316570">
        <w:rPr>
          <w:rStyle w:val="ng-scope"/>
          <w:color w:val="000000" w:themeColor="text1"/>
          <w:sz w:val="22"/>
          <w:szCs w:val="22"/>
        </w:rPr>
        <w:t>z dnia</w:t>
      </w:r>
      <w:r w:rsidRPr="00316570">
        <w:rPr>
          <w:color w:val="000000" w:themeColor="text1"/>
          <w:sz w:val="22"/>
          <w:szCs w:val="22"/>
        </w:rPr>
        <w:t xml:space="preserve"> 2010.06.22)</w:t>
      </w:r>
      <w:r w:rsidRPr="00316570">
        <w:rPr>
          <w:sz w:val="22"/>
          <w:szCs w:val="22"/>
          <w:shd w:val="clear" w:color="auto" w:fill="FFFFFF"/>
        </w:rPr>
        <w:t>;</w:t>
      </w:r>
    </w:p>
    <w:p w14:paraId="4D1E041D" w14:textId="559DED41" w:rsidR="00316570" w:rsidRPr="00D2076D" w:rsidRDefault="00000000" w:rsidP="00D2076D">
      <w:pPr>
        <w:pStyle w:val="Akapitzlist"/>
        <w:widowControl w:val="0"/>
        <w:numPr>
          <w:ilvl w:val="0"/>
          <w:numId w:val="62"/>
        </w:numPr>
        <w:spacing w:line="276" w:lineRule="auto"/>
        <w:ind w:left="709"/>
        <w:jc w:val="both"/>
        <w:rPr>
          <w:sz w:val="22"/>
          <w:szCs w:val="22"/>
          <w:shd w:val="clear" w:color="auto" w:fill="FFFFFF"/>
        </w:rPr>
      </w:pPr>
      <w:r w:rsidRPr="00316570">
        <w:rPr>
          <w:color w:val="000000" w:themeColor="text1"/>
          <w:sz w:val="22"/>
          <w:szCs w:val="22"/>
        </w:rPr>
        <w:t>potwierdzenie podłączenia obiektu z alarmowym centrum odbiorczym PSP (zgodnie z ramowymi wymaganiami organizacyjno-technicznymi określającymi warunki podłączenia do Alarmowego Centrum Odbiorczego w KM PSP Kielce (wg pisma Komendy Miejskiej Państwowej Straży Pożarnej w Kielcach z dnia 31.08.2022 r., znak MR.552.7.2022);</w:t>
      </w:r>
    </w:p>
    <w:p w14:paraId="43E4DC10" w14:textId="0AAB6BC2" w:rsidR="005111B1" w:rsidRPr="00D2076D" w:rsidRDefault="00000000" w:rsidP="00D2076D">
      <w:pPr>
        <w:pStyle w:val="Akapitzlist"/>
        <w:widowControl w:val="0"/>
        <w:numPr>
          <w:ilvl w:val="0"/>
          <w:numId w:val="62"/>
        </w:numPr>
        <w:spacing w:line="276" w:lineRule="auto"/>
        <w:ind w:left="709"/>
        <w:jc w:val="both"/>
        <w:rPr>
          <w:color w:val="000000" w:themeColor="text1"/>
          <w:sz w:val="22"/>
          <w:szCs w:val="22"/>
          <w:shd w:val="clear" w:color="auto" w:fill="FFFFFF"/>
        </w:rPr>
      </w:pPr>
      <w:r w:rsidRPr="00794590">
        <w:rPr>
          <w:color w:val="000000" w:themeColor="text1"/>
          <w:sz w:val="22"/>
          <w:szCs w:val="22"/>
          <w:shd w:val="clear" w:color="auto" w:fill="FFFFFF"/>
        </w:rPr>
        <w:t xml:space="preserve">potwierdzenie złożenia w imieniu Zamawiającego do Powiatowego Inspektoratu Nadzoru Budowlanego w Kielcach </w:t>
      </w:r>
      <w:r w:rsidRPr="00794590">
        <w:rPr>
          <w:color w:val="000000" w:themeColor="text1"/>
          <w:sz w:val="22"/>
          <w:szCs w:val="22"/>
          <w:u w:val="single"/>
          <w:shd w:val="clear" w:color="auto" w:fill="FFFFFF"/>
        </w:rPr>
        <w:t>kompletnego</w:t>
      </w:r>
      <w:r w:rsidRPr="00794590">
        <w:rPr>
          <w:color w:val="000000" w:themeColor="text1"/>
          <w:sz w:val="22"/>
          <w:szCs w:val="22"/>
          <w:shd w:val="clear" w:color="auto" w:fill="FFFFFF"/>
        </w:rPr>
        <w:t xml:space="preserve"> wniosku o wydanie pozwolenia na użytkowanie obiektu budowlanego wykonywanego na podstawie pozwolenia na budowę.</w:t>
      </w:r>
    </w:p>
    <w:p w14:paraId="2501EBDF" w14:textId="0E2F25C2" w:rsidR="0027532C" w:rsidRPr="00D2076D" w:rsidRDefault="00000000" w:rsidP="00D2076D">
      <w:pPr>
        <w:pStyle w:val="Akapitzlist"/>
        <w:widowControl w:val="0"/>
        <w:numPr>
          <w:ilvl w:val="0"/>
          <w:numId w:val="63"/>
        </w:numPr>
        <w:spacing w:line="276" w:lineRule="auto"/>
        <w:ind w:left="426"/>
        <w:jc w:val="both"/>
        <w:rPr>
          <w:sz w:val="22"/>
          <w:szCs w:val="22"/>
          <w:shd w:val="clear" w:color="auto" w:fill="FFFFFF"/>
        </w:rPr>
      </w:pPr>
      <w:r w:rsidRPr="00316570">
        <w:rPr>
          <w:iCs/>
          <w:sz w:val="22"/>
          <w:szCs w:val="22"/>
          <w:shd w:val="clear" w:color="auto" w:fill="FFFFFF"/>
        </w:rPr>
        <w:t>Zamawiający przystąpi do odbioru końcowego przedmiotu umowy po stwierdzeniu, iż wszystkie wskazane w ust. 8 pkt</w:t>
      </w:r>
      <w:r w:rsidRPr="00F3404A">
        <w:rPr>
          <w:iCs/>
          <w:sz w:val="22"/>
          <w:szCs w:val="22"/>
          <w:shd w:val="clear" w:color="auto" w:fill="FFFFFF"/>
        </w:rPr>
        <w:t>. 1–</w:t>
      </w:r>
      <w:r w:rsidR="0027532C" w:rsidRPr="00F3404A">
        <w:rPr>
          <w:iCs/>
          <w:sz w:val="22"/>
          <w:szCs w:val="22"/>
          <w:shd w:val="clear" w:color="auto" w:fill="FFFFFF"/>
        </w:rPr>
        <w:t>1</w:t>
      </w:r>
      <w:r w:rsidR="00794590" w:rsidRPr="00F3404A">
        <w:rPr>
          <w:iCs/>
          <w:sz w:val="22"/>
          <w:szCs w:val="22"/>
          <w:shd w:val="clear" w:color="auto" w:fill="FFFFFF"/>
        </w:rPr>
        <w:t>5</w:t>
      </w:r>
      <w:r w:rsidR="0027532C" w:rsidRPr="00F3404A">
        <w:rPr>
          <w:iCs/>
          <w:sz w:val="22"/>
          <w:szCs w:val="22"/>
          <w:shd w:val="clear" w:color="auto" w:fill="FFFFFF"/>
        </w:rPr>
        <w:t xml:space="preserve"> </w:t>
      </w:r>
      <w:r w:rsidRPr="00316570">
        <w:rPr>
          <w:iCs/>
          <w:sz w:val="22"/>
          <w:szCs w:val="22"/>
          <w:shd w:val="clear" w:color="auto" w:fill="FFFFFF"/>
        </w:rPr>
        <w:t xml:space="preserve">dokumenty zostały złożone </w:t>
      </w:r>
      <w:r w:rsidR="00316570">
        <w:rPr>
          <w:iCs/>
          <w:sz w:val="22"/>
          <w:szCs w:val="22"/>
          <w:shd w:val="clear" w:color="auto" w:fill="FFFFFF"/>
        </w:rPr>
        <w:t>(</w:t>
      </w:r>
      <w:r w:rsidRPr="00316570">
        <w:rPr>
          <w:iCs/>
          <w:sz w:val="22"/>
          <w:szCs w:val="22"/>
          <w:shd w:val="clear" w:color="auto" w:fill="FFFFFF"/>
        </w:rPr>
        <w:t>skuteczne zgłoszenie do odbioru końcowego). W przypadku braku, któregokolwiek z dokumentów Zamawiający wzywa Wykonawcę do ich uzupełnienia pod rygorem odmowy przystąpienia do odbioru końcowego oraz uznania, iż Wykonawca pozostaje w zwłoce w wykonaniu przedmiotu umowy.</w:t>
      </w:r>
    </w:p>
    <w:p w14:paraId="3C25991A" w14:textId="662E0680" w:rsidR="0027532C" w:rsidRPr="00D2076D" w:rsidRDefault="00000000" w:rsidP="00D2076D">
      <w:pPr>
        <w:pStyle w:val="Akapitzlist"/>
        <w:widowControl w:val="0"/>
        <w:numPr>
          <w:ilvl w:val="0"/>
          <w:numId w:val="63"/>
        </w:numPr>
        <w:spacing w:line="276" w:lineRule="auto"/>
        <w:ind w:left="426"/>
        <w:jc w:val="both"/>
        <w:rPr>
          <w:sz w:val="22"/>
          <w:szCs w:val="22"/>
          <w:shd w:val="clear" w:color="auto" w:fill="FFFFFF"/>
        </w:rPr>
      </w:pPr>
      <w:r w:rsidRPr="0027532C">
        <w:rPr>
          <w:iCs/>
          <w:sz w:val="22"/>
          <w:szCs w:val="22"/>
          <w:shd w:val="clear" w:color="auto" w:fill="FFFFFF"/>
        </w:rPr>
        <w:t xml:space="preserve">Do czynności odbioru końcowego Zamawiający przystępuje w terminie 14 dni roboczych od dnia skutecznego zgłoszenia do odbioru końcowego przedmiotu umowy. Odbioru w imieniu Zamawiającego dokonuje zespół </w:t>
      </w:r>
      <w:r w:rsidR="0027532C">
        <w:rPr>
          <w:iCs/>
          <w:sz w:val="22"/>
          <w:szCs w:val="22"/>
          <w:shd w:val="clear" w:color="auto" w:fill="FFFFFF"/>
        </w:rPr>
        <w:t>s</w:t>
      </w:r>
      <w:r w:rsidRPr="0027532C">
        <w:rPr>
          <w:iCs/>
          <w:sz w:val="22"/>
          <w:szCs w:val="22"/>
          <w:shd w:val="clear" w:color="auto" w:fill="FFFFFF"/>
        </w:rPr>
        <w:t>kładający się z inspektora nadzoru i drugiego przedstawiciela Zamawiającego.</w:t>
      </w:r>
    </w:p>
    <w:p w14:paraId="3B9E7E5A" w14:textId="30DA1BC8" w:rsidR="00DE2E18" w:rsidRPr="00D2076D" w:rsidRDefault="00000000" w:rsidP="00D2076D">
      <w:pPr>
        <w:pStyle w:val="Akapitzlist"/>
        <w:widowControl w:val="0"/>
        <w:numPr>
          <w:ilvl w:val="0"/>
          <w:numId w:val="63"/>
        </w:numPr>
        <w:spacing w:line="276" w:lineRule="auto"/>
        <w:ind w:left="426"/>
        <w:jc w:val="both"/>
        <w:rPr>
          <w:sz w:val="22"/>
          <w:szCs w:val="22"/>
          <w:shd w:val="clear" w:color="auto" w:fill="FFFFFF"/>
        </w:rPr>
      </w:pPr>
      <w:r w:rsidRPr="0027532C">
        <w:rPr>
          <w:sz w:val="22"/>
          <w:szCs w:val="22"/>
          <w:shd w:val="clear" w:color="auto" w:fill="FFFFFF"/>
        </w:rPr>
        <w:t xml:space="preserve">Odbiór końcowy obejmuje </w:t>
      </w:r>
      <w:r w:rsidRPr="0027532C">
        <w:rPr>
          <w:b/>
          <w:bCs/>
          <w:sz w:val="22"/>
          <w:szCs w:val="22"/>
          <w:shd w:val="clear" w:color="auto" w:fill="FFFFFF"/>
        </w:rPr>
        <w:t>sprawdzenie pod względem jakościowym</w:t>
      </w:r>
      <w:r w:rsidRPr="0027532C">
        <w:rPr>
          <w:sz w:val="22"/>
          <w:szCs w:val="22"/>
          <w:shd w:val="clear" w:color="auto" w:fill="FFFFFF"/>
        </w:rPr>
        <w:t xml:space="preserve"> </w:t>
      </w:r>
      <w:r w:rsidR="0027532C">
        <w:rPr>
          <w:sz w:val="22"/>
          <w:szCs w:val="22"/>
          <w:shd w:val="clear" w:color="auto" w:fill="FFFFFF"/>
        </w:rPr>
        <w:t>(</w:t>
      </w:r>
      <w:r w:rsidRPr="0027532C">
        <w:rPr>
          <w:sz w:val="22"/>
          <w:szCs w:val="22"/>
          <w:shd w:val="clear" w:color="auto" w:fill="FFFFFF"/>
        </w:rPr>
        <w:t xml:space="preserve">akceptacja rodzaju wykonanych robót), </w:t>
      </w:r>
      <w:r w:rsidRPr="0027532C">
        <w:rPr>
          <w:b/>
          <w:bCs/>
          <w:sz w:val="22"/>
          <w:szCs w:val="22"/>
          <w:shd w:val="clear" w:color="auto" w:fill="FFFFFF"/>
        </w:rPr>
        <w:t>ilościowym</w:t>
      </w:r>
      <w:r w:rsidRPr="0027532C">
        <w:rPr>
          <w:sz w:val="22"/>
          <w:szCs w:val="22"/>
          <w:shd w:val="clear" w:color="auto" w:fill="FFFFFF"/>
        </w:rPr>
        <w:t xml:space="preserve"> (akceptacja ilości wykonanych robót) </w:t>
      </w:r>
      <w:r w:rsidRPr="0027532C">
        <w:rPr>
          <w:b/>
          <w:bCs/>
          <w:sz w:val="22"/>
          <w:szCs w:val="22"/>
          <w:shd w:val="clear" w:color="auto" w:fill="FFFFFF"/>
        </w:rPr>
        <w:t>i wartościowym</w:t>
      </w:r>
      <w:r w:rsidRPr="0027532C">
        <w:rPr>
          <w:sz w:val="22"/>
          <w:szCs w:val="22"/>
          <w:shd w:val="clear" w:color="auto" w:fill="FFFFFF"/>
        </w:rPr>
        <w:t xml:space="preserve"> (akceptacja wartości wykonanych robót) wykonania robót stanowiących przedmiot całej umowy.</w:t>
      </w:r>
    </w:p>
    <w:p w14:paraId="55F8118B" w14:textId="0AD8FD7B" w:rsidR="00DE2E18" w:rsidRPr="00D2076D" w:rsidRDefault="00000000" w:rsidP="00D2076D">
      <w:pPr>
        <w:pStyle w:val="Akapitzlist"/>
        <w:widowControl w:val="0"/>
        <w:numPr>
          <w:ilvl w:val="0"/>
          <w:numId w:val="63"/>
        </w:numPr>
        <w:spacing w:line="276" w:lineRule="auto"/>
        <w:ind w:left="426"/>
        <w:jc w:val="both"/>
        <w:rPr>
          <w:sz w:val="22"/>
          <w:szCs w:val="22"/>
          <w:shd w:val="clear" w:color="auto" w:fill="FFFFFF"/>
        </w:rPr>
      </w:pPr>
      <w:r w:rsidRPr="00DE2E18">
        <w:rPr>
          <w:b/>
          <w:bCs/>
          <w:sz w:val="22"/>
          <w:szCs w:val="22"/>
          <w:shd w:val="clear" w:color="auto" w:fill="FFFFFF"/>
        </w:rPr>
        <w:t>Z czynności odbioru częściowego</w:t>
      </w:r>
      <w:r w:rsidRPr="00DE2E18">
        <w:rPr>
          <w:sz w:val="22"/>
          <w:szCs w:val="22"/>
          <w:shd w:val="clear" w:color="auto" w:fill="FFFFFF"/>
        </w:rPr>
        <w:t xml:space="preserve"> przedstawiciele Zamawiającego i Wykonawcy sporządzają protokół odbioru końcowego przedmiotu umowy zawierający wszelkie ustalenia dokonane w toku odbioru, jak też terminy wyznaczone na usunięcie stwierdzonych przy odbiorze wad i usterek. </w:t>
      </w:r>
    </w:p>
    <w:p w14:paraId="3A904697" w14:textId="53184791" w:rsidR="00DE2E18" w:rsidRPr="00D2076D" w:rsidRDefault="00000000" w:rsidP="00D2076D">
      <w:pPr>
        <w:pStyle w:val="Akapitzlist"/>
        <w:widowControl w:val="0"/>
        <w:numPr>
          <w:ilvl w:val="0"/>
          <w:numId w:val="63"/>
        </w:numPr>
        <w:spacing w:line="276" w:lineRule="auto"/>
        <w:ind w:left="426"/>
        <w:jc w:val="both"/>
        <w:rPr>
          <w:sz w:val="22"/>
          <w:szCs w:val="22"/>
          <w:shd w:val="clear" w:color="auto" w:fill="FFFFFF"/>
        </w:rPr>
      </w:pPr>
      <w:r w:rsidRPr="00DE2E18">
        <w:rPr>
          <w:iCs/>
          <w:sz w:val="22"/>
          <w:szCs w:val="22"/>
          <w:shd w:val="clear" w:color="auto" w:fill="FFFFFF"/>
        </w:rPr>
        <w:t xml:space="preserve">Jeżeli, w toku czynności odbioru końcowego przedmiotu umowy zostaną stwierdzone wady lub usterki, a które </w:t>
      </w:r>
      <w:r w:rsidRPr="00DE2E18">
        <w:rPr>
          <w:b/>
          <w:bCs/>
          <w:iCs/>
          <w:sz w:val="22"/>
          <w:szCs w:val="22"/>
          <w:shd w:val="clear" w:color="auto" w:fill="FFFFFF"/>
        </w:rPr>
        <w:t xml:space="preserve">nie mają istotnego znaczenia dla użytkowania obiektu budowlanego i nadają się do usunięcia </w:t>
      </w:r>
      <w:r w:rsidRPr="00DE2E18">
        <w:rPr>
          <w:iCs/>
          <w:sz w:val="22"/>
          <w:szCs w:val="22"/>
          <w:shd w:val="clear" w:color="auto" w:fill="FFFFFF"/>
        </w:rPr>
        <w:t>Zamawiający dokona odbioru przedmiotu umowy wyznaczając w protokole termin usunięcia stwierdzonych wad lub usterek. Wykonawca usuwa te wady i usterki w ramach gwarancji lub rękojmi.</w:t>
      </w:r>
    </w:p>
    <w:p w14:paraId="41573F96" w14:textId="305B5042" w:rsidR="00DE2E18" w:rsidRPr="00D2076D" w:rsidRDefault="00000000" w:rsidP="00D2076D">
      <w:pPr>
        <w:pStyle w:val="Akapitzlist"/>
        <w:widowControl w:val="0"/>
        <w:numPr>
          <w:ilvl w:val="0"/>
          <w:numId w:val="63"/>
        </w:numPr>
        <w:spacing w:line="276" w:lineRule="auto"/>
        <w:ind w:left="426"/>
        <w:jc w:val="both"/>
        <w:rPr>
          <w:sz w:val="22"/>
          <w:szCs w:val="22"/>
          <w:shd w:val="clear" w:color="auto" w:fill="FFFFFF"/>
        </w:rPr>
      </w:pPr>
      <w:r w:rsidRPr="00DE2E18">
        <w:rPr>
          <w:sz w:val="22"/>
          <w:szCs w:val="22"/>
          <w:shd w:val="clear" w:color="auto" w:fill="FFFFFF"/>
        </w:rPr>
        <w:t xml:space="preserve">Jeżeli, w toku czynności odbioru końcowego przedmiotu umowy zostaną stwierdzone wady, które </w:t>
      </w:r>
      <w:r w:rsidRPr="00DE2E18">
        <w:rPr>
          <w:b/>
          <w:bCs/>
          <w:sz w:val="22"/>
          <w:szCs w:val="22"/>
          <w:shd w:val="clear" w:color="auto" w:fill="FFFFFF"/>
        </w:rPr>
        <w:t>mają istotne znaczenie dla użytkowania obiektu budowlanego nie nadające się do usunięcia</w:t>
      </w:r>
      <w:r w:rsidRPr="00DE2E18">
        <w:rPr>
          <w:sz w:val="22"/>
          <w:szCs w:val="22"/>
          <w:shd w:val="clear" w:color="auto" w:fill="FFFFFF"/>
        </w:rPr>
        <w:t xml:space="preserve"> Zamawiającemu przysługują następujące uprawnienia:</w:t>
      </w:r>
    </w:p>
    <w:p w14:paraId="663388FE" w14:textId="709569BA" w:rsidR="00DE2E18" w:rsidRPr="00D2076D" w:rsidRDefault="00000000" w:rsidP="00D2076D">
      <w:pPr>
        <w:pStyle w:val="Akapitzlist"/>
        <w:widowControl w:val="0"/>
        <w:numPr>
          <w:ilvl w:val="0"/>
          <w:numId w:val="68"/>
        </w:numPr>
        <w:spacing w:line="276" w:lineRule="auto"/>
        <w:ind w:left="709"/>
        <w:jc w:val="both"/>
        <w:rPr>
          <w:sz w:val="22"/>
          <w:szCs w:val="22"/>
          <w:shd w:val="clear" w:color="auto" w:fill="FFFFFF"/>
        </w:rPr>
      </w:pPr>
      <w:r w:rsidRPr="00DE2E18">
        <w:rPr>
          <w:sz w:val="22"/>
          <w:szCs w:val="22"/>
          <w:shd w:val="clear" w:color="auto" w:fill="FFFFFF"/>
        </w:rPr>
        <w:lastRenderedPageBreak/>
        <w:t>Jeżeli, wady nie uniemożliwiają użytkowania obiektu zgodnie z przeznaczeniem Zamawiający może odebrać przedmiot umowy z jednoczesnym obniżeniem odpowiednio wynagrodzenia należnego Wykonawcy,</w:t>
      </w:r>
    </w:p>
    <w:p w14:paraId="6424D1CD" w14:textId="407232AC" w:rsidR="005111B1" w:rsidRPr="006D6B48" w:rsidRDefault="00000000" w:rsidP="00D2076D">
      <w:pPr>
        <w:pStyle w:val="Akapitzlist"/>
        <w:widowControl w:val="0"/>
        <w:numPr>
          <w:ilvl w:val="0"/>
          <w:numId w:val="68"/>
        </w:numPr>
        <w:spacing w:line="276" w:lineRule="auto"/>
        <w:ind w:left="709"/>
        <w:jc w:val="both"/>
        <w:rPr>
          <w:sz w:val="22"/>
          <w:szCs w:val="22"/>
          <w:shd w:val="clear" w:color="auto" w:fill="FFFFFF"/>
        </w:rPr>
      </w:pPr>
      <w:r w:rsidRPr="00DE2E18">
        <w:rPr>
          <w:sz w:val="22"/>
          <w:szCs w:val="22"/>
          <w:shd w:val="clear" w:color="auto" w:fill="FFFFFF"/>
        </w:rPr>
        <w:t>Jeżeli, wady uniemożliwiają</w:t>
      </w:r>
      <w:r w:rsidR="00DE2E18">
        <w:rPr>
          <w:sz w:val="22"/>
          <w:szCs w:val="22"/>
          <w:shd w:val="clear" w:color="auto" w:fill="FFFFFF"/>
        </w:rPr>
        <w:t xml:space="preserve"> </w:t>
      </w:r>
      <w:r w:rsidRPr="00DE2E18">
        <w:rPr>
          <w:sz w:val="22"/>
          <w:szCs w:val="22"/>
          <w:shd w:val="clear" w:color="auto" w:fill="FFFFFF"/>
        </w:rPr>
        <w:t>użytkowanie obiektu zgodnie z przeznaczeniem</w:t>
      </w:r>
      <w:r w:rsidRPr="00DE2E18">
        <w:rPr>
          <w:b/>
          <w:bCs/>
          <w:sz w:val="22"/>
          <w:szCs w:val="22"/>
          <w:shd w:val="clear" w:color="auto" w:fill="FFFFFF"/>
        </w:rPr>
        <w:t xml:space="preserve"> </w:t>
      </w:r>
      <w:r w:rsidRPr="00DE2E18">
        <w:rPr>
          <w:sz w:val="22"/>
          <w:szCs w:val="22"/>
          <w:shd w:val="clear" w:color="auto" w:fill="FFFFFF"/>
        </w:rPr>
        <w:t>Zamawiający może odstąpić od umowy nie dokonując zapłaty za wykonany obiekt i żądać dodatkowo przywrócenia terenu budowy do stanu poprzedniego lub żądać wykonania przedmiotu umowy po raz drugi zachowując prawo do domagania się od Wykonawcy naprawienia szkody wynikłej z opó</w:t>
      </w:r>
      <w:r w:rsidR="00794590" w:rsidRPr="00DE2E18">
        <w:rPr>
          <w:sz w:val="22"/>
          <w:szCs w:val="22"/>
          <w:shd w:val="clear" w:color="auto" w:fill="FFFFFF"/>
        </w:rPr>
        <w:t>ź</w:t>
      </w:r>
      <w:r w:rsidRPr="00DE2E18">
        <w:rPr>
          <w:sz w:val="22"/>
          <w:szCs w:val="22"/>
          <w:shd w:val="clear" w:color="auto" w:fill="FFFFFF"/>
        </w:rPr>
        <w:t>nienia.</w:t>
      </w:r>
    </w:p>
    <w:p w14:paraId="73919364" w14:textId="77777777" w:rsidR="005111B1" w:rsidRDefault="00000000" w:rsidP="00D2076D">
      <w:pPr>
        <w:spacing w:before="240" w:line="276" w:lineRule="auto"/>
        <w:jc w:val="center"/>
        <w:rPr>
          <w:sz w:val="22"/>
          <w:szCs w:val="22"/>
          <w:shd w:val="clear" w:color="auto" w:fill="FFFFFF"/>
        </w:rPr>
      </w:pPr>
      <w:r>
        <w:rPr>
          <w:b/>
          <w:sz w:val="22"/>
          <w:szCs w:val="22"/>
          <w:shd w:val="clear" w:color="auto" w:fill="FFFFFF"/>
        </w:rPr>
        <w:t>11</w:t>
      </w:r>
    </w:p>
    <w:p w14:paraId="32D04F13" w14:textId="77777777" w:rsidR="005111B1" w:rsidRPr="005F4F77" w:rsidRDefault="00000000" w:rsidP="00D2076D">
      <w:pPr>
        <w:shd w:val="clear" w:color="auto" w:fill="FFFFFF"/>
        <w:spacing w:line="276" w:lineRule="auto"/>
        <w:jc w:val="center"/>
        <w:rPr>
          <w:sz w:val="22"/>
          <w:szCs w:val="22"/>
          <w:u w:val="single"/>
          <w:shd w:val="clear" w:color="auto" w:fill="FFFFFF"/>
        </w:rPr>
      </w:pPr>
      <w:r w:rsidRPr="005F4F77">
        <w:rPr>
          <w:b/>
          <w:bCs/>
          <w:sz w:val="22"/>
          <w:szCs w:val="22"/>
          <w:u w:val="single"/>
          <w:shd w:val="clear" w:color="auto" w:fill="FFFFFF"/>
        </w:rPr>
        <w:t xml:space="preserve">Fakturowanie i rozliczenie wynagrodzenia </w:t>
      </w:r>
    </w:p>
    <w:p w14:paraId="6654EE3E" w14:textId="780ED782" w:rsidR="005111B1" w:rsidRPr="00D2076D" w:rsidRDefault="00000000" w:rsidP="00D2076D">
      <w:pPr>
        <w:widowControl w:val="0"/>
        <w:numPr>
          <w:ilvl w:val="0"/>
          <w:numId w:val="6"/>
        </w:numPr>
        <w:spacing w:line="276" w:lineRule="auto"/>
        <w:jc w:val="both"/>
        <w:rPr>
          <w:sz w:val="22"/>
          <w:szCs w:val="22"/>
          <w:shd w:val="clear" w:color="auto" w:fill="FFFFFF"/>
        </w:rPr>
      </w:pPr>
      <w:r>
        <w:rPr>
          <w:sz w:val="22"/>
          <w:szCs w:val="22"/>
          <w:shd w:val="clear" w:color="auto" w:fill="FFFFFF"/>
        </w:rPr>
        <w:t>Rozliczenie wynagrodzenia ryczałtowego należnego Wykonawcy nastąpi:</w:t>
      </w:r>
    </w:p>
    <w:p w14:paraId="5E99FD23" w14:textId="276DEABA" w:rsidR="005111B1" w:rsidRPr="00D2076D" w:rsidRDefault="00000000" w:rsidP="00D2076D">
      <w:pPr>
        <w:widowControl w:val="0"/>
        <w:numPr>
          <w:ilvl w:val="1"/>
          <w:numId w:val="6"/>
        </w:numPr>
        <w:spacing w:line="276" w:lineRule="auto"/>
        <w:jc w:val="both"/>
        <w:rPr>
          <w:sz w:val="22"/>
          <w:szCs w:val="22"/>
          <w:shd w:val="clear" w:color="auto" w:fill="FFFFFF"/>
        </w:rPr>
      </w:pPr>
      <w:r>
        <w:rPr>
          <w:sz w:val="22"/>
          <w:szCs w:val="22"/>
          <w:shd w:val="clear" w:color="auto" w:fill="FFFFFF"/>
        </w:rPr>
        <w:t>fakturami częściowymi,</w:t>
      </w:r>
    </w:p>
    <w:p w14:paraId="5EF77C94" w14:textId="323941AD" w:rsidR="005111B1" w:rsidRPr="00D2076D" w:rsidRDefault="00000000" w:rsidP="00D2076D">
      <w:pPr>
        <w:widowControl w:val="0"/>
        <w:numPr>
          <w:ilvl w:val="1"/>
          <w:numId w:val="6"/>
        </w:numPr>
        <w:spacing w:line="276" w:lineRule="auto"/>
        <w:jc w:val="both"/>
        <w:rPr>
          <w:sz w:val="22"/>
          <w:szCs w:val="22"/>
          <w:shd w:val="clear" w:color="auto" w:fill="FFFFFF"/>
        </w:rPr>
      </w:pPr>
      <w:r>
        <w:rPr>
          <w:sz w:val="22"/>
          <w:szCs w:val="22"/>
          <w:shd w:val="clear" w:color="auto" w:fill="FFFFFF"/>
        </w:rPr>
        <w:t>fakturą końcową.</w:t>
      </w:r>
    </w:p>
    <w:p w14:paraId="7536EDCE" w14:textId="14E37342" w:rsidR="005111B1" w:rsidRPr="00D2076D" w:rsidRDefault="00000000" w:rsidP="00D2076D">
      <w:pPr>
        <w:widowControl w:val="0"/>
        <w:numPr>
          <w:ilvl w:val="0"/>
          <w:numId w:val="6"/>
        </w:numPr>
        <w:spacing w:line="276" w:lineRule="auto"/>
        <w:jc w:val="both"/>
        <w:rPr>
          <w:sz w:val="22"/>
          <w:szCs w:val="22"/>
          <w:shd w:val="clear" w:color="auto" w:fill="FFFFFF"/>
        </w:rPr>
      </w:pPr>
      <w:r>
        <w:rPr>
          <w:sz w:val="22"/>
          <w:szCs w:val="22"/>
          <w:shd w:val="clear" w:color="auto" w:fill="FFFFFF"/>
        </w:rPr>
        <w:t>Podstawą do wystawiania faktur będzie:</w:t>
      </w:r>
    </w:p>
    <w:p w14:paraId="636B3DD0" w14:textId="02A1A297" w:rsidR="005111B1" w:rsidRDefault="00000000" w:rsidP="00D2076D">
      <w:pPr>
        <w:widowControl w:val="0"/>
        <w:spacing w:line="276" w:lineRule="auto"/>
        <w:ind w:left="567" w:hanging="283"/>
        <w:jc w:val="both"/>
        <w:rPr>
          <w:sz w:val="22"/>
          <w:szCs w:val="22"/>
          <w:shd w:val="clear" w:color="auto" w:fill="FFFFFF"/>
        </w:rPr>
      </w:pPr>
      <w:r>
        <w:rPr>
          <w:sz w:val="22"/>
          <w:szCs w:val="22"/>
          <w:shd w:val="clear" w:color="auto" w:fill="FFFFFF"/>
        </w:rPr>
        <w:t xml:space="preserve">1) dla </w:t>
      </w:r>
      <w:r>
        <w:rPr>
          <w:b/>
          <w:bCs/>
          <w:sz w:val="22"/>
          <w:szCs w:val="22"/>
          <w:shd w:val="clear" w:color="auto" w:fill="FFFFFF"/>
        </w:rPr>
        <w:t>faktury częściowej - protokół odbioru częściowego</w:t>
      </w:r>
    </w:p>
    <w:p w14:paraId="41E5CDA6" w14:textId="4C56CA42" w:rsidR="005111B1" w:rsidRPr="00D2076D" w:rsidRDefault="00000000" w:rsidP="00D2076D">
      <w:pPr>
        <w:pStyle w:val="Akapitzlist"/>
        <w:widowControl w:val="0"/>
        <w:numPr>
          <w:ilvl w:val="0"/>
          <w:numId w:val="14"/>
        </w:numPr>
        <w:spacing w:line="276" w:lineRule="auto"/>
        <w:ind w:left="567" w:hanging="283"/>
        <w:jc w:val="both"/>
        <w:rPr>
          <w:sz w:val="22"/>
          <w:szCs w:val="22"/>
          <w:shd w:val="clear" w:color="auto" w:fill="FFFFFF"/>
        </w:rPr>
      </w:pPr>
      <w:r>
        <w:rPr>
          <w:sz w:val="22"/>
          <w:szCs w:val="22"/>
          <w:shd w:val="clear" w:color="auto" w:fill="FFFFFF"/>
        </w:rPr>
        <w:t xml:space="preserve">dla </w:t>
      </w:r>
      <w:r>
        <w:rPr>
          <w:b/>
          <w:bCs/>
          <w:sz w:val="22"/>
          <w:szCs w:val="22"/>
          <w:shd w:val="clear" w:color="auto" w:fill="FFFFFF"/>
        </w:rPr>
        <w:t>faktury końcowej - protokół odbioru końcowego przedmiotu umowy.</w:t>
      </w:r>
    </w:p>
    <w:p w14:paraId="6B017A69" w14:textId="6BBB4ECF" w:rsidR="005111B1" w:rsidRDefault="00000000" w:rsidP="00D2076D">
      <w:pPr>
        <w:pStyle w:val="Akapitzlist"/>
        <w:widowControl w:val="0"/>
        <w:spacing w:line="276" w:lineRule="auto"/>
        <w:ind w:left="426" w:hanging="426"/>
        <w:jc w:val="both"/>
        <w:rPr>
          <w:sz w:val="22"/>
          <w:szCs w:val="22"/>
          <w:shd w:val="clear" w:color="auto" w:fill="FFFFFF"/>
        </w:rPr>
      </w:pPr>
      <w:r>
        <w:rPr>
          <w:b/>
          <w:bCs/>
          <w:sz w:val="22"/>
          <w:szCs w:val="22"/>
          <w:shd w:val="clear" w:color="auto" w:fill="FFFFFF"/>
        </w:rPr>
        <w:t xml:space="preserve">3. </w:t>
      </w:r>
      <w:r>
        <w:rPr>
          <w:sz w:val="22"/>
          <w:szCs w:val="22"/>
          <w:shd w:val="clear" w:color="auto" w:fill="FFFFFF"/>
        </w:rPr>
        <w:t xml:space="preserve">Fakturę należy wystawić na: </w:t>
      </w:r>
      <w:r>
        <w:rPr>
          <w:b/>
          <w:sz w:val="22"/>
          <w:szCs w:val="22"/>
        </w:rPr>
        <w:t xml:space="preserve">Gmina Chęciny Pl. 2 Czerwca 4, 26-060 Chęciny, </w:t>
      </w:r>
      <w:r>
        <w:rPr>
          <w:b/>
          <w:sz w:val="22"/>
          <w:szCs w:val="22"/>
        </w:rPr>
        <w:br/>
        <w:t>NIP: 959 16 72 746.</w:t>
      </w:r>
    </w:p>
    <w:p w14:paraId="5948A287" w14:textId="389A14E0" w:rsidR="005111B1" w:rsidRPr="00D2076D" w:rsidRDefault="00000000" w:rsidP="00D2076D">
      <w:pPr>
        <w:pStyle w:val="Akapitzlist"/>
        <w:widowControl w:val="0"/>
        <w:spacing w:line="276" w:lineRule="auto"/>
        <w:ind w:left="426" w:hanging="426"/>
        <w:jc w:val="both"/>
        <w:rPr>
          <w:sz w:val="22"/>
          <w:szCs w:val="22"/>
          <w:shd w:val="clear" w:color="auto" w:fill="FFFFFF"/>
        </w:rPr>
      </w:pPr>
      <w:r>
        <w:rPr>
          <w:b/>
          <w:bCs/>
          <w:sz w:val="22"/>
          <w:szCs w:val="22"/>
          <w:shd w:val="clear" w:color="auto" w:fill="FFFFFF"/>
        </w:rPr>
        <w:t xml:space="preserve">4. </w:t>
      </w:r>
      <w:r>
        <w:rPr>
          <w:sz w:val="22"/>
          <w:szCs w:val="22"/>
          <w:shd w:val="clear" w:color="auto" w:fill="FFFFFF"/>
        </w:rPr>
        <w:t>Zapłata wynagrodzenia na rzecz Wykonawcy nastąpi przelewem na konto Wykonawcy wskazane na fakturze, zgodne z kontem wpisanym w wykazie podmiotów zarejestrowanych jako podatnicy VAT, o którym mowa w art. 7 ustawy z dnia 12 kwietnia 2019 r. o zmianie ustawy o podatku od towarów i usług oraz niektórych innych ustaw (</w:t>
      </w:r>
      <w:r>
        <w:rPr>
          <w:rStyle w:val="ng-binding"/>
          <w:sz w:val="22"/>
          <w:szCs w:val="22"/>
          <w:shd w:val="clear" w:color="auto" w:fill="FFFFFF"/>
        </w:rPr>
        <w:t>Dz.U.2021.685 tj.</w:t>
      </w:r>
      <w:r>
        <w:rPr>
          <w:sz w:val="22"/>
          <w:szCs w:val="22"/>
          <w:shd w:val="clear" w:color="auto" w:fill="FFFFFF"/>
        </w:rPr>
        <w:t xml:space="preserve"> </w:t>
      </w:r>
      <w:r>
        <w:rPr>
          <w:rStyle w:val="ng-scope"/>
          <w:sz w:val="22"/>
          <w:szCs w:val="22"/>
          <w:shd w:val="clear" w:color="auto" w:fill="FFFFFF"/>
        </w:rPr>
        <w:t>z dnia</w:t>
      </w:r>
      <w:r>
        <w:rPr>
          <w:sz w:val="22"/>
          <w:szCs w:val="22"/>
          <w:shd w:val="clear" w:color="auto" w:fill="FFFFFF"/>
        </w:rPr>
        <w:t xml:space="preserve"> 2021.04.14).</w:t>
      </w:r>
    </w:p>
    <w:p w14:paraId="7B19143D" w14:textId="0DE73634" w:rsidR="005111B1" w:rsidRPr="00D2076D" w:rsidRDefault="00000000" w:rsidP="00D2076D">
      <w:pPr>
        <w:pStyle w:val="Akapitzlist"/>
        <w:widowControl w:val="0"/>
        <w:spacing w:line="276" w:lineRule="auto"/>
        <w:ind w:left="426" w:hanging="426"/>
        <w:jc w:val="both"/>
        <w:rPr>
          <w:sz w:val="22"/>
          <w:szCs w:val="22"/>
          <w:shd w:val="clear" w:color="auto" w:fill="FFFFFF"/>
        </w:rPr>
      </w:pPr>
      <w:r>
        <w:rPr>
          <w:sz w:val="22"/>
          <w:szCs w:val="22"/>
          <w:shd w:val="clear" w:color="auto" w:fill="FFFFFF"/>
        </w:rPr>
        <w:t>5. Termin zapłaty wynagrodzenia na rzecz Wykonawcy wynosi 30 dni od dnia doręczenia do siedziby Zamawiającego prawidłowo wystawionej faktury, z zastrzeżeniem postanowień ust. 7 – 11.</w:t>
      </w:r>
    </w:p>
    <w:p w14:paraId="510F73AC" w14:textId="7A1716F8" w:rsidR="005111B1" w:rsidRDefault="00000000" w:rsidP="00D2076D">
      <w:pPr>
        <w:pStyle w:val="Akapitzlist"/>
        <w:widowControl w:val="0"/>
        <w:spacing w:line="276" w:lineRule="auto"/>
        <w:ind w:left="426" w:hanging="426"/>
        <w:jc w:val="both"/>
        <w:rPr>
          <w:sz w:val="22"/>
          <w:szCs w:val="22"/>
          <w:shd w:val="clear" w:color="auto" w:fill="FFFFFF"/>
        </w:rPr>
      </w:pPr>
      <w:r>
        <w:rPr>
          <w:sz w:val="22"/>
          <w:szCs w:val="22"/>
          <w:shd w:val="clear" w:color="auto" w:fill="FFFFFF"/>
        </w:rPr>
        <w:t>6. Za dzień zapłaty uznaje się datę obciążenia konta bankowego Zamawiającego.</w:t>
      </w:r>
    </w:p>
    <w:p w14:paraId="10A42D67" w14:textId="76F7CD9A" w:rsidR="005111B1" w:rsidRDefault="00000000" w:rsidP="00D2076D">
      <w:pPr>
        <w:widowControl w:val="0"/>
        <w:spacing w:line="276" w:lineRule="auto"/>
        <w:ind w:left="426" w:hanging="426"/>
        <w:jc w:val="both"/>
        <w:rPr>
          <w:sz w:val="22"/>
          <w:szCs w:val="22"/>
          <w:shd w:val="clear" w:color="auto" w:fill="FFFFFF"/>
        </w:rPr>
      </w:pPr>
      <w:r>
        <w:rPr>
          <w:sz w:val="22"/>
          <w:szCs w:val="22"/>
          <w:shd w:val="clear" w:color="auto" w:fill="FFFFFF"/>
        </w:rPr>
        <w:t>7.</w:t>
      </w:r>
      <w:r w:rsidR="00D2076D">
        <w:rPr>
          <w:sz w:val="22"/>
          <w:szCs w:val="22"/>
          <w:shd w:val="clear" w:color="auto" w:fill="FFFFFF"/>
        </w:rPr>
        <w:t xml:space="preserve"> </w:t>
      </w:r>
      <w:r>
        <w:rPr>
          <w:sz w:val="22"/>
          <w:szCs w:val="22"/>
          <w:shd w:val="clear" w:color="auto" w:fill="FFFFFF"/>
        </w:rPr>
        <w:t>W przypadku, gdy roboty objęte fakturowaniem przez Wykonawcę, były wykonywane przez podwykonawcę / dalszych podwykonawców Wykonawca jest zobowiązany załączyć do swojej faktury VAT (zarówno częściowej, jak i końcowej) dowody potwierdzające zapłatę należnego i wymagalnego wynagrodzenia podwykonawcy</w:t>
      </w:r>
      <w:r w:rsidR="00D2076D">
        <w:rPr>
          <w:sz w:val="22"/>
          <w:szCs w:val="22"/>
          <w:shd w:val="clear" w:color="auto" w:fill="FFFFFF"/>
        </w:rPr>
        <w:t xml:space="preserve"> </w:t>
      </w:r>
      <w:r>
        <w:rPr>
          <w:sz w:val="22"/>
          <w:szCs w:val="22"/>
          <w:shd w:val="clear" w:color="auto" w:fill="FFFFFF"/>
        </w:rPr>
        <w:t xml:space="preserve">/ lub dalszym podwykonawcom, biorącym udział w realizacji odebranych robót . </w:t>
      </w:r>
    </w:p>
    <w:p w14:paraId="79EA397E" w14:textId="352893E2" w:rsidR="005111B1" w:rsidRDefault="00000000" w:rsidP="00D2076D">
      <w:pPr>
        <w:widowControl w:val="0"/>
        <w:shd w:val="clear" w:color="auto" w:fill="FFFFFF"/>
        <w:tabs>
          <w:tab w:val="left" w:pos="350"/>
        </w:tabs>
        <w:spacing w:line="276" w:lineRule="auto"/>
        <w:ind w:left="426" w:hanging="426"/>
        <w:jc w:val="both"/>
        <w:rPr>
          <w:sz w:val="22"/>
          <w:szCs w:val="22"/>
          <w:shd w:val="clear" w:color="auto" w:fill="FFFFFF"/>
        </w:rPr>
      </w:pPr>
      <w:r>
        <w:rPr>
          <w:sz w:val="22"/>
          <w:szCs w:val="22"/>
          <w:shd w:val="clear" w:color="auto" w:fill="FFFFFF"/>
        </w:rPr>
        <w:t xml:space="preserve">8. Warunkiem zapłaty przez Zamawiającego wynagrodzenia należnego i wymagalnego Wykonawcy za odebrane roboty budowlane jest przedstawienie wraz z fakturą, dowodów zapłaty należnego i wymagalnego wynagrodzenia podwykonawcom ewentualnie - dalszym podwykonawcom, biorącym udział w realizacji odebranych robót budowlanych. </w:t>
      </w:r>
    </w:p>
    <w:p w14:paraId="59491342" w14:textId="62D93422" w:rsidR="005111B1" w:rsidRDefault="00000000" w:rsidP="00D2076D">
      <w:pPr>
        <w:widowControl w:val="0"/>
        <w:shd w:val="clear" w:color="auto" w:fill="FFFFFF"/>
        <w:tabs>
          <w:tab w:val="left" w:pos="350"/>
        </w:tabs>
        <w:spacing w:line="276" w:lineRule="auto"/>
        <w:ind w:left="426" w:hanging="426"/>
        <w:jc w:val="both"/>
        <w:rPr>
          <w:sz w:val="22"/>
          <w:szCs w:val="22"/>
          <w:shd w:val="clear" w:color="auto" w:fill="FFFFFF"/>
        </w:rPr>
      </w:pPr>
      <w:r>
        <w:rPr>
          <w:sz w:val="22"/>
          <w:szCs w:val="22"/>
          <w:shd w:val="clear" w:color="auto" w:fill="FFFFFF"/>
        </w:rPr>
        <w:t>9.</w:t>
      </w:r>
      <w:r w:rsidR="00D2076D">
        <w:rPr>
          <w:sz w:val="22"/>
          <w:szCs w:val="22"/>
          <w:shd w:val="clear" w:color="auto" w:fill="FFFFFF"/>
        </w:rPr>
        <w:t xml:space="preserve"> </w:t>
      </w:r>
      <w:r>
        <w:rPr>
          <w:sz w:val="22"/>
          <w:szCs w:val="22"/>
          <w:shd w:val="clear" w:color="auto" w:fill="FFFFFF"/>
        </w:rPr>
        <w:t>W przypadku nieprzedstawienia przez Wykonawcę dowodów zapłaty należnego i wymagalnego wynagrodzenia podwykonawcom/ dalszym podwykonawcom biorącym udział w realizacji odebranych robót budowlanych, Zamawiający wstrzymuje wypłatę należnego wynagrodzenia za odebrane roboty. Jeżeli, braki dotyczą dowodów odnoszących się do części zapłaty, wstrzymanie wypłaty wynagrodzenia Wykonawcy następuje w części równej sumie kwot wynikających z nieprzedstawionych dowodów zapłaty.</w:t>
      </w:r>
    </w:p>
    <w:p w14:paraId="0F423C50" w14:textId="1F4D5F43" w:rsidR="005111B1" w:rsidRDefault="00000000" w:rsidP="00D2076D">
      <w:pPr>
        <w:widowControl w:val="0"/>
        <w:shd w:val="clear" w:color="auto" w:fill="FFFFFF"/>
        <w:tabs>
          <w:tab w:val="left" w:pos="350"/>
        </w:tabs>
        <w:spacing w:line="276" w:lineRule="auto"/>
        <w:ind w:left="426" w:hanging="426"/>
        <w:jc w:val="both"/>
        <w:rPr>
          <w:sz w:val="22"/>
          <w:szCs w:val="22"/>
          <w:shd w:val="clear" w:color="auto" w:fill="FFFFFF"/>
        </w:rPr>
      </w:pPr>
      <w:r>
        <w:rPr>
          <w:sz w:val="22"/>
          <w:szCs w:val="22"/>
          <w:shd w:val="clear" w:color="auto" w:fill="FFFFFF"/>
        </w:rPr>
        <w:t>10. Zamawiający dokona bezpośredniej wypłaty wynagrodzenia podwykonawcom / dalszym podwykonawcom robót budowlanych z umów zaakceptowanych przez Zamawiającego, których przedmiotem są dostawy i usługi w przypadku uchylania się Wykonawcy ewentualnie podwykonawcy</w:t>
      </w:r>
      <w:r w:rsidR="00391C75">
        <w:rPr>
          <w:sz w:val="22"/>
          <w:szCs w:val="22"/>
          <w:shd w:val="clear" w:color="auto" w:fill="FFFFFF"/>
        </w:rPr>
        <w:t xml:space="preserve"> </w:t>
      </w:r>
      <w:r>
        <w:rPr>
          <w:sz w:val="22"/>
          <w:szCs w:val="22"/>
          <w:shd w:val="clear" w:color="auto" w:fill="FFFFFF"/>
        </w:rPr>
        <w:t>/ dalszego podwykonawcy od zapłaty, stosując art. 465 ustawy Prawo zamówień publicznych</w:t>
      </w:r>
      <w:r>
        <w:rPr>
          <w:color w:val="000000" w:themeColor="text1"/>
          <w:sz w:val="22"/>
          <w:szCs w:val="22"/>
        </w:rPr>
        <w:t>.</w:t>
      </w:r>
    </w:p>
    <w:p w14:paraId="4460D677" w14:textId="78230AAC" w:rsidR="005111B1" w:rsidRDefault="00000000" w:rsidP="00D2076D">
      <w:pPr>
        <w:widowControl w:val="0"/>
        <w:shd w:val="clear" w:color="auto" w:fill="FFFFFF"/>
        <w:tabs>
          <w:tab w:val="left" w:pos="350"/>
        </w:tabs>
        <w:spacing w:line="276" w:lineRule="auto"/>
        <w:ind w:left="426" w:hanging="426"/>
        <w:jc w:val="both"/>
        <w:rPr>
          <w:sz w:val="22"/>
          <w:szCs w:val="22"/>
          <w:shd w:val="clear" w:color="auto" w:fill="FFFFFF"/>
        </w:rPr>
      </w:pPr>
      <w:r>
        <w:rPr>
          <w:sz w:val="22"/>
          <w:szCs w:val="22"/>
          <w:shd w:val="clear" w:color="auto" w:fill="FFFFFF"/>
        </w:rPr>
        <w:t>11. W przypadku, gdy zajdą przesłanki do bezpośredniej zapłaty przez Zamawiającego należnego i wymagalnego wynagrodzenia podwykonawcy / dalszemu podwykonawcy zapłata przez Zamawiającego tego wynagrodzenia nastąpi w terminie 30 dni od dnia, w którym upłynął termin do złożenia przez Wykonawcę dowodów zapłaty, o których mowa w ust. 7.</w:t>
      </w:r>
    </w:p>
    <w:p w14:paraId="5CBC0B9F" w14:textId="7E57DD5E" w:rsidR="005111B1" w:rsidRDefault="00000000" w:rsidP="00D2076D">
      <w:pPr>
        <w:widowControl w:val="0"/>
        <w:shd w:val="clear" w:color="auto" w:fill="FFFFFF"/>
        <w:tabs>
          <w:tab w:val="left" w:pos="350"/>
        </w:tabs>
        <w:spacing w:line="276" w:lineRule="auto"/>
        <w:ind w:left="426" w:hanging="426"/>
        <w:jc w:val="both"/>
        <w:rPr>
          <w:sz w:val="22"/>
          <w:szCs w:val="22"/>
          <w:shd w:val="clear" w:color="auto" w:fill="FFFFFF"/>
        </w:rPr>
      </w:pPr>
      <w:r>
        <w:rPr>
          <w:sz w:val="22"/>
          <w:szCs w:val="22"/>
          <w:shd w:val="clear" w:color="auto" w:fill="FFFFFF"/>
        </w:rPr>
        <w:t xml:space="preserve">12. Dokonane przez Zamawiającego bezpośrednie płatności na rzecz podwykonawców / dalszych </w:t>
      </w:r>
      <w:r>
        <w:rPr>
          <w:sz w:val="22"/>
          <w:szCs w:val="22"/>
          <w:shd w:val="clear" w:color="auto" w:fill="FFFFFF"/>
        </w:rPr>
        <w:lastRenderedPageBreak/>
        <w:t>podwykonawców pomniejszą saldo rozliczeń między Zamawiającym i Wykonawcą o wartość dokonanych bezpośrednich płatności na rzecz podwykonawców/ dalszych podwykonawców.</w:t>
      </w:r>
    </w:p>
    <w:p w14:paraId="3516BB23" w14:textId="61418724" w:rsidR="005111B1" w:rsidRDefault="00000000" w:rsidP="00D2076D">
      <w:pPr>
        <w:widowControl w:val="0"/>
        <w:shd w:val="clear" w:color="auto" w:fill="FFFFFF"/>
        <w:tabs>
          <w:tab w:val="left" w:pos="418"/>
        </w:tabs>
        <w:spacing w:line="276" w:lineRule="auto"/>
        <w:ind w:left="426" w:right="5" w:hanging="426"/>
        <w:jc w:val="both"/>
        <w:rPr>
          <w:sz w:val="22"/>
          <w:szCs w:val="22"/>
          <w:shd w:val="clear" w:color="auto" w:fill="FFFFFF"/>
        </w:rPr>
      </w:pPr>
      <w:r>
        <w:rPr>
          <w:sz w:val="22"/>
          <w:szCs w:val="22"/>
          <w:lang w:val="x-none"/>
        </w:rPr>
        <w:t>13. Wykonawca nie może bez pisemnej zgody Zamawiającego, pod rygorem nieważności, przenieść wierzytelności, dokonać cesji, przekazu, sprzedaży oraz zastawienia jakiejkolwiek wierzytelności wynikającej z umowy lub jakiejkolwiek jej części na osoby trzecie.</w:t>
      </w:r>
    </w:p>
    <w:p w14:paraId="44160887" w14:textId="77777777" w:rsidR="005111B1" w:rsidRDefault="00000000" w:rsidP="00D2076D">
      <w:pPr>
        <w:shd w:val="clear" w:color="auto" w:fill="FFFFFF"/>
        <w:spacing w:before="240" w:line="276" w:lineRule="auto"/>
        <w:jc w:val="center"/>
        <w:rPr>
          <w:sz w:val="22"/>
          <w:szCs w:val="22"/>
          <w:shd w:val="clear" w:color="auto" w:fill="FFFFFF"/>
        </w:rPr>
      </w:pPr>
      <w:r>
        <w:rPr>
          <w:b/>
          <w:bCs/>
          <w:sz w:val="22"/>
          <w:szCs w:val="22"/>
          <w:shd w:val="clear" w:color="auto" w:fill="FFFFFF"/>
        </w:rPr>
        <w:t>§ 12</w:t>
      </w:r>
    </w:p>
    <w:p w14:paraId="1C520294" w14:textId="77777777" w:rsidR="005111B1" w:rsidRPr="005F4F77" w:rsidRDefault="00000000" w:rsidP="00D2076D">
      <w:pPr>
        <w:shd w:val="clear" w:color="auto" w:fill="FFFFFF"/>
        <w:spacing w:line="276" w:lineRule="auto"/>
        <w:jc w:val="center"/>
        <w:rPr>
          <w:sz w:val="22"/>
          <w:szCs w:val="22"/>
          <w:u w:val="single"/>
          <w:shd w:val="clear" w:color="auto" w:fill="FFFFFF"/>
        </w:rPr>
      </w:pPr>
      <w:r w:rsidRPr="005F4F77">
        <w:rPr>
          <w:b/>
          <w:bCs/>
          <w:sz w:val="22"/>
          <w:szCs w:val="22"/>
          <w:u w:val="single"/>
          <w:shd w:val="clear" w:color="auto" w:fill="FFFFFF"/>
        </w:rPr>
        <w:t>Gwarancja i rękojmia</w:t>
      </w:r>
    </w:p>
    <w:p w14:paraId="6D6C6402" w14:textId="7432699B"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Wykonawca gwarantuje, że przedmiot umowy nie będzie ulegał awariom, posiadał wad i usterek wynikających z nieprawidłowego wykonawstwa oraz wadliwości materiałów zastosowanych do wykonania.</w:t>
      </w:r>
    </w:p>
    <w:p w14:paraId="7102A13F" w14:textId="453EA6B0"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 xml:space="preserve">Na przedmiot umowy Wykonawca udziela Zamawiającemu gwarancji na </w:t>
      </w:r>
      <w:r>
        <w:rPr>
          <w:b/>
          <w:sz w:val="22"/>
          <w:szCs w:val="22"/>
          <w:shd w:val="clear" w:color="auto" w:fill="FFFFFF"/>
        </w:rPr>
        <w:t>okres ….. miesięcy</w:t>
      </w:r>
      <w:r>
        <w:rPr>
          <w:sz w:val="22"/>
          <w:szCs w:val="22"/>
          <w:shd w:val="clear" w:color="auto" w:fill="FFFFFF"/>
        </w:rPr>
        <w:t xml:space="preserve"> z zastrzeżeniem ust. 3 i 4.</w:t>
      </w:r>
    </w:p>
    <w:p w14:paraId="10E24601" w14:textId="0BD4523E"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Jeżeli, warunki gwarancji udzielonej przez producenta wyrobów, materiałów lub urządzeń użytych do wykonania przedmiotu umowy przewidują dłuższy okres gwarancji niż gwarancja udzielona przez Wykonawcę Zamawiającemu, obowiązuje okres gwarancji na wyroby, materiały i urządzenia równy okresowi gwarancji udzielonej przez ich producenta.</w:t>
      </w:r>
    </w:p>
    <w:p w14:paraId="60B27149" w14:textId="6B63C7FF"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Termin gwarancji rozpoczyna bieg od daty podpisania protokołu odbioru końcowego przedmiotu Umowy. Jeżeli, w wykonaniu obowiązków gwarancyjnych Wykonawca dokonał istotnych napraw lub dokonał wymiany poszczególnych elementów termin gwarancji w stosunku do tego naprawionego lub wymienionego elementu biegnie na nowo od dnia zwrotu po naprawie lub od dnia wymiany.</w:t>
      </w:r>
    </w:p>
    <w:p w14:paraId="73C41045" w14:textId="50AD4EB8"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Gwarancja obejmuje bezpłatną naprawę awarii, wad, usterek, które ujawnią się w okresie na jaki gwarancja została udzielona. Jeżeli, dwukrotna naprawa tego samego elementu okaże się bezskuteczna Wykonawca dokona bezpłatnej wymiany tego elementu na nowy.</w:t>
      </w:r>
    </w:p>
    <w:p w14:paraId="7F1F69AB" w14:textId="747B274C"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Termin dokonywania naprawy w ramach gwarancji wynosi 7 dni od dnia zgłoszenia awarii, wady, usterki przez Zamawiającego. Wykonawca zobowiązany jest do pisemnego zawiadomienia Zamawiającego o terminie w jakim usunie awarię, wadę i usterkę oraz o usunięciu awarii, wad i usterek.</w:t>
      </w:r>
    </w:p>
    <w:p w14:paraId="0A497BE7" w14:textId="08E0F10D"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Niezależnie od gwarancji Zamawiający jest uprawniony do realizacji uprawnień z tytułu rękojmi zgodnie z przepisami Kodeksu cywilnego.</w:t>
      </w:r>
    </w:p>
    <w:p w14:paraId="187A03E3" w14:textId="31A5504C"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Wykonawca jest odpowiedzialny z tytułu rękojmi za wady i usterki fizyczne przedmiotu umowy istniejące w czasie dokonywania czynności odbioru oraz za wady i usterki powstałe po odbiorze przez okres ……. miesięcy od daty podpisania protokołu odbioru końcowego robót.</w:t>
      </w:r>
    </w:p>
    <w:p w14:paraId="72A48D3D" w14:textId="1C3A6AED" w:rsidR="005111B1" w:rsidRPr="00D2076D"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W przypadku, gdy Wykonawca nie przystąpi do naprawy lub nie usunie wad, awarii, usterek w terminie 7 dni od dnia ich zgłoszenia Zamawiający wyznaczy dodatkowy termin ich usunięcia.</w:t>
      </w:r>
    </w:p>
    <w:p w14:paraId="2DCB4FE0" w14:textId="77777777" w:rsidR="005111B1" w:rsidRDefault="00000000" w:rsidP="00D2076D">
      <w:pPr>
        <w:widowControl w:val="0"/>
        <w:numPr>
          <w:ilvl w:val="0"/>
          <w:numId w:val="3"/>
        </w:numPr>
        <w:spacing w:line="276" w:lineRule="auto"/>
        <w:jc w:val="both"/>
        <w:rPr>
          <w:sz w:val="22"/>
          <w:szCs w:val="22"/>
          <w:shd w:val="clear" w:color="auto" w:fill="FFFFFF"/>
        </w:rPr>
      </w:pPr>
      <w:r>
        <w:rPr>
          <w:sz w:val="22"/>
          <w:szCs w:val="22"/>
          <w:shd w:val="clear" w:color="auto" w:fill="FFFFFF"/>
        </w:rPr>
        <w:t>Nie przystąpienie przez Wykonawcę do naprawy w terminie dodatkowo wyznaczonym uprawnia Zamawiającego do usunięcia awarii, wady, usterki własnym staraniem Zamawiającego, ale na koszt Wykonawcy, bez utraty praw wynikających z gwarancji lub rękojmi. Zamawiający zawiadomi na piśmie Wykonawcę o przystąpieniu do zastępczej naprawy. Zamawiający przedstawi Wykonawcy zestawienie poniesionych wydatków wraz z dowodami ich poniesienia. Wykonawca dokona ich zapłaty na rzecz Zamawiającego w terminie 7 dni od dnia wezwania do zapłaty pod rygorem zabezpieczenia roszczeń Zamawiającego z zabezpieczenia należytego wykonania umowy.</w:t>
      </w:r>
    </w:p>
    <w:p w14:paraId="6BC421CF" w14:textId="77777777" w:rsidR="005111B1" w:rsidRDefault="00000000" w:rsidP="00D2076D">
      <w:pPr>
        <w:shd w:val="clear" w:color="auto" w:fill="FFFFFF"/>
        <w:spacing w:before="240" w:line="276" w:lineRule="auto"/>
        <w:jc w:val="center"/>
        <w:rPr>
          <w:sz w:val="22"/>
          <w:szCs w:val="22"/>
          <w:shd w:val="clear" w:color="auto" w:fill="FFFFFF"/>
        </w:rPr>
      </w:pPr>
      <w:r>
        <w:rPr>
          <w:b/>
          <w:bCs/>
          <w:sz w:val="22"/>
          <w:szCs w:val="22"/>
          <w:shd w:val="clear" w:color="auto" w:fill="FFFFFF"/>
        </w:rPr>
        <w:t xml:space="preserve"> 13</w:t>
      </w:r>
    </w:p>
    <w:p w14:paraId="5E51EF71" w14:textId="77777777" w:rsidR="005111B1" w:rsidRPr="005F4F77" w:rsidRDefault="00000000" w:rsidP="00D2076D">
      <w:pPr>
        <w:shd w:val="clear" w:color="auto" w:fill="FFFFFF"/>
        <w:spacing w:line="276" w:lineRule="auto"/>
        <w:jc w:val="center"/>
        <w:rPr>
          <w:sz w:val="22"/>
          <w:szCs w:val="22"/>
          <w:u w:val="single"/>
          <w:shd w:val="clear" w:color="auto" w:fill="FFFFFF"/>
        </w:rPr>
      </w:pPr>
      <w:r w:rsidRPr="005F4F77">
        <w:rPr>
          <w:b/>
          <w:bCs/>
          <w:sz w:val="22"/>
          <w:szCs w:val="22"/>
          <w:u w:val="single"/>
          <w:shd w:val="clear" w:color="auto" w:fill="FFFFFF"/>
        </w:rPr>
        <w:t>Zabezpieczenie należytego wykonania umowy</w:t>
      </w:r>
    </w:p>
    <w:p w14:paraId="42469426" w14:textId="4B3F6758" w:rsidR="005111B1" w:rsidRPr="00D2076D" w:rsidRDefault="00000000" w:rsidP="00D2076D">
      <w:pPr>
        <w:widowControl w:val="0"/>
        <w:numPr>
          <w:ilvl w:val="0"/>
          <w:numId w:val="4"/>
        </w:numPr>
        <w:spacing w:line="276" w:lineRule="auto"/>
        <w:jc w:val="both"/>
        <w:rPr>
          <w:sz w:val="22"/>
          <w:szCs w:val="22"/>
          <w:shd w:val="clear" w:color="auto" w:fill="FFFFFF"/>
        </w:rPr>
      </w:pPr>
      <w:r>
        <w:rPr>
          <w:sz w:val="22"/>
          <w:szCs w:val="22"/>
          <w:shd w:val="clear" w:color="auto" w:fill="FFFFFF"/>
        </w:rPr>
        <w:t xml:space="preserve">Wykonawca wniósł zabezpieczenie należytego wykonania umowy w formie: </w:t>
      </w:r>
      <w:r>
        <w:rPr>
          <w:b/>
          <w:bCs/>
          <w:sz w:val="22"/>
          <w:szCs w:val="22"/>
          <w:shd w:val="clear" w:color="auto" w:fill="FFFFFF"/>
        </w:rPr>
        <w:t>…………………….</w:t>
      </w:r>
      <w:r>
        <w:rPr>
          <w:sz w:val="22"/>
          <w:szCs w:val="22"/>
          <w:shd w:val="clear" w:color="auto" w:fill="FFFFFF"/>
        </w:rPr>
        <w:t xml:space="preserve">, w wysokości stanowiącej </w:t>
      </w:r>
      <w:r w:rsidRPr="00823315">
        <w:rPr>
          <w:sz w:val="22"/>
          <w:szCs w:val="22"/>
          <w:shd w:val="clear" w:color="auto" w:fill="FFFFFF"/>
        </w:rPr>
        <w:t>5%</w:t>
      </w:r>
      <w:r>
        <w:rPr>
          <w:sz w:val="22"/>
          <w:szCs w:val="22"/>
          <w:shd w:val="clear" w:color="auto" w:fill="FFFFFF"/>
        </w:rPr>
        <w:t xml:space="preserve"> wynagrodzenia umownego określonego w §3 ust.1 umowy, tj. w kwocie </w:t>
      </w:r>
      <w:r>
        <w:rPr>
          <w:b/>
          <w:bCs/>
          <w:sz w:val="22"/>
          <w:szCs w:val="22"/>
          <w:shd w:val="clear" w:color="auto" w:fill="FFFFFF"/>
        </w:rPr>
        <w:t>…………………….</w:t>
      </w:r>
      <w:r>
        <w:rPr>
          <w:sz w:val="22"/>
          <w:szCs w:val="22"/>
          <w:shd w:val="clear" w:color="auto" w:fill="FFFFFF"/>
        </w:rPr>
        <w:t>.</w:t>
      </w:r>
    </w:p>
    <w:p w14:paraId="42437DD6" w14:textId="5A6C66DF" w:rsidR="005111B1" w:rsidRPr="00D2076D" w:rsidRDefault="00000000" w:rsidP="00D2076D">
      <w:pPr>
        <w:widowControl w:val="0"/>
        <w:numPr>
          <w:ilvl w:val="0"/>
          <w:numId w:val="4"/>
        </w:numPr>
        <w:spacing w:line="276" w:lineRule="auto"/>
        <w:jc w:val="both"/>
        <w:rPr>
          <w:sz w:val="22"/>
          <w:szCs w:val="22"/>
          <w:shd w:val="clear" w:color="auto" w:fill="FFFFFF"/>
        </w:rPr>
      </w:pPr>
      <w:r>
        <w:rPr>
          <w:sz w:val="22"/>
          <w:szCs w:val="22"/>
          <w:shd w:val="clear" w:color="auto" w:fill="FFFFFF"/>
        </w:rPr>
        <w:t>Wykonawca może dokonać zmiany formy zabezpieczenia należytego wykonania umowy z zachowaniem ciągłości zabezpieczenia i bez zmniejszania jego wysokości.</w:t>
      </w:r>
    </w:p>
    <w:p w14:paraId="4496930A" w14:textId="3F5AA7A4" w:rsidR="005111B1" w:rsidRPr="00D2076D" w:rsidRDefault="00000000" w:rsidP="00D2076D">
      <w:pPr>
        <w:widowControl w:val="0"/>
        <w:numPr>
          <w:ilvl w:val="0"/>
          <w:numId w:val="4"/>
        </w:numPr>
        <w:spacing w:line="276" w:lineRule="auto"/>
        <w:jc w:val="both"/>
        <w:rPr>
          <w:sz w:val="22"/>
          <w:szCs w:val="22"/>
          <w:shd w:val="clear" w:color="auto" w:fill="FFFFFF"/>
        </w:rPr>
      </w:pPr>
      <w:r>
        <w:rPr>
          <w:sz w:val="22"/>
          <w:szCs w:val="22"/>
          <w:shd w:val="clear" w:color="auto" w:fill="FFFFFF"/>
        </w:rPr>
        <w:lastRenderedPageBreak/>
        <w:t>Wykonawca wniósł zabezpieczenie:</w:t>
      </w:r>
    </w:p>
    <w:p w14:paraId="42C46E33" w14:textId="29EA4F04" w:rsidR="005111B1" w:rsidRPr="00D2076D" w:rsidRDefault="00000000" w:rsidP="00D2076D">
      <w:pPr>
        <w:pStyle w:val="Akapitzlist"/>
        <w:widowControl w:val="0"/>
        <w:numPr>
          <w:ilvl w:val="1"/>
          <w:numId w:val="4"/>
        </w:numPr>
        <w:spacing w:line="276" w:lineRule="auto"/>
        <w:jc w:val="both"/>
        <w:rPr>
          <w:sz w:val="22"/>
          <w:szCs w:val="22"/>
          <w:shd w:val="clear" w:color="auto" w:fill="FFFFFF"/>
        </w:rPr>
      </w:pPr>
      <w:r>
        <w:rPr>
          <w:sz w:val="22"/>
          <w:szCs w:val="22"/>
          <w:shd w:val="clear" w:color="auto" w:fill="FFFFFF"/>
        </w:rPr>
        <w:t>w części wynoszącej 70 % jego wysokości na okres od dnia zawarcia umowy do upływu 30 dni liczonych od dnia odbioru końcowego przedmiotu umowy,</w:t>
      </w:r>
    </w:p>
    <w:p w14:paraId="7CAEAE7A" w14:textId="6AB7F5ED" w:rsidR="005111B1" w:rsidRPr="00D2076D" w:rsidRDefault="00000000" w:rsidP="00D2076D">
      <w:pPr>
        <w:pStyle w:val="Akapitzlist"/>
        <w:widowControl w:val="0"/>
        <w:numPr>
          <w:ilvl w:val="1"/>
          <w:numId w:val="4"/>
        </w:numPr>
        <w:spacing w:line="276" w:lineRule="auto"/>
        <w:ind w:left="709"/>
        <w:jc w:val="both"/>
        <w:rPr>
          <w:sz w:val="22"/>
          <w:szCs w:val="22"/>
          <w:shd w:val="clear" w:color="auto" w:fill="FFFFFF"/>
        </w:rPr>
      </w:pPr>
      <w:r>
        <w:rPr>
          <w:sz w:val="22"/>
          <w:szCs w:val="22"/>
          <w:shd w:val="clear" w:color="auto" w:fill="FFFFFF"/>
        </w:rPr>
        <w:t>w części wynoszącej 30 % jego wysokości na okres od dnia zawarcia umowy do upływu 15 dni liczonych od dnia zakończenia okresu rękojmi lub gwarancji.</w:t>
      </w:r>
    </w:p>
    <w:p w14:paraId="4682FB2B" w14:textId="34C285E8" w:rsidR="005111B1" w:rsidRPr="00D2076D" w:rsidRDefault="00000000" w:rsidP="00D2076D">
      <w:pPr>
        <w:widowControl w:val="0"/>
        <w:numPr>
          <w:ilvl w:val="0"/>
          <w:numId w:val="4"/>
        </w:numPr>
        <w:spacing w:line="276" w:lineRule="auto"/>
        <w:jc w:val="both"/>
        <w:rPr>
          <w:sz w:val="22"/>
          <w:szCs w:val="22"/>
          <w:shd w:val="clear" w:color="auto" w:fill="FFFFFF"/>
        </w:rPr>
      </w:pPr>
      <w:r>
        <w:rPr>
          <w:sz w:val="22"/>
          <w:szCs w:val="22"/>
          <w:shd w:val="clear" w:color="auto" w:fill="FFFFFF"/>
        </w:rPr>
        <w:t>Jeżeli, nastąpi zmiana terminu wykonania przedmiotu umowy a okres na jaki zostało wniesione zabezpieczenie w innej formie niż w pieniądzu upływa przed nowym terminem wykonania umowy, Wykonawca ma obowiązek przedłużenia okresu zabezpieczenia lub wniesienia nowego zabezpieczenia i przekazania Zamawiającemu właściwego dokumentu poświadczającego to zabezpieczenie. Wykonawca jest zobowiązany przedłużyć okres zabezpieczenia lub wnieść nowe zabezpieczenie najpóźniej przed upływem 30 dni przed upływem terminu ważności dotychczasowego zabezpieczenia wniesionego w innej formie niż w pieniądzu pod rygorem kary umownej.</w:t>
      </w:r>
    </w:p>
    <w:p w14:paraId="25CD16FF" w14:textId="0F5AD2E5" w:rsidR="005111B1" w:rsidRPr="00D2076D" w:rsidRDefault="00000000" w:rsidP="00D2076D">
      <w:pPr>
        <w:widowControl w:val="0"/>
        <w:numPr>
          <w:ilvl w:val="0"/>
          <w:numId w:val="4"/>
        </w:numPr>
        <w:spacing w:line="276" w:lineRule="auto"/>
        <w:jc w:val="both"/>
        <w:rPr>
          <w:sz w:val="22"/>
          <w:szCs w:val="22"/>
          <w:shd w:val="clear" w:color="auto" w:fill="FFFFFF"/>
        </w:rPr>
      </w:pPr>
      <w:r>
        <w:rPr>
          <w:sz w:val="22"/>
          <w:szCs w:val="22"/>
          <w:shd w:val="clear" w:color="auto" w:fill="FFFFFF"/>
        </w:rPr>
        <w:t>Jeżeli, nastąpi zwiększenie wynagrodzenia umownego Wykonawcy stwierdzone aneksem do Umowy, Wykonawca ma obowiązek proporcjonalnego zwiększenia zabezpieczenia lub wniesienia nowego zabezpieczenia i przekazania Zamawiającemu właściwego dokumentu poświadczającego to zabezpieczenie. Wykonawca jest zobowiązany przedłużyć zabezpieczenie lub wnieść nowe zabezpieczenie najpóźniej przed upływem 30 dni od dnia podpisania aneksu do umowy pod rygorem kary umownej.</w:t>
      </w:r>
    </w:p>
    <w:p w14:paraId="0D2E8B19" w14:textId="327A2BFE" w:rsidR="005111B1" w:rsidRPr="00D2076D" w:rsidRDefault="00000000" w:rsidP="00D2076D">
      <w:pPr>
        <w:widowControl w:val="0"/>
        <w:numPr>
          <w:ilvl w:val="0"/>
          <w:numId w:val="4"/>
        </w:numPr>
        <w:spacing w:line="276" w:lineRule="auto"/>
        <w:jc w:val="both"/>
        <w:rPr>
          <w:sz w:val="22"/>
          <w:szCs w:val="22"/>
          <w:shd w:val="clear" w:color="auto" w:fill="FFFFFF"/>
        </w:rPr>
      </w:pPr>
      <w:r>
        <w:rPr>
          <w:sz w:val="22"/>
          <w:szCs w:val="22"/>
          <w:shd w:val="clear" w:color="auto" w:fill="FFFFFF"/>
        </w:rPr>
        <w:t>Celem zabezpieczenia jest pokrycie roszczeń Zamawiającego, z tytułu niewykonania lub nienależytego wykonania umowy oraz nieusunięcia lub nienależytego usunięcia wad i usterek w okresie gwarancji i rękojmi. Zamawiający jest uprawniony do dysponowania zabezpieczeniem na pokrycie kosztów, które poniósł w trakcie realizacji umowy w związku z niewykonaniem lub nienależytym wykonaniem umowy oraz niewykonaniem lub nienależytym usunięciem wad i usterek przez Wykonawcę. Zamawiający informuje na piśmie Wykonawcę o kwocie i rodzaju kosztów, które pokrył z zabezpieczenia.</w:t>
      </w:r>
    </w:p>
    <w:p w14:paraId="4D9AF4A1" w14:textId="77777777" w:rsidR="005111B1" w:rsidRDefault="00000000" w:rsidP="00D2076D">
      <w:pPr>
        <w:widowControl w:val="0"/>
        <w:numPr>
          <w:ilvl w:val="0"/>
          <w:numId w:val="4"/>
        </w:numPr>
        <w:spacing w:line="276" w:lineRule="auto"/>
        <w:jc w:val="both"/>
        <w:rPr>
          <w:sz w:val="22"/>
          <w:szCs w:val="22"/>
          <w:shd w:val="clear" w:color="auto" w:fill="FFFFFF"/>
        </w:rPr>
      </w:pPr>
      <w:r>
        <w:rPr>
          <w:sz w:val="22"/>
          <w:szCs w:val="22"/>
          <w:shd w:val="clear" w:color="auto" w:fill="FFFFFF"/>
        </w:rPr>
        <w:t xml:space="preserve">Zamawiający zwraca zabezpieczenie po upływie okresu na jaki zabezpieczenie zostało wniesione. W przypadku zabezpieczenia wniesionego w pieniądzu Wykonawca winien pisemnie wskazać Zamawiającemu nr rachunku bankowego na który na zostać zwrócone zabezpieczenie. Poniesione przez Zamawiającego koszty, o których mowa w §13 </w:t>
      </w:r>
      <w:r>
        <w:rPr>
          <w:color w:val="000000" w:themeColor="text1"/>
          <w:sz w:val="22"/>
          <w:szCs w:val="22"/>
          <w:shd w:val="clear" w:color="auto" w:fill="FFFFFF"/>
        </w:rPr>
        <w:t xml:space="preserve">ust.6 Umowy, </w:t>
      </w:r>
      <w:r>
        <w:rPr>
          <w:sz w:val="22"/>
          <w:szCs w:val="22"/>
          <w:shd w:val="clear" w:color="auto" w:fill="FFFFFF"/>
        </w:rPr>
        <w:t>pomniejszają kwotę zabezpieczenia podlegającą zwrotowi.</w:t>
      </w:r>
    </w:p>
    <w:p w14:paraId="4CA7A751" w14:textId="77777777" w:rsidR="005111B1" w:rsidRDefault="00000000" w:rsidP="00D2076D">
      <w:pPr>
        <w:shd w:val="clear" w:color="auto" w:fill="FFFFFF"/>
        <w:spacing w:before="240" w:line="276" w:lineRule="auto"/>
        <w:jc w:val="center"/>
        <w:rPr>
          <w:sz w:val="22"/>
          <w:szCs w:val="22"/>
          <w:shd w:val="clear" w:color="auto" w:fill="FFFFFF"/>
        </w:rPr>
      </w:pPr>
      <w:r>
        <w:rPr>
          <w:b/>
          <w:bCs/>
          <w:sz w:val="22"/>
          <w:szCs w:val="22"/>
          <w:shd w:val="clear" w:color="auto" w:fill="FFFFFF"/>
        </w:rPr>
        <w:t>§ 14</w:t>
      </w:r>
    </w:p>
    <w:p w14:paraId="56CABEAB" w14:textId="77777777" w:rsidR="005111B1" w:rsidRPr="005F4F77" w:rsidRDefault="00000000" w:rsidP="00D2076D">
      <w:pPr>
        <w:shd w:val="clear" w:color="auto" w:fill="FFFFFF"/>
        <w:spacing w:line="276" w:lineRule="auto"/>
        <w:jc w:val="center"/>
        <w:rPr>
          <w:sz w:val="22"/>
          <w:szCs w:val="22"/>
          <w:u w:val="single"/>
        </w:rPr>
      </w:pPr>
      <w:r w:rsidRPr="005F4F77">
        <w:rPr>
          <w:b/>
          <w:bCs/>
          <w:sz w:val="22"/>
          <w:szCs w:val="22"/>
          <w:u w:val="single"/>
          <w:shd w:val="clear" w:color="auto" w:fill="FFFFFF"/>
        </w:rPr>
        <w:t>Ubezpieczenia</w:t>
      </w:r>
    </w:p>
    <w:p w14:paraId="44268B93" w14:textId="73EBDFF6" w:rsidR="005111B1" w:rsidRDefault="00337369" w:rsidP="00D2076D">
      <w:pPr>
        <w:widowControl w:val="0"/>
        <w:spacing w:line="276" w:lineRule="auto"/>
        <w:ind w:left="360" w:hanging="360"/>
        <w:jc w:val="both"/>
        <w:rPr>
          <w:sz w:val="22"/>
          <w:szCs w:val="22"/>
          <w:shd w:val="clear" w:color="auto" w:fill="FFFFFF"/>
        </w:rPr>
      </w:pPr>
      <w:r>
        <w:rPr>
          <w:sz w:val="22"/>
          <w:szCs w:val="22"/>
          <w:shd w:val="clear" w:color="auto" w:fill="FFFFFF"/>
        </w:rPr>
        <w:t>1. Wykonawca zobowiązany jest do ubezpieczenia:</w:t>
      </w:r>
    </w:p>
    <w:p w14:paraId="4DD6958B" w14:textId="13F6788E" w:rsidR="005111B1" w:rsidRDefault="00000000" w:rsidP="00D2076D">
      <w:pPr>
        <w:widowControl w:val="0"/>
        <w:spacing w:line="276" w:lineRule="auto"/>
        <w:ind w:left="360"/>
        <w:jc w:val="both"/>
        <w:rPr>
          <w:sz w:val="22"/>
          <w:szCs w:val="22"/>
          <w:shd w:val="clear" w:color="auto" w:fill="FFFFFF"/>
        </w:rPr>
      </w:pPr>
      <w:r>
        <w:rPr>
          <w:sz w:val="22"/>
          <w:szCs w:val="22"/>
          <w:shd w:val="clear" w:color="auto" w:fill="FFFFFF"/>
        </w:rPr>
        <w:t>1) placu budowy i budowy od zdarzeń losowych,</w:t>
      </w:r>
    </w:p>
    <w:p w14:paraId="2AE52512" w14:textId="717BABC9" w:rsidR="005111B1" w:rsidRDefault="00000000" w:rsidP="00D2076D">
      <w:pPr>
        <w:widowControl w:val="0"/>
        <w:spacing w:line="276" w:lineRule="auto"/>
        <w:ind w:left="360"/>
        <w:jc w:val="both"/>
        <w:rPr>
          <w:sz w:val="22"/>
          <w:szCs w:val="22"/>
          <w:shd w:val="clear" w:color="auto" w:fill="FFFFFF"/>
        </w:rPr>
      </w:pPr>
      <w:r>
        <w:rPr>
          <w:sz w:val="22"/>
          <w:szCs w:val="22"/>
          <w:shd w:val="clear" w:color="auto" w:fill="FFFFFF"/>
        </w:rPr>
        <w:t>2) osób zatrudnionych przy wykonywaniu przedmiotu umowy.</w:t>
      </w:r>
    </w:p>
    <w:p w14:paraId="319C5CBE" w14:textId="0927FAEC" w:rsidR="005111B1" w:rsidRPr="00D2076D" w:rsidRDefault="00000000" w:rsidP="00D2076D">
      <w:pPr>
        <w:widowControl w:val="0"/>
        <w:numPr>
          <w:ilvl w:val="0"/>
          <w:numId w:val="5"/>
        </w:numPr>
        <w:spacing w:line="276" w:lineRule="auto"/>
        <w:jc w:val="both"/>
        <w:rPr>
          <w:sz w:val="22"/>
          <w:szCs w:val="22"/>
          <w:shd w:val="clear" w:color="auto" w:fill="FFFFFF"/>
        </w:rPr>
      </w:pPr>
      <w:r>
        <w:rPr>
          <w:sz w:val="22"/>
          <w:szCs w:val="22"/>
          <w:shd w:val="clear" w:color="auto" w:fill="FFFFFF"/>
        </w:rPr>
        <w:t>Wykonawca zobowiązuje się do posiadania aktualnego ubezpieczenia od odpowiedzialności cywilnej OC w zakresie prowadzonej działalności gospodarczej w okresie realizacji umowy, na kwotę nie niższą niż wartość określona w §3 ust.1 umowy. Każdy przypadek zwiększenia tej wartości nakłada obowiązek na Wykonawcę zwiększenia odpowiednio kwoty ubezpieczenia z polisy OC.</w:t>
      </w:r>
    </w:p>
    <w:p w14:paraId="20D3CF91" w14:textId="366637C5" w:rsidR="005111B1" w:rsidRPr="00D2076D" w:rsidRDefault="00000000" w:rsidP="00D2076D">
      <w:pPr>
        <w:widowControl w:val="0"/>
        <w:numPr>
          <w:ilvl w:val="0"/>
          <w:numId w:val="5"/>
        </w:numPr>
        <w:spacing w:line="276" w:lineRule="auto"/>
        <w:jc w:val="both"/>
        <w:rPr>
          <w:sz w:val="22"/>
          <w:szCs w:val="22"/>
          <w:shd w:val="clear" w:color="auto" w:fill="FFFFFF"/>
        </w:rPr>
      </w:pPr>
      <w:r>
        <w:rPr>
          <w:sz w:val="22"/>
          <w:szCs w:val="22"/>
          <w:shd w:val="clear" w:color="auto" w:fill="FFFFFF"/>
        </w:rPr>
        <w:t xml:space="preserve">Wykonawca ma obowiązek posiadania aktualnej polisy ubezpieczenia prac budowlano-montażowych CAR/EAR (tzn. ubezpieczenia </w:t>
      </w:r>
      <w:proofErr w:type="spellStart"/>
      <w:r>
        <w:rPr>
          <w:sz w:val="22"/>
          <w:szCs w:val="22"/>
          <w:shd w:val="clear" w:color="auto" w:fill="FFFFFF"/>
        </w:rPr>
        <w:t>ryzyk</w:t>
      </w:r>
      <w:proofErr w:type="spellEnd"/>
      <w:r>
        <w:rPr>
          <w:sz w:val="22"/>
          <w:szCs w:val="22"/>
          <w:shd w:val="clear" w:color="auto" w:fill="FFFFFF"/>
        </w:rPr>
        <w:t xml:space="preserve"> budowy CAR i ubezpieczenia </w:t>
      </w:r>
      <w:proofErr w:type="spellStart"/>
      <w:r>
        <w:rPr>
          <w:sz w:val="22"/>
          <w:szCs w:val="22"/>
          <w:shd w:val="clear" w:color="auto" w:fill="FFFFFF"/>
        </w:rPr>
        <w:t>ryzyk</w:t>
      </w:r>
      <w:proofErr w:type="spellEnd"/>
      <w:r>
        <w:rPr>
          <w:sz w:val="22"/>
          <w:szCs w:val="22"/>
          <w:shd w:val="clear" w:color="auto" w:fill="FFFFFF"/>
        </w:rPr>
        <w:t xml:space="preserve"> montażu EAR) na cały okres realizacji umowy, na kwotę nie niższą niż wartość określona w §3 ust.1 umowy. Każdy przypadek zwiększenia tej wartości nakłada na Wykonawcę obowiązek zwiększenia odpowiednio kwoty ubezpieczenia z polisy CAR/EAR. </w:t>
      </w:r>
    </w:p>
    <w:p w14:paraId="2B8495C5" w14:textId="6F0FFA29" w:rsidR="005111B1" w:rsidRPr="00D2076D" w:rsidRDefault="00000000" w:rsidP="00D2076D">
      <w:pPr>
        <w:widowControl w:val="0"/>
        <w:numPr>
          <w:ilvl w:val="0"/>
          <w:numId w:val="5"/>
        </w:numPr>
        <w:spacing w:line="276" w:lineRule="auto"/>
        <w:jc w:val="both"/>
        <w:rPr>
          <w:sz w:val="22"/>
          <w:szCs w:val="22"/>
          <w:shd w:val="clear" w:color="auto" w:fill="FFFFFF"/>
        </w:rPr>
      </w:pPr>
      <w:r>
        <w:rPr>
          <w:sz w:val="22"/>
          <w:szCs w:val="22"/>
          <w:shd w:val="clear" w:color="auto" w:fill="FFFFFF"/>
        </w:rPr>
        <w:t>Wykonawca ma obowiązek przekazać Zamawiającemu poświadczone za zgodność z oryginałem kopie polis ubezpieczeniowych wymienionych w ust.1, 2, 3, w terminie do 7 dni od daty zawarcia umowy.</w:t>
      </w:r>
    </w:p>
    <w:p w14:paraId="7AA0F3DD" w14:textId="76243FBB" w:rsidR="005111B1" w:rsidRPr="00D2076D" w:rsidRDefault="00000000" w:rsidP="00D2076D">
      <w:pPr>
        <w:widowControl w:val="0"/>
        <w:numPr>
          <w:ilvl w:val="0"/>
          <w:numId w:val="5"/>
        </w:numPr>
        <w:spacing w:line="276" w:lineRule="auto"/>
        <w:jc w:val="both"/>
        <w:rPr>
          <w:sz w:val="22"/>
          <w:szCs w:val="22"/>
          <w:shd w:val="clear" w:color="auto" w:fill="FFFFFF"/>
        </w:rPr>
      </w:pPr>
      <w:r>
        <w:rPr>
          <w:sz w:val="22"/>
          <w:szCs w:val="22"/>
          <w:shd w:val="clear" w:color="auto" w:fill="FFFFFF"/>
        </w:rPr>
        <w:t xml:space="preserve">Do czasu zawarcia umów ubezpieczenia lub – jeżeli ma to wpływ na skuteczność odpowiedzialności </w:t>
      </w:r>
      <w:r>
        <w:rPr>
          <w:sz w:val="22"/>
          <w:szCs w:val="22"/>
          <w:shd w:val="clear" w:color="auto" w:fill="FFFFFF"/>
        </w:rPr>
        <w:lastRenderedPageBreak/>
        <w:t>ubezpieczeniowej - zapłacenia składek z tytułu ubezpieczenia odpowiedzialność za skutki nie zawarcia umów ubezpieczenia lub zaprzestania opłacania składek ponosi Wykonawca w pełnej wysokości.</w:t>
      </w:r>
    </w:p>
    <w:p w14:paraId="0BB87108" w14:textId="3F6435F3" w:rsidR="005111B1" w:rsidRDefault="00000000" w:rsidP="00D2076D">
      <w:pPr>
        <w:widowControl w:val="0"/>
        <w:numPr>
          <w:ilvl w:val="0"/>
          <w:numId w:val="5"/>
        </w:numPr>
        <w:spacing w:line="276" w:lineRule="auto"/>
        <w:jc w:val="both"/>
        <w:rPr>
          <w:sz w:val="22"/>
          <w:szCs w:val="22"/>
          <w:shd w:val="clear" w:color="auto" w:fill="FFFFFF"/>
        </w:rPr>
      </w:pPr>
      <w:r>
        <w:rPr>
          <w:sz w:val="22"/>
          <w:szCs w:val="22"/>
          <w:shd w:val="clear" w:color="auto" w:fill="FFFFFF"/>
        </w:rPr>
        <w:t>Zaniechanie obowiązku posiadania ubezpieczenia, o którym mowa w ust.1, 2, 3 przez Wykonawcę będzie skutkowało naliczeniem kar umownych.</w:t>
      </w:r>
    </w:p>
    <w:p w14:paraId="3DD4EA3E" w14:textId="194DA8DE" w:rsidR="005111B1" w:rsidRDefault="00000000" w:rsidP="00D2076D">
      <w:pPr>
        <w:shd w:val="clear" w:color="auto" w:fill="FFFFFF"/>
        <w:tabs>
          <w:tab w:val="left" w:pos="427"/>
        </w:tabs>
        <w:spacing w:before="240" w:line="276" w:lineRule="auto"/>
        <w:ind w:left="427" w:hanging="360"/>
        <w:jc w:val="center"/>
        <w:rPr>
          <w:sz w:val="22"/>
          <w:szCs w:val="22"/>
          <w:shd w:val="clear" w:color="auto" w:fill="FFFFFF"/>
        </w:rPr>
      </w:pPr>
      <w:r>
        <w:rPr>
          <w:b/>
          <w:bCs/>
          <w:sz w:val="22"/>
          <w:szCs w:val="22"/>
          <w:shd w:val="clear" w:color="auto" w:fill="FFFFFF"/>
        </w:rPr>
        <w:t>§ 1</w:t>
      </w:r>
      <w:r w:rsidR="006D6B48">
        <w:rPr>
          <w:b/>
          <w:bCs/>
          <w:sz w:val="22"/>
          <w:szCs w:val="22"/>
          <w:shd w:val="clear" w:color="auto" w:fill="FFFFFF"/>
        </w:rPr>
        <w:t>5</w:t>
      </w:r>
    </w:p>
    <w:p w14:paraId="2C2B180D" w14:textId="77777777" w:rsidR="005111B1" w:rsidRPr="005F4F77" w:rsidRDefault="00000000" w:rsidP="00D2076D">
      <w:pPr>
        <w:shd w:val="clear" w:color="auto" w:fill="FFFFFF"/>
        <w:spacing w:line="276" w:lineRule="auto"/>
        <w:jc w:val="center"/>
        <w:rPr>
          <w:sz w:val="22"/>
          <w:szCs w:val="22"/>
          <w:u w:val="single"/>
          <w:shd w:val="clear" w:color="auto" w:fill="FFFFFF"/>
        </w:rPr>
      </w:pPr>
      <w:r w:rsidRPr="005F4F77">
        <w:rPr>
          <w:b/>
          <w:bCs/>
          <w:sz w:val="22"/>
          <w:szCs w:val="22"/>
          <w:u w:val="single"/>
          <w:shd w:val="clear" w:color="auto" w:fill="FFFFFF"/>
        </w:rPr>
        <w:t>Kary umowne, odszkodowania</w:t>
      </w:r>
    </w:p>
    <w:p w14:paraId="08E253C8" w14:textId="501C29E9" w:rsidR="005111B1" w:rsidRPr="00D2076D" w:rsidRDefault="00000000" w:rsidP="00D2076D">
      <w:pPr>
        <w:widowControl w:val="0"/>
        <w:numPr>
          <w:ilvl w:val="0"/>
          <w:numId w:val="1"/>
        </w:numPr>
        <w:spacing w:line="276" w:lineRule="auto"/>
        <w:jc w:val="both"/>
        <w:rPr>
          <w:sz w:val="22"/>
          <w:szCs w:val="22"/>
          <w:shd w:val="clear" w:color="auto" w:fill="FFFFFF"/>
        </w:rPr>
      </w:pPr>
      <w:r>
        <w:rPr>
          <w:sz w:val="22"/>
          <w:szCs w:val="22"/>
          <w:shd w:val="clear" w:color="auto" w:fill="FFFFFF"/>
        </w:rPr>
        <w:t>Wykonawca ponosi odpowiedzialność za szkody wynikłe z niewykonania bądź niewłaściwego wykonania Umowy.</w:t>
      </w:r>
    </w:p>
    <w:p w14:paraId="4C1D5C25" w14:textId="2CE8D921" w:rsidR="005111B1" w:rsidRPr="00D2076D" w:rsidRDefault="00000000" w:rsidP="00D2076D">
      <w:pPr>
        <w:widowControl w:val="0"/>
        <w:numPr>
          <w:ilvl w:val="0"/>
          <w:numId w:val="1"/>
        </w:numPr>
        <w:spacing w:line="276" w:lineRule="auto"/>
        <w:jc w:val="both"/>
        <w:rPr>
          <w:sz w:val="22"/>
          <w:szCs w:val="22"/>
          <w:shd w:val="clear" w:color="auto" w:fill="FFFFFF"/>
        </w:rPr>
      </w:pPr>
      <w:r>
        <w:rPr>
          <w:sz w:val="22"/>
          <w:szCs w:val="22"/>
          <w:shd w:val="clear" w:color="auto" w:fill="FFFFFF"/>
        </w:rPr>
        <w:t>Zamawiający naliczy kary umowne Wykonawcy w następujących przypadkach i w wysokościach:</w:t>
      </w:r>
    </w:p>
    <w:p w14:paraId="410AF9D4" w14:textId="605DD040" w:rsidR="005111B1" w:rsidRPr="00D2076D" w:rsidRDefault="00000000" w:rsidP="00D2076D">
      <w:pPr>
        <w:widowControl w:val="0"/>
        <w:numPr>
          <w:ilvl w:val="1"/>
          <w:numId w:val="1"/>
        </w:numPr>
        <w:spacing w:line="276" w:lineRule="auto"/>
        <w:jc w:val="both"/>
        <w:rPr>
          <w:sz w:val="22"/>
          <w:szCs w:val="22"/>
          <w:shd w:val="clear" w:color="auto" w:fill="FFFFFF"/>
        </w:rPr>
      </w:pPr>
      <w:r>
        <w:rPr>
          <w:sz w:val="22"/>
          <w:szCs w:val="22"/>
          <w:shd w:val="clear" w:color="auto" w:fill="FFFFFF"/>
        </w:rPr>
        <w:t xml:space="preserve">za zwłokę w wykonaniu przedmiotu umowy w wysokości </w:t>
      </w:r>
      <w:r w:rsidRPr="00823315">
        <w:rPr>
          <w:sz w:val="22"/>
          <w:szCs w:val="22"/>
          <w:shd w:val="clear" w:color="auto" w:fill="FFFFFF"/>
        </w:rPr>
        <w:t>0,</w:t>
      </w:r>
      <w:r w:rsidR="007B5353">
        <w:rPr>
          <w:sz w:val="22"/>
          <w:szCs w:val="22"/>
          <w:shd w:val="clear" w:color="auto" w:fill="FFFFFF"/>
        </w:rPr>
        <w:t>05</w:t>
      </w:r>
      <w:r w:rsidRPr="00823315">
        <w:rPr>
          <w:sz w:val="22"/>
          <w:szCs w:val="22"/>
          <w:shd w:val="clear" w:color="auto" w:fill="FFFFFF"/>
        </w:rPr>
        <w:t>%</w:t>
      </w:r>
      <w:r>
        <w:rPr>
          <w:sz w:val="22"/>
          <w:szCs w:val="22"/>
          <w:shd w:val="clear" w:color="auto" w:fill="FFFFFF"/>
        </w:rPr>
        <w:t xml:space="preserve"> wynagrodzenia określonego w § 3 ust. 1 umowy za każdy dzień zwłoki,</w:t>
      </w:r>
    </w:p>
    <w:p w14:paraId="0991E988" w14:textId="662C7EE2" w:rsidR="005111B1" w:rsidRPr="00D2076D" w:rsidRDefault="00000000" w:rsidP="00D2076D">
      <w:pPr>
        <w:widowControl w:val="0"/>
        <w:numPr>
          <w:ilvl w:val="1"/>
          <w:numId w:val="1"/>
        </w:numPr>
        <w:spacing w:line="276" w:lineRule="auto"/>
        <w:jc w:val="both"/>
        <w:rPr>
          <w:sz w:val="22"/>
          <w:szCs w:val="22"/>
          <w:shd w:val="clear" w:color="auto" w:fill="FFFFFF"/>
        </w:rPr>
      </w:pPr>
      <w:r>
        <w:rPr>
          <w:sz w:val="22"/>
          <w:szCs w:val="22"/>
          <w:shd w:val="clear" w:color="auto" w:fill="FFFFFF"/>
        </w:rPr>
        <w:t xml:space="preserve">za zwłokę w usunięciu awarii, usterek lub wad stwierdzonych w okresie rękojmi lub gwarancji w wysokości </w:t>
      </w:r>
      <w:r w:rsidRPr="00823315">
        <w:rPr>
          <w:sz w:val="22"/>
          <w:szCs w:val="22"/>
          <w:shd w:val="clear" w:color="auto" w:fill="FFFFFF"/>
        </w:rPr>
        <w:t>0,01%</w:t>
      </w:r>
      <w:r>
        <w:rPr>
          <w:sz w:val="22"/>
          <w:szCs w:val="22"/>
          <w:shd w:val="clear" w:color="auto" w:fill="FFFFFF"/>
        </w:rPr>
        <w:t xml:space="preserve"> wynagrodzenia określonego w § 3 ust. 1 umowy za każdy dzień zwłoki liczonej od dnia, w którym winny być usunięte, </w:t>
      </w:r>
    </w:p>
    <w:p w14:paraId="72A8E5CE" w14:textId="540C9611" w:rsidR="005111B1" w:rsidRPr="00D2076D" w:rsidRDefault="00000000" w:rsidP="00D2076D">
      <w:pPr>
        <w:widowControl w:val="0"/>
        <w:numPr>
          <w:ilvl w:val="1"/>
          <w:numId w:val="1"/>
        </w:numPr>
        <w:spacing w:line="276" w:lineRule="auto"/>
        <w:jc w:val="both"/>
        <w:rPr>
          <w:sz w:val="22"/>
          <w:szCs w:val="22"/>
          <w:shd w:val="clear" w:color="auto" w:fill="FFFFFF"/>
        </w:rPr>
      </w:pPr>
      <w:r>
        <w:rPr>
          <w:sz w:val="22"/>
          <w:szCs w:val="22"/>
          <w:shd w:val="clear" w:color="auto" w:fill="FFFFFF"/>
        </w:rPr>
        <w:t xml:space="preserve">za odstąpienie od umowy z przyczyn </w:t>
      </w:r>
      <w:r>
        <w:rPr>
          <w:iCs/>
          <w:sz w:val="22"/>
          <w:szCs w:val="22"/>
          <w:shd w:val="clear" w:color="auto" w:fill="FFFFFF"/>
        </w:rPr>
        <w:t>zawinionych</w:t>
      </w:r>
      <w:r>
        <w:rPr>
          <w:sz w:val="22"/>
          <w:szCs w:val="22"/>
          <w:shd w:val="clear" w:color="auto" w:fill="FFFFFF"/>
        </w:rPr>
        <w:t xml:space="preserve"> przez Wykonawcę w wysokości </w:t>
      </w:r>
      <w:r w:rsidRPr="00823315">
        <w:rPr>
          <w:sz w:val="22"/>
          <w:szCs w:val="22"/>
          <w:shd w:val="clear" w:color="auto" w:fill="FFFFFF"/>
        </w:rPr>
        <w:t>20%</w:t>
      </w:r>
      <w:r>
        <w:rPr>
          <w:sz w:val="22"/>
          <w:szCs w:val="22"/>
          <w:shd w:val="clear" w:color="auto" w:fill="FFFFFF"/>
        </w:rPr>
        <w:t xml:space="preserve"> wynagrodzenia umownego określonego w § 3 ust. 1 umowy,</w:t>
      </w:r>
    </w:p>
    <w:p w14:paraId="0EE4EB78" w14:textId="16401B0E" w:rsidR="005111B1" w:rsidRPr="00D2076D" w:rsidRDefault="00000000" w:rsidP="00D2076D">
      <w:pPr>
        <w:widowControl w:val="0"/>
        <w:numPr>
          <w:ilvl w:val="1"/>
          <w:numId w:val="1"/>
        </w:numPr>
        <w:spacing w:line="276" w:lineRule="auto"/>
        <w:jc w:val="both"/>
        <w:rPr>
          <w:sz w:val="22"/>
          <w:szCs w:val="22"/>
          <w:shd w:val="clear" w:color="auto" w:fill="FFFFFF"/>
        </w:rPr>
      </w:pPr>
      <w:r>
        <w:rPr>
          <w:sz w:val="22"/>
          <w:szCs w:val="22"/>
          <w:shd w:val="clear" w:color="auto" w:fill="FFFFFF"/>
        </w:rPr>
        <w:t xml:space="preserve">za brak zapłaty lub nieterminowej zapłaty wynagrodzenia należnego podwykonawcom lub dalszym podwykonawcom - w wysokości </w:t>
      </w:r>
      <w:r w:rsidRPr="00823315">
        <w:rPr>
          <w:sz w:val="22"/>
          <w:szCs w:val="22"/>
          <w:shd w:val="clear" w:color="auto" w:fill="FFFFFF"/>
        </w:rPr>
        <w:t>10%</w:t>
      </w:r>
      <w:r>
        <w:rPr>
          <w:sz w:val="22"/>
          <w:szCs w:val="22"/>
          <w:shd w:val="clear" w:color="auto" w:fill="FFFFFF"/>
        </w:rPr>
        <w:t xml:space="preserve"> wynagrodzenia podwykonawcy / dalszego podwykonawcy,</w:t>
      </w:r>
    </w:p>
    <w:p w14:paraId="0E9255E0" w14:textId="6232C07C" w:rsidR="005111B1" w:rsidRPr="00D2076D" w:rsidRDefault="00000000" w:rsidP="00D2076D">
      <w:pPr>
        <w:widowControl w:val="0"/>
        <w:numPr>
          <w:ilvl w:val="1"/>
          <w:numId w:val="1"/>
        </w:numPr>
        <w:spacing w:line="276" w:lineRule="auto"/>
        <w:ind w:hanging="294"/>
        <w:jc w:val="both"/>
        <w:rPr>
          <w:sz w:val="22"/>
          <w:szCs w:val="22"/>
          <w:shd w:val="clear" w:color="auto" w:fill="FFFFFF"/>
        </w:rPr>
      </w:pPr>
      <w:r>
        <w:rPr>
          <w:sz w:val="22"/>
          <w:szCs w:val="22"/>
          <w:shd w:val="clear" w:color="auto" w:fill="FFFFFF"/>
        </w:rPr>
        <w:t xml:space="preserve">za nieprzedłożenie do zaakceptowania projektu umowy o podwykonawstwo lub projektu jej zmiany - w wysokości </w:t>
      </w:r>
      <w:r w:rsidRPr="00823315">
        <w:rPr>
          <w:sz w:val="22"/>
          <w:szCs w:val="22"/>
          <w:shd w:val="clear" w:color="auto" w:fill="FFFFFF"/>
        </w:rPr>
        <w:t>10%</w:t>
      </w:r>
      <w:r>
        <w:rPr>
          <w:sz w:val="22"/>
          <w:szCs w:val="22"/>
          <w:shd w:val="clear" w:color="auto" w:fill="FFFFFF"/>
        </w:rPr>
        <w:t xml:space="preserve"> wynagrodzenia podwykonawcy / dalszego podwykonawcy;</w:t>
      </w:r>
    </w:p>
    <w:p w14:paraId="3C9A7ACD" w14:textId="231429C1" w:rsidR="005111B1" w:rsidRPr="00D2076D" w:rsidRDefault="00000000" w:rsidP="00D2076D">
      <w:pPr>
        <w:pStyle w:val="Akapitzlist"/>
        <w:widowControl w:val="0"/>
        <w:numPr>
          <w:ilvl w:val="1"/>
          <w:numId w:val="1"/>
        </w:numPr>
        <w:spacing w:line="276" w:lineRule="auto"/>
        <w:jc w:val="both"/>
        <w:rPr>
          <w:sz w:val="22"/>
          <w:szCs w:val="22"/>
          <w:shd w:val="clear" w:color="auto" w:fill="FFFFFF"/>
        </w:rPr>
      </w:pPr>
      <w:r>
        <w:rPr>
          <w:sz w:val="22"/>
          <w:szCs w:val="22"/>
          <w:shd w:val="clear" w:color="auto" w:fill="FFFFFF"/>
        </w:rPr>
        <w:t xml:space="preserve">za nieprzedłożenie poświadczonej za zgodność z oryginałem kopii umowy o podwykonawstwo lub jej zmiany - w wysokości </w:t>
      </w:r>
      <w:r w:rsidRPr="00823315">
        <w:rPr>
          <w:sz w:val="22"/>
          <w:szCs w:val="22"/>
          <w:shd w:val="clear" w:color="auto" w:fill="FFFFFF"/>
        </w:rPr>
        <w:t>5%</w:t>
      </w:r>
      <w:r>
        <w:rPr>
          <w:sz w:val="22"/>
          <w:szCs w:val="22"/>
          <w:shd w:val="clear" w:color="auto" w:fill="FFFFFF"/>
        </w:rPr>
        <w:t xml:space="preserve"> wynagrodzenia podwykonawcy / dalszego podwykonawcy,</w:t>
      </w:r>
    </w:p>
    <w:p w14:paraId="1767F496" w14:textId="027692FB" w:rsidR="005111B1" w:rsidRPr="00D2076D" w:rsidRDefault="00000000" w:rsidP="00D2076D">
      <w:pPr>
        <w:pStyle w:val="Akapitzlist"/>
        <w:widowControl w:val="0"/>
        <w:numPr>
          <w:ilvl w:val="1"/>
          <w:numId w:val="1"/>
        </w:numPr>
        <w:spacing w:line="276" w:lineRule="auto"/>
        <w:ind w:left="709" w:hanging="294"/>
        <w:jc w:val="both"/>
        <w:rPr>
          <w:sz w:val="22"/>
          <w:szCs w:val="22"/>
          <w:shd w:val="clear" w:color="auto" w:fill="FFFFFF"/>
        </w:rPr>
      </w:pPr>
      <w:r>
        <w:rPr>
          <w:sz w:val="22"/>
          <w:szCs w:val="22"/>
          <w:shd w:val="clear" w:color="auto" w:fill="FFFFFF"/>
        </w:rPr>
        <w:t xml:space="preserve">za brak zmiany umowy o podwykonawstwo w zakresie terminu zapłaty zgodnie z art. 464 ust. 10 ustawy Prawo zamówień publicznych, - w wysokości </w:t>
      </w:r>
      <w:r w:rsidRPr="00823315">
        <w:rPr>
          <w:sz w:val="22"/>
          <w:szCs w:val="22"/>
          <w:shd w:val="clear" w:color="auto" w:fill="FFFFFF"/>
        </w:rPr>
        <w:t>5%</w:t>
      </w:r>
      <w:r>
        <w:rPr>
          <w:sz w:val="22"/>
          <w:szCs w:val="22"/>
          <w:shd w:val="clear" w:color="auto" w:fill="FFFFFF"/>
        </w:rPr>
        <w:t xml:space="preserve"> wynagrodzenia podwykonawcy/ dalszego podwykonawcy,</w:t>
      </w:r>
    </w:p>
    <w:p w14:paraId="5A55F52E" w14:textId="6333EB40" w:rsidR="005111B1" w:rsidRPr="00A32A73" w:rsidRDefault="00000000" w:rsidP="00A32A73">
      <w:pPr>
        <w:pStyle w:val="Akapitzlist"/>
        <w:widowControl w:val="0"/>
        <w:numPr>
          <w:ilvl w:val="1"/>
          <w:numId w:val="1"/>
        </w:numPr>
        <w:spacing w:line="276" w:lineRule="auto"/>
        <w:jc w:val="both"/>
        <w:rPr>
          <w:sz w:val="22"/>
          <w:szCs w:val="22"/>
          <w:shd w:val="clear" w:color="auto" w:fill="FFFFFF"/>
        </w:rPr>
      </w:pPr>
      <w:r>
        <w:rPr>
          <w:sz w:val="22"/>
          <w:szCs w:val="22"/>
          <w:shd w:val="clear" w:color="auto" w:fill="FFFFFF"/>
        </w:rPr>
        <w:t xml:space="preserve">za odmowę poddania się kontroli w zakresie weryfikacji spełnienia wymagań dotyczących zatrudniania osób na podstawie stosunku pracy, nie przedłożenie dokumentów potwierdzających zatrudnienie osób zgodnie z §8 ust.3 i 4 umowy w wysokości </w:t>
      </w:r>
      <w:r w:rsidRPr="00823315">
        <w:rPr>
          <w:sz w:val="22"/>
          <w:szCs w:val="22"/>
          <w:shd w:val="clear" w:color="auto" w:fill="FFFFFF"/>
        </w:rPr>
        <w:t>100,00</w:t>
      </w:r>
      <w:r>
        <w:rPr>
          <w:sz w:val="22"/>
          <w:szCs w:val="22"/>
          <w:shd w:val="clear" w:color="auto" w:fill="FFFFFF"/>
        </w:rPr>
        <w:t xml:space="preserve"> zł za jeden dzień trwania tych zaniechań,</w:t>
      </w:r>
    </w:p>
    <w:p w14:paraId="0F9B01FB" w14:textId="58E2FE9D" w:rsidR="005111B1" w:rsidRPr="00D2076D" w:rsidRDefault="00000000" w:rsidP="00D2076D">
      <w:pPr>
        <w:pStyle w:val="Akapitzlist"/>
        <w:widowControl w:val="0"/>
        <w:numPr>
          <w:ilvl w:val="1"/>
          <w:numId w:val="1"/>
        </w:numPr>
        <w:spacing w:line="276" w:lineRule="auto"/>
        <w:jc w:val="both"/>
        <w:rPr>
          <w:sz w:val="22"/>
          <w:szCs w:val="22"/>
          <w:shd w:val="clear" w:color="auto" w:fill="FFFFFF"/>
        </w:rPr>
      </w:pPr>
      <w:r>
        <w:rPr>
          <w:sz w:val="22"/>
          <w:szCs w:val="22"/>
          <w:shd w:val="clear" w:color="auto" w:fill="FFFFFF"/>
        </w:rPr>
        <w:t xml:space="preserve">za każdy stwierdzony przypadek, iż obowiązek zatrudnienia osób na podstawie stosunku pracy zgodnie z wymaganiami Zamawiającego nie został spełniony w kwocie </w:t>
      </w:r>
      <w:r w:rsidRPr="00823315">
        <w:rPr>
          <w:sz w:val="22"/>
          <w:szCs w:val="22"/>
          <w:shd w:val="clear" w:color="auto" w:fill="FFFFFF"/>
        </w:rPr>
        <w:t>2.000,00</w:t>
      </w:r>
      <w:r>
        <w:rPr>
          <w:sz w:val="22"/>
          <w:szCs w:val="22"/>
          <w:shd w:val="clear" w:color="auto" w:fill="FFFFFF"/>
        </w:rPr>
        <w:t xml:space="preserve"> złotych,</w:t>
      </w:r>
    </w:p>
    <w:p w14:paraId="664D6094" w14:textId="0E6354E2" w:rsidR="005111B1" w:rsidRPr="00D2076D" w:rsidRDefault="00000000" w:rsidP="00D2076D">
      <w:pPr>
        <w:pStyle w:val="Akapitzlist"/>
        <w:widowControl w:val="0"/>
        <w:numPr>
          <w:ilvl w:val="1"/>
          <w:numId w:val="1"/>
        </w:numPr>
        <w:spacing w:line="276" w:lineRule="auto"/>
        <w:jc w:val="both"/>
        <w:rPr>
          <w:sz w:val="22"/>
          <w:szCs w:val="22"/>
          <w:shd w:val="clear" w:color="auto" w:fill="FFFFFF"/>
        </w:rPr>
      </w:pPr>
      <w:r>
        <w:rPr>
          <w:sz w:val="22"/>
          <w:szCs w:val="22"/>
          <w:shd w:val="clear" w:color="auto" w:fill="FFFFFF"/>
        </w:rPr>
        <w:t xml:space="preserve">za niewykonanie obowiązku informacyjnego zgodnie z §9 ust.4 Umowy w wysokości </w:t>
      </w:r>
      <w:r w:rsidRPr="00823315">
        <w:rPr>
          <w:sz w:val="22"/>
          <w:szCs w:val="22"/>
          <w:shd w:val="clear" w:color="auto" w:fill="FFFFFF"/>
        </w:rPr>
        <w:t>2.000,00</w:t>
      </w:r>
      <w:r>
        <w:rPr>
          <w:sz w:val="22"/>
          <w:szCs w:val="22"/>
          <w:shd w:val="clear" w:color="auto" w:fill="FFFFFF"/>
        </w:rPr>
        <w:t> złotych za każdy przypadek,</w:t>
      </w:r>
    </w:p>
    <w:p w14:paraId="3F621622" w14:textId="3AFF22F2" w:rsidR="005111B1" w:rsidRPr="00D2076D" w:rsidRDefault="00000000" w:rsidP="00D2076D">
      <w:pPr>
        <w:pStyle w:val="Akapitzlist"/>
        <w:widowControl w:val="0"/>
        <w:numPr>
          <w:ilvl w:val="1"/>
          <w:numId w:val="1"/>
        </w:numPr>
        <w:spacing w:line="276" w:lineRule="auto"/>
        <w:jc w:val="both"/>
        <w:rPr>
          <w:sz w:val="22"/>
          <w:szCs w:val="22"/>
          <w:shd w:val="clear" w:color="auto" w:fill="FFFFFF"/>
        </w:rPr>
      </w:pPr>
      <w:r>
        <w:rPr>
          <w:sz w:val="22"/>
          <w:szCs w:val="22"/>
          <w:shd w:val="clear" w:color="auto" w:fill="FFFFFF"/>
        </w:rPr>
        <w:t xml:space="preserve">za niewykonanie obowiązku, o którym mowa w §12 ust.6 umowy w wysokości </w:t>
      </w:r>
      <w:r w:rsidRPr="00823315">
        <w:rPr>
          <w:sz w:val="22"/>
          <w:szCs w:val="22"/>
          <w:shd w:val="clear" w:color="auto" w:fill="FFFFFF"/>
        </w:rPr>
        <w:t>2.000,00</w:t>
      </w:r>
      <w:r>
        <w:rPr>
          <w:sz w:val="22"/>
          <w:szCs w:val="22"/>
          <w:shd w:val="clear" w:color="auto" w:fill="FFFFFF"/>
        </w:rPr>
        <w:t> złotych za każdy przypadek,</w:t>
      </w:r>
    </w:p>
    <w:p w14:paraId="31116D22" w14:textId="42F9A7CB" w:rsidR="005111B1" w:rsidRPr="00D2076D" w:rsidRDefault="00000000" w:rsidP="00D2076D">
      <w:pPr>
        <w:pStyle w:val="Akapitzlist"/>
        <w:widowControl w:val="0"/>
        <w:numPr>
          <w:ilvl w:val="1"/>
          <w:numId w:val="1"/>
        </w:numPr>
        <w:spacing w:line="276" w:lineRule="auto"/>
        <w:jc w:val="both"/>
        <w:rPr>
          <w:sz w:val="22"/>
          <w:szCs w:val="22"/>
          <w:shd w:val="clear" w:color="auto" w:fill="FFFFFF"/>
        </w:rPr>
      </w:pPr>
      <w:r>
        <w:rPr>
          <w:sz w:val="22"/>
          <w:szCs w:val="22"/>
          <w:shd w:val="clear" w:color="auto" w:fill="FFFFFF"/>
        </w:rPr>
        <w:t xml:space="preserve">za nieprzedłużenie lub niewniesienie nowego zabezpieczenia należytego wykonania umowy w okolicznościach wskazanych odpowiednio w §13 ust.4, 5 umowy w wysokości </w:t>
      </w:r>
      <w:r w:rsidRPr="00823315">
        <w:rPr>
          <w:sz w:val="22"/>
          <w:szCs w:val="22"/>
          <w:shd w:val="clear" w:color="auto" w:fill="FFFFFF"/>
        </w:rPr>
        <w:t>5%</w:t>
      </w:r>
      <w:r>
        <w:rPr>
          <w:sz w:val="22"/>
          <w:szCs w:val="22"/>
          <w:shd w:val="clear" w:color="auto" w:fill="FFFFFF"/>
        </w:rPr>
        <w:t xml:space="preserve"> wynagrodzenia umownego określonego w § 3 ust.1 umowy,</w:t>
      </w:r>
    </w:p>
    <w:p w14:paraId="23833D9E" w14:textId="59992F48" w:rsidR="005111B1" w:rsidRPr="00D2076D" w:rsidRDefault="00000000" w:rsidP="00D2076D">
      <w:pPr>
        <w:pStyle w:val="Akapitzlist"/>
        <w:widowControl w:val="0"/>
        <w:numPr>
          <w:ilvl w:val="1"/>
          <w:numId w:val="1"/>
        </w:numPr>
        <w:spacing w:line="276" w:lineRule="auto"/>
        <w:jc w:val="both"/>
        <w:rPr>
          <w:sz w:val="22"/>
          <w:szCs w:val="22"/>
          <w:shd w:val="clear" w:color="auto" w:fill="FFFFFF"/>
        </w:rPr>
      </w:pPr>
      <w:r>
        <w:rPr>
          <w:sz w:val="22"/>
          <w:szCs w:val="22"/>
          <w:shd w:val="clear" w:color="auto" w:fill="FFFFFF"/>
        </w:rPr>
        <w:t xml:space="preserve">za zaniechanie obowiązku posiadania ubezpieczenia, wskazanego w §14 ust.1, 2 i 3 umowy w wysokości </w:t>
      </w:r>
      <w:r w:rsidRPr="00823315">
        <w:rPr>
          <w:sz w:val="22"/>
          <w:szCs w:val="22"/>
          <w:shd w:val="clear" w:color="auto" w:fill="FFFFFF"/>
        </w:rPr>
        <w:t>2%</w:t>
      </w:r>
      <w:r>
        <w:rPr>
          <w:sz w:val="22"/>
          <w:szCs w:val="22"/>
          <w:shd w:val="clear" w:color="auto" w:fill="FFFFFF"/>
        </w:rPr>
        <w:t xml:space="preserve"> wynagrodzenia umownego określonego w § 3 ust.1 umowy.</w:t>
      </w:r>
    </w:p>
    <w:p w14:paraId="2854358E" w14:textId="14BB12AD" w:rsidR="005111B1" w:rsidRPr="00D2076D" w:rsidRDefault="00000000" w:rsidP="00D2076D">
      <w:pPr>
        <w:widowControl w:val="0"/>
        <w:numPr>
          <w:ilvl w:val="0"/>
          <w:numId w:val="1"/>
        </w:numPr>
        <w:spacing w:line="276" w:lineRule="auto"/>
        <w:jc w:val="both"/>
        <w:rPr>
          <w:sz w:val="22"/>
          <w:szCs w:val="22"/>
          <w:shd w:val="clear" w:color="auto" w:fill="FFFFFF"/>
        </w:rPr>
      </w:pPr>
      <w:r>
        <w:rPr>
          <w:iCs/>
          <w:sz w:val="22"/>
          <w:szCs w:val="22"/>
          <w:shd w:val="clear" w:color="auto" w:fill="FFFFFF"/>
        </w:rPr>
        <w:t>Łączna maksymalna wysokość (</w:t>
      </w:r>
      <w:proofErr w:type="spellStart"/>
      <w:r>
        <w:rPr>
          <w:iCs/>
          <w:sz w:val="22"/>
          <w:szCs w:val="22"/>
          <w:shd w:val="clear" w:color="auto" w:fill="FFFFFF"/>
        </w:rPr>
        <w:t>t.j</w:t>
      </w:r>
      <w:proofErr w:type="spellEnd"/>
      <w:r>
        <w:rPr>
          <w:iCs/>
          <w:sz w:val="22"/>
          <w:szCs w:val="22"/>
          <w:shd w:val="clear" w:color="auto" w:fill="FFFFFF"/>
        </w:rPr>
        <w:t xml:space="preserve">. suma) kar umownych, których może dochodzić Zamawiający ze wszystkich tytułów może stanowić maksymalnie </w:t>
      </w:r>
      <w:r w:rsidRPr="00823315">
        <w:rPr>
          <w:iCs/>
          <w:sz w:val="22"/>
          <w:szCs w:val="22"/>
          <w:shd w:val="clear" w:color="auto" w:fill="FFFFFF"/>
        </w:rPr>
        <w:t>30%</w:t>
      </w:r>
      <w:r>
        <w:rPr>
          <w:iCs/>
          <w:sz w:val="22"/>
          <w:szCs w:val="22"/>
          <w:shd w:val="clear" w:color="auto" w:fill="FFFFFF"/>
        </w:rPr>
        <w:t xml:space="preserve"> wynagrodzenia określonego w §3 ust.1 umowy.</w:t>
      </w:r>
    </w:p>
    <w:p w14:paraId="658599D7" w14:textId="0ED1B622" w:rsidR="005111B1" w:rsidRPr="00D2076D" w:rsidRDefault="00000000" w:rsidP="00D2076D">
      <w:pPr>
        <w:widowControl w:val="0"/>
        <w:numPr>
          <w:ilvl w:val="0"/>
          <w:numId w:val="1"/>
        </w:numPr>
        <w:spacing w:line="276" w:lineRule="auto"/>
        <w:jc w:val="both"/>
        <w:rPr>
          <w:sz w:val="22"/>
          <w:szCs w:val="22"/>
          <w:shd w:val="clear" w:color="auto" w:fill="FFFFFF"/>
        </w:rPr>
      </w:pPr>
      <w:r>
        <w:rPr>
          <w:sz w:val="22"/>
          <w:szCs w:val="22"/>
          <w:shd w:val="clear" w:color="auto" w:fill="FFFFFF"/>
        </w:rPr>
        <w:t>Zamawiający ma prawo potrącenia kar umownych z bieżących wierzytelności Zamawiającego wobec Wykonawcy.</w:t>
      </w:r>
    </w:p>
    <w:p w14:paraId="2C3AC934" w14:textId="67C83BEE" w:rsidR="005111B1" w:rsidRPr="00D2076D" w:rsidRDefault="00000000" w:rsidP="00D2076D">
      <w:pPr>
        <w:widowControl w:val="0"/>
        <w:numPr>
          <w:ilvl w:val="0"/>
          <w:numId w:val="1"/>
        </w:numPr>
        <w:spacing w:line="276" w:lineRule="auto"/>
        <w:jc w:val="both"/>
        <w:rPr>
          <w:sz w:val="22"/>
          <w:szCs w:val="22"/>
          <w:shd w:val="clear" w:color="auto" w:fill="FFFFFF"/>
        </w:rPr>
      </w:pPr>
      <w:r>
        <w:rPr>
          <w:sz w:val="22"/>
          <w:szCs w:val="22"/>
          <w:shd w:val="clear" w:color="auto" w:fill="FFFFFF"/>
        </w:rPr>
        <w:t>Wykonawca upoważnia Zamawiającego do dokonywania potrąceń kar umownych z wynagrodzenia przewidzianego umową bez obowiązku wyznaczania dodatkowego terminu ich zapłaty.</w:t>
      </w:r>
    </w:p>
    <w:p w14:paraId="6645AC93" w14:textId="77777777" w:rsidR="005111B1" w:rsidRDefault="00000000" w:rsidP="00D2076D">
      <w:pPr>
        <w:widowControl w:val="0"/>
        <w:numPr>
          <w:ilvl w:val="0"/>
          <w:numId w:val="1"/>
        </w:numPr>
        <w:spacing w:line="276" w:lineRule="auto"/>
        <w:jc w:val="both"/>
        <w:rPr>
          <w:sz w:val="22"/>
          <w:szCs w:val="22"/>
          <w:shd w:val="clear" w:color="auto" w:fill="FFFFFF"/>
        </w:rPr>
      </w:pPr>
      <w:r>
        <w:rPr>
          <w:sz w:val="22"/>
          <w:szCs w:val="22"/>
          <w:shd w:val="clear" w:color="auto" w:fill="FFFFFF"/>
        </w:rPr>
        <w:t xml:space="preserve">Zamawiający zastrzega sobie prawo do dochodzenia odszkodowania i zadośćuczynienia </w:t>
      </w:r>
      <w:r>
        <w:rPr>
          <w:sz w:val="22"/>
          <w:szCs w:val="22"/>
          <w:shd w:val="clear" w:color="auto" w:fill="FFFFFF"/>
        </w:rPr>
        <w:lastRenderedPageBreak/>
        <w:t>uzupełniającego w przypadku, gdy dozna szkody wyższej niż wysokość zastrzeżonych kar umownych.</w:t>
      </w:r>
    </w:p>
    <w:p w14:paraId="19FA77B2" w14:textId="77777777" w:rsidR="005111B1" w:rsidRDefault="00000000">
      <w:pPr>
        <w:shd w:val="clear" w:color="auto" w:fill="FFFFFF"/>
        <w:spacing w:before="240"/>
        <w:jc w:val="center"/>
        <w:rPr>
          <w:sz w:val="22"/>
          <w:szCs w:val="22"/>
          <w:shd w:val="clear" w:color="auto" w:fill="FFFFFF"/>
        </w:rPr>
      </w:pPr>
      <w:r>
        <w:rPr>
          <w:b/>
          <w:bCs/>
          <w:sz w:val="22"/>
          <w:szCs w:val="22"/>
          <w:shd w:val="clear" w:color="auto" w:fill="FFFFFF"/>
        </w:rPr>
        <w:t>§ 16</w:t>
      </w:r>
    </w:p>
    <w:p w14:paraId="38CE978B" w14:textId="77777777" w:rsidR="005111B1" w:rsidRPr="005F4F77" w:rsidRDefault="00000000" w:rsidP="00D2076D">
      <w:pPr>
        <w:shd w:val="clear" w:color="auto" w:fill="FFFFFF"/>
        <w:spacing w:line="276" w:lineRule="auto"/>
        <w:jc w:val="center"/>
        <w:rPr>
          <w:sz w:val="22"/>
          <w:szCs w:val="22"/>
          <w:u w:val="single"/>
          <w:shd w:val="clear" w:color="auto" w:fill="FFFFFF"/>
        </w:rPr>
      </w:pPr>
      <w:r w:rsidRPr="005F4F77">
        <w:rPr>
          <w:b/>
          <w:bCs/>
          <w:sz w:val="22"/>
          <w:szCs w:val="22"/>
          <w:u w:val="single"/>
          <w:shd w:val="clear" w:color="auto" w:fill="FFFFFF"/>
        </w:rPr>
        <w:t xml:space="preserve">Odstąpienie od umowy </w:t>
      </w:r>
    </w:p>
    <w:p w14:paraId="3F3E1563" w14:textId="07B00570" w:rsidR="005111B1" w:rsidRPr="00D2076D" w:rsidRDefault="00000000" w:rsidP="00D2076D">
      <w:pPr>
        <w:widowControl w:val="0"/>
        <w:numPr>
          <w:ilvl w:val="0"/>
          <w:numId w:val="2"/>
        </w:numPr>
        <w:spacing w:line="276" w:lineRule="auto"/>
        <w:jc w:val="both"/>
        <w:rPr>
          <w:sz w:val="22"/>
          <w:szCs w:val="22"/>
          <w:shd w:val="clear" w:color="auto" w:fill="FFFFFF"/>
        </w:rPr>
      </w:pPr>
      <w:r>
        <w:rPr>
          <w:sz w:val="22"/>
          <w:szCs w:val="22"/>
          <w:shd w:val="clear" w:color="auto" w:fill="FFFFFF"/>
        </w:rPr>
        <w:t>Niezależnie od prawa Zamawiającego do odstąpienia od umowy w okolicznościach, o których mowa w art.456 ust.1 ustawy Prawo zamówień publicznych oraz w art. 635 i 636 ustawy Kodeks cywilny, Zamawiającemu przysługuje prawo odstąpienia od umowy w następujących wypadkach:</w:t>
      </w:r>
    </w:p>
    <w:p w14:paraId="39C41161" w14:textId="35294EFA" w:rsidR="005111B1" w:rsidRPr="002B697E"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Wykonawca bez uzasadnionych przyczyn nie rozpocznie realizacji przedmiotu umowy w ciągu 14 dni roboczych od przekazania mu terenu budowy lub przerwie realizację robót i mimo wezwania Zamawiającego nie podejmie ich przez okres kolejnych 7 dni roboczych.</w:t>
      </w:r>
    </w:p>
    <w:p w14:paraId="4BDD6759" w14:textId="3538F299" w:rsidR="005111B1" w:rsidRPr="002B697E"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Wykonawca nie wykonuje robót zgodnie z umową, ze sztuką budowlaną, obowiązującymi przepisami i wezwany przez Zamawiającego do prowadzenia robót w sposób prawidłowy, w ciągu 14 dni nie zastosuje się do tego wezwania,</w:t>
      </w:r>
    </w:p>
    <w:p w14:paraId="34F99FC5" w14:textId="43CD6946" w:rsidR="005111B1" w:rsidRPr="002B697E"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wystąpią okoliczności skutkujące utratą zdolności technicznych Wykonawcy do wykonywania Umowy na skutek braku personelu posiadającego właściwe kwalifikacje, właściwego sprzętu lub z powodu innych przeszkód, które uniemożliwiają wykonanie Umowy zgodnie z warunkami w niej zawartymi,</w:t>
      </w:r>
    </w:p>
    <w:p w14:paraId="6EA56C53" w14:textId="06CD435A" w:rsidR="005111B1" w:rsidRPr="00D2076D"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 xml:space="preserve"> Wykonawca nie reguluje zobowiązań wobec Podwykonawcy lub dalszych Podwykonawców, a Zamawiający dokonał bezpośrednich płatności na ich rzecz.</w:t>
      </w:r>
    </w:p>
    <w:p w14:paraId="7DBE351D" w14:textId="0DEDFEA7" w:rsidR="005111B1" w:rsidRPr="00D2076D" w:rsidRDefault="00000000" w:rsidP="00D2076D">
      <w:pPr>
        <w:widowControl w:val="0"/>
        <w:numPr>
          <w:ilvl w:val="0"/>
          <w:numId w:val="2"/>
        </w:numPr>
        <w:spacing w:line="276" w:lineRule="auto"/>
        <w:jc w:val="both"/>
        <w:rPr>
          <w:sz w:val="22"/>
          <w:szCs w:val="22"/>
          <w:shd w:val="clear" w:color="auto" w:fill="FFFFFF"/>
        </w:rPr>
      </w:pPr>
      <w:r w:rsidRPr="00823315">
        <w:rPr>
          <w:sz w:val="22"/>
          <w:szCs w:val="22"/>
        </w:rPr>
        <w:t>Prawo Zamawiającego do odstąpienia od Umowy może być realizowane w przypadkach przewidzianych w 30 dni od dnia powzięcia wiadomości o tych okolicznościach, z zastrzeżeniem. Odstąpienie od Umowy nastąpi w formie pisemnego oświadczenia Zamawiającego pod rygorem nieważności.</w:t>
      </w:r>
    </w:p>
    <w:p w14:paraId="330D9B4B" w14:textId="018E3A87" w:rsidR="005111B1" w:rsidRPr="00D2076D" w:rsidRDefault="00000000" w:rsidP="00D2076D">
      <w:pPr>
        <w:widowControl w:val="0"/>
        <w:numPr>
          <w:ilvl w:val="0"/>
          <w:numId w:val="2"/>
        </w:numPr>
        <w:spacing w:line="276" w:lineRule="auto"/>
        <w:jc w:val="both"/>
        <w:rPr>
          <w:sz w:val="22"/>
          <w:szCs w:val="22"/>
          <w:shd w:val="clear" w:color="auto" w:fill="FFFFFF"/>
        </w:rPr>
      </w:pPr>
      <w:r>
        <w:rPr>
          <w:sz w:val="22"/>
          <w:szCs w:val="22"/>
          <w:shd w:val="clear" w:color="auto" w:fill="FFFFFF"/>
        </w:rPr>
        <w:t>W przypadku odstąpienia od Umowy, ustala się następujące zasady postępowania:</w:t>
      </w:r>
    </w:p>
    <w:p w14:paraId="4867390F" w14:textId="5A773210" w:rsidR="005111B1" w:rsidRPr="002B697E"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W terminie 7 dni od dnia odstąpienia od Umowy Wykonawca przy udziale Zamawiającego sporządzi protokół inwentaryzacji robót według stanu na dzień odstąpienia.</w:t>
      </w:r>
    </w:p>
    <w:p w14:paraId="40A772DC" w14:textId="5915769E" w:rsidR="005111B1" w:rsidRPr="002B697E"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Wykonawca zabezpieczy przerwane roboty.</w:t>
      </w:r>
    </w:p>
    <w:p w14:paraId="379FE336" w14:textId="067F48E6" w:rsidR="005111B1" w:rsidRPr="002B697E"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Wykonawca najpóźniej w terminie 7 dni od dnia odstąpienia od Umowy usunie zaplecze budowy i wszelkie urządzenia przez niego dostarczone oraz wyda Zamawiającemu uporządkowany plac budowy.</w:t>
      </w:r>
    </w:p>
    <w:p w14:paraId="21E51F13" w14:textId="51B63F9E" w:rsidR="005111B1" w:rsidRPr="002B697E"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Wykonane roboty, wbudowane materiały i urządzenia przez Wykonawcę są przedmiotem rozliczeń i pozostają własnością Zamawiającego.</w:t>
      </w:r>
    </w:p>
    <w:p w14:paraId="26AD32C1" w14:textId="37C55D1D" w:rsidR="005111B1" w:rsidRPr="00D2076D" w:rsidRDefault="00000000" w:rsidP="00D2076D">
      <w:pPr>
        <w:widowControl w:val="0"/>
        <w:numPr>
          <w:ilvl w:val="1"/>
          <w:numId w:val="2"/>
        </w:numPr>
        <w:spacing w:line="276" w:lineRule="auto"/>
        <w:jc w:val="both"/>
        <w:rPr>
          <w:sz w:val="22"/>
          <w:szCs w:val="22"/>
          <w:shd w:val="clear" w:color="auto" w:fill="FFFFFF"/>
        </w:rPr>
      </w:pPr>
      <w:r>
        <w:rPr>
          <w:sz w:val="22"/>
          <w:szCs w:val="22"/>
          <w:shd w:val="clear" w:color="auto" w:fill="FFFFFF"/>
        </w:rPr>
        <w:t>Przy rozliczeniach za roboty wykonane stosuje się stawki cenowe i narzuty cenowe z kosztorysu ofertowego Wykonawcy.</w:t>
      </w:r>
    </w:p>
    <w:p w14:paraId="5D80DA12" w14:textId="6059E410" w:rsidR="005111B1" w:rsidRDefault="00000000" w:rsidP="00D2076D">
      <w:pPr>
        <w:widowControl w:val="0"/>
        <w:numPr>
          <w:ilvl w:val="0"/>
          <w:numId w:val="2"/>
        </w:numPr>
        <w:spacing w:line="276" w:lineRule="auto"/>
        <w:jc w:val="both"/>
        <w:rPr>
          <w:sz w:val="22"/>
          <w:szCs w:val="22"/>
          <w:shd w:val="clear" w:color="auto" w:fill="FFFFFF"/>
        </w:rPr>
      </w:pPr>
      <w:r>
        <w:rPr>
          <w:sz w:val="22"/>
          <w:szCs w:val="22"/>
          <w:shd w:val="clear" w:color="auto" w:fill="FFFFFF"/>
        </w:rPr>
        <w:t>W przypadku niewykonania przez Wykonawcę obowiązków określonych w ust. 3 pkt. 2 i 3, Zamawiający ma prawo wykonać je w zastępstwie oraz na koszt i ryzyko Wykonawcy. Koszty z tego tytułu mogą być pokryte z wniesionego przez Wykonawcę zabezpieczenia należytego wykonania umowy.</w:t>
      </w:r>
    </w:p>
    <w:p w14:paraId="333ADB14" w14:textId="77777777" w:rsidR="005111B1" w:rsidRDefault="00000000">
      <w:pPr>
        <w:shd w:val="clear" w:color="auto" w:fill="FFFFFF"/>
        <w:spacing w:before="240"/>
        <w:jc w:val="center"/>
        <w:rPr>
          <w:sz w:val="22"/>
          <w:szCs w:val="22"/>
          <w:shd w:val="clear" w:color="auto" w:fill="FFFFFF"/>
        </w:rPr>
      </w:pPr>
      <w:r>
        <w:rPr>
          <w:b/>
          <w:bCs/>
          <w:spacing w:val="-5"/>
          <w:sz w:val="22"/>
          <w:szCs w:val="22"/>
          <w:shd w:val="clear" w:color="auto" w:fill="FFFFFF"/>
        </w:rPr>
        <w:t>§17</w:t>
      </w:r>
    </w:p>
    <w:p w14:paraId="73F34F60" w14:textId="77777777" w:rsidR="005111B1" w:rsidRPr="005F4F77" w:rsidRDefault="00000000">
      <w:pPr>
        <w:shd w:val="clear" w:color="auto" w:fill="FFFFFF"/>
        <w:jc w:val="center"/>
        <w:rPr>
          <w:b/>
          <w:bCs/>
          <w:sz w:val="22"/>
          <w:szCs w:val="22"/>
          <w:u w:val="single"/>
        </w:rPr>
      </w:pPr>
      <w:r w:rsidRPr="005F4F77">
        <w:rPr>
          <w:b/>
          <w:bCs/>
          <w:sz w:val="22"/>
          <w:szCs w:val="22"/>
          <w:u w:val="single"/>
          <w:shd w:val="clear" w:color="auto" w:fill="FFFFFF"/>
        </w:rPr>
        <w:t>Postanowienia końcowe</w:t>
      </w:r>
    </w:p>
    <w:p w14:paraId="1524F938" w14:textId="5558E3AA" w:rsidR="005111B1" w:rsidRPr="002B697E" w:rsidRDefault="00000000" w:rsidP="00754C24">
      <w:pPr>
        <w:pStyle w:val="Akapitzlist"/>
        <w:numPr>
          <w:ilvl w:val="0"/>
          <w:numId w:val="8"/>
        </w:numPr>
        <w:shd w:val="clear" w:color="auto" w:fill="FFFFFF"/>
        <w:spacing w:line="276" w:lineRule="auto"/>
        <w:jc w:val="both"/>
        <w:rPr>
          <w:b/>
          <w:bCs/>
          <w:sz w:val="22"/>
          <w:szCs w:val="22"/>
        </w:rPr>
      </w:pPr>
      <w:r>
        <w:rPr>
          <w:sz w:val="22"/>
          <w:szCs w:val="22"/>
          <w:shd w:val="clear" w:color="auto" w:fill="FFFFFF"/>
        </w:rPr>
        <w:t>Zmiany postanowień Umowy są dopuszczalne w przypadkach wskazanych w treści umowy oraz gdy wystąpi jedna z przesłanek przewidzianych w art. 455 cytowanej ustawy Prawo zamówień publicznych.</w:t>
      </w:r>
    </w:p>
    <w:p w14:paraId="3FAEEAE0" w14:textId="5E5B5E93" w:rsidR="005111B1" w:rsidRPr="002B697E" w:rsidRDefault="00000000" w:rsidP="00754C24">
      <w:pPr>
        <w:pStyle w:val="Akapitzlist"/>
        <w:numPr>
          <w:ilvl w:val="0"/>
          <w:numId w:val="8"/>
        </w:numPr>
        <w:shd w:val="clear" w:color="auto" w:fill="FFFFFF"/>
        <w:spacing w:line="276" w:lineRule="auto"/>
        <w:jc w:val="both"/>
        <w:rPr>
          <w:b/>
          <w:bCs/>
          <w:sz w:val="22"/>
          <w:szCs w:val="22"/>
        </w:rPr>
      </w:pPr>
      <w:r>
        <w:rPr>
          <w:sz w:val="22"/>
          <w:szCs w:val="22"/>
          <w:shd w:val="clear" w:color="auto" w:fill="FFFFFF"/>
        </w:rPr>
        <w:t>W sprawach nieuregulowanych w tej umowie będą miały zastosowanie w szczególności przepisy:</w:t>
      </w:r>
    </w:p>
    <w:p w14:paraId="34756FEA" w14:textId="77777777" w:rsidR="005111B1" w:rsidRDefault="00000000" w:rsidP="00754C24">
      <w:pPr>
        <w:widowControl w:val="0"/>
        <w:shd w:val="clear" w:color="auto" w:fill="FFFFFF"/>
        <w:tabs>
          <w:tab w:val="left" w:pos="350"/>
        </w:tabs>
        <w:spacing w:line="276" w:lineRule="auto"/>
        <w:ind w:left="360"/>
        <w:jc w:val="both"/>
        <w:rPr>
          <w:sz w:val="22"/>
          <w:szCs w:val="22"/>
          <w:shd w:val="clear" w:color="auto" w:fill="FFFFFF"/>
        </w:rPr>
      </w:pPr>
      <w:r>
        <w:rPr>
          <w:sz w:val="22"/>
          <w:szCs w:val="22"/>
          <w:shd w:val="clear" w:color="auto" w:fill="FFFFFF"/>
        </w:rPr>
        <w:t>1)  ustawy Prawo zamówień publicznych</w:t>
      </w:r>
    </w:p>
    <w:p w14:paraId="18532400" w14:textId="77777777" w:rsidR="005111B1" w:rsidRDefault="00000000" w:rsidP="00754C24">
      <w:pPr>
        <w:widowControl w:val="0"/>
        <w:shd w:val="clear" w:color="auto" w:fill="FFFFFF"/>
        <w:tabs>
          <w:tab w:val="left" w:pos="350"/>
        </w:tabs>
        <w:spacing w:line="276" w:lineRule="auto"/>
        <w:ind w:left="360"/>
        <w:jc w:val="both"/>
        <w:rPr>
          <w:sz w:val="22"/>
          <w:szCs w:val="22"/>
          <w:shd w:val="clear" w:color="auto" w:fill="FFFFFF"/>
        </w:rPr>
      </w:pPr>
      <w:r>
        <w:rPr>
          <w:sz w:val="22"/>
          <w:szCs w:val="22"/>
          <w:shd w:val="clear" w:color="auto" w:fill="FFFFFF"/>
        </w:rPr>
        <w:t xml:space="preserve">2)  ustawy Kodeks Cywilny </w:t>
      </w:r>
    </w:p>
    <w:p w14:paraId="4898CC1F" w14:textId="77777777" w:rsidR="005111B1" w:rsidRDefault="00000000" w:rsidP="00754C24">
      <w:pPr>
        <w:widowControl w:val="0"/>
        <w:shd w:val="clear" w:color="auto" w:fill="FFFFFF"/>
        <w:tabs>
          <w:tab w:val="left" w:pos="350"/>
        </w:tabs>
        <w:spacing w:line="276" w:lineRule="auto"/>
        <w:ind w:left="360"/>
        <w:jc w:val="both"/>
        <w:rPr>
          <w:sz w:val="22"/>
          <w:szCs w:val="22"/>
          <w:shd w:val="clear" w:color="auto" w:fill="FFFFFF"/>
        </w:rPr>
      </w:pPr>
      <w:r>
        <w:rPr>
          <w:sz w:val="22"/>
          <w:szCs w:val="22"/>
          <w:shd w:val="clear" w:color="auto" w:fill="FFFFFF"/>
        </w:rPr>
        <w:t>3)  ustawy Prawo Budowlane</w:t>
      </w:r>
    </w:p>
    <w:p w14:paraId="0C21E2E3" w14:textId="724814BA" w:rsidR="005111B1" w:rsidRDefault="00000000" w:rsidP="00754C24">
      <w:pPr>
        <w:widowControl w:val="0"/>
        <w:shd w:val="clear" w:color="auto" w:fill="FFFFFF"/>
        <w:tabs>
          <w:tab w:val="left" w:pos="350"/>
        </w:tabs>
        <w:spacing w:line="276" w:lineRule="auto"/>
        <w:ind w:left="360"/>
        <w:jc w:val="both"/>
        <w:rPr>
          <w:sz w:val="22"/>
          <w:szCs w:val="22"/>
          <w:shd w:val="clear" w:color="auto" w:fill="FFFFFF"/>
        </w:rPr>
      </w:pPr>
      <w:r>
        <w:rPr>
          <w:sz w:val="22"/>
          <w:szCs w:val="22"/>
          <w:shd w:val="clear" w:color="auto" w:fill="FFFFFF"/>
        </w:rPr>
        <w:t>4) przepisy wykonawcze do w/w aktów prawnych.</w:t>
      </w:r>
    </w:p>
    <w:p w14:paraId="1485682E" w14:textId="69CE4CBF" w:rsidR="005111B1" w:rsidRPr="002B697E" w:rsidRDefault="00000000" w:rsidP="00754C24">
      <w:pPr>
        <w:pStyle w:val="Lista"/>
        <w:numPr>
          <w:ilvl w:val="0"/>
          <w:numId w:val="15"/>
        </w:numPr>
        <w:tabs>
          <w:tab w:val="left" w:pos="426"/>
        </w:tabs>
        <w:spacing w:line="276" w:lineRule="auto"/>
        <w:ind w:left="426"/>
        <w:jc w:val="both"/>
        <w:rPr>
          <w:rFonts w:cs="Times New Roman"/>
          <w:sz w:val="22"/>
          <w:szCs w:val="22"/>
          <w:shd w:val="clear" w:color="auto" w:fill="FFFFFF"/>
        </w:rPr>
      </w:pPr>
      <w:r>
        <w:rPr>
          <w:rFonts w:cs="Times New Roman"/>
          <w:sz w:val="22"/>
          <w:szCs w:val="22"/>
          <w:shd w:val="clear" w:color="auto" w:fill="FFFFFF"/>
        </w:rPr>
        <w:lastRenderedPageBreak/>
        <w:t>Spory wynikające z umowy w sprawach, w których będzie dopuszczalne zawarcie ugody, poddaje się mediacjom lub innemu polubownemu rozwiązaniu.</w:t>
      </w:r>
    </w:p>
    <w:p w14:paraId="0E3A2CBD" w14:textId="7CB4814C" w:rsidR="005111B1" w:rsidRPr="002B697E" w:rsidRDefault="00000000" w:rsidP="00754C24">
      <w:pPr>
        <w:pStyle w:val="Lista"/>
        <w:numPr>
          <w:ilvl w:val="0"/>
          <w:numId w:val="15"/>
        </w:numPr>
        <w:tabs>
          <w:tab w:val="left" w:pos="284"/>
        </w:tabs>
        <w:spacing w:line="276" w:lineRule="auto"/>
        <w:ind w:left="284" w:hanging="284"/>
        <w:jc w:val="both"/>
        <w:rPr>
          <w:rFonts w:cs="Times New Roman"/>
          <w:color w:val="000000" w:themeColor="text1"/>
          <w:sz w:val="22"/>
          <w:szCs w:val="22"/>
          <w:shd w:val="clear" w:color="auto" w:fill="FFFFFF"/>
        </w:rPr>
      </w:pPr>
      <w:r>
        <w:rPr>
          <w:rFonts w:cs="Times New Roman"/>
          <w:color w:val="000000" w:themeColor="text1"/>
          <w:sz w:val="22"/>
          <w:szCs w:val="22"/>
          <w:shd w:val="clear" w:color="auto" w:fill="FFFFFF"/>
        </w:rPr>
        <w:t>W przypadku sporów rozstrzyganych przez Sąd, Strony uznają właściwość Sądu w Kielcach.</w:t>
      </w:r>
    </w:p>
    <w:p w14:paraId="68D311A5" w14:textId="77777777" w:rsidR="005111B1" w:rsidRDefault="00000000" w:rsidP="00754C24">
      <w:pPr>
        <w:pStyle w:val="Lista"/>
        <w:numPr>
          <w:ilvl w:val="0"/>
          <w:numId w:val="15"/>
        </w:numPr>
        <w:tabs>
          <w:tab w:val="left" w:pos="284"/>
        </w:tabs>
        <w:spacing w:line="276" w:lineRule="auto"/>
        <w:ind w:left="284" w:hanging="284"/>
        <w:jc w:val="both"/>
        <w:rPr>
          <w:rFonts w:cs="Times New Roman"/>
          <w:sz w:val="22"/>
          <w:szCs w:val="22"/>
          <w:shd w:val="clear" w:color="auto" w:fill="FFFFFF"/>
        </w:rPr>
      </w:pPr>
      <w:r>
        <w:rPr>
          <w:sz w:val="22"/>
          <w:szCs w:val="22"/>
          <w:shd w:val="clear" w:color="auto" w:fill="FFFFFF"/>
        </w:rPr>
        <w:t>Umowa została sporządzona w 2 egzemplarzach w języku polskim, z czego 1 egzemplarz dla Zamawiającego i 1 egzemplarz dla Wykonawcy.</w:t>
      </w:r>
    </w:p>
    <w:p w14:paraId="5E21B0B8" w14:textId="33D1320D" w:rsidR="005111B1" w:rsidRDefault="00000000" w:rsidP="00754C24">
      <w:pPr>
        <w:shd w:val="clear" w:color="auto" w:fill="FFFFFF"/>
        <w:spacing w:before="216" w:line="276" w:lineRule="auto"/>
        <w:rPr>
          <w:b/>
          <w:bCs/>
          <w:sz w:val="22"/>
          <w:szCs w:val="22"/>
          <w:u w:val="single"/>
          <w:shd w:val="clear" w:color="auto" w:fill="FFFFFF"/>
        </w:rPr>
      </w:pPr>
      <w:r>
        <w:rPr>
          <w:b/>
          <w:bCs/>
          <w:sz w:val="22"/>
          <w:szCs w:val="22"/>
          <w:u w:val="single"/>
          <w:shd w:val="clear" w:color="auto" w:fill="FFFFFF"/>
        </w:rPr>
        <w:t>Załączniki:</w:t>
      </w:r>
    </w:p>
    <w:p w14:paraId="146347A8" w14:textId="0129FB86" w:rsidR="005111B1" w:rsidRPr="006D6B48" w:rsidRDefault="00000000" w:rsidP="00754C24">
      <w:pPr>
        <w:pStyle w:val="Akapitzlist"/>
        <w:numPr>
          <w:ilvl w:val="0"/>
          <w:numId w:val="7"/>
        </w:numPr>
        <w:shd w:val="clear" w:color="auto" w:fill="FFFFFF"/>
        <w:spacing w:line="276" w:lineRule="auto"/>
        <w:rPr>
          <w:sz w:val="22"/>
          <w:szCs w:val="22"/>
          <w:shd w:val="clear" w:color="auto" w:fill="FFFFFF"/>
        </w:rPr>
      </w:pPr>
      <w:r>
        <w:rPr>
          <w:sz w:val="22"/>
          <w:szCs w:val="22"/>
          <w:shd w:val="clear" w:color="auto" w:fill="FFFFFF"/>
        </w:rPr>
        <w:t>Oferta Wykonawcy.</w:t>
      </w:r>
    </w:p>
    <w:p w14:paraId="60210DA2" w14:textId="0F6B8E8C" w:rsidR="005111B1" w:rsidRPr="006D6B48" w:rsidRDefault="00000000" w:rsidP="00754C24">
      <w:pPr>
        <w:pStyle w:val="Akapitzlist"/>
        <w:numPr>
          <w:ilvl w:val="0"/>
          <w:numId w:val="7"/>
        </w:numPr>
        <w:shd w:val="clear" w:color="auto" w:fill="FFFFFF"/>
        <w:spacing w:line="276" w:lineRule="auto"/>
        <w:rPr>
          <w:sz w:val="22"/>
          <w:szCs w:val="22"/>
          <w:shd w:val="clear" w:color="auto" w:fill="FFFFFF"/>
        </w:rPr>
      </w:pPr>
      <w:r>
        <w:rPr>
          <w:sz w:val="22"/>
          <w:szCs w:val="22"/>
          <w:shd w:val="clear" w:color="auto" w:fill="FFFFFF"/>
        </w:rPr>
        <w:t>Dokumentacja projektowa wraz ze specyfikacją techniczną wykonania i odbioru robót.</w:t>
      </w:r>
    </w:p>
    <w:p w14:paraId="12D57497" w14:textId="18B8B0E5" w:rsidR="005111B1" w:rsidRPr="006D6B48" w:rsidRDefault="00000000" w:rsidP="00754C24">
      <w:pPr>
        <w:pStyle w:val="Akapitzlist"/>
        <w:numPr>
          <w:ilvl w:val="0"/>
          <w:numId w:val="7"/>
        </w:numPr>
        <w:shd w:val="clear" w:color="auto" w:fill="FFFFFF"/>
        <w:spacing w:line="276" w:lineRule="auto"/>
        <w:rPr>
          <w:sz w:val="22"/>
          <w:szCs w:val="22"/>
          <w:shd w:val="clear" w:color="auto" w:fill="FFFFFF"/>
        </w:rPr>
      </w:pPr>
      <w:r>
        <w:rPr>
          <w:sz w:val="22"/>
          <w:szCs w:val="22"/>
          <w:shd w:val="clear" w:color="auto" w:fill="FFFFFF"/>
        </w:rPr>
        <w:t>Harmonogram rzeczowo–finansowy .</w:t>
      </w:r>
    </w:p>
    <w:p w14:paraId="22891C35" w14:textId="3B168075" w:rsidR="005111B1" w:rsidRPr="006D6B48" w:rsidRDefault="00000000" w:rsidP="00754C24">
      <w:pPr>
        <w:pStyle w:val="Akapitzlist"/>
        <w:numPr>
          <w:ilvl w:val="0"/>
          <w:numId w:val="7"/>
        </w:numPr>
        <w:shd w:val="clear" w:color="auto" w:fill="FFFFFF"/>
        <w:spacing w:line="276" w:lineRule="auto"/>
        <w:rPr>
          <w:sz w:val="22"/>
          <w:szCs w:val="22"/>
          <w:shd w:val="clear" w:color="auto" w:fill="FFFFFF"/>
        </w:rPr>
      </w:pPr>
      <w:r>
        <w:rPr>
          <w:sz w:val="22"/>
          <w:szCs w:val="22"/>
          <w:shd w:val="clear" w:color="auto" w:fill="FFFFFF"/>
        </w:rPr>
        <w:t>Specyfikacja Warunków Zamówienia.</w:t>
      </w:r>
    </w:p>
    <w:p w14:paraId="3F980D7B" w14:textId="12240627" w:rsidR="005111B1" w:rsidRPr="006D6B48" w:rsidRDefault="00000000" w:rsidP="00754C24">
      <w:pPr>
        <w:pStyle w:val="Akapitzlist"/>
        <w:numPr>
          <w:ilvl w:val="0"/>
          <w:numId w:val="7"/>
        </w:numPr>
        <w:shd w:val="clear" w:color="auto" w:fill="FFFFFF"/>
        <w:spacing w:line="276" w:lineRule="auto"/>
        <w:rPr>
          <w:sz w:val="22"/>
          <w:szCs w:val="22"/>
          <w:shd w:val="clear" w:color="auto" w:fill="FFFFFF"/>
        </w:rPr>
      </w:pPr>
      <w:r>
        <w:rPr>
          <w:sz w:val="22"/>
          <w:szCs w:val="22"/>
          <w:shd w:val="clear" w:color="auto" w:fill="FFFFFF"/>
        </w:rPr>
        <w:t xml:space="preserve">Ofertowy kosztorys szczegółowy Wykonawcy będący podstawą obliczenia ceny  oferty. </w:t>
      </w:r>
    </w:p>
    <w:p w14:paraId="7ED2BBAC" w14:textId="77777777" w:rsidR="005111B1" w:rsidRDefault="005111B1">
      <w:pPr>
        <w:shd w:val="clear" w:color="auto" w:fill="FFFFFF"/>
        <w:tabs>
          <w:tab w:val="left" w:pos="6456"/>
        </w:tabs>
        <w:ind w:left="1208"/>
        <w:rPr>
          <w:b/>
          <w:bCs/>
          <w:spacing w:val="-6"/>
          <w:sz w:val="22"/>
          <w:szCs w:val="22"/>
          <w:shd w:val="clear" w:color="auto" w:fill="FFFFFF"/>
        </w:rPr>
      </w:pPr>
    </w:p>
    <w:p w14:paraId="7576B11D" w14:textId="77777777" w:rsidR="005111B1" w:rsidRDefault="005111B1">
      <w:pPr>
        <w:shd w:val="clear" w:color="auto" w:fill="FFFFFF"/>
        <w:tabs>
          <w:tab w:val="left" w:pos="6456"/>
        </w:tabs>
        <w:ind w:left="1208"/>
        <w:rPr>
          <w:b/>
          <w:bCs/>
          <w:spacing w:val="-6"/>
          <w:sz w:val="22"/>
          <w:szCs w:val="22"/>
          <w:shd w:val="clear" w:color="auto" w:fill="FFFFFF"/>
        </w:rPr>
      </w:pPr>
    </w:p>
    <w:p w14:paraId="65759AA5" w14:textId="77777777" w:rsidR="005111B1" w:rsidRDefault="00000000">
      <w:pPr>
        <w:shd w:val="clear" w:color="auto" w:fill="FFFFFF"/>
        <w:tabs>
          <w:tab w:val="left" w:pos="6456"/>
        </w:tabs>
        <w:rPr>
          <w:sz w:val="22"/>
          <w:szCs w:val="22"/>
          <w:shd w:val="clear" w:color="auto" w:fill="FFFFFF"/>
        </w:rPr>
      </w:pPr>
      <w:r>
        <w:rPr>
          <w:b/>
          <w:bCs/>
          <w:spacing w:val="-6"/>
          <w:sz w:val="22"/>
          <w:szCs w:val="22"/>
          <w:shd w:val="clear" w:color="auto" w:fill="FFFFFF"/>
        </w:rPr>
        <w:t xml:space="preserve">ZAMAWIAJĄCY: </w:t>
      </w:r>
      <w:r>
        <w:rPr>
          <w:b/>
          <w:bCs/>
          <w:spacing w:val="-6"/>
          <w:sz w:val="22"/>
          <w:szCs w:val="22"/>
          <w:shd w:val="clear" w:color="auto" w:fill="FFFFFF"/>
        </w:rPr>
        <w:tab/>
        <w:t>WYKONAWCA</w:t>
      </w:r>
      <w:r>
        <w:rPr>
          <w:b/>
          <w:bCs/>
          <w:spacing w:val="-2"/>
          <w:sz w:val="22"/>
          <w:szCs w:val="22"/>
          <w:shd w:val="clear" w:color="auto" w:fill="FFFFFF"/>
        </w:rPr>
        <w:t>:</w:t>
      </w:r>
    </w:p>
    <w:p w14:paraId="6BBAA88B" w14:textId="77777777" w:rsidR="005111B1" w:rsidRDefault="005111B1">
      <w:pPr>
        <w:shd w:val="clear" w:color="auto" w:fill="FFFFFF"/>
        <w:tabs>
          <w:tab w:val="left" w:pos="6456"/>
        </w:tabs>
        <w:ind w:left="1208"/>
        <w:rPr>
          <w:b/>
          <w:bCs/>
          <w:spacing w:val="-6"/>
          <w:sz w:val="22"/>
          <w:szCs w:val="22"/>
          <w:shd w:val="clear" w:color="auto" w:fill="FFFFFF"/>
        </w:rPr>
      </w:pPr>
    </w:p>
    <w:p w14:paraId="72E0DF51" w14:textId="77777777" w:rsidR="005111B1" w:rsidRDefault="005111B1">
      <w:pPr>
        <w:shd w:val="clear" w:color="auto" w:fill="FFFFFF"/>
        <w:tabs>
          <w:tab w:val="left" w:pos="6456"/>
        </w:tabs>
        <w:ind w:left="1208"/>
        <w:rPr>
          <w:b/>
          <w:bCs/>
          <w:spacing w:val="-6"/>
          <w:sz w:val="22"/>
          <w:szCs w:val="22"/>
          <w:shd w:val="clear" w:color="auto" w:fill="FFFFFF"/>
        </w:rPr>
      </w:pPr>
    </w:p>
    <w:p w14:paraId="37E42C53" w14:textId="77777777" w:rsidR="005111B1" w:rsidRDefault="005111B1">
      <w:pPr>
        <w:shd w:val="clear" w:color="auto" w:fill="FFFFFF"/>
        <w:tabs>
          <w:tab w:val="left" w:pos="6456"/>
        </w:tabs>
        <w:ind w:left="1208"/>
        <w:rPr>
          <w:b/>
          <w:bCs/>
          <w:spacing w:val="-6"/>
          <w:sz w:val="22"/>
          <w:szCs w:val="22"/>
          <w:shd w:val="clear" w:color="auto" w:fill="FFFFFF"/>
        </w:rPr>
      </w:pPr>
    </w:p>
    <w:p w14:paraId="30B1EC9D" w14:textId="77777777" w:rsidR="005111B1" w:rsidRDefault="005111B1">
      <w:pPr>
        <w:shd w:val="clear" w:color="auto" w:fill="FFFFFF"/>
        <w:tabs>
          <w:tab w:val="left" w:pos="6456"/>
        </w:tabs>
        <w:rPr>
          <w:bCs/>
          <w:spacing w:val="-6"/>
          <w:sz w:val="20"/>
          <w:szCs w:val="20"/>
          <w:shd w:val="clear" w:color="auto" w:fill="FFFFFF"/>
        </w:rPr>
      </w:pPr>
    </w:p>
    <w:sectPr w:rsidR="005111B1">
      <w:footerReference w:type="default" r:id="rId10"/>
      <w:headerReference w:type="first" r:id="rId11"/>
      <w:footerReference w:type="first" r:id="rId12"/>
      <w:pgSz w:w="11906" w:h="16838"/>
      <w:pgMar w:top="993" w:right="1417" w:bottom="993" w:left="1417" w:header="0"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6AF5D" w14:textId="77777777" w:rsidR="001F5215" w:rsidRDefault="001F5215">
      <w:r>
        <w:separator/>
      </w:r>
    </w:p>
  </w:endnote>
  <w:endnote w:type="continuationSeparator" w:id="0">
    <w:p w14:paraId="6E44F05A" w14:textId="77777777" w:rsidR="001F5215" w:rsidRDefault="001F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Liberation Serif">
    <w:altName w:val="Times New Roman"/>
    <w:charset w:val="EE"/>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58503"/>
      <w:docPartObj>
        <w:docPartGallery w:val="Page Numbers (Top of Page)"/>
        <w:docPartUnique/>
      </w:docPartObj>
    </w:sdtPr>
    <w:sdtContent>
      <w:p w14:paraId="51AC4DA3" w14:textId="77777777" w:rsidR="005111B1" w:rsidRDefault="00000000">
        <w:pPr>
          <w:pStyle w:val="Stopka"/>
          <w:jc w:val="right"/>
        </w:pPr>
        <w:r>
          <w:rPr>
            <w:sz w:val="20"/>
            <w:szCs w:val="20"/>
          </w:rPr>
          <w:t xml:space="preserve">Strona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24</w:t>
        </w:r>
        <w:r>
          <w:rPr>
            <w:b/>
            <w:bCs/>
            <w:sz w:val="20"/>
            <w:szCs w:val="20"/>
          </w:rPr>
          <w:fldChar w:fldCharType="end"/>
        </w:r>
        <w:r>
          <w:rPr>
            <w:sz w:val="20"/>
            <w:szCs w:val="20"/>
          </w:rPr>
          <w:t xml:space="preserve"> z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24</w:t>
        </w:r>
        <w:r>
          <w:rPr>
            <w:b/>
            <w:bCs/>
            <w:sz w:val="20"/>
            <w:szCs w:val="20"/>
          </w:rPr>
          <w:fldChar w:fldCharType="end"/>
        </w:r>
      </w:p>
    </w:sdtContent>
  </w:sdt>
  <w:p w14:paraId="5A2B3F27" w14:textId="77777777" w:rsidR="005111B1" w:rsidRDefault="005111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1CD2C" w14:textId="77777777" w:rsidR="005111B1" w:rsidRDefault="00000000">
    <w:pPr>
      <w:pStyle w:val="Stopka"/>
      <w:jc w:val="right"/>
      <w:rPr>
        <w:sz w:val="20"/>
        <w:szCs w:val="20"/>
      </w:rPr>
    </w:pPr>
    <w:r>
      <w:rPr>
        <w:sz w:val="20"/>
        <w:szCs w:val="20"/>
      </w:rPr>
      <w:t xml:space="preserve">Strona </w:t>
    </w:r>
    <w:r>
      <w:rPr>
        <w:sz w:val="20"/>
        <w:szCs w:val="20"/>
      </w:rPr>
      <w:fldChar w:fldCharType="begin"/>
    </w:r>
    <w:r>
      <w:rPr>
        <w:sz w:val="20"/>
        <w:szCs w:val="20"/>
      </w:rPr>
      <w:instrText xml:space="preserve"> PAGE </w:instrText>
    </w:r>
    <w:r>
      <w:rPr>
        <w:sz w:val="20"/>
        <w:szCs w:val="20"/>
      </w:rPr>
      <w:fldChar w:fldCharType="separate"/>
    </w:r>
    <w:r>
      <w:rPr>
        <w:sz w:val="20"/>
        <w:szCs w:val="20"/>
      </w:rPr>
      <w:t>1</w:t>
    </w:r>
    <w:r>
      <w:rPr>
        <w:sz w:val="20"/>
        <w:szCs w:val="20"/>
      </w:rPr>
      <w:fldChar w:fldCharType="end"/>
    </w:r>
    <w:r>
      <w:rPr>
        <w:sz w:val="20"/>
        <w:szCs w:val="20"/>
      </w:rPr>
      <w:t xml:space="preserve"> z </w:t>
    </w:r>
    <w:r>
      <w:rPr>
        <w:sz w:val="20"/>
        <w:szCs w:val="20"/>
      </w:rPr>
      <w:fldChar w:fldCharType="begin"/>
    </w:r>
    <w:r>
      <w:rPr>
        <w:sz w:val="20"/>
        <w:szCs w:val="20"/>
      </w:rPr>
      <w:instrText xml:space="preserve"> NUMPAGES </w:instrText>
    </w:r>
    <w:r>
      <w:rPr>
        <w:sz w:val="20"/>
        <w:szCs w:val="20"/>
      </w:rPr>
      <w:fldChar w:fldCharType="separate"/>
    </w:r>
    <w:r>
      <w:rPr>
        <w:sz w:val="20"/>
        <w:szCs w:val="20"/>
      </w:rPr>
      <w:t>24</w:t>
    </w:r>
    <w:r>
      <w:rPr>
        <w:sz w:val="20"/>
        <w:szCs w:val="20"/>
      </w:rPr>
      <w:fldChar w:fldCharType="end"/>
    </w:r>
  </w:p>
  <w:p w14:paraId="5068D4F2" w14:textId="77777777" w:rsidR="005111B1" w:rsidRDefault="005111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0773E" w14:textId="77777777" w:rsidR="001F5215" w:rsidRDefault="001F5215">
      <w:r>
        <w:separator/>
      </w:r>
    </w:p>
  </w:footnote>
  <w:footnote w:type="continuationSeparator" w:id="0">
    <w:p w14:paraId="40C1B98A" w14:textId="77777777" w:rsidR="001F5215" w:rsidRDefault="001F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ABFA6" w14:textId="1E18F0F5" w:rsidR="005111B1" w:rsidRDefault="00E4560C" w:rsidP="00E4560C">
    <w:pPr>
      <w:pStyle w:val="Tekstpodstawowy"/>
      <w:spacing w:before="240" w:after="120"/>
      <w:jc w:val="center"/>
    </w:pPr>
    <w:r>
      <w:rPr>
        <w:noProof/>
      </w:rPr>
      <w:drawing>
        <wp:inline distT="0" distB="0" distL="0" distR="0" wp14:anchorId="3DE0984F" wp14:editId="6C3FD61A">
          <wp:extent cx="5372100" cy="628650"/>
          <wp:effectExtent l="19050" t="0" r="0" b="0"/>
          <wp:docPr id="2" name="Obraz 2" descr="EFRR-kolor-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RR-kolor-2018"/>
                  <pic:cNvPicPr>
                    <a:picLocks noChangeAspect="1" noChangeArrowheads="1"/>
                  </pic:cNvPicPr>
                </pic:nvPicPr>
                <pic:blipFill>
                  <a:blip r:embed="rId1"/>
                  <a:srcRect/>
                  <a:stretch>
                    <a:fillRect/>
                  </a:stretch>
                </pic:blipFill>
                <pic:spPr bwMode="auto">
                  <a:xfrm>
                    <a:off x="0" y="0"/>
                    <a:ext cx="5372100" cy="6286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F5E73"/>
    <w:multiLevelType w:val="hybridMultilevel"/>
    <w:tmpl w:val="3B848CE6"/>
    <w:lvl w:ilvl="0" w:tplc="085281C8">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873A65"/>
    <w:multiLevelType w:val="multilevel"/>
    <w:tmpl w:val="97DA23BC"/>
    <w:lvl w:ilvl="0">
      <w:start w:val="3"/>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 w15:restartNumberingAfterBreak="0">
    <w:nsid w:val="06E24996"/>
    <w:multiLevelType w:val="multilevel"/>
    <w:tmpl w:val="8806E2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3" w15:restartNumberingAfterBreak="0">
    <w:nsid w:val="09006CDD"/>
    <w:multiLevelType w:val="hybridMultilevel"/>
    <w:tmpl w:val="4E5EBD84"/>
    <w:lvl w:ilvl="0" w:tplc="C9E4D78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4A0ADC"/>
    <w:multiLevelType w:val="hybridMultilevel"/>
    <w:tmpl w:val="93C205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B23714F"/>
    <w:multiLevelType w:val="multilevel"/>
    <w:tmpl w:val="74988B3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0E6A331A"/>
    <w:multiLevelType w:val="hybridMultilevel"/>
    <w:tmpl w:val="4D58AF76"/>
    <w:lvl w:ilvl="0" w:tplc="1A6CDFA0">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404876"/>
    <w:multiLevelType w:val="hybridMultilevel"/>
    <w:tmpl w:val="2CC00E00"/>
    <w:lvl w:ilvl="0" w:tplc="42D2DA50">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427E8E"/>
    <w:multiLevelType w:val="multilevel"/>
    <w:tmpl w:val="A72006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1396B17"/>
    <w:multiLevelType w:val="multilevel"/>
    <w:tmpl w:val="49D6FA86"/>
    <w:lvl w:ilvl="0">
      <w:start w:val="1"/>
      <w:numFmt w:val="decimal"/>
      <w:lvlText w:val="%1."/>
      <w:lvlJc w:val="left"/>
      <w:pPr>
        <w:tabs>
          <w:tab w:val="num" w:pos="0"/>
        </w:tabs>
        <w:ind w:left="360" w:hanging="360"/>
      </w:pPr>
      <w:rPr>
        <w:b w:val="0"/>
        <w:bCs w:val="0"/>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11FD47D6"/>
    <w:multiLevelType w:val="hybridMultilevel"/>
    <w:tmpl w:val="6568ADD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5B0428F"/>
    <w:multiLevelType w:val="hybridMultilevel"/>
    <w:tmpl w:val="6398135C"/>
    <w:lvl w:ilvl="0" w:tplc="D6E6BBA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E244A4"/>
    <w:multiLevelType w:val="hybridMultilevel"/>
    <w:tmpl w:val="3A065194"/>
    <w:lvl w:ilvl="0" w:tplc="6A0A65E0">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AA19C0"/>
    <w:multiLevelType w:val="hybridMultilevel"/>
    <w:tmpl w:val="6D142C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B7733F"/>
    <w:multiLevelType w:val="hybridMultilevel"/>
    <w:tmpl w:val="3B44021A"/>
    <w:lvl w:ilvl="0" w:tplc="D65073BE">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546100"/>
    <w:multiLevelType w:val="hybridMultilevel"/>
    <w:tmpl w:val="5F3E2DEE"/>
    <w:lvl w:ilvl="0" w:tplc="848211AC">
      <w:start w:val="1"/>
      <w:numFmt w:val="decimal"/>
      <w:lvlText w:val="%1)"/>
      <w:lvlJc w:val="left"/>
      <w:pPr>
        <w:ind w:left="1080" w:hanging="360"/>
      </w:pPr>
      <w:rPr>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95B74EC"/>
    <w:multiLevelType w:val="hybridMultilevel"/>
    <w:tmpl w:val="8A7AE9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5F17FE"/>
    <w:multiLevelType w:val="hybridMultilevel"/>
    <w:tmpl w:val="23306A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B1241FE"/>
    <w:multiLevelType w:val="hybridMultilevel"/>
    <w:tmpl w:val="E3A6E11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C743E40"/>
    <w:multiLevelType w:val="hybridMultilevel"/>
    <w:tmpl w:val="BB04392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D493DBB"/>
    <w:multiLevelType w:val="multilevel"/>
    <w:tmpl w:val="FF363E6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1D7B4160"/>
    <w:multiLevelType w:val="hybridMultilevel"/>
    <w:tmpl w:val="660C68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21DC3D7A"/>
    <w:multiLevelType w:val="multilevel"/>
    <w:tmpl w:val="662642C8"/>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2342470B"/>
    <w:multiLevelType w:val="multilevel"/>
    <w:tmpl w:val="76EA5872"/>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289C1037"/>
    <w:multiLevelType w:val="multilevel"/>
    <w:tmpl w:val="77043E38"/>
    <w:lvl w:ilvl="0">
      <w:start w:val="1"/>
      <w:numFmt w:val="decimal"/>
      <w:lvlText w:val="%1)"/>
      <w:lvlJc w:val="left"/>
      <w:pPr>
        <w:tabs>
          <w:tab w:val="num" w:pos="0"/>
        </w:tabs>
        <w:ind w:left="928"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15:restartNumberingAfterBreak="0">
    <w:nsid w:val="2D7A6961"/>
    <w:multiLevelType w:val="hybridMultilevel"/>
    <w:tmpl w:val="10FE57A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F435538"/>
    <w:multiLevelType w:val="hybridMultilevel"/>
    <w:tmpl w:val="1E4CB2A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2FF61E2F"/>
    <w:multiLevelType w:val="multilevel"/>
    <w:tmpl w:val="38DEF514"/>
    <w:lvl w:ilvl="0">
      <w:start w:val="1"/>
      <w:numFmt w:val="lowerLetter"/>
      <w:lvlText w:val="%1)"/>
      <w:lvlJc w:val="left"/>
      <w:pPr>
        <w:tabs>
          <w:tab w:val="num" w:pos="0"/>
        </w:tabs>
        <w:ind w:left="1866" w:hanging="360"/>
      </w:pPr>
    </w:lvl>
    <w:lvl w:ilvl="1">
      <w:start w:val="1"/>
      <w:numFmt w:val="lowerLetter"/>
      <w:lvlText w:val="%2."/>
      <w:lvlJc w:val="left"/>
      <w:pPr>
        <w:tabs>
          <w:tab w:val="num" w:pos="0"/>
        </w:tabs>
        <w:ind w:left="2586" w:hanging="360"/>
      </w:pPr>
    </w:lvl>
    <w:lvl w:ilvl="2">
      <w:start w:val="1"/>
      <w:numFmt w:val="lowerRoman"/>
      <w:lvlText w:val="%3."/>
      <w:lvlJc w:val="right"/>
      <w:pPr>
        <w:tabs>
          <w:tab w:val="num" w:pos="0"/>
        </w:tabs>
        <w:ind w:left="3306" w:hanging="180"/>
      </w:pPr>
    </w:lvl>
    <w:lvl w:ilvl="3">
      <w:start w:val="1"/>
      <w:numFmt w:val="decimal"/>
      <w:lvlText w:val="%4."/>
      <w:lvlJc w:val="left"/>
      <w:pPr>
        <w:tabs>
          <w:tab w:val="num" w:pos="0"/>
        </w:tabs>
        <w:ind w:left="4026" w:hanging="360"/>
      </w:pPr>
    </w:lvl>
    <w:lvl w:ilvl="4">
      <w:start w:val="1"/>
      <w:numFmt w:val="lowerLetter"/>
      <w:lvlText w:val="%5."/>
      <w:lvlJc w:val="left"/>
      <w:pPr>
        <w:tabs>
          <w:tab w:val="num" w:pos="0"/>
        </w:tabs>
        <w:ind w:left="4746" w:hanging="360"/>
      </w:pPr>
    </w:lvl>
    <w:lvl w:ilvl="5">
      <w:start w:val="1"/>
      <w:numFmt w:val="lowerRoman"/>
      <w:lvlText w:val="%6."/>
      <w:lvlJc w:val="right"/>
      <w:pPr>
        <w:tabs>
          <w:tab w:val="num" w:pos="0"/>
        </w:tabs>
        <w:ind w:left="5466" w:hanging="180"/>
      </w:pPr>
    </w:lvl>
    <w:lvl w:ilvl="6">
      <w:start w:val="1"/>
      <w:numFmt w:val="decimal"/>
      <w:lvlText w:val="%7."/>
      <w:lvlJc w:val="left"/>
      <w:pPr>
        <w:tabs>
          <w:tab w:val="num" w:pos="0"/>
        </w:tabs>
        <w:ind w:left="6186" w:hanging="360"/>
      </w:pPr>
    </w:lvl>
    <w:lvl w:ilvl="7">
      <w:start w:val="1"/>
      <w:numFmt w:val="lowerLetter"/>
      <w:lvlText w:val="%8."/>
      <w:lvlJc w:val="left"/>
      <w:pPr>
        <w:tabs>
          <w:tab w:val="num" w:pos="0"/>
        </w:tabs>
        <w:ind w:left="6906" w:hanging="360"/>
      </w:pPr>
    </w:lvl>
    <w:lvl w:ilvl="8">
      <w:start w:val="1"/>
      <w:numFmt w:val="lowerRoman"/>
      <w:lvlText w:val="%9."/>
      <w:lvlJc w:val="right"/>
      <w:pPr>
        <w:tabs>
          <w:tab w:val="num" w:pos="0"/>
        </w:tabs>
        <w:ind w:left="7626" w:hanging="180"/>
      </w:pPr>
    </w:lvl>
  </w:abstractNum>
  <w:abstractNum w:abstractNumId="28" w15:restartNumberingAfterBreak="0">
    <w:nsid w:val="30100203"/>
    <w:multiLevelType w:val="multilevel"/>
    <w:tmpl w:val="B3F662A2"/>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9" w15:restartNumberingAfterBreak="0">
    <w:nsid w:val="31304C3F"/>
    <w:multiLevelType w:val="hybridMultilevel"/>
    <w:tmpl w:val="83FCC92C"/>
    <w:lvl w:ilvl="0" w:tplc="48BCCEAE">
      <w:start w:val="1"/>
      <w:numFmt w:val="decimal"/>
      <w:lvlText w:val="%1)"/>
      <w:lvlJc w:val="left"/>
      <w:pPr>
        <w:ind w:left="1080" w:hanging="360"/>
      </w:pPr>
      <w:rPr>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34BB23AE"/>
    <w:multiLevelType w:val="hybridMultilevel"/>
    <w:tmpl w:val="EAB4A9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4FB43A5"/>
    <w:multiLevelType w:val="hybridMultilevel"/>
    <w:tmpl w:val="BE3EBFD4"/>
    <w:lvl w:ilvl="0" w:tplc="1D102E4A">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54315F6"/>
    <w:multiLevelType w:val="hybridMultilevel"/>
    <w:tmpl w:val="3C8E644E"/>
    <w:lvl w:ilvl="0" w:tplc="35E602BA">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B992E45"/>
    <w:multiLevelType w:val="hybridMultilevel"/>
    <w:tmpl w:val="82907644"/>
    <w:lvl w:ilvl="0" w:tplc="04150011">
      <w:start w:val="1"/>
      <w:numFmt w:val="decimal"/>
      <w:lvlText w:val="%1)"/>
      <w:lvlJc w:val="left"/>
      <w:pPr>
        <w:ind w:left="1190" w:hanging="360"/>
      </w:pPr>
    </w:lvl>
    <w:lvl w:ilvl="1" w:tplc="04150019" w:tentative="1">
      <w:start w:val="1"/>
      <w:numFmt w:val="lowerLetter"/>
      <w:lvlText w:val="%2."/>
      <w:lvlJc w:val="left"/>
      <w:pPr>
        <w:ind w:left="1910" w:hanging="360"/>
      </w:pPr>
    </w:lvl>
    <w:lvl w:ilvl="2" w:tplc="0415001B" w:tentative="1">
      <w:start w:val="1"/>
      <w:numFmt w:val="lowerRoman"/>
      <w:lvlText w:val="%3."/>
      <w:lvlJc w:val="right"/>
      <w:pPr>
        <w:ind w:left="2630" w:hanging="180"/>
      </w:pPr>
    </w:lvl>
    <w:lvl w:ilvl="3" w:tplc="0415000F" w:tentative="1">
      <w:start w:val="1"/>
      <w:numFmt w:val="decimal"/>
      <w:lvlText w:val="%4."/>
      <w:lvlJc w:val="left"/>
      <w:pPr>
        <w:ind w:left="3350" w:hanging="360"/>
      </w:pPr>
    </w:lvl>
    <w:lvl w:ilvl="4" w:tplc="04150019" w:tentative="1">
      <w:start w:val="1"/>
      <w:numFmt w:val="lowerLetter"/>
      <w:lvlText w:val="%5."/>
      <w:lvlJc w:val="left"/>
      <w:pPr>
        <w:ind w:left="4070" w:hanging="360"/>
      </w:pPr>
    </w:lvl>
    <w:lvl w:ilvl="5" w:tplc="0415001B" w:tentative="1">
      <w:start w:val="1"/>
      <w:numFmt w:val="lowerRoman"/>
      <w:lvlText w:val="%6."/>
      <w:lvlJc w:val="right"/>
      <w:pPr>
        <w:ind w:left="4790" w:hanging="180"/>
      </w:pPr>
    </w:lvl>
    <w:lvl w:ilvl="6" w:tplc="0415000F" w:tentative="1">
      <w:start w:val="1"/>
      <w:numFmt w:val="decimal"/>
      <w:lvlText w:val="%7."/>
      <w:lvlJc w:val="left"/>
      <w:pPr>
        <w:ind w:left="5510" w:hanging="360"/>
      </w:pPr>
    </w:lvl>
    <w:lvl w:ilvl="7" w:tplc="04150019" w:tentative="1">
      <w:start w:val="1"/>
      <w:numFmt w:val="lowerLetter"/>
      <w:lvlText w:val="%8."/>
      <w:lvlJc w:val="left"/>
      <w:pPr>
        <w:ind w:left="6230" w:hanging="360"/>
      </w:pPr>
    </w:lvl>
    <w:lvl w:ilvl="8" w:tplc="0415001B" w:tentative="1">
      <w:start w:val="1"/>
      <w:numFmt w:val="lowerRoman"/>
      <w:lvlText w:val="%9."/>
      <w:lvlJc w:val="right"/>
      <w:pPr>
        <w:ind w:left="6950" w:hanging="180"/>
      </w:pPr>
    </w:lvl>
  </w:abstractNum>
  <w:abstractNum w:abstractNumId="34" w15:restartNumberingAfterBreak="0">
    <w:nsid w:val="3F9155EC"/>
    <w:multiLevelType w:val="hybridMultilevel"/>
    <w:tmpl w:val="FC10AF8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411910F1"/>
    <w:multiLevelType w:val="hybridMultilevel"/>
    <w:tmpl w:val="32B0D99E"/>
    <w:lvl w:ilvl="0" w:tplc="6A4EA20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7456BA2"/>
    <w:multiLevelType w:val="hybridMultilevel"/>
    <w:tmpl w:val="E7681A9C"/>
    <w:lvl w:ilvl="0" w:tplc="17628A08">
      <w:start w:val="3"/>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9E80894"/>
    <w:multiLevelType w:val="hybridMultilevel"/>
    <w:tmpl w:val="7F7E957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51917B8B"/>
    <w:multiLevelType w:val="hybridMultilevel"/>
    <w:tmpl w:val="B9602B3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2205F79"/>
    <w:multiLevelType w:val="hybridMultilevel"/>
    <w:tmpl w:val="851282BE"/>
    <w:lvl w:ilvl="0" w:tplc="5FBC3C10">
      <w:start w:val="1"/>
      <w:numFmt w:val="decimal"/>
      <w:lvlText w:val="%1)"/>
      <w:lvlJc w:val="left"/>
      <w:pPr>
        <w:ind w:left="1080" w:hanging="360"/>
      </w:pPr>
      <w:rPr>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528C0D6E"/>
    <w:multiLevelType w:val="hybridMultilevel"/>
    <w:tmpl w:val="64CA0FE2"/>
    <w:lvl w:ilvl="0" w:tplc="BC3CF612">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65252AC"/>
    <w:multiLevelType w:val="hybridMultilevel"/>
    <w:tmpl w:val="3B2C53B6"/>
    <w:lvl w:ilvl="0" w:tplc="FD24F7C2">
      <w:start w:val="1"/>
      <w:numFmt w:val="decimal"/>
      <w:lvlText w:val="%1)"/>
      <w:lvlJc w:val="left"/>
      <w:pPr>
        <w:ind w:left="1080" w:hanging="360"/>
      </w:pPr>
      <w:rPr>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8C41647"/>
    <w:multiLevelType w:val="hybridMultilevel"/>
    <w:tmpl w:val="609E01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A424E91"/>
    <w:multiLevelType w:val="hybridMultilevel"/>
    <w:tmpl w:val="CC38FA4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5E4F46F1"/>
    <w:multiLevelType w:val="hybridMultilevel"/>
    <w:tmpl w:val="8B26CE14"/>
    <w:lvl w:ilvl="0" w:tplc="4304704A">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E8565B7"/>
    <w:multiLevelType w:val="hybridMultilevel"/>
    <w:tmpl w:val="BCC8BEC6"/>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6" w15:restartNumberingAfterBreak="0">
    <w:nsid w:val="60027D9B"/>
    <w:multiLevelType w:val="hybridMultilevel"/>
    <w:tmpl w:val="D4F0A742"/>
    <w:lvl w:ilvl="0" w:tplc="13005A7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098746D"/>
    <w:multiLevelType w:val="hybridMultilevel"/>
    <w:tmpl w:val="8ABCD256"/>
    <w:lvl w:ilvl="0" w:tplc="EC28424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11356DB"/>
    <w:multiLevelType w:val="multilevel"/>
    <w:tmpl w:val="9A1455E0"/>
    <w:lvl w:ilvl="0">
      <w:start w:val="2"/>
      <w:numFmt w:val="decimal"/>
      <w:lvlText w:val="%1)"/>
      <w:lvlJc w:val="left"/>
      <w:pPr>
        <w:tabs>
          <w:tab w:val="num" w:pos="0"/>
        </w:tabs>
        <w:ind w:left="108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6433528A"/>
    <w:multiLevelType w:val="hybridMultilevel"/>
    <w:tmpl w:val="92681FE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71B4C7F"/>
    <w:multiLevelType w:val="hybridMultilevel"/>
    <w:tmpl w:val="96ACD074"/>
    <w:lvl w:ilvl="0" w:tplc="6E32FF86">
      <w:start w:val="1"/>
      <w:numFmt w:val="decimal"/>
      <w:lvlText w:val="%1)"/>
      <w:lvlJc w:val="left"/>
      <w:pPr>
        <w:ind w:left="1080" w:hanging="360"/>
      </w:pPr>
      <w:rPr>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68C2362B"/>
    <w:multiLevelType w:val="hybridMultilevel"/>
    <w:tmpl w:val="6ED08B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A742647"/>
    <w:multiLevelType w:val="hybridMultilevel"/>
    <w:tmpl w:val="52723D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6B0D14B5"/>
    <w:multiLevelType w:val="hybridMultilevel"/>
    <w:tmpl w:val="3B708A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BE20C95"/>
    <w:multiLevelType w:val="hybridMultilevel"/>
    <w:tmpl w:val="9F703C8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15:restartNumberingAfterBreak="0">
    <w:nsid w:val="6C4444FA"/>
    <w:multiLevelType w:val="hybridMultilevel"/>
    <w:tmpl w:val="ADAC18A0"/>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6" w15:restartNumberingAfterBreak="0">
    <w:nsid w:val="6C4E43D6"/>
    <w:multiLevelType w:val="multilevel"/>
    <w:tmpl w:val="5356672E"/>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7" w15:restartNumberingAfterBreak="0">
    <w:nsid w:val="6C717706"/>
    <w:multiLevelType w:val="hybridMultilevel"/>
    <w:tmpl w:val="FFC017F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6E156C0F"/>
    <w:multiLevelType w:val="multilevel"/>
    <w:tmpl w:val="82C0A5B4"/>
    <w:lvl w:ilvl="0">
      <w:start w:val="1"/>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9" w15:restartNumberingAfterBreak="0">
    <w:nsid w:val="70553D33"/>
    <w:multiLevelType w:val="hybridMultilevel"/>
    <w:tmpl w:val="203275CA"/>
    <w:lvl w:ilvl="0" w:tplc="48E03C68">
      <w:start w:val="1"/>
      <w:numFmt w:val="bullet"/>
      <w:lvlText w:val="−"/>
      <w:lvlJc w:val="left"/>
      <w:pPr>
        <w:ind w:left="1800" w:hanging="360"/>
      </w:pPr>
      <w:rPr>
        <w:rFonts w:ascii="Times New Roman"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60" w15:restartNumberingAfterBreak="0">
    <w:nsid w:val="70F36206"/>
    <w:multiLevelType w:val="hybridMultilevel"/>
    <w:tmpl w:val="902EB80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72FE5264"/>
    <w:multiLevelType w:val="hybridMultilevel"/>
    <w:tmpl w:val="08E6ACB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74AE0062"/>
    <w:multiLevelType w:val="hybridMultilevel"/>
    <w:tmpl w:val="07407D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4B478E8"/>
    <w:multiLevelType w:val="hybridMultilevel"/>
    <w:tmpl w:val="7B3E7254"/>
    <w:lvl w:ilvl="0" w:tplc="7BFAA8FA">
      <w:start w:val="3"/>
      <w:numFmt w:val="decimal"/>
      <w:lvlText w:val="%1)"/>
      <w:lvlJc w:val="left"/>
      <w:pPr>
        <w:ind w:left="108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62F30FA"/>
    <w:multiLevelType w:val="multilevel"/>
    <w:tmpl w:val="3B602D10"/>
    <w:lvl w:ilvl="0">
      <w:start w:val="1"/>
      <w:numFmt w:val="decimal"/>
      <w:lvlText w:val="%1."/>
      <w:lvlJc w:val="left"/>
      <w:pPr>
        <w:tabs>
          <w:tab w:val="num" w:pos="0"/>
        </w:tabs>
        <w:ind w:left="360" w:hanging="360"/>
      </w:pPr>
      <w:rPr>
        <w:color w:val="auto"/>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5" w15:restartNumberingAfterBreak="0">
    <w:nsid w:val="772C3460"/>
    <w:multiLevelType w:val="hybridMultilevel"/>
    <w:tmpl w:val="CB2C0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773F7081"/>
    <w:multiLevelType w:val="hybridMultilevel"/>
    <w:tmpl w:val="B478EFA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7F692933"/>
    <w:multiLevelType w:val="hybridMultilevel"/>
    <w:tmpl w:val="A91ABE2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2030569479">
    <w:abstractNumId w:val="56"/>
  </w:num>
  <w:num w:numId="2" w16cid:durableId="1336498023">
    <w:abstractNumId w:val="23"/>
  </w:num>
  <w:num w:numId="3" w16cid:durableId="1552308031">
    <w:abstractNumId w:val="5"/>
  </w:num>
  <w:num w:numId="4" w16cid:durableId="2116947905">
    <w:abstractNumId w:val="22"/>
  </w:num>
  <w:num w:numId="5" w16cid:durableId="316882602">
    <w:abstractNumId w:val="58"/>
  </w:num>
  <w:num w:numId="6" w16cid:durableId="1422798205">
    <w:abstractNumId w:val="64"/>
  </w:num>
  <w:num w:numId="7" w16cid:durableId="1506750749">
    <w:abstractNumId w:val="20"/>
  </w:num>
  <w:num w:numId="8" w16cid:durableId="1173490780">
    <w:abstractNumId w:val="9"/>
  </w:num>
  <w:num w:numId="9" w16cid:durableId="1276593073">
    <w:abstractNumId w:val="8"/>
  </w:num>
  <w:num w:numId="10" w16cid:durableId="573665692">
    <w:abstractNumId w:val="2"/>
  </w:num>
  <w:num w:numId="11" w16cid:durableId="638417516">
    <w:abstractNumId w:val="27"/>
  </w:num>
  <w:num w:numId="12" w16cid:durableId="753744028">
    <w:abstractNumId w:val="28"/>
  </w:num>
  <w:num w:numId="13" w16cid:durableId="163790004">
    <w:abstractNumId w:val="24"/>
  </w:num>
  <w:num w:numId="14" w16cid:durableId="2129930742">
    <w:abstractNumId w:val="48"/>
  </w:num>
  <w:num w:numId="15" w16cid:durableId="297957478">
    <w:abstractNumId w:val="1"/>
  </w:num>
  <w:num w:numId="16" w16cid:durableId="338392665">
    <w:abstractNumId w:val="13"/>
  </w:num>
  <w:num w:numId="17" w16cid:durableId="1419524202">
    <w:abstractNumId w:val="55"/>
  </w:num>
  <w:num w:numId="18" w16cid:durableId="1615096412">
    <w:abstractNumId w:val="4"/>
  </w:num>
  <w:num w:numId="19" w16cid:durableId="114253394">
    <w:abstractNumId w:val="33"/>
  </w:num>
  <w:num w:numId="20" w16cid:durableId="1372415020">
    <w:abstractNumId w:val="34"/>
  </w:num>
  <w:num w:numId="21" w16cid:durableId="1093546432">
    <w:abstractNumId w:val="40"/>
  </w:num>
  <w:num w:numId="22" w16cid:durableId="1319917078">
    <w:abstractNumId w:val="37"/>
  </w:num>
  <w:num w:numId="23" w16cid:durableId="341783758">
    <w:abstractNumId w:val="0"/>
  </w:num>
  <w:num w:numId="24" w16cid:durableId="588582898">
    <w:abstractNumId w:val="50"/>
  </w:num>
  <w:num w:numId="25" w16cid:durableId="541289459">
    <w:abstractNumId w:val="18"/>
  </w:num>
  <w:num w:numId="26" w16cid:durableId="1514493414">
    <w:abstractNumId w:val="6"/>
  </w:num>
  <w:num w:numId="27" w16cid:durableId="1041829047">
    <w:abstractNumId w:val="63"/>
  </w:num>
  <w:num w:numId="28" w16cid:durableId="1200623760">
    <w:abstractNumId w:val="14"/>
  </w:num>
  <w:num w:numId="29" w16cid:durableId="2141651923">
    <w:abstractNumId w:val="39"/>
  </w:num>
  <w:num w:numId="30" w16cid:durableId="1497571425">
    <w:abstractNumId w:val="41"/>
  </w:num>
  <w:num w:numId="31" w16cid:durableId="1543322529">
    <w:abstractNumId w:val="36"/>
  </w:num>
  <w:num w:numId="32" w16cid:durableId="840311217">
    <w:abstractNumId w:val="29"/>
  </w:num>
  <w:num w:numId="33" w16cid:durableId="479150081">
    <w:abstractNumId w:val="30"/>
  </w:num>
  <w:num w:numId="34" w16cid:durableId="81725613">
    <w:abstractNumId w:val="66"/>
  </w:num>
  <w:num w:numId="35" w16cid:durableId="1862427022">
    <w:abstractNumId w:val="43"/>
  </w:num>
  <w:num w:numId="36" w16cid:durableId="868295068">
    <w:abstractNumId w:val="32"/>
  </w:num>
  <w:num w:numId="37" w16cid:durableId="280501208">
    <w:abstractNumId w:val="45"/>
  </w:num>
  <w:num w:numId="38" w16cid:durableId="1431125749">
    <w:abstractNumId w:val="59"/>
  </w:num>
  <w:num w:numId="39" w16cid:durableId="750010683">
    <w:abstractNumId w:val="26"/>
  </w:num>
  <w:num w:numId="40" w16cid:durableId="155805273">
    <w:abstractNumId w:val="31"/>
  </w:num>
  <w:num w:numId="41" w16cid:durableId="856769236">
    <w:abstractNumId w:val="61"/>
  </w:num>
  <w:num w:numId="42" w16cid:durableId="208997602">
    <w:abstractNumId w:val="46"/>
  </w:num>
  <w:num w:numId="43" w16cid:durableId="1911041807">
    <w:abstractNumId w:val="15"/>
  </w:num>
  <w:num w:numId="44" w16cid:durableId="910577059">
    <w:abstractNumId w:val="25"/>
  </w:num>
  <w:num w:numId="45" w16cid:durableId="1713457931">
    <w:abstractNumId w:val="42"/>
  </w:num>
  <w:num w:numId="46" w16cid:durableId="854727210">
    <w:abstractNumId w:val="47"/>
  </w:num>
  <w:num w:numId="47" w16cid:durableId="579949799">
    <w:abstractNumId w:val="52"/>
  </w:num>
  <w:num w:numId="48" w16cid:durableId="1113940277">
    <w:abstractNumId w:val="54"/>
  </w:num>
  <w:num w:numId="49" w16cid:durableId="596064763">
    <w:abstractNumId w:val="11"/>
  </w:num>
  <w:num w:numId="50" w16cid:durableId="1927374613">
    <w:abstractNumId w:val="65"/>
  </w:num>
  <w:num w:numId="51" w16cid:durableId="327173801">
    <w:abstractNumId w:val="10"/>
  </w:num>
  <w:num w:numId="52" w16cid:durableId="1564679349">
    <w:abstractNumId w:val="7"/>
  </w:num>
  <w:num w:numId="53" w16cid:durableId="1788616262">
    <w:abstractNumId w:val="62"/>
  </w:num>
  <w:num w:numId="54" w16cid:durableId="449210010">
    <w:abstractNumId w:val="67"/>
  </w:num>
  <w:num w:numId="55" w16cid:durableId="1429813775">
    <w:abstractNumId w:val="3"/>
  </w:num>
  <w:num w:numId="56" w16cid:durableId="1691641619">
    <w:abstractNumId w:val="19"/>
  </w:num>
  <w:num w:numId="57" w16cid:durableId="393165756">
    <w:abstractNumId w:val="44"/>
  </w:num>
  <w:num w:numId="58" w16cid:durableId="358514124">
    <w:abstractNumId w:val="38"/>
  </w:num>
  <w:num w:numId="59" w16cid:durableId="1548369298">
    <w:abstractNumId w:val="51"/>
  </w:num>
  <w:num w:numId="60" w16cid:durableId="1207789490">
    <w:abstractNumId w:val="60"/>
  </w:num>
  <w:num w:numId="61" w16cid:durableId="2061246710">
    <w:abstractNumId w:val="35"/>
  </w:num>
  <w:num w:numId="62" w16cid:durableId="252321812">
    <w:abstractNumId w:val="49"/>
  </w:num>
  <w:num w:numId="63" w16cid:durableId="1687949483">
    <w:abstractNumId w:val="12"/>
  </w:num>
  <w:num w:numId="64" w16cid:durableId="690687789">
    <w:abstractNumId w:val="53"/>
  </w:num>
  <w:num w:numId="65" w16cid:durableId="686441416">
    <w:abstractNumId w:val="17"/>
  </w:num>
  <w:num w:numId="66" w16cid:durableId="1045368566">
    <w:abstractNumId w:val="16"/>
  </w:num>
  <w:num w:numId="67" w16cid:durableId="857426098">
    <w:abstractNumId w:val="21"/>
  </w:num>
  <w:num w:numId="68" w16cid:durableId="509219032">
    <w:abstractNumId w:val="5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B1"/>
    <w:rsid w:val="00043FB7"/>
    <w:rsid w:val="000735E3"/>
    <w:rsid w:val="000B5A5B"/>
    <w:rsid w:val="000E26D5"/>
    <w:rsid w:val="001129AB"/>
    <w:rsid w:val="001B0FE1"/>
    <w:rsid w:val="001F5215"/>
    <w:rsid w:val="00254DFE"/>
    <w:rsid w:val="0027532C"/>
    <w:rsid w:val="00285F38"/>
    <w:rsid w:val="002B697E"/>
    <w:rsid w:val="00307AF2"/>
    <w:rsid w:val="00316570"/>
    <w:rsid w:val="003236A2"/>
    <w:rsid w:val="00331D12"/>
    <w:rsid w:val="00337369"/>
    <w:rsid w:val="0035332D"/>
    <w:rsid w:val="00363173"/>
    <w:rsid w:val="00373134"/>
    <w:rsid w:val="00391C75"/>
    <w:rsid w:val="0043763C"/>
    <w:rsid w:val="0043767E"/>
    <w:rsid w:val="004D009F"/>
    <w:rsid w:val="004D3AD1"/>
    <w:rsid w:val="005111B1"/>
    <w:rsid w:val="005228E3"/>
    <w:rsid w:val="00544471"/>
    <w:rsid w:val="00575A50"/>
    <w:rsid w:val="005D71B1"/>
    <w:rsid w:val="005F4F77"/>
    <w:rsid w:val="00601035"/>
    <w:rsid w:val="006162F0"/>
    <w:rsid w:val="006349DD"/>
    <w:rsid w:val="0064566A"/>
    <w:rsid w:val="006909E1"/>
    <w:rsid w:val="006A73E0"/>
    <w:rsid w:val="006B31C8"/>
    <w:rsid w:val="006D6B48"/>
    <w:rsid w:val="00722295"/>
    <w:rsid w:val="00737DA1"/>
    <w:rsid w:val="00754C24"/>
    <w:rsid w:val="00794590"/>
    <w:rsid w:val="007B5353"/>
    <w:rsid w:val="008076BF"/>
    <w:rsid w:val="008227DF"/>
    <w:rsid w:val="00823315"/>
    <w:rsid w:val="00843747"/>
    <w:rsid w:val="008E2BB0"/>
    <w:rsid w:val="008F014F"/>
    <w:rsid w:val="00942DD2"/>
    <w:rsid w:val="00943A64"/>
    <w:rsid w:val="0097179D"/>
    <w:rsid w:val="00992711"/>
    <w:rsid w:val="009B1AA6"/>
    <w:rsid w:val="009E0ECA"/>
    <w:rsid w:val="00A15DA7"/>
    <w:rsid w:val="00A2313E"/>
    <w:rsid w:val="00A32A73"/>
    <w:rsid w:val="00A449FD"/>
    <w:rsid w:val="00A4794F"/>
    <w:rsid w:val="00A65753"/>
    <w:rsid w:val="00A97533"/>
    <w:rsid w:val="00AC4E12"/>
    <w:rsid w:val="00AE4684"/>
    <w:rsid w:val="00B14FF9"/>
    <w:rsid w:val="00B77FDC"/>
    <w:rsid w:val="00B834C0"/>
    <w:rsid w:val="00B8711A"/>
    <w:rsid w:val="00BB465A"/>
    <w:rsid w:val="00BD3EEE"/>
    <w:rsid w:val="00C03039"/>
    <w:rsid w:val="00C12BDD"/>
    <w:rsid w:val="00C502F6"/>
    <w:rsid w:val="00CA1793"/>
    <w:rsid w:val="00CB53B9"/>
    <w:rsid w:val="00CD6036"/>
    <w:rsid w:val="00D03254"/>
    <w:rsid w:val="00D2076D"/>
    <w:rsid w:val="00D21FB1"/>
    <w:rsid w:val="00D22A3C"/>
    <w:rsid w:val="00D63494"/>
    <w:rsid w:val="00DC69CB"/>
    <w:rsid w:val="00DE2E18"/>
    <w:rsid w:val="00E4560C"/>
    <w:rsid w:val="00E62AB2"/>
    <w:rsid w:val="00E67AD5"/>
    <w:rsid w:val="00E74ABE"/>
    <w:rsid w:val="00E86EBB"/>
    <w:rsid w:val="00EB311B"/>
    <w:rsid w:val="00EB7D4D"/>
    <w:rsid w:val="00EC660B"/>
    <w:rsid w:val="00F01402"/>
    <w:rsid w:val="00F1597C"/>
    <w:rsid w:val="00F3404A"/>
    <w:rsid w:val="00F614F9"/>
    <w:rsid w:val="00FE255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14236"/>
  <w15:docId w15:val="{B88A6C3C-F294-45F6-8510-179B562BE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14E31"/>
    <w:rPr>
      <w:rFonts w:ascii="Times New Roman" w:eastAsia="Times New Roman" w:hAnsi="Times New Roman" w:cs="Times New Roman"/>
      <w:sz w:val="24"/>
      <w:szCs w:val="24"/>
      <w:lang w:eastAsia="pl-PL"/>
    </w:rPr>
  </w:style>
  <w:style w:type="paragraph" w:styleId="Nagwek2">
    <w:name w:val="heading 2"/>
    <w:basedOn w:val="Normalny"/>
    <w:link w:val="Nagwek2Znak"/>
    <w:uiPriority w:val="9"/>
    <w:qFormat/>
    <w:rsid w:val="00680864"/>
    <w:pPr>
      <w:suppressAutoHyphens w:val="0"/>
      <w:spacing w:beforeAutospacing="1" w:afterAutospacing="1"/>
      <w:outlineLvl w:val="1"/>
    </w:pPr>
    <w:rPr>
      <w:b/>
      <w:bCs/>
      <w:sz w:val="36"/>
      <w:szCs w:val="36"/>
    </w:rPr>
  </w:style>
  <w:style w:type="paragraph" w:styleId="Nagwek3">
    <w:name w:val="heading 3"/>
    <w:basedOn w:val="Normalny"/>
    <w:next w:val="Normalny"/>
    <w:link w:val="Nagwek3Znak"/>
    <w:uiPriority w:val="9"/>
    <w:semiHidden/>
    <w:unhideWhenUsed/>
    <w:qFormat/>
    <w:rsid w:val="001A4399"/>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1"/>
    <w:qFormat/>
    <w:rsid w:val="00F0393D"/>
    <w:rPr>
      <w:rFonts w:ascii="Times New Roman" w:eastAsia="Times New Roman" w:hAnsi="Times New Roman" w:cs="Times New Roman"/>
      <w:b/>
      <w:bCs/>
      <w:sz w:val="28"/>
      <w:szCs w:val="28"/>
      <w:lang w:eastAsia="pl-PL"/>
    </w:rPr>
  </w:style>
  <w:style w:type="character" w:customStyle="1" w:styleId="TekstdymkaZnak">
    <w:name w:val="Tekst dymka Znak"/>
    <w:basedOn w:val="Domylnaczcionkaakapitu"/>
    <w:link w:val="Tekstdymka"/>
    <w:uiPriority w:val="99"/>
    <w:semiHidden/>
    <w:qFormat/>
    <w:rsid w:val="006F6D6F"/>
    <w:rPr>
      <w:rFonts w:ascii="Tahoma" w:eastAsia="Times New Roman" w:hAnsi="Tahoma" w:cs="Tahoma"/>
      <w:sz w:val="16"/>
      <w:szCs w:val="16"/>
      <w:lang w:eastAsia="pl-PL"/>
    </w:rPr>
  </w:style>
  <w:style w:type="character" w:customStyle="1" w:styleId="TekstpodstawowyZnak">
    <w:name w:val="Tekst podstawowy Znak"/>
    <w:basedOn w:val="Domylnaczcionkaakapitu"/>
    <w:link w:val="Tekstpodstawowy"/>
    <w:semiHidden/>
    <w:qFormat/>
    <w:rsid w:val="00215231"/>
    <w:rPr>
      <w:rFonts w:ascii="Times New Roman" w:eastAsia="Times New Roman" w:hAnsi="Times New Roman" w:cs="Calibri"/>
      <w:sz w:val="24"/>
      <w:szCs w:val="20"/>
      <w:lang w:eastAsia="ar-SA"/>
    </w:rPr>
  </w:style>
  <w:style w:type="character" w:customStyle="1" w:styleId="StopkaZnak">
    <w:name w:val="Stopka Znak"/>
    <w:basedOn w:val="Domylnaczcionkaakapitu"/>
    <w:link w:val="Stopka"/>
    <w:uiPriority w:val="99"/>
    <w:qFormat/>
    <w:rsid w:val="006B6AB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A3C40"/>
    <w:rPr>
      <w:b/>
      <w:bCs/>
    </w:rPr>
  </w:style>
  <w:style w:type="character" w:customStyle="1" w:styleId="ZwykytekstZnak">
    <w:name w:val="Zwykły tekst Znak"/>
    <w:basedOn w:val="Domylnaczcionkaakapitu"/>
    <w:link w:val="Zwykytekst"/>
    <w:qFormat/>
    <w:rsid w:val="00841F00"/>
    <w:rPr>
      <w:rFonts w:ascii="Courier New" w:eastAsia="Times New Roman" w:hAnsi="Courier New" w:cs="Courier New"/>
      <w:sz w:val="20"/>
      <w:szCs w:val="20"/>
      <w:lang w:eastAsia="pl-PL"/>
    </w:rPr>
  </w:style>
  <w:style w:type="character" w:customStyle="1" w:styleId="WW8Num40z0">
    <w:name w:val="WW8Num40z0"/>
    <w:qFormat/>
    <w:rsid w:val="00841F00"/>
    <w:rPr>
      <w:rFonts w:ascii="Times New Roman" w:hAnsi="Times New Roman" w:cs="Times New Roman"/>
    </w:rPr>
  </w:style>
  <w:style w:type="character" w:customStyle="1" w:styleId="Wyrnienie">
    <w:name w:val="Wyróżnienie"/>
    <w:qFormat/>
    <w:rsid w:val="00841F00"/>
    <w:rPr>
      <w:i/>
      <w:iCs/>
    </w:rPr>
  </w:style>
  <w:style w:type="character" w:customStyle="1" w:styleId="ng-binding">
    <w:name w:val="ng-binding"/>
    <w:basedOn w:val="Domylnaczcionkaakapitu"/>
    <w:qFormat/>
    <w:rsid w:val="00801D91"/>
  </w:style>
  <w:style w:type="character" w:customStyle="1" w:styleId="ng-scope">
    <w:name w:val="ng-scope"/>
    <w:basedOn w:val="Domylnaczcionkaakapitu"/>
    <w:qFormat/>
    <w:rsid w:val="00801D91"/>
  </w:style>
  <w:style w:type="character" w:customStyle="1" w:styleId="Nagwek2Znak">
    <w:name w:val="Nagłówek 2 Znak"/>
    <w:basedOn w:val="Domylnaczcionkaakapitu"/>
    <w:link w:val="Nagwek2"/>
    <w:uiPriority w:val="9"/>
    <w:qFormat/>
    <w:rsid w:val="00680864"/>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semiHidden/>
    <w:qFormat/>
    <w:rsid w:val="001A4399"/>
    <w:rPr>
      <w:rFonts w:asciiTheme="majorHAnsi" w:eastAsiaTheme="majorEastAsia" w:hAnsiTheme="majorHAnsi" w:cstheme="majorBidi"/>
      <w:color w:val="243F60" w:themeColor="accent1" w:themeShade="7F"/>
      <w:sz w:val="24"/>
      <w:szCs w:val="24"/>
      <w:lang w:eastAsia="pl-PL"/>
    </w:rPr>
  </w:style>
  <w:style w:type="character" w:customStyle="1" w:styleId="text-justify">
    <w:name w:val="text-justify"/>
    <w:basedOn w:val="Domylnaczcionkaakapitu"/>
    <w:qFormat/>
    <w:rsid w:val="00636D34"/>
  </w:style>
  <w:style w:type="character" w:customStyle="1" w:styleId="czeinternetowe">
    <w:name w:val="Łącze internetowe"/>
    <w:basedOn w:val="Domylnaczcionkaakapitu"/>
    <w:uiPriority w:val="99"/>
    <w:unhideWhenUsed/>
    <w:rsid w:val="00636D34"/>
    <w:rPr>
      <w:color w:val="0000FF"/>
      <w:u w:val="single"/>
    </w:rPr>
  </w:style>
  <w:style w:type="character" w:styleId="Nierozpoznanawzmianka">
    <w:name w:val="Unresolved Mention"/>
    <w:basedOn w:val="Domylnaczcionkaakapitu"/>
    <w:uiPriority w:val="99"/>
    <w:semiHidden/>
    <w:unhideWhenUsed/>
    <w:qFormat/>
    <w:rsid w:val="00DF7482"/>
    <w:rPr>
      <w:color w:val="605E5C"/>
      <w:shd w:val="clear" w:color="auto" w:fill="E1DFDD"/>
    </w:rPr>
  </w:style>
  <w:style w:type="character" w:customStyle="1" w:styleId="fn-ref">
    <w:name w:val="fn-ref"/>
    <w:basedOn w:val="Domylnaczcionkaakapitu"/>
    <w:qFormat/>
    <w:rsid w:val="002449A5"/>
  </w:style>
  <w:style w:type="character" w:customStyle="1" w:styleId="TekstpodstawowywcityZnak">
    <w:name w:val="Tekst podstawowy wcięty Znak"/>
    <w:basedOn w:val="Domylnaczcionkaakapitu"/>
    <w:link w:val="Tekstpodstawowywcity"/>
    <w:uiPriority w:val="99"/>
    <w:semiHidden/>
    <w:qFormat/>
    <w:rsid w:val="009D6FAC"/>
    <w:rPr>
      <w:rFonts w:ascii="Times New Roman" w:eastAsia="Times New Roman" w:hAnsi="Times New Roman" w:cs="Times New Roman"/>
      <w:sz w:val="24"/>
      <w:szCs w:val="24"/>
      <w:lang w:eastAsia="pl-PL"/>
    </w:rPr>
  </w:style>
  <w:style w:type="paragraph" w:styleId="Nagwek">
    <w:name w:val="header"/>
    <w:basedOn w:val="Normalny"/>
    <w:next w:val="Tekstpodstawowy"/>
    <w:qFormat/>
    <w:rsid w:val="00083F1A"/>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semiHidden/>
    <w:rsid w:val="00215231"/>
    <w:pPr>
      <w:jc w:val="both"/>
    </w:pPr>
    <w:rPr>
      <w:rFonts w:cs="Calibri"/>
      <w:szCs w:val="20"/>
      <w:lang w:eastAsia="ar-SA"/>
    </w:rPr>
  </w:style>
  <w:style w:type="paragraph" w:styleId="Lista">
    <w:name w:val="List"/>
    <w:basedOn w:val="Normalny"/>
    <w:semiHidden/>
    <w:rsid w:val="00940D53"/>
    <w:pPr>
      <w:ind w:left="283" w:hanging="283"/>
    </w:pPr>
    <w:rPr>
      <w:rFonts w:cs="Calibri"/>
      <w:sz w:val="20"/>
      <w:szCs w:val="20"/>
      <w:lang w:eastAsia="ar-SA"/>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rsid w:val="00083F1A"/>
    <w:pPr>
      <w:suppressLineNumbers/>
    </w:pPr>
    <w:rPr>
      <w:rFonts w:cs="Lucida Sans"/>
    </w:rPr>
  </w:style>
  <w:style w:type="paragraph" w:customStyle="1" w:styleId="Gwkaistopka">
    <w:name w:val="Główka i stopka"/>
    <w:basedOn w:val="Normalny"/>
    <w:qFormat/>
  </w:style>
  <w:style w:type="paragraph" w:customStyle="1" w:styleId="Nagwek41">
    <w:name w:val="Nagłówek 41"/>
    <w:basedOn w:val="Normalny"/>
    <w:link w:val="Nagwek4Znak"/>
    <w:autoRedefine/>
    <w:qFormat/>
    <w:rsid w:val="00F0393D"/>
    <w:pPr>
      <w:keepNext/>
      <w:spacing w:before="60" w:after="60"/>
      <w:jc w:val="center"/>
      <w:outlineLvl w:val="3"/>
    </w:pPr>
    <w:rPr>
      <w:b/>
      <w:bCs/>
      <w:sz w:val="28"/>
      <w:szCs w:val="28"/>
    </w:rPr>
  </w:style>
  <w:style w:type="paragraph" w:customStyle="1" w:styleId="Legenda1">
    <w:name w:val="Legenda1"/>
    <w:basedOn w:val="Normalny"/>
    <w:qFormat/>
    <w:rsid w:val="00083F1A"/>
    <w:pPr>
      <w:suppressLineNumbers/>
      <w:spacing w:before="120" w:after="120"/>
    </w:pPr>
    <w:rPr>
      <w:rFonts w:cs="Lucida Sans"/>
      <w:i/>
      <w:iCs/>
    </w:rPr>
  </w:style>
  <w:style w:type="paragraph" w:customStyle="1" w:styleId="WW-Tekstpodstawowy2">
    <w:name w:val="WW-Tekst podstawowy 2"/>
    <w:basedOn w:val="Normalny"/>
    <w:qFormat/>
    <w:rsid w:val="00B14E31"/>
    <w:pPr>
      <w:widowControl w:val="0"/>
    </w:pPr>
    <w:rPr>
      <w:rFonts w:ascii="Arial" w:eastAsia="Lucida Sans Unicode" w:hAnsi="Arial"/>
      <w:kern w:val="2"/>
      <w:szCs w:val="20"/>
      <w:lang w:eastAsia="ar-SA"/>
    </w:rPr>
  </w:style>
  <w:style w:type="paragraph" w:styleId="Akapitzlist">
    <w:name w:val="List Paragraph"/>
    <w:basedOn w:val="Normalny"/>
    <w:uiPriority w:val="34"/>
    <w:qFormat/>
    <w:rsid w:val="002B19BF"/>
    <w:pPr>
      <w:ind w:left="720"/>
      <w:contextualSpacing/>
    </w:pPr>
  </w:style>
  <w:style w:type="paragraph" w:styleId="Tekstdymka">
    <w:name w:val="Balloon Text"/>
    <w:basedOn w:val="Normalny"/>
    <w:link w:val="TekstdymkaZnak"/>
    <w:uiPriority w:val="99"/>
    <w:semiHidden/>
    <w:unhideWhenUsed/>
    <w:qFormat/>
    <w:rsid w:val="006F6D6F"/>
    <w:rPr>
      <w:rFonts w:ascii="Tahoma" w:hAnsi="Tahoma" w:cs="Tahoma"/>
      <w:sz w:val="16"/>
      <w:szCs w:val="16"/>
    </w:rPr>
  </w:style>
  <w:style w:type="paragraph" w:customStyle="1" w:styleId="WW-Domylnie">
    <w:name w:val="WW-Domyślnie"/>
    <w:qFormat/>
    <w:rsid w:val="00215231"/>
    <w:pPr>
      <w:widowControl w:val="0"/>
      <w:spacing w:after="200" w:line="276" w:lineRule="auto"/>
    </w:pPr>
    <w:rPr>
      <w:rFonts w:ascii="Times New Roman" w:eastAsia="Arial" w:hAnsi="Times New Roman" w:cs="Calibri"/>
      <w:color w:val="00000A"/>
      <w:kern w:val="2"/>
      <w:sz w:val="20"/>
      <w:szCs w:val="20"/>
      <w:lang w:eastAsia="ar-SA"/>
    </w:rPr>
  </w:style>
  <w:style w:type="paragraph" w:styleId="Stopka">
    <w:name w:val="footer"/>
    <w:basedOn w:val="Normalny"/>
    <w:link w:val="StopkaZnak"/>
    <w:uiPriority w:val="99"/>
    <w:unhideWhenUsed/>
    <w:rsid w:val="006B6ABF"/>
    <w:pPr>
      <w:tabs>
        <w:tab w:val="center" w:pos="4536"/>
        <w:tab w:val="right" w:pos="9072"/>
      </w:tabs>
    </w:pPr>
  </w:style>
  <w:style w:type="paragraph" w:styleId="Zwykytekst">
    <w:name w:val="Plain Text"/>
    <w:basedOn w:val="Normalny"/>
    <w:link w:val="ZwykytekstZnak"/>
    <w:qFormat/>
    <w:rsid w:val="00841F00"/>
    <w:pPr>
      <w:suppressAutoHyphens w:val="0"/>
    </w:pPr>
    <w:rPr>
      <w:rFonts w:ascii="Courier New" w:hAnsi="Courier New" w:cs="Courier New"/>
      <w:sz w:val="20"/>
      <w:szCs w:val="20"/>
    </w:rPr>
  </w:style>
  <w:style w:type="paragraph" w:styleId="NormalnyWeb">
    <w:name w:val="Normal (Web)"/>
    <w:basedOn w:val="Normalny"/>
    <w:uiPriority w:val="99"/>
    <w:semiHidden/>
    <w:unhideWhenUsed/>
    <w:qFormat/>
    <w:rsid w:val="005E43E7"/>
    <w:pPr>
      <w:suppressAutoHyphens w:val="0"/>
      <w:spacing w:beforeAutospacing="1" w:afterAutospacing="1"/>
    </w:pPr>
  </w:style>
  <w:style w:type="paragraph" w:styleId="Tekstpodstawowywcity">
    <w:name w:val="Body Text Indent"/>
    <w:basedOn w:val="Normalny"/>
    <w:link w:val="TekstpodstawowywcityZnak"/>
    <w:uiPriority w:val="99"/>
    <w:semiHidden/>
    <w:unhideWhenUsed/>
    <w:rsid w:val="009D6FAC"/>
    <w:pPr>
      <w:spacing w:after="120"/>
      <w:ind w:left="283"/>
    </w:pPr>
  </w:style>
  <w:style w:type="character" w:styleId="Odwoaniedokomentarza">
    <w:name w:val="annotation reference"/>
    <w:basedOn w:val="Domylnaczcionkaakapitu"/>
    <w:uiPriority w:val="99"/>
    <w:semiHidden/>
    <w:unhideWhenUsed/>
    <w:rsid w:val="0043763C"/>
    <w:rPr>
      <w:sz w:val="16"/>
      <w:szCs w:val="16"/>
    </w:rPr>
  </w:style>
  <w:style w:type="paragraph" w:styleId="Tekstkomentarza">
    <w:name w:val="annotation text"/>
    <w:basedOn w:val="Normalny"/>
    <w:link w:val="TekstkomentarzaZnak"/>
    <w:uiPriority w:val="99"/>
    <w:semiHidden/>
    <w:unhideWhenUsed/>
    <w:rsid w:val="0043763C"/>
    <w:rPr>
      <w:sz w:val="20"/>
      <w:szCs w:val="20"/>
    </w:rPr>
  </w:style>
  <w:style w:type="character" w:customStyle="1" w:styleId="TekstkomentarzaZnak">
    <w:name w:val="Tekst komentarza Znak"/>
    <w:basedOn w:val="Domylnaczcionkaakapitu"/>
    <w:link w:val="Tekstkomentarza"/>
    <w:uiPriority w:val="99"/>
    <w:semiHidden/>
    <w:rsid w:val="0043763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3763C"/>
    <w:rPr>
      <w:b/>
      <w:bCs/>
    </w:rPr>
  </w:style>
  <w:style w:type="character" w:customStyle="1" w:styleId="TematkomentarzaZnak">
    <w:name w:val="Temat komentarza Znak"/>
    <w:basedOn w:val="TekstkomentarzaZnak"/>
    <w:link w:val="Tematkomentarza"/>
    <w:uiPriority w:val="99"/>
    <w:semiHidden/>
    <w:rsid w:val="0043763C"/>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74BDD-0DD9-42E6-811D-4AD35829F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21</Pages>
  <Words>9951</Words>
  <Characters>59711</Characters>
  <Application>Microsoft Office Word</Application>
  <DocSecurity>0</DocSecurity>
  <Lines>497</Lines>
  <Paragraphs>139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dc:description/>
  <cp:lastModifiedBy>Pawel Nowak</cp:lastModifiedBy>
  <cp:revision>3</cp:revision>
  <cp:lastPrinted>2022-11-10T10:35:00Z</cp:lastPrinted>
  <dcterms:created xsi:type="dcterms:W3CDTF">2022-11-10T10:55:00Z</dcterms:created>
  <dcterms:modified xsi:type="dcterms:W3CDTF">2022-11-10T12:34:00Z</dcterms:modified>
  <dc:language>pl-PL</dc:language>
</cp:coreProperties>
</file>