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F889DA" w14:textId="50C406AE" w:rsidR="00534055" w:rsidRPr="00C23E39" w:rsidRDefault="00372A1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 w:rsidRPr="00C23E39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Znak sprawy K-2.381/</w:t>
      </w:r>
      <w:r w:rsidR="00047CA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26</w:t>
      </w:r>
      <w:r w:rsidRPr="00C23E39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/202</w:t>
      </w:r>
      <w:r w:rsidR="00FA6A83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2</w:t>
      </w:r>
    </w:p>
    <w:p w14:paraId="0ACD616A" w14:textId="1C95AC42" w:rsidR="00534055" w:rsidRPr="00C23E39" w:rsidRDefault="00372A1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 w:rsidRPr="00C23E39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 xml:space="preserve">Załącznik nr </w:t>
      </w:r>
      <w:r w:rsidR="00C21167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8</w:t>
      </w:r>
      <w:bookmarkStart w:id="0" w:name="_GoBack"/>
      <w:bookmarkEnd w:id="0"/>
      <w:r w:rsidRPr="00C23E39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 xml:space="preserve"> do SIWZ</w:t>
      </w:r>
    </w:p>
    <w:p w14:paraId="041EE498" w14:textId="77777777" w:rsidR="00534055" w:rsidRDefault="0053405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303460D4" w14:textId="77777777" w:rsidR="00534055" w:rsidRDefault="0053405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u w:val="single"/>
          <w:lang w:eastAsia="pl-PL"/>
        </w:rPr>
      </w:pPr>
    </w:p>
    <w:p w14:paraId="6473750A" w14:textId="77777777" w:rsidR="00534055" w:rsidRDefault="00372A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u w:val="single"/>
          <w:lang w:eastAsia="pl-PL"/>
        </w:rPr>
        <w:t>PROJEKT UMOWY SPRZEDAŻY ENERGII ELEKTRYCZNEJ</w:t>
      </w:r>
    </w:p>
    <w:p w14:paraId="3C5DDA2C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7787A625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zawarta w dniu ………………. roku pomiędzy:</w:t>
      </w:r>
    </w:p>
    <w:p w14:paraId="29FDC351" w14:textId="77777777" w:rsidR="00534055" w:rsidRDefault="0053405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</w:pPr>
    </w:p>
    <w:p w14:paraId="073AC73B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Akademią Wychowania Fizycznego im. Bronisława Czecha w Krakowie</w:t>
      </w:r>
    </w:p>
    <w:p w14:paraId="74F9DCE0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 siedzibą w:</w:t>
      </w:r>
    </w:p>
    <w:p w14:paraId="309B714A" w14:textId="77777777" w:rsidR="00534055" w:rsidRDefault="00372A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31-571 Kraków, Al. Jana Pawła II 78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,</w:t>
      </w:r>
    </w:p>
    <w:p w14:paraId="5655FDB9" w14:textId="77777777" w:rsidR="00534055" w:rsidRDefault="00372A1D">
      <w:pPr>
        <w:tabs>
          <w:tab w:val="left" w:pos="708"/>
          <w:tab w:val="center" w:pos="4536"/>
          <w:tab w:val="right" w:pos="9072"/>
        </w:tabs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NIP: 675-000-19-52,</w:t>
      </w:r>
    </w:p>
    <w:p w14:paraId="3BF373E1" w14:textId="77777777" w:rsidR="00534055" w:rsidRDefault="00372A1D">
      <w:pPr>
        <w:tabs>
          <w:tab w:val="left" w:pos="708"/>
          <w:tab w:val="center" w:pos="4536"/>
          <w:tab w:val="right" w:pos="9072"/>
        </w:tabs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REGON: 000327847</w:t>
      </w:r>
    </w:p>
    <w:p w14:paraId="05B15822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reprezentowaną przez:</w:t>
      </w:r>
    </w:p>
    <w:p w14:paraId="7F8EB836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Kanclerza AWF  - mgr Pawła Potoczka</w:t>
      </w:r>
    </w:p>
    <w:p w14:paraId="213DE1BC" w14:textId="77777777" w:rsidR="00534055" w:rsidRDefault="00372A1D">
      <w:pPr>
        <w:suppressAutoHyphens/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z kontrasygnatą finansową Kwestora- </w:t>
      </w:r>
      <w:r w:rsidRPr="00C23E39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mgr </w:t>
      </w:r>
      <w:r w:rsidRPr="00C23E39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pl-PL"/>
        </w:rPr>
        <w:t>Iwony Grzesiak</w:t>
      </w:r>
      <w:r>
        <w:rPr>
          <w:rFonts w:eastAsia="Lucida Sans Unicode" w:cs="F"/>
          <w:b/>
          <w:kern w:val="2"/>
          <w:sz w:val="24"/>
          <w:szCs w:val="24"/>
          <w:lang w:eastAsia="pl-PL"/>
        </w:rPr>
        <w:t xml:space="preserve"> </w:t>
      </w:r>
    </w:p>
    <w:p w14:paraId="5E09B559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zwaną dalej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ODBIORCĄ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, lub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ZAMAWIAJĄCYM</w:t>
      </w:r>
    </w:p>
    <w:p w14:paraId="357EFF2F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64107E78" w14:textId="77777777" w:rsidR="00534055" w:rsidRDefault="00372A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highlight w:val="cyan"/>
          <w:lang w:eastAsia="pl-PL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a: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. </w:t>
      </w:r>
    </w:p>
    <w:p w14:paraId="67D0BDF9" w14:textId="77777777" w:rsidR="00534055" w:rsidRDefault="005340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14E760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14:paraId="12FD39A0" w14:textId="77777777" w:rsidR="00534055" w:rsidRDefault="00372A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(nazwa podmiotu będącego wykonawcą)</w:t>
      </w:r>
    </w:p>
    <w:p w14:paraId="17986A3F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siedzibą w:</w:t>
      </w:r>
    </w:p>
    <w:p w14:paraId="4D30B26D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 </w:t>
      </w:r>
    </w:p>
    <w:p w14:paraId="6039DAA2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zwaną w dalszej części niniejszej umowy Wykonawcą lub Sprzedawcą, reprezentowaną przez:</w:t>
      </w:r>
    </w:p>
    <w:p w14:paraId="26856D4B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1. ....................................................................................................................................</w:t>
      </w:r>
    </w:p>
    <w:p w14:paraId="67BE940F" w14:textId="77777777" w:rsidR="00534055" w:rsidRDefault="00372A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2. ....................................................................................................................................</w:t>
      </w:r>
    </w:p>
    <w:p w14:paraId="1542FE09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prowadzącą działalność na podstawie wpisu do :</w:t>
      </w:r>
    </w:p>
    <w:p w14:paraId="4618590A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14:paraId="2F1CB032" w14:textId="77777777" w:rsidR="00534055" w:rsidRDefault="00372A1D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14:paraId="7AA046A7" w14:textId="77777777" w:rsidR="00534055" w:rsidRDefault="00372A1D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14:paraId="71C3625C" w14:textId="77777777" w:rsidR="00534055" w:rsidRDefault="00372A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p w14:paraId="6FA160A0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kern w:val="2"/>
          <w:sz w:val="24"/>
          <w:szCs w:val="24"/>
          <w:lang w:eastAsia="pl-PL"/>
        </w:rPr>
      </w:pPr>
    </w:p>
    <w:p w14:paraId="1D04C80C" w14:textId="77777777" w:rsidR="00534055" w:rsidRDefault="00372A1D">
      <w:pPr>
        <w:suppressAutoHyphens/>
        <w:spacing w:after="0" w:line="36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§ 1</w:t>
      </w:r>
    </w:p>
    <w:p w14:paraId="5B7B39D1" w14:textId="77777777" w:rsidR="00534055" w:rsidRPr="00C23E39" w:rsidRDefault="00372A1D">
      <w:pPr>
        <w:suppressAutoHyphens/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Wykonawca został wyłoniony w postępowaniu w trybie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przetargu nieograniczonego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na podstawie ustawy z </w:t>
      </w:r>
      <w:r w:rsidRPr="00C23E3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dnia 11 września 2019 roku Prawo zamówień publicznych (t.j. Dz. U. </w:t>
      </w:r>
      <w:r w:rsidRPr="00C23E39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z 2021 r. poz. 1129 z późn. zm.).</w:t>
      </w:r>
    </w:p>
    <w:p w14:paraId="2165EF61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5E9D17A8" w14:textId="77777777" w:rsidR="00534055" w:rsidRDefault="00372A1D">
      <w:pPr>
        <w:tabs>
          <w:tab w:val="left" w:pos="4053"/>
        </w:tabs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2</w:t>
      </w:r>
    </w:p>
    <w:p w14:paraId="4BA16372" w14:textId="77777777" w:rsidR="00534055" w:rsidRDefault="00372A1D">
      <w:pPr>
        <w:tabs>
          <w:tab w:val="left" w:pos="4053"/>
        </w:tabs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Podstawa prawna</w:t>
      </w:r>
    </w:p>
    <w:p w14:paraId="0970D6F9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Strony zgodnie przyjmują, że podstawę do ustalenia i realizacji warunków Umowy stanowią:</w:t>
      </w:r>
    </w:p>
    <w:p w14:paraId="48F3B7AB" w14:textId="77777777" w:rsidR="00534055" w:rsidRPr="00C23E39" w:rsidRDefault="00372A1D">
      <w:pPr>
        <w:pStyle w:val="gmail-western"/>
        <w:numPr>
          <w:ilvl w:val="0"/>
          <w:numId w:val="18"/>
        </w:numPr>
        <w:spacing w:before="280" w:beforeAutospacing="0" w:after="0" w:afterAutospacing="0"/>
        <w:jc w:val="both"/>
      </w:pPr>
      <w:r w:rsidRPr="00C23E39">
        <w:t>przepisy kodeksu cywilnego ustawa z dnia 23 kwietnia 1964r. Kodeks cywilny (tj. Dz. U z 2022 r., poz.1360 z późn. zm. ),</w:t>
      </w:r>
    </w:p>
    <w:p w14:paraId="48D9F137" w14:textId="77777777" w:rsidR="00534055" w:rsidRPr="00C23E39" w:rsidRDefault="00372A1D">
      <w:pPr>
        <w:pStyle w:val="gmail-western"/>
        <w:numPr>
          <w:ilvl w:val="0"/>
          <w:numId w:val="18"/>
        </w:numPr>
        <w:spacing w:before="280" w:beforeAutospacing="0" w:after="0" w:afterAutospacing="0"/>
        <w:jc w:val="both"/>
      </w:pPr>
      <w:r w:rsidRPr="00C23E39">
        <w:t xml:space="preserve">przepisy ustawy </w:t>
      </w:r>
      <w:r w:rsidRPr="00C23E39">
        <w:rPr>
          <w:rFonts w:eastAsia="Times New Roman"/>
          <w:lang w:eastAsia="ar-SA"/>
        </w:rPr>
        <w:t xml:space="preserve">z dnia 11 września 2019 roku Prawo zamówień publicznych (t.j. Dz. U. z 2021 r. poz. 1129 z późn. zm.). </w:t>
      </w:r>
    </w:p>
    <w:p w14:paraId="6C079981" w14:textId="77777777" w:rsidR="00534055" w:rsidRPr="00C23E39" w:rsidRDefault="00372A1D">
      <w:pPr>
        <w:pStyle w:val="gmail-western"/>
        <w:numPr>
          <w:ilvl w:val="0"/>
          <w:numId w:val="18"/>
        </w:numPr>
        <w:spacing w:before="280" w:beforeAutospacing="0" w:after="0" w:afterAutospacing="0"/>
        <w:jc w:val="both"/>
      </w:pPr>
      <w:r w:rsidRPr="00C23E39">
        <w:t>przepisy ustawy z dnia 10 kwietnia 1997 r. Prawo energetyczne (tj. Dz. U. z 2022 r. poz.1385 z późn. zm.),</w:t>
      </w:r>
    </w:p>
    <w:p w14:paraId="7A98D17C" w14:textId="77777777" w:rsidR="00534055" w:rsidRPr="00C23E39" w:rsidRDefault="00372A1D">
      <w:pPr>
        <w:pStyle w:val="gmail-western"/>
        <w:numPr>
          <w:ilvl w:val="0"/>
          <w:numId w:val="18"/>
        </w:numPr>
        <w:spacing w:before="280" w:beforeAutospacing="0" w:after="0" w:afterAutospacing="0"/>
        <w:jc w:val="both"/>
      </w:pPr>
      <w:r>
        <w:lastRenderedPageBreak/>
        <w:t xml:space="preserve">przepisy rozporządzenia Ministra Energii z dnia 6 marca 2019 r. w sprawie szczegółowych zasad kształtowania i kalkulacji taryf oraz rozliczeń w obrocie energią elektryczną (t.j Dz. U. 2019 poz. </w:t>
      </w:r>
      <w:r w:rsidRPr="00C23E39">
        <w:t>503 z późn. zm.)</w:t>
      </w:r>
    </w:p>
    <w:p w14:paraId="53A98A57" w14:textId="77777777" w:rsidR="00534055" w:rsidRDefault="00372A1D">
      <w:pPr>
        <w:pStyle w:val="gmail-western"/>
        <w:numPr>
          <w:ilvl w:val="0"/>
          <w:numId w:val="18"/>
        </w:numPr>
        <w:spacing w:before="280" w:beforeAutospacing="0" w:after="0" w:afterAutospacing="0"/>
        <w:jc w:val="both"/>
        <w:rPr>
          <w:rFonts w:ascii="Calibri" w:hAnsi="Calibri" w:cs="Calibri"/>
        </w:rPr>
      </w:pPr>
      <w:r w:rsidRPr="00C23E39">
        <w:t>aktualne Taryfy Sprzedawcy, (nie dotyczy Sprzedawców</w:t>
      </w:r>
      <w:r>
        <w:t xml:space="preserve">, którzy nie stosują Taryfy </w:t>
      </w:r>
      <w:r>
        <w:br/>
        <w:t>w rozumieniu ustawy Prawo energetyczne) zwane dalej Przepisami.</w:t>
      </w:r>
    </w:p>
    <w:p w14:paraId="2A2D1508" w14:textId="77777777" w:rsidR="00534055" w:rsidRDefault="0053405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1E8C9D30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3</w:t>
      </w:r>
    </w:p>
    <w:p w14:paraId="137706A5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Przedmiot umowy</w:t>
      </w:r>
    </w:p>
    <w:p w14:paraId="58469100" w14:textId="77777777" w:rsidR="00534055" w:rsidRDefault="00372A1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Przedmiotem umowy jest określenie praw i obowiązków Stron oraz warunków świadczenia sprzedaży energii elektrycznej.</w:t>
      </w:r>
    </w:p>
    <w:p w14:paraId="26359B85" w14:textId="77777777" w:rsidR="00534055" w:rsidRDefault="00372A1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Odbiorca oświadcza, że zawrze umowę o świadczenie usług dystrybucji energii elektrycznej.</w:t>
      </w:r>
    </w:p>
    <w:p w14:paraId="719C1415" w14:textId="77777777" w:rsidR="00534055" w:rsidRDefault="00372A1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Miejsca dostarczania energii elektrycznej:</w:t>
      </w:r>
    </w:p>
    <w:p w14:paraId="0BBB5082" w14:textId="77777777" w:rsidR="00534055" w:rsidRDefault="00372A1D" w:rsidP="00DD4984">
      <w:pPr>
        <w:widowControl w:val="0"/>
        <w:numPr>
          <w:ilvl w:val="2"/>
          <w:numId w:val="20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al. Jana Pawła II 78, 31-571 Kraków, woj. małopolskie</w:t>
      </w:r>
    </w:p>
    <w:p w14:paraId="2C0C4DD7" w14:textId="77777777" w:rsidR="00534055" w:rsidRDefault="00372A1D" w:rsidP="00DD4984">
      <w:pPr>
        <w:widowControl w:val="0"/>
        <w:numPr>
          <w:ilvl w:val="2"/>
          <w:numId w:val="20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Znamirowice – Załęże, 33-312 Tęgoborze, gm. Łososina Dolna                                          woj. małopolskie</w:t>
      </w:r>
      <w:r>
        <w:rPr>
          <w:rFonts w:eastAsia="Lucida Sans Unicode" w:cs="F"/>
          <w:kern w:val="2"/>
        </w:rPr>
        <w:t>,</w:t>
      </w:r>
    </w:p>
    <w:p w14:paraId="6F12F6F0" w14:textId="77777777" w:rsidR="00534055" w:rsidRDefault="00372A1D" w:rsidP="00DD4984">
      <w:pPr>
        <w:widowControl w:val="0"/>
        <w:numPr>
          <w:ilvl w:val="2"/>
          <w:numId w:val="20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eastAsia="Lucida Sans Unicode" w:cs="F"/>
          <w:kern w:val="2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ul Śniadeckich 12 B, 31-531 Kraków, woj. małopolskie</w:t>
      </w:r>
    </w:p>
    <w:p w14:paraId="45983A1E" w14:textId="77777777" w:rsidR="00534055" w:rsidRDefault="00372A1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Sprzedaż odbywa się za pośrednictwem sieci dystrybucyjnej należącej do OSD.</w:t>
      </w:r>
    </w:p>
    <w:p w14:paraId="7BFA5E25" w14:textId="77777777" w:rsidR="00534055" w:rsidRDefault="00372A1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Odbiorca upoważnia Sprzedawcę do pozyskiwania danych pomiarowo - rozliczeniowych, niezbędnych do realizacji niniejszej Umowy.</w:t>
      </w:r>
    </w:p>
    <w:p w14:paraId="4EFABC0F" w14:textId="77777777" w:rsidR="00534055" w:rsidRDefault="00372A1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Odbiorca oświadcza, że energia elektryczna będzie pobierana na potrzeby zasilenia obiektów Odbiorcy.</w:t>
      </w:r>
    </w:p>
    <w:p w14:paraId="040D66CA" w14:textId="77777777" w:rsidR="00534055" w:rsidRDefault="00372A1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Ponadto Odbiorca oświadcza, że dysponuje tytułem prawnym do korzystania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z obiektu, do którego ma być dostarczana energia elektryczna na podstawie niniejszej Umowy.</w:t>
      </w:r>
    </w:p>
    <w:p w14:paraId="112D16F9" w14:textId="77777777" w:rsidR="00534055" w:rsidRDefault="00372A1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zobowiązuje się sprzedawać energię elektryczną dla zasilania obiektów,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 o którym mowa w ust.3, a Odbiorca zobowiązuje się do odbioru energii w niniejszych obiektach oraz do  zapłaty za sprzedaż.</w:t>
      </w:r>
    </w:p>
    <w:p w14:paraId="09D6FBCB" w14:textId="77777777" w:rsidR="00534055" w:rsidRDefault="00372A1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Ilości sprzedanej Odbiorcy energii elektrycznej ustala się w oparciu o udostępnione</w:t>
      </w:r>
    </w:p>
    <w:p w14:paraId="17864A1B" w14:textId="77777777" w:rsidR="00534055" w:rsidRDefault="00372A1D">
      <w:pPr>
        <w:suppressAutoHyphens/>
        <w:spacing w:after="0" w:line="240" w:lineRule="auto"/>
        <w:ind w:left="708" w:firstLine="12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Sprzedawcy dane pomiarowo – rozliczeniowe dla miejsc dostarczania zgodnie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z Umową o świadczenie usług dystrybucji energii elektrycznej, o której mowa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w ust. 2, zgromadzone w systemach pomiarowych OSD.</w:t>
      </w:r>
    </w:p>
    <w:p w14:paraId="15D5997F" w14:textId="77777777" w:rsidR="00534055" w:rsidRDefault="00372A1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Dane pomiarowo – rozliczeniowe udostępniane są Sprzedawcy przez OSD, do którego sieci przyłączony jest Odbiorca na podstawie upoważnienia o którym mowa ust. 5.</w:t>
      </w:r>
    </w:p>
    <w:p w14:paraId="3E6E4CA4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287F0F90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4</w:t>
      </w:r>
    </w:p>
    <w:p w14:paraId="2D84D4F1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Warunki techniczne</w:t>
      </w:r>
    </w:p>
    <w:p w14:paraId="5BE9DBEB" w14:textId="77777777" w:rsidR="00534055" w:rsidRDefault="00372A1D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zobowiązuje się dostarczać energię do obiektów określonych poniżej:</w:t>
      </w:r>
    </w:p>
    <w:p w14:paraId="5D15863B" w14:textId="77777777" w:rsid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770D6CEF" w14:textId="1939E511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OBIEKTY PRZY AL. JANA PAWŁA II 78</w:t>
      </w:r>
    </w:p>
    <w:p w14:paraId="59191604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1) Przyłącze nr 1 licznik nr: 323-0019602 (UKŁAD 1)</w:t>
      </w:r>
    </w:p>
    <w:p w14:paraId="326E87C6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 dostarczania energii elektrycznej oraz miejsca rozgraniczenia: rozdzielnia 15kV stacji transformatorowej nr 2287,zaciski izolatorów przepustowych w polu Nr 7 rozdzielni 15kV stacji transformatorowej nr 2287.</w:t>
      </w:r>
    </w:p>
    <w:p w14:paraId="555B751F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Miejsca rozgraniczenia własności urządzeń pomiędzy przedsiębiorstwem energetycznym znajdującym się dystrybucją energii elektrycznej a Zamawiającym stanowią: Zaciski izolatorów przepustowych w polu Nr 7 rozdzielni 15kV stacji transformatorowej nr 2287.</w:t>
      </w:r>
    </w:p>
    <w:p w14:paraId="30A8F6F6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Miejscem pomiaru energii elektrycznej są miejsca zainstalowania przekładników pomiarowych prądowych. Pomiar dostarczanej energii elektrycznej realizowany jest poprzez układ pomiarowo-rozliczeniowy:</w:t>
      </w:r>
    </w:p>
    <w:p w14:paraId="5D1706E5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a) Przekładniki prądowe 15/5A stanowią własność Zamawiającego,</w:t>
      </w:r>
    </w:p>
    <w:p w14:paraId="57705CA0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lastRenderedPageBreak/>
        <w:t>b) Przekładniki napięciowe 15kV:√3/100V stanowią własność Zamawiającego,</w:t>
      </w:r>
    </w:p>
    <w:p w14:paraId="0C9E5360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c) Licznik 3-taryfowy energii czynnej ze wskaźnikiem mocy max i energii biernej, stanowiący własność Zamawiającego typu EQABP</w:t>
      </w:r>
    </w:p>
    <w:p w14:paraId="30F136E8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Zamawiającego kwalifikuje się do grupy przyłączeniowej III.</w:t>
      </w:r>
    </w:p>
    <w:p w14:paraId="30D4427E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moc przyłączeniowa Pp = 570 kW, moc umowna Pu = 400 kW, tg φo = 0,4, minimalną moc umowną wynikającą z 20 % prądu znamionowego przekładników prądowych przy cosφ = 1, Pumin = 260 kW</w:t>
      </w:r>
    </w:p>
    <w:p w14:paraId="5A0797F1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Rozliczenia za sprzedaną energię elektryczną i usługę dystrybucji odbywać się będą na podstawie miesięcznych wskazań układu pomiarowo-rozliczeniowego według grupy taryfowej B23. Dla powyższego układu pomiarowego zainstalowany jest modem GSM  do zdalnego odczytu i synchronizacji czasu stanowiący własność Zamawiającego. Układy pomiarowe w/w taryfach są dostosowane do zasad TPA.</w:t>
      </w:r>
    </w:p>
    <w:p w14:paraId="705CCCEB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332E4171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2) Przyłącze nr 2 licznik nr: 303-0013180 (UKŁAD 2)</w:t>
      </w:r>
    </w:p>
    <w:p w14:paraId="10915F73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 dostarczania energii elektrycznej oraz miejsca rozgraniczenia:</w:t>
      </w:r>
    </w:p>
    <w:p w14:paraId="3407789F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rozdzielnia 15kV stacji transformatorowej nr 2287, szyny odejściowe w polu Nr 11 rozdzielni 15kV stacji transformatorowej nr 2287.</w:t>
      </w:r>
    </w:p>
    <w:p w14:paraId="1DAB4E4B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Miejsca rozgraniczenia własności urządzeń pomiędzy przedsiębiorstwem energetycznym znajdującym się dystrybucją energii elektrycznej a Zamawiającym stanowią: Szyny odejściowe w polu Nr 11 rozdzielni 15kV stacji transformatorowej nr 2287.Miejscem pomiaru energii elektrycznej są miejsca zainstalowania przekładników pomiarowych prądowych.</w:t>
      </w:r>
    </w:p>
    <w:p w14:paraId="4FE7679D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Pomiar dostarczanej energii elektrycznej realizowany jest poprzez układ pomiarowo-rozliczeniowy:</w:t>
      </w:r>
    </w:p>
    <w:p w14:paraId="7B7EE01A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a) Przekładniki prądowe 15/5A stanowią własność Zamawiającego,</w:t>
      </w:r>
    </w:p>
    <w:p w14:paraId="4D683F21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b) Przekładniki napięciowe15kV:√3/100V  stanowią własność Zamawiającego,</w:t>
      </w:r>
    </w:p>
    <w:p w14:paraId="334AAE3B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c) Licznik 3-taryfowy energii czynnej ze wskaźnikiem mocy max i energii biernej, stanowiący własność Zamawiającego typu EQABP</w:t>
      </w:r>
    </w:p>
    <w:p w14:paraId="530ACDB9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Zamawiającego kwalifikuje się do grupy przyłączeniowej III.</w:t>
      </w:r>
    </w:p>
    <w:p w14:paraId="60830633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moc przyłączeniowa Pp = 500 kW, moc umowna Pu = 400 kW, tg φo = 0,4, minimalną moc umowną wynikającą z 20 % prądu znamionowego przekładników prądowych przy cosφ = 1, Pumin = 78 kW</w:t>
      </w:r>
    </w:p>
    <w:p w14:paraId="1D91C41F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ab/>
      </w:r>
    </w:p>
    <w:p w14:paraId="7C1D9AD2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Rozliczenia za sprzedaną energię elektryczną i usługę dystrybucji odbywać się będą na podstawie miesięcznych wskazań układu pomiarowo-rozliczeniowego według grupy taryfowej B23.</w:t>
      </w:r>
    </w:p>
    <w:p w14:paraId="16C96806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Dla powyższego układu pomiarowego zainstalowany jest modem GSM  do zdalnego odczytu </w:t>
      </w:r>
    </w:p>
    <w:p w14:paraId="47A859DD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i synchronizacji czasu stanowiący własność Zamawiającego. Układy pomiarowe w/w taryfach są dostosowane do zasad TPA.</w:t>
      </w:r>
    </w:p>
    <w:p w14:paraId="208C4928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40DF3D27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OBIEKT:  Ośrodek Sportów Wodnych  w Znamirowicach - Załężu gm. Łososina Dolna</w:t>
      </w:r>
    </w:p>
    <w:p w14:paraId="4F39CECB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3) Licznik energii elektrycznej nr 303.0005220</w:t>
      </w:r>
    </w:p>
    <w:p w14:paraId="77BF227A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Miejscem pomiaru energii elektrycznej są miejsca zainstalowania przekładników pomiarowych prądowych.</w:t>
      </w:r>
    </w:p>
    <w:p w14:paraId="7A9A8F43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Przyłącze - zaciski prądowe odgałęźne z linii 15 kV.</w:t>
      </w:r>
    </w:p>
    <w:p w14:paraId="167701BE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 dostarczenia energii elektrycznej: zaciski prądowe odgałęźne z linii 15 kV.</w:t>
      </w:r>
    </w:p>
    <w:p w14:paraId="539047C2" w14:textId="1EA56B82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 rozgraniczenia własności urządzeń pomiędzy przedsiębiorstwem energetycznym zajmującym się dystrybucją energii elektrycznej a Zamawiającym stanowią: zaciski prądowe odgałęźne z linii 15 kV pozostałe w eksploatacji Zamawiającego.</w:t>
      </w: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</w:t>
      </w: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Pomiar dostarczanej energii elektrycznej realizowany jest poprzez układ pomiarowo-rozliczeniowy:</w:t>
      </w:r>
    </w:p>
    <w:p w14:paraId="611DBCB5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lastRenderedPageBreak/>
        <w:t>Przyłącze:</w:t>
      </w:r>
    </w:p>
    <w:p w14:paraId="4CDD66C9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a)</w:t>
      </w: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ab/>
        <w:t>przekładniki prądowe 150/5A stanowią własność Zamawiającego</w:t>
      </w:r>
    </w:p>
    <w:p w14:paraId="64BD1099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b)</w:t>
      </w: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ab/>
        <w:t>Licznik 1- taryfowy energii czynnej ze wskaźnikiem mocy max. i  energii biernej z opcją do pomiaru strat prądowych ( I2h) i napięciowych (U2h), stanowiący własność Zamawiającego.</w:t>
      </w:r>
    </w:p>
    <w:p w14:paraId="4432A6C8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Zamawiającego kwalifikuje się do grupy przyłączeniowej III.</w:t>
      </w:r>
    </w:p>
    <w:p w14:paraId="66352164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Przyłącze:</w:t>
      </w:r>
    </w:p>
    <w:p w14:paraId="1F4EF842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moc przyłączeniowa Pp = 100 kW, moc umowna Pu = 22 kW, tg φo = 0,4, minimalną moc umowną wynikającą z 20 % prądu znamionowego przekładników prądowych przy cosφ = 1, Pumin = 21 kW</w:t>
      </w:r>
    </w:p>
    <w:p w14:paraId="3396CA47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Rozliczenia za sprzedaną energię elektryczną i usługę dystrybucji odbywać się będą na podstawie miesięcznych wskazań układu pomiarowo-rozliczeniowego według grupy taryfowej B21.</w:t>
      </w:r>
    </w:p>
    <w:p w14:paraId="3ADAD884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Dla powyższego układu pomiarowego zainstalowany jest modem GSM  do zdalnego odczytu i synchronizacji czasu stanowiący własność Zamawiającego. Układ pomiarowy w/w taryfie jest dostosowany do zasad TPA.</w:t>
      </w:r>
    </w:p>
    <w:p w14:paraId="78B107CE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3A857175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Obiekty przy ul Śniadeckich 12B</w:t>
      </w:r>
    </w:p>
    <w:p w14:paraId="2C5E66A7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4) Licznik energii elektrycznej nr 96482039</w:t>
      </w:r>
    </w:p>
    <w:p w14:paraId="3C94E3A5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Miejscem pomiaru energii elektrycznej są miejsca zainstalowania przekładników pomiarowych prądowych.</w:t>
      </w:r>
    </w:p>
    <w:p w14:paraId="36EDF5A7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Przyłącze - złącze kablowe ZK.</w:t>
      </w:r>
    </w:p>
    <w:p w14:paraId="61F5D0CC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 dostarczenia energii elektrycznej: końcówki WLZ połączone do zacisków podstaw bezpieczników mocy w złączu kablowym ZK.</w:t>
      </w:r>
    </w:p>
    <w:p w14:paraId="2E5806BD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14:paraId="02075855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Pomiar dostarczanej energii elektrycznej realizowany jest poprzez układ pomiarowo-rozliczeniowy:</w:t>
      </w:r>
    </w:p>
    <w:p w14:paraId="6ED455EB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Przyłącze:</w:t>
      </w:r>
    </w:p>
    <w:p w14:paraId="62F11C8C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a)</w:t>
      </w: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ab/>
        <w:t>licznik bezpośredni energii czynnej 1- taryfowy, stanowiący własność Operatora Systemu Dystrybucyjnego.</w:t>
      </w:r>
    </w:p>
    <w:p w14:paraId="56E1014C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Zamawiającego kwalifikuje się do grupy przyłączeniowej V.</w:t>
      </w:r>
    </w:p>
    <w:p w14:paraId="10FBA3AB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moc przyłączeniowa Pp = 35 kW, moc umowna Pu = 35 kW, tg φo = 0,4, minimalną moc umowną wynikającą z 20 % prądu znamionowego przekładników prądowych przy cosφ = 1, Pumin = 7 kW.</w:t>
      </w:r>
    </w:p>
    <w:p w14:paraId="20C28F8B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Rozliczenia za sprzedaną energię elektryczną i usługę dystrybucji odbywać się będą na podstawie miesięcznych wskazań układu pomiarowo-rozliczeniowego według grupy taryfowej C11.</w:t>
      </w:r>
    </w:p>
    <w:p w14:paraId="630998B7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0234A0CA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5) Licznik energii elektrycznej nr 322056164280</w:t>
      </w:r>
    </w:p>
    <w:p w14:paraId="380925F9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Miejscem pomiaru energii elektrycznej są miejsca zainstalowania przekładników pomiarowych prądowych.</w:t>
      </w:r>
    </w:p>
    <w:p w14:paraId="52028AF7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Przyłącze - złącze kablowe ZK.</w:t>
      </w:r>
    </w:p>
    <w:p w14:paraId="4699F77A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 dostarczenia energii elektrycznej: końcówki WLZ połączone do zacisków podstaw bezpieczników mocy w złączu kablowym ZK.</w:t>
      </w:r>
    </w:p>
    <w:p w14:paraId="1BB7E3AE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14:paraId="78A65450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Pomiar dostarczanej energii elektrycznej realizowany jest poprzez układ pomiarowo-rozliczeniowy:</w:t>
      </w:r>
    </w:p>
    <w:p w14:paraId="1FFD738E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lastRenderedPageBreak/>
        <w:t>Przyłącze:</w:t>
      </w:r>
    </w:p>
    <w:p w14:paraId="5946D70A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a)</w:t>
      </w: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ab/>
        <w:t>licznik bezpośredni energii czynnej 1- taryfowy ze wskazaniem mocy max., stanowiący własność Operatora Systemu Dystrybucyjnego.</w:t>
      </w:r>
    </w:p>
    <w:p w14:paraId="0DB48D47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Zamawiającego kwalifikuje się do grupy przyłączeniowej V.</w:t>
      </w:r>
    </w:p>
    <w:p w14:paraId="629C8CD2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moc przyłączeniowa Pp = 20 kW, moc umowna Pu = 20 kW, tg φo = 0,4, minimalną moc umowną wynikającą z 20 % prądu znamionowego przekładników prądowych przy cosφ = 1, Pumin = 7 kW</w:t>
      </w:r>
    </w:p>
    <w:p w14:paraId="2AD33EB0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Rozliczenia za sprzedaną energię elektryczną i usługę dystrybucji odbywać się będą na podstawie miesięcznych wskazań układu pomiarowo-rozliczeniowego według grupy taryfowej C11.</w:t>
      </w:r>
    </w:p>
    <w:p w14:paraId="0518BD15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6) Licznik energii elektrycznej nr 96482022</w:t>
      </w:r>
    </w:p>
    <w:p w14:paraId="211A8B9F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Miejscem pomiaru energii elektrycznej są miejsca zainstalowania przekładników pomiarowych prądowych.</w:t>
      </w:r>
    </w:p>
    <w:p w14:paraId="126B270F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Przyłącze - złącze kablowe ZK.</w:t>
      </w:r>
    </w:p>
    <w:p w14:paraId="33C62B30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 dostarczenia energii elektrycznej: końcówki WLZ połączone do zacisków podstaw bezpieczników mocy w złączu kablowym ZK.</w:t>
      </w:r>
    </w:p>
    <w:p w14:paraId="5473A7E1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14:paraId="73FC3B9A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Pomiar dostarczanej energii elektrycznej realizowany jest poprzez układ pomiarowo-rozliczeniowy:</w:t>
      </w:r>
    </w:p>
    <w:p w14:paraId="2E876D1F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Przyłącze:</w:t>
      </w:r>
    </w:p>
    <w:p w14:paraId="1C720093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a)</w:t>
      </w: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ab/>
        <w:t>licznik bezpośredni energii czynnej 1- taryfowy, stanowiący własność Operatora Systemu Dystrybucyjnego</w:t>
      </w:r>
    </w:p>
    <w:p w14:paraId="5C8CD7B9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Zamawiającego kwalifikuje się do grupy przyłączeniowej V</w:t>
      </w:r>
    </w:p>
    <w:p w14:paraId="223CC99F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moc przyłączeniowa Pp = 15 kW, moc umowna Pu = 15 kW, tg φo = 0,4, minimalną moc umowną wynikającą z 20 % prądu znamionowego przekładników prądowych przy cosφ = 1, Pumin = 7 kW</w:t>
      </w:r>
    </w:p>
    <w:p w14:paraId="30B22E05" w14:textId="4B1A2142" w:rsidR="004A263B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Rozliczenia za sprzedaną energię elektryczną i usługę dystrybucji odbywać się będą na podstawie miesięcznych wskazań układu pomiarowo-rozliczeniowego według grupy taryfowej C11.</w:t>
      </w:r>
    </w:p>
    <w:p w14:paraId="6242BDDF" w14:textId="21B826B8" w:rsidR="00534055" w:rsidRDefault="00372A1D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Odbiorca zobowiązuje się do pisemnego informowania Sprzedawcy o planowanych zmianach w umowach o świadczenie usług dystrybucji zawartych z OSD,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w szczególności, zmianie taryfy, zmianie przeznaczenia lokalu lub obiektu mających wpływ na realizację Umowy, nie później niż na 30 dni przed planowanym terminem ich wprowadzenia. W przypadku niedotrzymania powyższego obowiązku Sprzedawcy przysługuje prawo obciążenia Odbiorcy wszelkimi kosztami poniesionymi na skutek zaniechania Odbiorcy.</w:t>
      </w:r>
    </w:p>
    <w:p w14:paraId="357B0ED2" w14:textId="77777777" w:rsidR="00534055" w:rsidRDefault="00372A1D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 przypadku wniosku o zmianę mocy umownej, jeśli zajdzie taka konieczność, Odbiorca zobowiązuje się do dostosowania instalacji do zmienionej mocy umownej.</w:t>
      </w:r>
    </w:p>
    <w:p w14:paraId="4CF45CF7" w14:textId="77777777" w:rsidR="00534055" w:rsidRDefault="0053405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559F3EEE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5</w:t>
      </w:r>
    </w:p>
    <w:p w14:paraId="593E0A13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Grupa taryfowa</w:t>
      </w:r>
    </w:p>
    <w:p w14:paraId="3C155E08" w14:textId="39450A33" w:rsidR="00534055" w:rsidRDefault="00372A1D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Odbiorca dokonał wyboru grup taryfow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ych,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które są wymienione w § 13.</w:t>
      </w:r>
    </w:p>
    <w:p w14:paraId="1AC53EA9" w14:textId="28A51428" w:rsidR="00534055" w:rsidRDefault="00372A1D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Grupa taryfowa może być zmieniona na pisemny wniosek Odbiorcy, raz na 12 miesięcy, po spełnieniu warunków określonych przez Sprzedawcę, uwzględniających postanowienia Taryfy Sprzedawcy i uwarunkowania techniczne. </w:t>
      </w:r>
      <w:r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l-PL"/>
        </w:rPr>
        <w:t>Zmiana grupy taryfowej możliwa jest jedynie w obrębie grup taryfowych, które zostały ujęte w SWZ oraz wycenione w Formularzu Ofertowym Sprzedawcy.</w:t>
      </w:r>
    </w:p>
    <w:p w14:paraId="1C01A680" w14:textId="77777777" w:rsidR="00534055" w:rsidRDefault="00372A1D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Zmiana grupy taryfowej wymaga formy pisemnego aneksu do umowy pod rygorem nieważności.</w:t>
      </w:r>
    </w:p>
    <w:p w14:paraId="56B5FA76" w14:textId="77777777" w:rsidR="00C44871" w:rsidRDefault="00C4487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065D2C75" w14:textId="6A8A4CEC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lastRenderedPageBreak/>
        <w:t>§ 6</w:t>
      </w:r>
    </w:p>
    <w:p w14:paraId="3F7F4192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Obowiązki Stron</w:t>
      </w:r>
    </w:p>
    <w:p w14:paraId="6B85C1F3" w14:textId="77777777" w:rsidR="00534055" w:rsidRDefault="0053405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056E8576" w14:textId="6DACF07F" w:rsidR="00534055" w:rsidRDefault="00372A1D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Aktualizowani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wszelkich danych zawartych w Umowie mających wpływ na jej realizację, w formie pisemnej pod rygorem nieważności. W szczególności Odbiorca obowiązany jest poinformować pisemnie Sprzedawcę o zmianie adresu korespondencyjnego. Naruszenie obowiązku powiadomienia Sprzedawcy o zmianie danych korespondencyjnych powoduje, że doręczenie na adres określony powyżej lub adres wskazany później przez Odbiorcę, będzie uznane za skuteczne.</w:t>
      </w:r>
    </w:p>
    <w:p w14:paraId="7C02AED8" w14:textId="11806C5F" w:rsidR="00534055" w:rsidRDefault="00372A1D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Umożliwieni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wglądu do materiałów stanowiących podstawę do rozliczeń.</w:t>
      </w:r>
    </w:p>
    <w:p w14:paraId="0DFA9067" w14:textId="1725A224" w:rsidR="00534055" w:rsidRDefault="00372A1D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Zachowani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tajemnicy handlowej w zakresie dotyczącym niniejszej Umowy.</w:t>
      </w:r>
    </w:p>
    <w:p w14:paraId="608283AD" w14:textId="77777777" w:rsidR="00534055" w:rsidRDefault="0053405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0A026FE6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7</w:t>
      </w:r>
    </w:p>
    <w:p w14:paraId="1A8B7B30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Obowiązki Sprzedawcy</w:t>
      </w:r>
    </w:p>
    <w:p w14:paraId="7AEAB14E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18A10A21" w14:textId="1DF403FE" w:rsidR="00534055" w:rsidRDefault="00372A1D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Przestrzegani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aktualnie obowiązujących przepisów w zakresie sprzedaży, o których mowa w § 2 niniejszej umowy.</w:t>
      </w:r>
    </w:p>
    <w:p w14:paraId="750E5326" w14:textId="32D88E67" w:rsidR="00534055" w:rsidRDefault="00372A1D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Nieodpłatne udzielani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informacji o zasadach rozliczeń oraz aktualnych Taryfach,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o których mowa w § 13 Umowy.</w:t>
      </w:r>
    </w:p>
    <w:p w14:paraId="4198DDBA" w14:textId="65B79CA8" w:rsidR="00534055" w:rsidRPr="008F35FE" w:rsidRDefault="00372A1D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Przyjmowani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reklamacji i zgłoszeń dotyczących warunków realizacji niniejszej umowy, również drogą mailową </w:t>
      </w:r>
      <w:r w:rsidRP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lub poprzez fax.</w:t>
      </w:r>
    </w:p>
    <w:p w14:paraId="207F0B67" w14:textId="27E37A5F" w:rsidR="00534055" w:rsidRPr="008F35FE" w:rsidRDefault="00372A1D" w:rsidP="00707B7C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Rozpatrywani</w:t>
      </w:r>
      <w:r w:rsidR="00DD4984" w:rsidRP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 w:rsidRP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wniosków lub reklamacji Odbiorcy w sprawie rozliczeń i udzielania odpowiedzi nie później niż w terminie </w:t>
      </w:r>
      <w:r w:rsidR="008F35FE" w:rsidRP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14  </w:t>
      </w:r>
      <w:r w:rsidRP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dni od daty złożenia wniosku lub zgłoszenia reklamacji.</w:t>
      </w:r>
    </w:p>
    <w:p w14:paraId="28AD9932" w14:textId="2096B5F5" w:rsidR="00534055" w:rsidRPr="00C44871" w:rsidRDefault="00C44871" w:rsidP="009A01CC">
      <w:pPr>
        <w:widowControl w:val="0"/>
        <w:numPr>
          <w:ilvl w:val="0"/>
          <w:numId w:val="5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Przeprowadzenie zmiany Sprzedawcy i złożenie wniosku do Tauron Dystrybucja S.A., w </w:t>
      </w:r>
      <w:r w:rsidR="00372A1D" w:rsidRP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terminie do 3 dni roboczych od daty otrzymania od Obiorcy wszystkich niezbędnych dokumentów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</w:t>
      </w:r>
    </w:p>
    <w:p w14:paraId="3541E905" w14:textId="1EE0EB62" w:rsidR="00C61EF9" w:rsidRPr="00707B7C" w:rsidRDefault="00C61EF9" w:rsidP="00707B7C">
      <w:pPr>
        <w:pStyle w:val="Akapitzlist"/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07B7C">
        <w:rPr>
          <w:rFonts w:ascii="Times New Roman" w:hAnsi="Times New Roman" w:cs="Times New Roman"/>
          <w:sz w:val="24"/>
          <w:szCs w:val="24"/>
        </w:rPr>
        <w:t>Pełnienie funkcji podmiotu odpowiedzialnego za bilansowanie handlowe dla energii elektrycznej sprzedanej w ramach tej Umowy</w:t>
      </w:r>
      <w:r w:rsidR="00707B7C"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 xml:space="preserve"> na podstawie standardowego profilu zużycia o mocy umownej określonej w Umowie</w:t>
      </w:r>
      <w:r w:rsidRPr="00707B7C">
        <w:rPr>
          <w:rFonts w:ascii="Times New Roman" w:hAnsi="Times New Roman" w:cs="Times New Roman"/>
          <w:sz w:val="24"/>
          <w:szCs w:val="24"/>
        </w:rPr>
        <w:t xml:space="preserve">. Koszty wynikające z dokonania bilansowania uwzględnione są w cenie energii elektrycznej. Tym samym Sprzedawca zwalnia Odbiorcę z wszelkich kosztów i obowiązków związanych </w:t>
      </w:r>
      <w:r w:rsidRPr="00707B7C">
        <w:rPr>
          <w:rFonts w:ascii="Times New Roman" w:hAnsi="Times New Roman" w:cs="Times New Roman"/>
          <w:sz w:val="24"/>
          <w:szCs w:val="24"/>
        </w:rPr>
        <w:br/>
        <w:t>z bilansowaniem handlowym.</w:t>
      </w:r>
    </w:p>
    <w:p w14:paraId="26DAE7FC" w14:textId="197346D3" w:rsidR="00534055" w:rsidRPr="00707B7C" w:rsidRDefault="00372A1D" w:rsidP="00707B7C">
      <w:pPr>
        <w:widowControl w:val="0"/>
        <w:numPr>
          <w:ilvl w:val="0"/>
          <w:numId w:val="5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>Posiadani</w:t>
      </w:r>
      <w:r w:rsidR="00DD4984"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>e</w:t>
      </w:r>
      <w:r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 xml:space="preserve"> i utrzymani</w:t>
      </w:r>
      <w:r w:rsidR="00DD4984"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>e</w:t>
      </w:r>
      <w:r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 xml:space="preserve"> ciągłości przez cały okres trwania umowy, wszelkich koncesji, koniecznych zgód i pozwoleń oraz spełni</w:t>
      </w:r>
      <w:r w:rsidR="00DD4984"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>enie</w:t>
      </w:r>
      <w:r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 xml:space="preserve"> wszelkich wymogów przewidzianych przepisami prawa, umożliwiających zgodne z prawem należyte wykonanie przedmiotowej umowy.</w:t>
      </w:r>
    </w:p>
    <w:p w14:paraId="5E692F9C" w14:textId="4C34DACD" w:rsidR="00C61EF9" w:rsidRPr="00707B7C" w:rsidRDefault="00707B7C" w:rsidP="00FA6A83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ge41R_mcid8"/>
      <w:bookmarkEnd w:id="1"/>
      <w:r w:rsidRPr="00707B7C">
        <w:rPr>
          <w:rFonts w:ascii="Times New Roman" w:hAnsi="Times New Roman" w:cs="Times New Roman"/>
          <w:sz w:val="24"/>
          <w:szCs w:val="24"/>
        </w:rPr>
        <w:t xml:space="preserve">Posiadanie 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zawart</w:t>
      </w:r>
      <w:r w:rsidRPr="00707B7C">
        <w:rPr>
          <w:rFonts w:ascii="Times New Roman" w:hAnsi="Times New Roman" w:cs="Times New Roman"/>
          <w:sz w:val="24"/>
          <w:szCs w:val="24"/>
        </w:rPr>
        <w:t>ej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generaln</w:t>
      </w:r>
      <w:r w:rsidRPr="00707B7C">
        <w:rPr>
          <w:rFonts w:ascii="Times New Roman" w:hAnsi="Times New Roman" w:cs="Times New Roman"/>
          <w:sz w:val="24"/>
          <w:szCs w:val="24"/>
        </w:rPr>
        <w:t>ej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umow</w:t>
      </w:r>
      <w:r w:rsidRPr="00707B7C">
        <w:rPr>
          <w:rFonts w:ascii="Times New Roman" w:hAnsi="Times New Roman" w:cs="Times New Roman"/>
          <w:sz w:val="24"/>
          <w:szCs w:val="24"/>
        </w:rPr>
        <w:t>y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dystrybucyjn</w:t>
      </w:r>
      <w:r w:rsidRPr="00707B7C">
        <w:rPr>
          <w:rFonts w:ascii="Times New Roman" w:hAnsi="Times New Roman" w:cs="Times New Roman"/>
          <w:sz w:val="24"/>
          <w:szCs w:val="24"/>
        </w:rPr>
        <w:t>ej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z OSD, umożliwiając</w:t>
      </w:r>
      <w:r w:rsidRPr="00707B7C">
        <w:rPr>
          <w:rFonts w:ascii="Times New Roman" w:hAnsi="Times New Roman" w:cs="Times New Roman"/>
          <w:sz w:val="24"/>
          <w:szCs w:val="24"/>
        </w:rPr>
        <w:t>ej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sprzedaż energii elektrycznej do PPE opisanych w Załączniku nr 1 do Umowy za pośrednictwem sieci dystrybucyjnej OSD przez okres nie krótszy niż okres obowiązywania niniejszej umowy. </w:t>
      </w:r>
    </w:p>
    <w:p w14:paraId="04544CC4" w14:textId="0F8BD17B" w:rsidR="00C61EF9" w:rsidRPr="00707B7C" w:rsidRDefault="00707B7C" w:rsidP="00707B7C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7B7C">
        <w:rPr>
          <w:rFonts w:ascii="Times New Roman" w:hAnsi="Times New Roman" w:cs="Times New Roman"/>
          <w:sz w:val="24"/>
          <w:szCs w:val="24"/>
        </w:rPr>
        <w:t>P</w:t>
      </w:r>
      <w:r w:rsidR="00C61EF9" w:rsidRPr="00707B7C">
        <w:rPr>
          <w:rFonts w:ascii="Times New Roman" w:hAnsi="Times New Roman" w:cs="Times New Roman"/>
          <w:sz w:val="24"/>
          <w:szCs w:val="24"/>
        </w:rPr>
        <w:t>osiada</w:t>
      </w:r>
      <w:r w:rsidRPr="00707B7C">
        <w:rPr>
          <w:rFonts w:ascii="Times New Roman" w:hAnsi="Times New Roman" w:cs="Times New Roman"/>
          <w:sz w:val="24"/>
          <w:szCs w:val="24"/>
        </w:rPr>
        <w:t>nie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koncesj</w:t>
      </w:r>
      <w:r w:rsidRPr="00707B7C">
        <w:rPr>
          <w:rFonts w:ascii="Times New Roman" w:hAnsi="Times New Roman" w:cs="Times New Roman"/>
          <w:sz w:val="24"/>
          <w:szCs w:val="24"/>
        </w:rPr>
        <w:t>i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na obrót energią elektryczną o numerze ………….., wydaną przez Prezesa Urzędu Regulacji Energetyki w dniu ……………, której okres ważności jest nie krótszy niż okres obowiązywania umowy.</w:t>
      </w:r>
    </w:p>
    <w:p w14:paraId="01037813" w14:textId="2CB2A34B" w:rsidR="00534055" w:rsidRPr="00707B7C" w:rsidRDefault="00372A1D" w:rsidP="00707B7C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>Zapewnieni</w:t>
      </w:r>
      <w:r w:rsidR="00C61EF9"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>e</w:t>
      </w:r>
      <w:r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 xml:space="preserve"> ciągłości dostarczania energii zgodnie z zapotrzebowaniem Odbiorcy. </w:t>
      </w:r>
    </w:p>
    <w:p w14:paraId="40317763" w14:textId="16C04E58" w:rsidR="008F35FE" w:rsidRDefault="00372A1D" w:rsidP="00C4487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 xml:space="preserve">          </w:t>
      </w:r>
    </w:p>
    <w:p w14:paraId="46F3BAD7" w14:textId="77777777" w:rsidR="008F35FE" w:rsidRDefault="008F35F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20BAFBD9" w14:textId="44BDF884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8</w:t>
      </w:r>
    </w:p>
    <w:p w14:paraId="3422114E" w14:textId="43C80D76" w:rsidR="00534055" w:rsidRPr="00C61EF9" w:rsidRDefault="00372A1D" w:rsidP="00C61EF9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Obowiązki Odbiorcy</w:t>
      </w:r>
      <w:r>
        <w:rPr>
          <w:rFonts w:eastAsia="Lucida Sans Unicode" w:cs="F"/>
          <w:kern w:val="2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 </w:t>
      </w:r>
    </w:p>
    <w:p w14:paraId="19FE9B28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5792FB63" w14:textId="6CB94527" w:rsidR="00534055" w:rsidRDefault="00372A1D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Zakup energii od Sprzedawcy w ilości pokrywającej całkowite zapotrzebowanie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na energię elektryczną, na podstawie odczytów układów pomiarowo – rozliczeniowych.</w:t>
      </w:r>
    </w:p>
    <w:p w14:paraId="3CC2E519" w14:textId="27097971" w:rsidR="00534055" w:rsidRDefault="00372A1D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Terminowe regulowani</w:t>
      </w:r>
      <w:r w:rsidR="00C61EF9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należności za energię elektryczną i innych należności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lastRenderedPageBreak/>
        <w:t>związanych ze sprzedażą energii elektrycznej.</w:t>
      </w:r>
    </w:p>
    <w:p w14:paraId="1BDBCBA6" w14:textId="4C13E9E6" w:rsidR="00534055" w:rsidRDefault="00372A1D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Pobierani</w:t>
      </w:r>
      <w:r w:rsidR="00C61EF9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energii elektrycznej zgodnie z obowiązującymi przepisami i warunkami Umowy.</w:t>
      </w:r>
    </w:p>
    <w:p w14:paraId="5A20516E" w14:textId="4128B2CA" w:rsidR="00534055" w:rsidRDefault="00372A1D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Niezwłoczne informowan</w:t>
      </w:r>
      <w:r w:rsidR="00C61EF9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ie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Sprzedawcy o okolicznościach mających wpływ na możliwość niewłaściwego rozliczenia </w:t>
      </w:r>
      <w:r w:rsid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należności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za energię elektryczną</w:t>
      </w:r>
      <w:r w:rsid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</w:t>
      </w:r>
    </w:p>
    <w:p w14:paraId="24E0D6A8" w14:textId="5C2B0FC7" w:rsidR="00534055" w:rsidRDefault="00372A1D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Upoważnieni</w:t>
      </w:r>
      <w:r w:rsid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Sprzedawcy do otrzymywania danych pomiarowo - rozliczeniowych, niezbędnych do realizacji niniejszej Umowy</w:t>
      </w:r>
      <w:r w:rsid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, o którym mowa w § 3 ust. 5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</w:t>
      </w:r>
    </w:p>
    <w:p w14:paraId="6097C1DF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38F575DB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9</w:t>
      </w:r>
    </w:p>
    <w:p w14:paraId="3BB73756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Rozliczenia i warunki płatności</w:t>
      </w:r>
    </w:p>
    <w:p w14:paraId="7ED2C3D7" w14:textId="77777777" w:rsidR="00534055" w:rsidRPr="0083724B" w:rsidRDefault="00372A1D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Rozliczenia odbywają się na podstawie odczytów układu pomiarowo- rozliczeniowego lub </w:t>
      </w: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wskazań szacowanych zgodnie z postanowieniami aktualnych Taryf, o których mowa w § 13 Umowy.</w:t>
      </w:r>
    </w:p>
    <w:p w14:paraId="76B01AFE" w14:textId="77777777" w:rsidR="00534055" w:rsidRPr="0083724B" w:rsidRDefault="00372A1D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Odczytów układu pomiarowo- rozliczeniowego dokonuje upoważniony przedstawiciel OSD i udostępnia je Sprzedawcy. W przypadku braku dostępu do układu pomiarowo-rozliczeniowego, należności mogą być obliczane szacunkowo na podstawie średniego dobowego zużycia z poprzedniego okresu rozliczeniowego, bądź wskazań układu pomiarowo-rozliczeniowego podanych przez Odbiorcę, które zostaną zweryfikowane przez przedstawiciela OSD podczas następnego odczytu.</w:t>
      </w:r>
    </w:p>
    <w:p w14:paraId="5D088745" w14:textId="77777777" w:rsidR="00534055" w:rsidRPr="0083724B" w:rsidRDefault="00372A1D" w:rsidP="00C44871">
      <w:pPr>
        <w:widowControl w:val="0"/>
        <w:numPr>
          <w:ilvl w:val="0"/>
          <w:numId w:val="7"/>
        </w:numPr>
        <w:suppressAutoHyphens/>
        <w:spacing w:after="0" w:line="240" w:lineRule="auto"/>
        <w:ind w:left="714" w:hanging="357"/>
        <w:jc w:val="both"/>
        <w:rPr>
          <w:rFonts w:ascii="Calibri" w:eastAsia="Lucida Sans Unicode" w:hAnsi="Calibri" w:cs="F"/>
          <w:b/>
          <w:kern w:val="2"/>
        </w:rPr>
      </w:pP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Rozliczenia za sprzedaż energii elektrycznej przeprowadza się w okresie rozliczeniowym</w:t>
      </w:r>
      <w:r w:rsidRPr="0083724B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: jednomiesięcznym.</w:t>
      </w:r>
    </w:p>
    <w:p w14:paraId="2B3A4BCB" w14:textId="3E602C3E" w:rsidR="00534055" w:rsidRPr="0083724B" w:rsidRDefault="00372A1D" w:rsidP="00C44871">
      <w:pPr>
        <w:widowControl w:val="0"/>
        <w:numPr>
          <w:ilvl w:val="0"/>
          <w:numId w:val="7"/>
        </w:numPr>
        <w:suppressAutoHyphens/>
        <w:spacing w:after="0" w:line="240" w:lineRule="auto"/>
        <w:ind w:left="714" w:hanging="357"/>
        <w:jc w:val="both"/>
      </w:pP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Termin płatności ma być każdorazowo podawany w treści wystawionej  przez  sprzedawcę faktury i określony na </w:t>
      </w:r>
      <w:r w:rsidR="0083724B" w:rsidRPr="0083724B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30</w:t>
      </w:r>
      <w:r w:rsidRPr="0083724B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 dni</w:t>
      </w: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od daty prawidłowo wystawionej  faktury, </w:t>
      </w:r>
      <w:r w:rsid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 tym zastrzeżeniem, że Sprzedawca zobowiązany będzie do doręczenia faktury na co najmniej 14 dni przed tak określonym terminem płatności, a w razie nie zachowania tego terminu, termin płatności wskazany w fakturze  zostanie automatycznie przedłużony o czas opóźnienia.  Dniem zapłaty jest dzień uznania środków na rachunku bankowym Sprzedawcy.</w:t>
      </w:r>
      <w:r w:rsidR="007700B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Odbiorca dopuszcza możliwość wystawiania ustrukturyzowanych faktur elektronicznych.</w:t>
      </w:r>
    </w:p>
    <w:p w14:paraId="767A6988" w14:textId="0B6507C8" w:rsidR="00534055" w:rsidRDefault="00372A1D" w:rsidP="00C44871">
      <w:pPr>
        <w:widowControl w:val="0"/>
        <w:numPr>
          <w:ilvl w:val="0"/>
          <w:numId w:val="7"/>
        </w:numPr>
        <w:suppressAutoHyphens/>
        <w:spacing w:after="0" w:line="240" w:lineRule="auto"/>
        <w:ind w:left="714" w:hanging="357"/>
        <w:jc w:val="both"/>
        <w:rPr>
          <w:rFonts w:ascii="Calibri" w:eastAsia="Lucida Sans Unicode" w:hAnsi="Calibri" w:cs="F"/>
          <w:kern w:val="2"/>
        </w:rPr>
      </w:pP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 przypadku nie dotrzymania terminu płatności Sprzedawca ma prawo do obciążenia Odbiorcy odsetkami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ustawowymi za opóźnienie w zapłacie. Odsetki przysługują </w:t>
      </w:r>
      <w:r w:rsid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za każdy dzień opóźnienia lub zwłoki.</w:t>
      </w:r>
    </w:p>
    <w:p w14:paraId="512F8EDA" w14:textId="77777777" w:rsidR="00534055" w:rsidRDefault="00372A1D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Wniesienie reklamacji nie zwalnia Odbiorcy z obowiązku terminowej zapłaty należności w wysokości określonej na fakturze.</w:t>
      </w:r>
    </w:p>
    <w:p w14:paraId="28881232" w14:textId="6C28BDB2" w:rsidR="00534055" w:rsidRDefault="00372A1D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 przypadku powstania w wyniku rozliczeń nadpłaty, zostanie ona zaksięgowana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na poczet przyszłych należności, o ile Odbiorca nie zażąda jej zwrotu.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przypadku powstania niedopłaty, będzie ona podlegała doliczeniu do </w:t>
      </w:r>
      <w:r w:rsidR="00C44871">
        <w:rPr>
          <w:rFonts w:ascii="Times New Roman" w:eastAsia="Times New Roman" w:hAnsi="Times New Roman" w:cs="Times New Roman"/>
          <w:sz w:val="24"/>
          <w:szCs w:val="20"/>
          <w:lang w:eastAsia="pl-PL"/>
        </w:rPr>
        <w:t>kolejnej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wystawianej faktury.</w:t>
      </w:r>
    </w:p>
    <w:p w14:paraId="072EC935" w14:textId="4E2EC524" w:rsidR="00534055" w:rsidRDefault="00454737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Odbiorca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nie ponosi odpowiedzialności za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wskazanie przez Sprzedawcę błędnego 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numer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u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rachunku 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bankowego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wskazanego na fakturach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</w:t>
      </w:r>
    </w:p>
    <w:p w14:paraId="28E99CD8" w14:textId="77777777" w:rsidR="00534055" w:rsidRDefault="00372A1D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Sprzedawca może przekazywać osobom trzecim dokumenty, dotyczące wierzytelności przysługujących mu wobec Odbiorcy, w przypadku zbycia tych wierzytelności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w drodze umowy przelewu.</w:t>
      </w:r>
    </w:p>
    <w:p w14:paraId="2532D2DA" w14:textId="77777777" w:rsidR="00534055" w:rsidRDefault="00372A1D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dokonuje korekty uprzednio wystawionych faktur w przypadku stwierdzenia błędów w pomiarze lub odczycie wskazań układu pomiarowo-rozliczeniowego, które spowodowały zawyżenie lub zaniżenie należności za pobraną energię elektryczną.</w:t>
      </w:r>
    </w:p>
    <w:p w14:paraId="29CFBA81" w14:textId="77777777" w:rsidR="00534055" w:rsidRDefault="00372A1D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nie może wymagać od Odbiorcy, aby ten zapłacił za niezużytą energię elektryczną.</w:t>
      </w:r>
    </w:p>
    <w:p w14:paraId="2132C161" w14:textId="77777777" w:rsidR="00534055" w:rsidRDefault="00372A1D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Rozliczenia będą następować w oparciu o rzeczywiste zużycie, a Sprzedającemu nie przysługuje żadne roszczenie wobec Odbiorcy w przypadku zużycia mniejszej ilości kWh, niż prognozowana.</w:t>
      </w:r>
    </w:p>
    <w:p w14:paraId="333169E6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394BF4AA" w14:textId="6EB3B36D" w:rsidR="00E03E03" w:rsidRDefault="00E03E03" w:rsidP="00047CA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09B87739" w14:textId="4776F2C3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lastRenderedPageBreak/>
        <w:t>§ 10</w:t>
      </w:r>
    </w:p>
    <w:p w14:paraId="04C270F2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Warunki rozwiązania umowy</w:t>
      </w:r>
    </w:p>
    <w:p w14:paraId="32739FF9" w14:textId="77777777" w:rsidR="00534055" w:rsidRDefault="00372A1D">
      <w:pPr>
        <w:widowControl w:val="0"/>
        <w:numPr>
          <w:ilvl w:val="1"/>
          <w:numId w:val="6"/>
        </w:numPr>
        <w:suppressAutoHyphens/>
        <w:spacing w:after="0" w:line="240" w:lineRule="auto"/>
        <w:ind w:left="709" w:hanging="283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Odbiorcy przysługuje prawo wypowiedzenia Umowy,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ważnych przyczyn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szczególności naruszenia umowy przez Sprzedającego lub zaistnienia okoliczności wskazujących na brak możliwości wywiązania się przez Sprzedającego z realizacji umowy,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z zachowaniem miesięcznego okresu wypowiedzenia, ze skutkiem na koniec miesiąca kalendarzowego. Wypowiedzenie wymaga dla swej skuteczności zachowania formy pisemnej. Strony dopuszczają możliwość rozwiązania Umowy w innym, wzajemnie uzgodnionym terminie.</w:t>
      </w:r>
    </w:p>
    <w:p w14:paraId="18CCE5CE" w14:textId="77777777" w:rsidR="00534055" w:rsidRDefault="00372A1D">
      <w:pPr>
        <w:widowControl w:val="0"/>
        <w:numPr>
          <w:ilvl w:val="1"/>
          <w:numId w:val="6"/>
        </w:numPr>
        <w:suppressAutoHyphens/>
        <w:spacing w:after="0" w:line="240" w:lineRule="auto"/>
        <w:ind w:left="709" w:hanging="283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Sprzedawcy przysługuje prawo rozwiązania Umowy za uprzednim 30-dniowym wypowiedzeniem w przypadku gdy Odbiorca nie uregulował płatności za sprzedaż energii przez co najmniej miesiąc po upływie terminu płatności, pomimo uprzedniego powiadomienia Odbiorcy na piśmie o zamiarze wypowiedzenia Umowy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i wyznaczenia dodatkowego dwutygodniowego terminu do zapłaty zaległych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i bieżących należności.</w:t>
      </w:r>
    </w:p>
    <w:p w14:paraId="0798DB38" w14:textId="77777777" w:rsidR="00534055" w:rsidRDefault="00372A1D">
      <w:pPr>
        <w:widowControl w:val="0"/>
        <w:numPr>
          <w:ilvl w:val="1"/>
          <w:numId w:val="6"/>
        </w:numPr>
        <w:suppressAutoHyphens/>
        <w:spacing w:after="0" w:line="240" w:lineRule="auto"/>
        <w:ind w:left="709" w:hanging="283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Sprzedawcy przysługuje prawo rozwiązania Umowy również, w przypadku utraty przez Odbiorcę tytułu prawnego do obiektu określonego w § 3 ust. 3 niniejszej Umowy;</w:t>
      </w:r>
    </w:p>
    <w:p w14:paraId="0E1E9C7C" w14:textId="6124C48D" w:rsidR="00534055" w:rsidRPr="00E03E03" w:rsidRDefault="00372A1D">
      <w:pPr>
        <w:widowControl w:val="0"/>
        <w:numPr>
          <w:ilvl w:val="1"/>
          <w:numId w:val="6"/>
        </w:numPr>
        <w:suppressAutoHyphens/>
        <w:spacing w:after="0" w:line="240" w:lineRule="auto"/>
        <w:ind w:left="709" w:hanging="349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Sprzedawca dopuszcza także rozwiązanie umowy po przekazaniu obiektu nowemu </w:t>
      </w:r>
      <w:r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użytkownikowi i dostarczeniu Sprzedawcy protokołu zdawczo-odbiorczego </w:t>
      </w:r>
      <w:r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z podanymi wskazaniami układu pomiarowo- rozliczeniowego. Rozwiązanie Umowy następuje z chwilą podpisania Umowy z nowym użytkownikiem. </w:t>
      </w:r>
      <w:r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Do chwili podpisania nowej Umowy Odbiorca zostanie obciążony należnościami wynikającymi z realizacji </w:t>
      </w:r>
      <w:r w:rsid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niniejszej </w:t>
      </w:r>
      <w:r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Umowy. Dodatkowo Strony ustalają, że dostarczenie przez następcę prawnego (nowego użytkownika) protokołu zdawczo-odbiorczego podpisanego przez Odbiorcę i nowego użytkownika, stanowi podstawę rozwiązania Umowy bez zachowania okresu wypowiedzenia.</w:t>
      </w:r>
    </w:p>
    <w:p w14:paraId="4765E9CF" w14:textId="77777777" w:rsidR="00534055" w:rsidRDefault="00372A1D">
      <w:pPr>
        <w:widowControl w:val="0"/>
        <w:numPr>
          <w:ilvl w:val="1"/>
          <w:numId w:val="6"/>
        </w:numPr>
        <w:suppressAutoHyphens/>
        <w:spacing w:after="0" w:line="240" w:lineRule="auto"/>
        <w:ind w:left="709" w:hanging="349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Wypowiedzenie umowy przed upływem terminu na jaki została zawarta w innych wypadkach i z innych przyczyn niż wyżej wymienione jest niedopuszczalne.</w:t>
      </w:r>
    </w:p>
    <w:p w14:paraId="2BC77CD9" w14:textId="77777777" w:rsidR="00534055" w:rsidRDefault="00534055">
      <w:pPr>
        <w:suppressAutoHyphens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1F0D51B9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11</w:t>
      </w:r>
    </w:p>
    <w:p w14:paraId="5D04E538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Odpowiedzialność Sprzedawcy za niedotrzymanie warunków Umowy</w:t>
      </w:r>
    </w:p>
    <w:p w14:paraId="1FDA8C55" w14:textId="26655154" w:rsidR="00534055" w:rsidRPr="00E03E03" w:rsidRDefault="00372A1D" w:rsidP="00E03E03">
      <w:pPr>
        <w:widowControl w:val="0"/>
        <w:numPr>
          <w:ilvl w:val="2"/>
          <w:numId w:val="8"/>
        </w:numPr>
        <w:suppressAutoHyphens/>
        <w:spacing w:after="0" w:line="240" w:lineRule="auto"/>
        <w:ind w:left="851" w:hanging="425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Za niedotrzymanie standardów jakościowych obsługi, Odbiorcy na jego pisemny wniosek przysługują bonifikaty w wysokości i na zasadach, o których mowa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w Przepisach wskazanych w § 2 Umowy. Sprzedawca zobowiązuje się rozpatrzyć wniosek </w:t>
      </w:r>
      <w:r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Odbiorcy w terminie </w:t>
      </w:r>
      <w:r w:rsidR="00E03E03"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14</w:t>
      </w:r>
      <w:r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dni od jego złożenia.</w:t>
      </w:r>
    </w:p>
    <w:p w14:paraId="1E465D71" w14:textId="5C3EE010" w:rsidR="00534055" w:rsidRDefault="00372A1D" w:rsidP="00E03E03">
      <w:pPr>
        <w:widowControl w:val="0"/>
        <w:numPr>
          <w:ilvl w:val="2"/>
          <w:numId w:val="8"/>
        </w:numPr>
        <w:suppressAutoHyphens/>
        <w:spacing w:after="0" w:line="240" w:lineRule="auto"/>
        <w:ind w:left="851" w:hanging="425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nie ponosi odpowiedzialności</w:t>
      </w:r>
      <w:r w:rsid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za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szkod</w:t>
      </w:r>
      <w:r w:rsid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y poniesione przez Odbiorcę, wynikające z przerw i ograniczeń w sprzedaży energii, jeżeli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nastąpił</w:t>
      </w:r>
      <w:r w:rsidR="00C1424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y one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wskutek działania siły wyższej, działania osoby trzeciej, za którą Sprzedawca nie ponosi odpowiedzialności bądź wyłącznie z winy Odbiorcy.</w:t>
      </w:r>
    </w:p>
    <w:p w14:paraId="0C7B733F" w14:textId="77777777" w:rsidR="00534055" w:rsidRDefault="00372A1D" w:rsidP="00E03E03">
      <w:pPr>
        <w:widowControl w:val="0"/>
        <w:numPr>
          <w:ilvl w:val="2"/>
          <w:numId w:val="8"/>
        </w:numPr>
        <w:suppressAutoHyphens/>
        <w:spacing w:after="0" w:line="240" w:lineRule="auto"/>
        <w:ind w:left="851" w:hanging="425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nie ponosi odpowiedzialności za skutki przerw i ograniczeń w sprzedaży energii elektrycznej spowodowanych:</w:t>
      </w:r>
    </w:p>
    <w:p w14:paraId="7700FE64" w14:textId="17EDCDFF" w:rsidR="00534055" w:rsidRDefault="00372A1D" w:rsidP="002102E8">
      <w:pPr>
        <w:widowControl w:val="0"/>
        <w:numPr>
          <w:ilvl w:val="0"/>
          <w:numId w:val="21"/>
        </w:numPr>
        <w:suppressAutoHyphens/>
        <w:spacing w:after="0" w:line="240" w:lineRule="auto"/>
        <w:ind w:left="1276" w:hanging="425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awarią w sieci elektroenergetycznej przez czas niezbędny do jej usunięcia oraz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w wypadku ograniczeń w dostarczaniu energii elektrycznej w związku </w:t>
      </w:r>
      <w:r w:rsid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 zagrożeniem życia, zdrowia, mienia lub środowiska.</w:t>
      </w:r>
    </w:p>
    <w:p w14:paraId="7C2C3F9B" w14:textId="77777777" w:rsidR="00534055" w:rsidRDefault="00372A1D" w:rsidP="002102E8">
      <w:pPr>
        <w:widowControl w:val="0"/>
        <w:numPr>
          <w:ilvl w:val="0"/>
          <w:numId w:val="21"/>
        </w:numPr>
        <w:suppressAutoHyphens/>
        <w:spacing w:after="0" w:line="240" w:lineRule="auto"/>
        <w:ind w:left="1276" w:hanging="425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planowanymi przerwami w dostarczaniu energii elektrycznej,</w:t>
      </w:r>
    </w:p>
    <w:p w14:paraId="4891121F" w14:textId="77777777" w:rsidR="00534055" w:rsidRDefault="00372A1D" w:rsidP="002102E8">
      <w:pPr>
        <w:widowControl w:val="0"/>
        <w:numPr>
          <w:ilvl w:val="0"/>
          <w:numId w:val="21"/>
        </w:numPr>
        <w:suppressAutoHyphens/>
        <w:spacing w:after="0" w:line="240" w:lineRule="auto"/>
        <w:ind w:left="1276" w:hanging="425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wstrzymaniem dostarczania energii elektrycznej lub odłączeniem Odbiorcy od sieci dystrybucyjnej zgodnie z zapisami umowy, o której mowa w § 3 ust. 2,</w:t>
      </w:r>
    </w:p>
    <w:p w14:paraId="00711000" w14:textId="77777777" w:rsidR="00534055" w:rsidRDefault="00372A1D" w:rsidP="002102E8">
      <w:pPr>
        <w:widowControl w:val="0"/>
        <w:numPr>
          <w:ilvl w:val="0"/>
          <w:numId w:val="21"/>
        </w:numPr>
        <w:suppressAutoHyphens/>
        <w:spacing w:after="0" w:line="240" w:lineRule="auto"/>
        <w:ind w:left="1276" w:hanging="425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brakiem świadczenia usług dystrybucji przez OSD.</w:t>
      </w:r>
    </w:p>
    <w:p w14:paraId="0C7F7039" w14:textId="77777777" w:rsidR="00534055" w:rsidRDefault="00534055">
      <w:pPr>
        <w:widowControl w:val="0"/>
        <w:suppressAutoHyphens/>
        <w:spacing w:after="0" w:line="240" w:lineRule="auto"/>
        <w:ind w:left="720"/>
        <w:jc w:val="both"/>
        <w:rPr>
          <w:rFonts w:ascii="Calibri" w:eastAsia="Lucida Sans Unicode" w:hAnsi="Calibri" w:cs="F"/>
          <w:kern w:val="2"/>
        </w:rPr>
      </w:pPr>
    </w:p>
    <w:p w14:paraId="1000F23C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12</w:t>
      </w:r>
    </w:p>
    <w:p w14:paraId="0F599744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Wstrzymanie sprzedaży</w:t>
      </w:r>
    </w:p>
    <w:p w14:paraId="7B0CD504" w14:textId="1B127317" w:rsidR="00534055" w:rsidRDefault="00372A1D">
      <w:pPr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Sprzedawca może wstrzymać świadczenie sprzedaży w przypadku, gdy Odbiorca zalega z zapłatą co najmniej miesiąc po upływie terminu płatności, pomimo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lastRenderedPageBreak/>
        <w:t xml:space="preserve">uprzedniego powiadomienia na piśmie o zamiarze wypowiedzenia Umowy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i wyznaczenia dodatkowego, dwutygodniowego terminu do zapłaty zaległych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należności.</w:t>
      </w:r>
    </w:p>
    <w:p w14:paraId="365503AF" w14:textId="77777777" w:rsidR="00534055" w:rsidRDefault="00372A1D">
      <w:pPr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jest obowiązany do bezzwłocznego wznowienia sprzedaży, jeżeli ustaną przyczyny uzasadniające jej wstrzymanie.</w:t>
      </w:r>
    </w:p>
    <w:p w14:paraId="767B3127" w14:textId="7E03AF9F" w:rsidR="00534055" w:rsidRDefault="00372A1D">
      <w:pPr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Przed wznowieniem świadczenia sprzedaży, Odbiorca jest zobowiązany pokryć należności wynikające z zaległych faktur oraz innych kosztów związanych ze wznowieniem dostaw energii. </w:t>
      </w:r>
    </w:p>
    <w:p w14:paraId="6F19AA8A" w14:textId="77777777" w:rsidR="00534055" w:rsidRDefault="00372A1D">
      <w:pPr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Sprzedawca nie ponosi odpowiedzialności za ewentualne szkody spowodowane wstrzymaniem sprzedaży albo wstrzymaniem dostarczania energii elektrycznej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na skutek nie realizowania przez Odbiorcę postanowień Umowy.</w:t>
      </w:r>
    </w:p>
    <w:p w14:paraId="46B05643" w14:textId="64FC3892" w:rsidR="00534055" w:rsidRDefault="00372A1D">
      <w:pPr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Wstrzymanie świadczenia sprzedaży z innych powodów niż wynikające </w:t>
      </w:r>
      <w:r w:rsidR="00E21BC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 niniejszej umowy lub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wskutek </w:t>
      </w:r>
      <w:r w:rsidR="00565F5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jej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wygaśnięcia jest niedopuszczalne.</w:t>
      </w:r>
    </w:p>
    <w:p w14:paraId="75EA11FE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2FC12C52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13</w:t>
      </w:r>
    </w:p>
    <w:p w14:paraId="20CE00C3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Sposób ustalania cen.</w:t>
      </w:r>
    </w:p>
    <w:p w14:paraId="7743CB99" w14:textId="77777777" w:rsidR="00534055" w:rsidRDefault="00534055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416DB4A7" w14:textId="77777777" w:rsidR="00BE3910" w:rsidRPr="00BE3910" w:rsidRDefault="00BE3910" w:rsidP="00BE3910">
      <w:pPr>
        <w:widowControl w:val="0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BE3910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W</w:t>
      </w:r>
      <w:r w:rsidRPr="00BE391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artość przedmiotu umowy, zgodnie z ofertą sprzedawcy z dnia ………… roku wynosi: ……………… zł brutto, (słownie: ……………………………………..).                                                                                                                  </w:t>
      </w:r>
    </w:p>
    <w:p w14:paraId="7EE6AF54" w14:textId="38933541" w:rsidR="00534055" w:rsidRPr="00BE3910" w:rsidRDefault="00372A1D" w:rsidP="00BE3910">
      <w:pPr>
        <w:pStyle w:val="Akapitzlist"/>
        <w:widowControl w:val="0"/>
        <w:numPr>
          <w:ilvl w:val="0"/>
          <w:numId w:val="22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Opłata za 1 MWh w taryfie </w:t>
      </w:r>
      <w:r w:rsidRPr="00BE391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B23 wynosi</w:t>
      </w: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</w:t>
      </w:r>
      <w:r w:rsidRPr="00BE391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…………. zł  brutto (szczyt przedpołudniowy), ………….. zł brutto (szczyt popołudniowy), (pozostałe godziny doby) …………… zł brutto.  Taryfa B21 – całodobowa ……… zł brutto.  </w:t>
      </w: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Opłata za usługę rozliczenia odbiorców w taryfie B23 i B21 dla każdego obiektu opisanego w § 3  ust 3 jest wliczona w cenę 1 MWh.</w:t>
      </w:r>
    </w:p>
    <w:p w14:paraId="72E1285E" w14:textId="1B954092" w:rsidR="00534055" w:rsidRPr="00BE3910" w:rsidRDefault="00372A1D" w:rsidP="00BE3910">
      <w:pPr>
        <w:widowControl w:val="0"/>
        <w:numPr>
          <w:ilvl w:val="0"/>
          <w:numId w:val="22"/>
        </w:numPr>
        <w:suppressAutoHyphens/>
        <w:spacing w:after="0" w:line="240" w:lineRule="auto"/>
        <w:ind w:left="714" w:hanging="35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Opłata za 1 kWh w taryfie C11 wynosi </w:t>
      </w:r>
      <w:r w:rsidRPr="00BE391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……… zł brutto. </w:t>
      </w: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Do powyższej opłaty zostanie doliczony podatek VAT zgodnie z obowiązującymi przepisami. Opłata </w:t>
      </w: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za usługę rozliczenia odbiorców w taryfie  C11 dla każdego obiektu opisanego w § 3  ust 3 jest wliczona w cenę 1 kWh.  </w:t>
      </w:r>
    </w:p>
    <w:p w14:paraId="5AC1B603" w14:textId="77777777" w:rsidR="00BE3910" w:rsidRPr="00BE3910" w:rsidRDefault="00BE3910" w:rsidP="00BE3910">
      <w:pPr>
        <w:widowControl w:val="0"/>
        <w:numPr>
          <w:ilvl w:val="0"/>
          <w:numId w:val="22"/>
        </w:numPr>
        <w:suppressAutoHyphens/>
        <w:spacing w:after="0" w:line="240" w:lineRule="auto"/>
        <w:ind w:left="714" w:hanging="35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Wartość należności za sprzedaż energii elektrycznej obliczana będzie w oparciu </w:t>
      </w: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o ceny jednostkowe energii elektrycznej zgodnie z kalkulacją cenową, stanowiącą załącznik nr 1 do umowy.</w:t>
      </w:r>
    </w:p>
    <w:p w14:paraId="54707B43" w14:textId="77777777" w:rsidR="00BE3910" w:rsidRDefault="00BE3910" w:rsidP="00BE3910">
      <w:pPr>
        <w:widowControl w:val="0"/>
        <w:numPr>
          <w:ilvl w:val="0"/>
          <w:numId w:val="22"/>
        </w:numPr>
        <w:suppressAutoHyphens/>
        <w:spacing w:after="0" w:line="240" w:lineRule="auto"/>
        <w:ind w:left="714" w:hanging="357"/>
        <w:jc w:val="both"/>
        <w:rPr>
          <w:rFonts w:ascii="Calibri" w:eastAsia="Lucida Sans Unicode" w:hAnsi="Calibri" w:cs="F"/>
          <w:kern w:val="2"/>
        </w:rPr>
      </w:pP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oświadcza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, iż w sposób należyty dokonał kalkulacji ceny w okresie  obowiązywania umowy,  uwzględniając w szczególności możliwe do wystąpienia podwyżki cen surowców służących do wytworzenia energii elektrycznej.</w:t>
      </w:r>
    </w:p>
    <w:p w14:paraId="7A35A1F0" w14:textId="77777777" w:rsidR="00BE3910" w:rsidRDefault="00BE3910" w:rsidP="00BE3910">
      <w:pPr>
        <w:widowControl w:val="0"/>
        <w:numPr>
          <w:ilvl w:val="0"/>
          <w:numId w:val="22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Cena sprzedaży energii elektrycznej zużywanej na potrzeby własne ma zawierać stawki podatku akcyzowego oraz świadectw pochodzenia.</w:t>
      </w:r>
    </w:p>
    <w:p w14:paraId="769263E7" w14:textId="2A5E6B2C" w:rsidR="00BE3910" w:rsidRDefault="00D22FD5" w:rsidP="00BE3910">
      <w:pPr>
        <w:widowControl w:val="0"/>
        <w:numPr>
          <w:ilvl w:val="0"/>
          <w:numId w:val="22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Wyżej</w:t>
      </w:r>
      <w:r w:rsid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wymienione ceny jednostkowe  obowiązują przez cały okres umowy:</w:t>
      </w:r>
    </w:p>
    <w:p w14:paraId="3BC29442" w14:textId="77777777" w:rsidR="00534055" w:rsidRDefault="00534055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</w:pPr>
    </w:p>
    <w:p w14:paraId="32BE724E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14</w:t>
      </w:r>
    </w:p>
    <w:p w14:paraId="4F33FB5E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Czas obowiązywania Umowy</w:t>
      </w:r>
    </w:p>
    <w:p w14:paraId="183F279B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49DF32B6" w14:textId="459C7E59" w:rsidR="00534055" w:rsidRDefault="00372A1D">
      <w:pPr>
        <w:suppressAutoHyphens/>
        <w:spacing w:after="0" w:line="240" w:lineRule="auto"/>
        <w:jc w:val="both"/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Umowa wchodzi w życie w dniu rozpoczęcia sprzedaży energii elektrycznej po skutecznym przeprowadzeniu procedury zmiany sprzedawcy.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Umowa zostaje zawarta na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okres </w:t>
      </w:r>
      <w:r w:rsidR="00FA6A83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12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 miesięcy, od dnia </w:t>
      </w:r>
      <w:r w:rsidRPr="00C23E39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1 stycznia 202</w:t>
      </w:r>
      <w:r w:rsidR="00C23E39" w:rsidRPr="00C23E39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3</w:t>
      </w:r>
      <w:r w:rsidRPr="00C23E39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 roku</w:t>
      </w:r>
      <w:r w:rsidR="00FA6A83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 do 31 grudnia 2023 roku</w:t>
      </w:r>
      <w:r w:rsidRPr="00C23E39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. </w:t>
      </w:r>
    </w:p>
    <w:p w14:paraId="76E7D88A" w14:textId="77777777" w:rsidR="00231F4C" w:rsidRDefault="00231F4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12A93BF3" w14:textId="6CC5AF6D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15</w:t>
      </w:r>
    </w:p>
    <w:p w14:paraId="016D85DD" w14:textId="77777777" w:rsidR="00534055" w:rsidRDefault="00372A1D">
      <w:pPr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Kary umowne</w:t>
      </w:r>
    </w:p>
    <w:p w14:paraId="61B525AE" w14:textId="77777777" w:rsidR="00534055" w:rsidRDefault="00534055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</w:p>
    <w:p w14:paraId="7D737F77" w14:textId="0D3E9A72" w:rsidR="00534055" w:rsidRPr="007B65DD" w:rsidRDefault="00372A1D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line="200" w:lineRule="atLeast"/>
        <w:jc w:val="both"/>
      </w:pPr>
      <w:r>
        <w:rPr>
          <w:rFonts w:ascii="Times New Roman" w:eastAsia="Lucida Sans Unicode" w:hAnsi="Times New Roman" w:cs="F"/>
          <w:kern w:val="2"/>
          <w:sz w:val="24"/>
          <w:szCs w:val="24"/>
        </w:rPr>
        <w:t>Sprzedawca zapłaci Odbiorcy karę umowną w razie bezpodstawnego (w tym również bezskutecznego), wypowiedzenia, odstąpienia od umowy lub faktycznego zaprzestania wykonywania umowy w wysokości 10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% wartości </w:t>
      </w:r>
      <w:r w:rsidR="007B65DD"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brutto 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>umowy. Taką samą karę umowną zapłaci Sprzedawca, jeżeli Odbiorca odstąpi lub rozwiąże umowę z winy Sprzedawcy.</w:t>
      </w:r>
    </w:p>
    <w:p w14:paraId="52EDFC2E" w14:textId="26564A23" w:rsidR="00534055" w:rsidRPr="007B65DD" w:rsidRDefault="00372A1D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line="200" w:lineRule="atLeast"/>
        <w:jc w:val="both"/>
      </w:pPr>
      <w:r>
        <w:rPr>
          <w:rFonts w:ascii="Times New Roman" w:eastAsia="Lucida Sans Unicode" w:hAnsi="Times New Roman" w:cs="F"/>
          <w:kern w:val="2"/>
          <w:sz w:val="24"/>
          <w:szCs w:val="24"/>
        </w:rPr>
        <w:lastRenderedPageBreak/>
        <w:t xml:space="preserve"> Odbiorca zapłaci karę umowną Sprzedawcy w razie rażącego niewywiązywania się przez 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>Odbiorcę z postanowień niniejszej umowy skutkujące</w:t>
      </w:r>
      <w:r w:rsidR="007B65DD" w:rsidRPr="007B65DD">
        <w:rPr>
          <w:rFonts w:ascii="Times New Roman" w:eastAsia="Lucida Sans Unicode" w:hAnsi="Times New Roman" w:cs="F"/>
          <w:kern w:val="2"/>
          <w:sz w:val="24"/>
          <w:szCs w:val="24"/>
        </w:rPr>
        <w:t>go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 wypowiedzeniem lub odstąpieniem od umowy przez Sprzedającego w wysokości 10% wartości </w:t>
      </w:r>
      <w:r w:rsidR="007B65DD"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brutto 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umowy.  Taką samą karę umowną zapłaci Odbiorca, jeżeli Sprzedawca odstąpi lub rozwiąże umowę z winy </w:t>
      </w:r>
      <w:r w:rsidR="007B65DD">
        <w:rPr>
          <w:rFonts w:ascii="Times New Roman" w:eastAsia="Lucida Sans Unicode" w:hAnsi="Times New Roman" w:cs="F"/>
          <w:kern w:val="2"/>
          <w:sz w:val="24"/>
          <w:szCs w:val="24"/>
        </w:rPr>
        <w:t>Odbiorcy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>.</w:t>
      </w:r>
    </w:p>
    <w:p w14:paraId="0EF0459C" w14:textId="51DCE590" w:rsidR="00534055" w:rsidRPr="007B65DD" w:rsidRDefault="00372A1D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line="200" w:lineRule="atLeast"/>
        <w:jc w:val="both"/>
      </w:pPr>
      <w:bookmarkStart w:id="2" w:name="page55R_mcid17"/>
      <w:bookmarkEnd w:id="2"/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Wstrzymanie dostawy energii elektrycznej z przyczyn leżących po stronie Sprzedawcy będzie skutkowało naliczaniem Sprzedawcy przez Odbiorcę kar umownych </w:t>
      </w:r>
      <w:r w:rsidR="00C23E39" w:rsidRPr="007B65DD">
        <w:rPr>
          <w:rFonts w:ascii="Times New Roman" w:eastAsia="Lucida Sans Unicode" w:hAnsi="Times New Roman" w:cs="F"/>
          <w:kern w:val="2"/>
          <w:sz w:val="24"/>
          <w:szCs w:val="24"/>
        </w:rPr>
        <w:br/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>w</w:t>
      </w:r>
      <w:r w:rsidR="00C23E39"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 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wysokości 0.03% wartości </w:t>
      </w:r>
      <w:r w:rsidR="007B65DD"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brutto 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>umowy za każdą rozpoczętą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br/>
        <w:t>godzinę przerwy w dostawie energii elektrycznej.</w:t>
      </w:r>
    </w:p>
    <w:p w14:paraId="6994E1CB" w14:textId="752E6040" w:rsidR="00534055" w:rsidRDefault="00372A1D" w:rsidP="00F223B4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line="200" w:lineRule="atLeast"/>
        <w:jc w:val="both"/>
      </w:pPr>
      <w:r w:rsidRPr="00F223B4">
        <w:rPr>
          <w:rFonts w:ascii="Times New Roman" w:eastAsia="Lucida Sans Unicode" w:hAnsi="Times New Roman" w:cs="F"/>
          <w:kern w:val="2"/>
          <w:sz w:val="24"/>
          <w:szCs w:val="24"/>
        </w:rPr>
        <w:t xml:space="preserve">Sprzedawca </w:t>
      </w:r>
      <w:r w:rsidRPr="00F223B4">
        <w:rPr>
          <w:rFonts w:ascii="Times New Roman" w:hAnsi="Times New Roman"/>
          <w:sz w:val="24"/>
          <w:szCs w:val="24"/>
        </w:rPr>
        <w:t>zapłaci Odbiorcy karę umowną za każdy przypadek niewykonania lub nienależytego wykonania obowiązku umownego w wymiarze 5 000,00 zł.</w:t>
      </w:r>
    </w:p>
    <w:p w14:paraId="0FA72AFA" w14:textId="77777777" w:rsidR="00534055" w:rsidRDefault="00372A1D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line="200" w:lineRule="atLeast"/>
        <w:jc w:val="both"/>
        <w:rPr>
          <w:rFonts w:ascii="Times New Roman" w:eastAsia="Lucida Sans Unicode" w:hAnsi="Times New Roman" w:cs="F"/>
          <w:kern w:val="2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pl-PL"/>
        </w:rPr>
        <w:t xml:space="preserve">W razie gdyby szkoda przewyższała wartość ustalonych kar umownych, Zamawiający może dochodzić odszkodowania uzupełniającego na zasadach ogólnych. </w:t>
      </w:r>
    </w:p>
    <w:p w14:paraId="1B286076" w14:textId="77777777" w:rsidR="00534055" w:rsidRDefault="00372A1D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Odbiorca wystawi każdorazowo notę obciążeniową w razie naliczenia kar umownych, które będą mogły być potrącane z należności Sprzedającego.</w:t>
      </w:r>
    </w:p>
    <w:p w14:paraId="770945B6" w14:textId="64CB7AD3" w:rsidR="00534055" w:rsidRDefault="00372A1D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 w:cs="F"/>
          <w:iCs/>
          <w:kern w:val="2"/>
          <w:sz w:val="24"/>
          <w:szCs w:val="24"/>
          <w:lang w:eastAsia="pl-PL"/>
        </w:rPr>
        <w:t xml:space="preserve">Łączna wysokość kar umownych nie może przekroczyć </w:t>
      </w:r>
      <w:r w:rsidR="00F223B4">
        <w:rPr>
          <w:rFonts w:ascii="Times New Roman" w:eastAsia="Lucida Sans Unicode" w:hAnsi="Times New Roman" w:cs="F"/>
          <w:iCs/>
          <w:kern w:val="2"/>
          <w:sz w:val="24"/>
          <w:szCs w:val="24"/>
          <w:lang w:eastAsia="pl-PL"/>
        </w:rPr>
        <w:t>30% wartości brutto umowy.</w:t>
      </w:r>
    </w:p>
    <w:p w14:paraId="39C455D2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3C1D391F" w14:textId="77777777" w:rsidR="00534055" w:rsidRDefault="00372A1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§ 16</w:t>
      </w:r>
    </w:p>
    <w:p w14:paraId="48254050" w14:textId="6D33D4D4" w:rsidR="00534055" w:rsidRPr="00F223B4" w:rsidRDefault="00372A1D">
      <w:pPr>
        <w:widowControl w:val="0"/>
        <w:numPr>
          <w:ilvl w:val="1"/>
          <w:numId w:val="14"/>
        </w:numPr>
        <w:tabs>
          <w:tab w:val="left" w:pos="717"/>
        </w:tabs>
        <w:suppressAutoHyphens/>
        <w:spacing w:after="0" w:line="240" w:lineRule="auto"/>
        <w:ind w:left="709" w:hanging="283"/>
        <w:jc w:val="both"/>
        <w:rPr>
          <w:rFonts w:ascii="Times New Roman" w:eastAsia="MS Mincho" w:hAnsi="Times New Roman" w:cs="Times New Roman"/>
          <w:b/>
          <w:sz w:val="24"/>
          <w:szCs w:val="24"/>
        </w:rPr>
      </w:pPr>
      <w:r w:rsidRPr="00F223B4">
        <w:rPr>
          <w:rFonts w:ascii="Times New Roman" w:eastAsia="MS Mincho" w:hAnsi="Times New Roman" w:cs="Times New Roman"/>
          <w:sz w:val="24"/>
          <w:szCs w:val="24"/>
        </w:rPr>
        <w:t xml:space="preserve">Sprzedawca zobowiązuje się w dniu zawarcia umowy do wniesienia zabezpieczenia należytego wykonania umowy w formie ………….. w wysokości </w:t>
      </w:r>
      <w:r w:rsidRPr="00F223B4">
        <w:rPr>
          <w:rFonts w:ascii="Times New Roman" w:eastAsia="MS Mincho" w:hAnsi="Times New Roman" w:cs="Times New Roman"/>
          <w:b/>
          <w:sz w:val="24"/>
          <w:szCs w:val="24"/>
        </w:rPr>
        <w:t>5%</w:t>
      </w:r>
      <w:r w:rsidRPr="00F223B4">
        <w:rPr>
          <w:rFonts w:ascii="Times New Roman" w:eastAsia="MS Mincho" w:hAnsi="Times New Roman" w:cs="Times New Roman"/>
          <w:sz w:val="24"/>
          <w:szCs w:val="24"/>
        </w:rPr>
        <w:t xml:space="preserve"> określonej w umowie wartości brutto  przedmiotu umowy, co stanowi kwotę </w:t>
      </w:r>
      <w:r w:rsidRPr="00F223B4">
        <w:rPr>
          <w:rFonts w:ascii="Times New Roman" w:eastAsia="MS Mincho" w:hAnsi="Times New Roman" w:cs="Times New Roman"/>
          <w:b/>
          <w:sz w:val="24"/>
          <w:szCs w:val="24"/>
        </w:rPr>
        <w:t>……………… zł (słownie: …………………………………………..).</w:t>
      </w:r>
    </w:p>
    <w:p w14:paraId="58212609" w14:textId="31E56C56" w:rsidR="00534055" w:rsidRPr="00F223B4" w:rsidRDefault="00372A1D">
      <w:pPr>
        <w:widowControl w:val="0"/>
        <w:numPr>
          <w:ilvl w:val="1"/>
          <w:numId w:val="14"/>
        </w:numPr>
        <w:tabs>
          <w:tab w:val="left" w:pos="717"/>
        </w:tabs>
        <w:suppressAutoHyphens/>
        <w:spacing w:after="0" w:line="240" w:lineRule="auto"/>
        <w:ind w:left="709" w:hanging="283"/>
        <w:jc w:val="both"/>
        <w:rPr>
          <w:rFonts w:ascii="Times New Roman" w:eastAsia="MS Mincho" w:hAnsi="Times New Roman" w:cs="Times New Roman"/>
          <w:b/>
          <w:sz w:val="24"/>
          <w:szCs w:val="24"/>
        </w:rPr>
      </w:pPr>
      <w:r w:rsidRPr="00F223B4">
        <w:rPr>
          <w:rFonts w:ascii="Times New Roman" w:eastAsia="Calibri" w:hAnsi="Times New Roman" w:cs="Times New Roman"/>
          <w:sz w:val="24"/>
          <w:szCs w:val="24"/>
        </w:rPr>
        <w:t xml:space="preserve">Zabezpieczenie należytego wykonania umowy </w:t>
      </w:r>
      <w:r>
        <w:rPr>
          <w:rFonts w:ascii="Times New Roman" w:eastAsia="Calibri" w:hAnsi="Times New Roman" w:cs="Times New Roman"/>
          <w:sz w:val="24"/>
          <w:szCs w:val="24"/>
        </w:rPr>
        <w:t xml:space="preserve">ma na celu zabezpieczenie 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i ewentualne </w:t>
      </w:r>
      <w:r w:rsidRPr="00F223B4">
        <w:rPr>
          <w:rFonts w:ascii="Times New Roman" w:eastAsia="Calibri" w:hAnsi="Times New Roman" w:cs="Times New Roman"/>
          <w:sz w:val="24"/>
          <w:szCs w:val="24"/>
        </w:rPr>
        <w:t>zaspokojenie roszczeń Zamawiającego z tytułu niewykonania lub nienależytego wykonania umowy przez Sprzedawcę</w:t>
      </w:r>
      <w:r w:rsidR="00F223B4" w:rsidRPr="00F223B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ABD1378" w14:textId="79EF983E" w:rsidR="00534055" w:rsidRPr="00F223B4" w:rsidRDefault="00372A1D">
      <w:pPr>
        <w:widowControl w:val="0"/>
        <w:numPr>
          <w:ilvl w:val="0"/>
          <w:numId w:val="14"/>
        </w:numPr>
        <w:tabs>
          <w:tab w:val="left" w:pos="717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23B4">
        <w:rPr>
          <w:rFonts w:ascii="Times New Roman" w:eastAsia="MS Mincho" w:hAnsi="Times New Roman" w:cs="Times New Roman"/>
          <w:sz w:val="24"/>
          <w:szCs w:val="24"/>
        </w:rPr>
        <w:t xml:space="preserve">Kwotę zabezpieczenia Odbiorca zwróci na pisemny wniosek Sprzedawcy w terminie 30 dni od daty zakończenia umowy i uznania przez Odbiorcę, iż </w:t>
      </w:r>
      <w:r w:rsidR="00F223B4" w:rsidRPr="00F223B4">
        <w:rPr>
          <w:rFonts w:ascii="Times New Roman" w:eastAsia="MS Mincho" w:hAnsi="Times New Roman" w:cs="Times New Roman"/>
          <w:sz w:val="24"/>
          <w:szCs w:val="24"/>
        </w:rPr>
        <w:t>umowa</w:t>
      </w:r>
      <w:r w:rsidRPr="00F223B4">
        <w:rPr>
          <w:rFonts w:ascii="Times New Roman" w:eastAsia="MS Mincho" w:hAnsi="Times New Roman" w:cs="Times New Roman"/>
          <w:sz w:val="24"/>
          <w:szCs w:val="24"/>
        </w:rPr>
        <w:t xml:space="preserve"> został</w:t>
      </w:r>
      <w:r w:rsidR="00F223B4" w:rsidRPr="00F223B4">
        <w:rPr>
          <w:rFonts w:ascii="Times New Roman" w:eastAsia="MS Mincho" w:hAnsi="Times New Roman" w:cs="Times New Roman"/>
          <w:sz w:val="24"/>
          <w:szCs w:val="24"/>
        </w:rPr>
        <w:t>a</w:t>
      </w:r>
      <w:r w:rsidRPr="00F223B4">
        <w:rPr>
          <w:rFonts w:ascii="Times New Roman" w:eastAsia="MS Mincho" w:hAnsi="Times New Roman" w:cs="Times New Roman"/>
          <w:sz w:val="24"/>
          <w:szCs w:val="24"/>
        </w:rPr>
        <w:t xml:space="preserve"> należycie wykonan</w:t>
      </w:r>
      <w:r w:rsidR="00F223B4" w:rsidRPr="00F223B4">
        <w:rPr>
          <w:rFonts w:ascii="Times New Roman" w:eastAsia="MS Mincho" w:hAnsi="Times New Roman" w:cs="Times New Roman"/>
          <w:sz w:val="24"/>
          <w:szCs w:val="24"/>
        </w:rPr>
        <w:t>a</w:t>
      </w:r>
      <w:r w:rsidRPr="00F223B4">
        <w:rPr>
          <w:rFonts w:ascii="Times New Roman" w:eastAsia="MS Mincho" w:hAnsi="Times New Roman" w:cs="Times New Roman"/>
          <w:sz w:val="24"/>
          <w:szCs w:val="24"/>
        </w:rPr>
        <w:t xml:space="preserve">,  </w:t>
      </w:r>
      <w:r w:rsidRPr="00F223B4">
        <w:rPr>
          <w:rFonts w:ascii="Times New Roman" w:eastAsia="MS Mincho" w:hAnsi="Times New Roman" w:cs="Calibri"/>
          <w:sz w:val="24"/>
          <w:szCs w:val="24"/>
        </w:rPr>
        <w:t xml:space="preserve">z zastrzeżeniem iż dokonanie zwrotu zabezpieczenia nie jest równoznaczne ze zrzeczeniem się roszczeń przysługujących </w:t>
      </w:r>
      <w:r w:rsidRPr="00F223B4">
        <w:rPr>
          <w:rFonts w:ascii="Times New Roman" w:eastAsia="MS Mincho" w:hAnsi="Times New Roman" w:cs="Calibri"/>
          <w:b/>
          <w:sz w:val="24"/>
          <w:szCs w:val="24"/>
        </w:rPr>
        <w:t>Odbiorcy.</w:t>
      </w:r>
    </w:p>
    <w:p w14:paraId="12A0A129" w14:textId="469A2DAA" w:rsidR="00534055" w:rsidRDefault="00372A1D">
      <w:pPr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23B4">
        <w:rPr>
          <w:rFonts w:ascii="Times New Roman" w:eastAsia="MS Mincho" w:hAnsi="Times New Roman" w:cs="Times New Roman"/>
          <w:sz w:val="24"/>
          <w:szCs w:val="24"/>
        </w:rPr>
        <w:t xml:space="preserve">W przypadku, gdy środki zabezpieczenia nie wystarczą na pokrycie roszczeń powstałych w wyniku niewykonania lub nienależytego wykonania umowy, Odbiorca zastrzega sobie prawo dochodzenia od Sprzedawcy odszkodowania </w:t>
      </w:r>
      <w:r>
        <w:rPr>
          <w:rFonts w:ascii="Times New Roman" w:eastAsia="MS Mincho" w:hAnsi="Times New Roman" w:cs="Times New Roman"/>
          <w:sz w:val="24"/>
          <w:szCs w:val="24"/>
        </w:rPr>
        <w:t>na zasadach ogólnych.</w:t>
      </w:r>
    </w:p>
    <w:p w14:paraId="37536F12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16D8E2D4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17</w:t>
      </w:r>
    </w:p>
    <w:p w14:paraId="198297F7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Postanowienia końcowe</w:t>
      </w:r>
    </w:p>
    <w:p w14:paraId="420C9401" w14:textId="77777777" w:rsidR="00534055" w:rsidRDefault="00372A1D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Nie wymagają formy aneksu do Umowy:</w:t>
      </w:r>
    </w:p>
    <w:p w14:paraId="7796C9D2" w14:textId="77777777" w:rsidR="00534055" w:rsidRDefault="00372A1D" w:rsidP="00A77EE3">
      <w:pPr>
        <w:widowControl w:val="0"/>
        <w:numPr>
          <w:ilvl w:val="0"/>
          <w:numId w:val="16"/>
        </w:numPr>
        <w:suppressAutoHyphens/>
        <w:spacing w:after="0" w:line="240" w:lineRule="auto"/>
        <w:ind w:left="993" w:hanging="42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zmiany adresowe z zastrzeżeniem zapisów §6 niniejszej umowy,</w:t>
      </w:r>
    </w:p>
    <w:p w14:paraId="6EC966DC" w14:textId="77777777" w:rsidR="00534055" w:rsidRDefault="00372A1D" w:rsidP="00A77EE3">
      <w:pPr>
        <w:widowControl w:val="0"/>
        <w:numPr>
          <w:ilvl w:val="0"/>
          <w:numId w:val="16"/>
        </w:numPr>
        <w:suppressAutoHyphens/>
        <w:spacing w:after="0" w:line="240" w:lineRule="auto"/>
        <w:ind w:left="993" w:hanging="42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zmiana siedziby i adresu do korespondencji, numeru rachunku bankowego oraz miejsca dostarczania faktur.</w:t>
      </w:r>
    </w:p>
    <w:p w14:paraId="3F7C0394" w14:textId="739E58EE" w:rsidR="00534055" w:rsidRDefault="00A77EE3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Strony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dopuszcza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ją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zmiany umowy w następującym zakresie:</w:t>
      </w:r>
    </w:p>
    <w:p w14:paraId="13A20FC6" w14:textId="77777777" w:rsidR="00534055" w:rsidRDefault="00372A1D" w:rsidP="00A77EE3">
      <w:pPr>
        <w:numPr>
          <w:ilvl w:val="0"/>
          <w:numId w:val="17"/>
        </w:numPr>
        <w:spacing w:after="0" w:line="240" w:lineRule="auto"/>
        <w:ind w:hanging="44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zwiększenia prognozowanej ilości zużytej energii, w związku z przyłączeniem nowych obiektów lub rozbudową starych, po cenach z oferty złożonej do niniejszego postępowania, w obrębie grup taryfowych objętych umową,</w:t>
      </w:r>
    </w:p>
    <w:p w14:paraId="4B43CB96" w14:textId="77777777" w:rsidR="00534055" w:rsidRDefault="00372A1D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wpisania w § 4 ust. 1 nowych obiektów wraz z opisem,</w:t>
      </w:r>
    </w:p>
    <w:p w14:paraId="02E61D3A" w14:textId="53F266A7" w:rsidR="00534055" w:rsidRPr="00A77EE3" w:rsidRDefault="00372A1D">
      <w:pPr>
        <w:numPr>
          <w:ilvl w:val="0"/>
          <w:numId w:val="17"/>
        </w:numPr>
        <w:spacing w:after="0" w:line="240" w:lineRule="auto"/>
        <w:jc w:val="both"/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zmniejszenia prognozowanej w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załączniku nr 1 do umowy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ilości zużytej energii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w związku ze zbyciem, wynajmem,</w:t>
      </w:r>
      <w:r w:rsidR="00FA6A8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dzierżawą lub oddaniem do korzystania 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lastRenderedPageBreak/>
        <w:t xml:space="preserve">podmiotowi trzeciemu na podstawie innej umowy albo wyłączeniem z korzystania któregokolwiek z obiektów w związku z remontem, naprawą, awarią,  </w:t>
      </w:r>
    </w:p>
    <w:p w14:paraId="50FBE47B" w14:textId="77777777" w:rsidR="00534055" w:rsidRDefault="00372A1D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wykreślenia z § 4 ust. 1 obiektów w związku ze zbyciem lub dzierżawą obiektów,</w:t>
      </w:r>
    </w:p>
    <w:p w14:paraId="6A79152E" w14:textId="77777777" w:rsidR="00534055" w:rsidRPr="00A77EE3" w:rsidRDefault="00372A1D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zmniejszenia ilości zakupionej energii w związku z poczynionymi oszczędnościami 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lub ograniczeniami ustawowymi,</w:t>
      </w:r>
    </w:p>
    <w:p w14:paraId="422E7607" w14:textId="77777777" w:rsidR="00534055" w:rsidRDefault="00372A1D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zmiany ceny w przypadku ustawowej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zmiany stawki podatku VAT i podatku akcyzowego,</w:t>
      </w:r>
    </w:p>
    <w:p w14:paraId="4E7FC2C7" w14:textId="66864C08" w:rsidR="00534055" w:rsidRPr="00A77EE3" w:rsidRDefault="00372A1D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</w:rPr>
      </w:pPr>
      <w:bookmarkStart w:id="3" w:name="page57R_mcid9"/>
      <w:bookmarkEnd w:id="3"/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gdy konieczność wprowadzenia modyfikacji wyniknie ze zmiany powszechnie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obowiązujących przepisów prawa, na mocy których na Odbiorcę lub Sprzedawcę nałożony zostanie obowiązek zrealizowania przedmiotu zamówienia </w:t>
      </w:r>
      <w:r w:rsidR="00FA6A8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</w:t>
      </w:r>
      <w:r w:rsidR="00FA6A8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sposób różniący się od zaoferowanego w ofercie lub obowiązek zmiany trybu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wykonania zamówienia – z zastrzeżeniem, że zmiana przepisów nie była uchwalona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przed wszczęciem postępowania o udzielenie zamówienia, w wyniku którego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zawarto niniejszą umowę,</w:t>
      </w:r>
    </w:p>
    <w:p w14:paraId="16603E30" w14:textId="491FC12C" w:rsidR="00534055" w:rsidRPr="00A77EE3" w:rsidRDefault="00372A1D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</w:rPr>
      </w:pP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gdy podczas realizacji umowy wystąpią nieprzewidywalne na etapie zawierania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umowy okoliczności, które uniemożliwią zrealizowanie przedmiotu zamówienia </w:t>
      </w:r>
      <w:r w:rsidR="00FA6A8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sposób przewidziany w ofercie, a udzielnie w tym zakresie innego zamówienia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publicznego w trybie ustawy Prawo zamówień publicznych będzie niemożliwe lub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niecelowe ze względu na interes publiczny,</w:t>
      </w:r>
    </w:p>
    <w:p w14:paraId="47225E79" w14:textId="25E92F32" w:rsidR="00534055" w:rsidRPr="00A77EE3" w:rsidRDefault="00372A1D" w:rsidP="00A77EE3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</w:rPr>
      </w:pP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 zakresie terminu obowiązywania kontraktu w razie ogłoszenia na terytorium, na którym umiejscowiona jest siedziba Odbiorcy  stanu nadzwyczajnego</w:t>
      </w:r>
      <w:r w:rsid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</w:t>
      </w:r>
    </w:p>
    <w:p w14:paraId="0C8F1B5B" w14:textId="77777777" w:rsidR="00534055" w:rsidRDefault="00372A1D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Wszelkie pozostałe zmiany warunków, nie wskazane w ust.1 wymagają zmiany umowy w formie pisemnej, pod rygorem nieważności.</w:t>
      </w:r>
    </w:p>
    <w:p w14:paraId="69192BE7" w14:textId="77777777" w:rsidR="00534055" w:rsidRDefault="00372A1D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Odbiorca wyraża zgodę na przesyłanie dokumentów zawierających dane osobowe drogą pocztową, w tym listem poleconym i przesyłką kurierską.</w:t>
      </w:r>
    </w:p>
    <w:p w14:paraId="05B61F74" w14:textId="776D21BF" w:rsidR="00534055" w:rsidRDefault="00372A1D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Integralną część niniejszej Umowy stanowią następujące załączniki: </w:t>
      </w:r>
      <w:r w:rsid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wykaz punktów poboru energii oraz kalkulacja cenowa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</w:t>
      </w:r>
    </w:p>
    <w:p w14:paraId="36E15326" w14:textId="705CAF6A" w:rsidR="00534055" w:rsidRPr="00A77EE3" w:rsidRDefault="00372A1D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Ewentualne spory mogące wyniknąć w trakcie realizacji niniejszej Umowy, nie podlegające kompetencji Prezesa Urzędu Regulacji Energetyki,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rozstrzygać będzie sąd powszechny właściwy dla </w:t>
      </w:r>
      <w:r w:rsidRPr="00A77EE3">
        <w:rPr>
          <w:rFonts w:ascii="Times New Roman" w:eastAsia="Times New Roman" w:hAnsi="Times New Roman"/>
          <w:sz w:val="24"/>
          <w:szCs w:val="24"/>
          <w:lang w:eastAsia="pl-PL"/>
        </w:rPr>
        <w:t>siedziby Odbiorcy</w:t>
      </w:r>
      <w:r w:rsidR="00A77EE3" w:rsidRPr="00A77EE3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D3FA082" w14:textId="77777777" w:rsidR="00534055" w:rsidRDefault="00372A1D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 sprawach nieuregulowanych w niniejszej Umowie zastosowanie mają przepisy aktów prawnych wskazanych w §2 niniejszej Umowy.</w:t>
      </w:r>
    </w:p>
    <w:p w14:paraId="0CFD94EA" w14:textId="77777777" w:rsidR="00534055" w:rsidRDefault="00372A1D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u w:val="single"/>
          <w:lang w:eastAsia="pl-PL"/>
        </w:rPr>
        <w:t>Osobami wyznaczonymi do kontaktów po stronie Sprzedawcy są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:</w:t>
      </w:r>
    </w:p>
    <w:p w14:paraId="774687E2" w14:textId="77777777" w:rsidR="00534055" w:rsidRDefault="00534055">
      <w:pPr>
        <w:widowControl w:val="0"/>
        <w:suppressAutoHyphens/>
        <w:spacing w:after="0" w:line="240" w:lineRule="auto"/>
        <w:ind w:left="644"/>
        <w:jc w:val="both"/>
        <w:rPr>
          <w:rFonts w:ascii="Calibri" w:eastAsia="Lucida Sans Unicode" w:hAnsi="Calibri" w:cs="F"/>
          <w:kern w:val="2"/>
        </w:rPr>
      </w:pPr>
    </w:p>
    <w:p w14:paraId="67D7CFC0" w14:textId="77777777" w:rsidR="00534055" w:rsidRDefault="00372A1D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a). ……………. , tel. ………….., e-mail:  </w:t>
      </w:r>
      <w:r>
        <w:t>..............................</w:t>
      </w:r>
    </w:p>
    <w:p w14:paraId="5D49F342" w14:textId="77777777" w:rsidR="00534055" w:rsidRDefault="00372A1D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b). …………….., tel. ………….. e-mail:  ……………………</w:t>
      </w:r>
      <w:r>
        <w:rPr>
          <w:rStyle w:val="czeinternetowe"/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79060423" w14:textId="77777777" w:rsidR="00534055" w:rsidRDefault="00372A1D">
      <w:pPr>
        <w:pStyle w:val="Akapitzlist"/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u w:val="single"/>
          <w:lang w:eastAsia="pl-PL"/>
        </w:rPr>
        <w:t>Osobami wyznaczonymi do kontaktów po stronie Odbiorcy są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:</w:t>
      </w:r>
    </w:p>
    <w:p w14:paraId="76D9B8C2" w14:textId="77777777" w:rsidR="00534055" w:rsidRDefault="00372A1D">
      <w:pPr>
        <w:suppressAutoHyphens/>
        <w:spacing w:after="0" w:line="240" w:lineRule="auto"/>
        <w:ind w:left="360"/>
        <w:jc w:val="both"/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    a). ………………., tel. ……………., e-mail: </w:t>
      </w:r>
      <w:hyperlink r:id="rId8">
        <w:r>
          <w:rPr>
            <w:rStyle w:val="czeinternetowe"/>
            <w:rFonts w:ascii="Times New Roman" w:eastAsia="Times New Roman" w:hAnsi="Times New Roman" w:cs="Times New Roman"/>
            <w:color w:val="auto"/>
            <w:kern w:val="2"/>
            <w:sz w:val="24"/>
            <w:szCs w:val="24"/>
            <w:u w:val="none"/>
            <w:lang w:eastAsia="pl-PL"/>
          </w:rPr>
          <w:t>……………………..</w:t>
        </w:r>
      </w:hyperlink>
    </w:p>
    <w:p w14:paraId="1991E908" w14:textId="77777777" w:rsidR="00534055" w:rsidRDefault="00372A1D">
      <w:pPr>
        <w:suppressAutoHyphens/>
        <w:spacing w:after="0" w:line="240" w:lineRule="auto"/>
        <w:ind w:left="360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    b). ………………., tel. ……………, e-mail: </w:t>
      </w:r>
      <w:r>
        <w:t>…………………………………..</w:t>
      </w:r>
    </w:p>
    <w:p w14:paraId="0DA5A9CE" w14:textId="77777777" w:rsidR="00534055" w:rsidRDefault="00534055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highlight w:val="green"/>
          <w:lang w:eastAsia="pl-PL"/>
        </w:rPr>
      </w:pPr>
    </w:p>
    <w:p w14:paraId="27700BC5" w14:textId="77777777" w:rsidR="00534055" w:rsidRPr="00A77EE3" w:rsidRDefault="00372A1D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Umowę sporządzono w trzech jednobrzmiących egzemplarzach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, jeden dla Sprzedawcy, dwa dla Odbiorcy.</w:t>
      </w:r>
    </w:p>
    <w:p w14:paraId="1080466E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C9211E"/>
          <w:kern w:val="2"/>
          <w:sz w:val="24"/>
          <w:szCs w:val="24"/>
          <w:lang w:eastAsia="pl-PL"/>
        </w:rPr>
      </w:pPr>
    </w:p>
    <w:p w14:paraId="02C412C0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</w:pPr>
    </w:p>
    <w:p w14:paraId="37100387" w14:textId="77777777" w:rsidR="00534055" w:rsidRDefault="00372A1D">
      <w:pPr>
        <w:suppressAutoHyphens/>
        <w:spacing w:after="0" w:line="240" w:lineRule="auto"/>
        <w:ind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………………………                                                            …………………………..</w:t>
      </w:r>
    </w:p>
    <w:p w14:paraId="7C641939" w14:textId="77777777" w:rsidR="00534055" w:rsidRDefault="0053405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</w:pPr>
    </w:p>
    <w:p w14:paraId="2728A5FB" w14:textId="77777777" w:rsidR="00534055" w:rsidRDefault="00372A1D">
      <w:pPr>
        <w:suppressAutoHyphens/>
        <w:spacing w:after="0" w:line="240" w:lineRule="auto"/>
        <w:ind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WYKONAWCA/SPRZEDAWCA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ab/>
        <w:t>ZAMAWIAJĄCY/ODBIORCA</w:t>
      </w:r>
    </w:p>
    <w:p w14:paraId="52E7A0F5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1B16C394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5359BFCF" w14:textId="62428EE6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lastRenderedPageBreak/>
        <w:t xml:space="preserve">Odbiorca wyraża zgodę na gromadzenie i przetwarzanie swoich danych osobowych w zakresie niezbędnym dla realizacji powyższej Umowy, zgodnie z USTAWA z dnia 29 sierpnia 1997 r. </w:t>
      </w:r>
      <w:r w:rsidR="00FA6A8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 ochronie danych osobowych (tj. Dz. U. z 2014 r., poz. 1182 z późn. zm.)</w:t>
      </w:r>
    </w:p>
    <w:p w14:paraId="35204722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3255C283" w14:textId="77777777" w:rsidR="00534055" w:rsidRDefault="0053405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1F13E94B" w14:textId="77777777" w:rsidR="00534055" w:rsidRDefault="0053405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59E9A395" w14:textId="77777777" w:rsidR="00534055" w:rsidRDefault="00372A1D">
      <w:pPr>
        <w:suppressAutoHyphens/>
        <w:spacing w:after="0" w:line="240" w:lineRule="auto"/>
        <w:ind w:left="3540"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lang w:eastAsia="pl-PL"/>
        </w:rPr>
        <w:t>………………………………………..</w:t>
      </w:r>
    </w:p>
    <w:p w14:paraId="733573F3" w14:textId="77777777" w:rsidR="00534055" w:rsidRDefault="00372A1D">
      <w:pPr>
        <w:suppressAutoHyphens/>
        <w:spacing w:after="0" w:line="240" w:lineRule="auto"/>
        <w:ind w:left="495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18"/>
          <w:szCs w:val="18"/>
          <w:lang w:eastAsia="pl-PL"/>
        </w:rPr>
        <w:t xml:space="preserve">         Podpis Odbiorcy</w:t>
      </w:r>
    </w:p>
    <w:p w14:paraId="64AE35E6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0A56A5E1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lang w:eastAsia="pl-PL"/>
        </w:rPr>
        <w:t>Odbiorca wyraża zgodę na gromadzenie i przetwarzanie jego danych osobowych przez Sprzedawcę oraz podmioty działające na jego rzecz dla celów marketingowych i reklamowych związanych ze sprzedażą energii.</w:t>
      </w:r>
    </w:p>
    <w:p w14:paraId="39265CBD" w14:textId="77777777" w:rsidR="00534055" w:rsidRDefault="00534055">
      <w:pPr>
        <w:suppressAutoHyphens/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0FC09AC0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6AFD744A" w14:textId="77777777" w:rsidR="00534055" w:rsidRDefault="00372A1D">
      <w:pPr>
        <w:suppressAutoHyphens/>
        <w:spacing w:after="0" w:line="240" w:lineRule="auto"/>
        <w:ind w:left="3540"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lang w:eastAsia="pl-PL"/>
        </w:rPr>
        <w:t>…………………………………..</w:t>
      </w:r>
    </w:p>
    <w:p w14:paraId="18633219" w14:textId="77777777" w:rsidR="00534055" w:rsidRDefault="00372A1D">
      <w:pPr>
        <w:suppressAutoHyphens/>
        <w:spacing w:after="0" w:line="240" w:lineRule="auto"/>
        <w:ind w:left="4248"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18"/>
          <w:szCs w:val="18"/>
          <w:lang w:eastAsia="pl-PL"/>
        </w:rPr>
        <w:t xml:space="preserve">       Podpis Odbiorcy</w:t>
      </w:r>
    </w:p>
    <w:p w14:paraId="30859C42" w14:textId="77777777" w:rsidR="00534055" w:rsidRDefault="00534055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10C86C24" w14:textId="2E70E632" w:rsidR="00534055" w:rsidRDefault="00372A1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Sprzedawca wypełnił obowiązki informacyjne przewidziane w art. 13 lub art. 14 RODO</w:t>
      </w:r>
      <w:r>
        <w:rPr>
          <w:rStyle w:val="Zakotwiczenieprzypisudolnego"/>
          <w:rFonts w:ascii="Times New Roman" w:eastAsia="Calibri" w:hAnsi="Times New Roman" w:cs="Times New Roman"/>
        </w:rPr>
        <w:footnoteReference w:id="1"/>
      </w:r>
      <w:r>
        <w:rPr>
          <w:rFonts w:ascii="Times New Roman" w:eastAsia="Calibri" w:hAnsi="Times New Roman" w:cs="Times New Roman"/>
        </w:rPr>
        <w:t xml:space="preserve">  wobec osób fizycznych, od których dane osobowe bezpośrednio lub pośrednio pozyskał w celu ubiegania się </w:t>
      </w:r>
      <w:r w:rsidR="00FA6A83">
        <w:rPr>
          <w:rFonts w:ascii="Times New Roman" w:eastAsia="Calibri" w:hAnsi="Times New Roman" w:cs="Times New Roman"/>
        </w:rPr>
        <w:br/>
      </w:r>
      <w:r>
        <w:rPr>
          <w:rFonts w:ascii="Times New Roman" w:eastAsia="Calibri" w:hAnsi="Times New Roman" w:cs="Times New Roman"/>
        </w:rPr>
        <w:t>o udzielenie zamówienia publicznego w niniejszym postępowaniu</w:t>
      </w:r>
      <w:r>
        <w:rPr>
          <w:rStyle w:val="Zakotwiczenieprzypisudolnego"/>
          <w:rFonts w:ascii="Times New Roman" w:eastAsia="Calibri" w:hAnsi="Times New Roman" w:cs="Times New Roman"/>
        </w:rPr>
        <w:footnoteReference w:id="2"/>
      </w:r>
      <w:r>
        <w:rPr>
          <w:rFonts w:ascii="Times New Roman" w:eastAsia="Calibri" w:hAnsi="Times New Roman" w:cs="Times New Roman"/>
        </w:rPr>
        <w:t>.</w:t>
      </w:r>
    </w:p>
    <w:p w14:paraId="73E96496" w14:textId="77777777" w:rsidR="00534055" w:rsidRDefault="0053405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5BC4C195" w14:textId="77777777" w:rsidR="00534055" w:rsidRDefault="0053405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26434AF8" w14:textId="77777777" w:rsidR="00534055" w:rsidRDefault="005340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9FDDC3" w14:textId="77777777" w:rsidR="00534055" w:rsidRDefault="00372A1D">
      <w:pPr>
        <w:suppressAutoHyphens/>
        <w:spacing w:after="0" w:line="240" w:lineRule="auto"/>
        <w:ind w:left="3540"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lang w:eastAsia="pl-PL"/>
        </w:rPr>
        <w:t>…………………………………..</w:t>
      </w:r>
    </w:p>
    <w:p w14:paraId="560B8197" w14:textId="77777777" w:rsidR="00534055" w:rsidRDefault="00372A1D">
      <w:pPr>
        <w:suppressAutoHyphens/>
        <w:spacing w:after="0" w:line="240" w:lineRule="auto"/>
        <w:ind w:left="4248"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18"/>
          <w:szCs w:val="18"/>
          <w:lang w:eastAsia="pl-PL"/>
        </w:rPr>
        <w:t xml:space="preserve">       Podpis Sprzedawcy</w:t>
      </w:r>
    </w:p>
    <w:p w14:paraId="12777286" w14:textId="77777777" w:rsidR="00534055" w:rsidRDefault="00534055"/>
    <w:sectPr w:rsidR="00534055" w:rsidSect="00C44871">
      <w:footerReference w:type="default" r:id="rId9"/>
      <w:pgSz w:w="11906" w:h="16838"/>
      <w:pgMar w:top="1134" w:right="1417" w:bottom="568" w:left="1417" w:header="0" w:footer="431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185C31" w14:textId="77777777" w:rsidR="004352A4" w:rsidRDefault="00372A1D">
      <w:pPr>
        <w:spacing w:after="0" w:line="240" w:lineRule="auto"/>
      </w:pPr>
      <w:r>
        <w:separator/>
      </w:r>
    </w:p>
  </w:endnote>
  <w:endnote w:type="continuationSeparator" w:id="0">
    <w:p w14:paraId="29DB4B26" w14:textId="77777777" w:rsidR="004352A4" w:rsidRDefault="0037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1436395"/>
      <w:docPartObj>
        <w:docPartGallery w:val="Page Numbers (Bottom of Page)"/>
        <w:docPartUnique/>
      </w:docPartObj>
    </w:sdtPr>
    <w:sdtEndPr/>
    <w:sdtContent>
      <w:p w14:paraId="69C910D8" w14:textId="4014FE5F" w:rsidR="00534055" w:rsidRDefault="00372A1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C21167">
          <w:rPr>
            <w:noProof/>
          </w:rPr>
          <w:t>1</w:t>
        </w:r>
        <w:r>
          <w:fldChar w:fldCharType="end"/>
        </w:r>
      </w:p>
    </w:sdtContent>
  </w:sdt>
  <w:p w14:paraId="61982228" w14:textId="77777777" w:rsidR="00534055" w:rsidRDefault="005340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1F6AB0" w14:textId="77777777" w:rsidR="00534055" w:rsidRDefault="00372A1D">
      <w:r>
        <w:separator/>
      </w:r>
    </w:p>
  </w:footnote>
  <w:footnote w:type="continuationSeparator" w:id="0">
    <w:p w14:paraId="43729D80" w14:textId="77777777" w:rsidR="00534055" w:rsidRDefault="00372A1D">
      <w:r>
        <w:continuationSeparator/>
      </w:r>
    </w:p>
  </w:footnote>
  <w:footnote w:id="1">
    <w:p w14:paraId="0398331A" w14:textId="77777777" w:rsidR="00534055" w:rsidRDefault="00372A1D">
      <w:pPr>
        <w:pStyle w:val="Tekstprzypisudolnego"/>
        <w:ind w:left="142" w:hanging="142"/>
        <w:jc w:val="both"/>
      </w:pPr>
      <w:r>
        <w:rPr>
          <w:rStyle w:val="Znakiprzypiswdolnych"/>
        </w:rPr>
        <w:footnoteRef/>
      </w:r>
      <w:r>
        <w:tab/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0ED1E80" w14:textId="77777777" w:rsidR="00534055" w:rsidRDefault="00372A1D">
      <w:pPr>
        <w:pStyle w:val="Tekstprzypisudolnego"/>
        <w:ind w:left="142" w:hanging="142"/>
        <w:jc w:val="both"/>
      </w:pPr>
      <w:r>
        <w:rPr>
          <w:rStyle w:val="Znakiprzypiswdolnych"/>
        </w:rPr>
        <w:footnoteRef/>
      </w:r>
      <w:r>
        <w:tab/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1771E"/>
    <w:multiLevelType w:val="multilevel"/>
    <w:tmpl w:val="4C1059F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BF154A0"/>
    <w:multiLevelType w:val="multilevel"/>
    <w:tmpl w:val="9A7AD054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 w:cs="Wingdings" w:hint="default"/>
      </w:rPr>
    </w:lvl>
    <w:lvl w:ilvl="2">
      <w:start w:val="1"/>
      <w:numFmt w:val="decimal"/>
      <w:lvlText w:val="%3)"/>
      <w:lvlJc w:val="left"/>
      <w:pPr>
        <w:ind w:left="1440" w:hanging="360"/>
      </w:pPr>
      <w:rPr>
        <w:b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D4C4DCF"/>
    <w:multiLevelType w:val="multilevel"/>
    <w:tmpl w:val="C20277C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EF50D12"/>
    <w:multiLevelType w:val="multilevel"/>
    <w:tmpl w:val="C2769C6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1CB21442"/>
    <w:multiLevelType w:val="multilevel"/>
    <w:tmpl w:val="1C0092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3007E48"/>
    <w:multiLevelType w:val="multilevel"/>
    <w:tmpl w:val="E25ED44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23890962"/>
    <w:multiLevelType w:val="multilevel"/>
    <w:tmpl w:val="3AF66A42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 w:cs="Wingdings" w:hint="default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rFonts w:ascii="Calibri" w:eastAsia="Times New Roman" w:hAnsi="Calibri" w:cs="Times New Roman"/>
        <w:b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24A349BF"/>
    <w:multiLevelType w:val="multilevel"/>
    <w:tmpl w:val="D832897A"/>
    <w:lvl w:ilvl="0">
      <w:start w:val="1"/>
      <w:numFmt w:val="decimal"/>
      <w:lvlText w:val="%1."/>
      <w:lvlJc w:val="left"/>
      <w:pPr>
        <w:ind w:left="644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25AC003D"/>
    <w:multiLevelType w:val="multilevel"/>
    <w:tmpl w:val="91C851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 w15:restartNumberingAfterBreak="0">
    <w:nsid w:val="26E14093"/>
    <w:multiLevelType w:val="multilevel"/>
    <w:tmpl w:val="0C1AC15E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2B42325F"/>
    <w:multiLevelType w:val="multilevel"/>
    <w:tmpl w:val="60507594"/>
    <w:lvl w:ilvl="0">
      <w:start w:val="1"/>
      <w:numFmt w:val="lowerLetter"/>
      <w:lvlText w:val="%1."/>
      <w:lvlJc w:val="left"/>
      <w:pPr>
        <w:ind w:left="720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30212394"/>
    <w:multiLevelType w:val="multilevel"/>
    <w:tmpl w:val="38E2B1A4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 w:cs="Wingdings" w:hint="default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3D0103BE"/>
    <w:multiLevelType w:val="multilevel"/>
    <w:tmpl w:val="51C455B0"/>
    <w:lvl w:ilvl="0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3EC302A6"/>
    <w:multiLevelType w:val="multilevel"/>
    <w:tmpl w:val="157EF6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MS Mincho" w:hAnsi="Times New Roman" w:cs="Times New Roman"/>
        <w:b w:val="0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D74C9B"/>
    <w:multiLevelType w:val="multilevel"/>
    <w:tmpl w:val="53508208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4B077F1F"/>
    <w:multiLevelType w:val="multilevel"/>
    <w:tmpl w:val="04DCDFA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5F31288A"/>
    <w:multiLevelType w:val="multilevel"/>
    <w:tmpl w:val="1E922CF2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6409006F"/>
    <w:multiLevelType w:val="multilevel"/>
    <w:tmpl w:val="3B824E54"/>
    <w:lvl w:ilvl="0">
      <w:start w:val="1"/>
      <w:numFmt w:val="decimal"/>
      <w:lvlText w:val="%1)"/>
      <w:lvlJc w:val="left"/>
      <w:pPr>
        <w:ind w:left="870" w:hanging="51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AE1A58"/>
    <w:multiLevelType w:val="multilevel"/>
    <w:tmpl w:val="A39634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6772167"/>
    <w:multiLevelType w:val="multilevel"/>
    <w:tmpl w:val="591AD204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6C6A68D4"/>
    <w:multiLevelType w:val="multilevel"/>
    <w:tmpl w:val="CE7051AA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6C815D8C"/>
    <w:multiLevelType w:val="multilevel"/>
    <w:tmpl w:val="1F00B6DE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6"/>
  </w:num>
  <w:num w:numId="2">
    <w:abstractNumId w:val="20"/>
  </w:num>
  <w:num w:numId="3">
    <w:abstractNumId w:val="9"/>
  </w:num>
  <w:num w:numId="4">
    <w:abstractNumId w:val="21"/>
  </w:num>
  <w:num w:numId="5">
    <w:abstractNumId w:val="0"/>
  </w:num>
  <w:num w:numId="6">
    <w:abstractNumId w:val="2"/>
  </w:num>
  <w:num w:numId="7">
    <w:abstractNumId w:val="3"/>
  </w:num>
  <w:num w:numId="8">
    <w:abstractNumId w:val="16"/>
  </w:num>
  <w:num w:numId="9">
    <w:abstractNumId w:val="14"/>
  </w:num>
  <w:num w:numId="10">
    <w:abstractNumId w:val="19"/>
  </w:num>
  <w:num w:numId="11">
    <w:abstractNumId w:val="11"/>
  </w:num>
  <w:num w:numId="12">
    <w:abstractNumId w:val="10"/>
  </w:num>
  <w:num w:numId="13">
    <w:abstractNumId w:val="4"/>
  </w:num>
  <w:num w:numId="14">
    <w:abstractNumId w:val="13"/>
  </w:num>
  <w:num w:numId="15">
    <w:abstractNumId w:val="7"/>
  </w:num>
  <w:num w:numId="16">
    <w:abstractNumId w:val="12"/>
  </w:num>
  <w:num w:numId="17">
    <w:abstractNumId w:val="17"/>
  </w:num>
  <w:num w:numId="18">
    <w:abstractNumId w:val="18"/>
  </w:num>
  <w:num w:numId="19">
    <w:abstractNumId w:val="8"/>
  </w:num>
  <w:num w:numId="20">
    <w:abstractNumId w:val="1"/>
  </w:num>
  <w:num w:numId="21">
    <w:abstractNumId w:val="5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055"/>
    <w:rsid w:val="00047CA4"/>
    <w:rsid w:val="00090E25"/>
    <w:rsid w:val="002102E8"/>
    <w:rsid w:val="00231F4C"/>
    <w:rsid w:val="00372A1D"/>
    <w:rsid w:val="004352A4"/>
    <w:rsid w:val="00454737"/>
    <w:rsid w:val="004A263B"/>
    <w:rsid w:val="00534055"/>
    <w:rsid w:val="00565F5B"/>
    <w:rsid w:val="00651121"/>
    <w:rsid w:val="00707B7C"/>
    <w:rsid w:val="007700BB"/>
    <w:rsid w:val="007B65DD"/>
    <w:rsid w:val="0083724B"/>
    <w:rsid w:val="008F35FE"/>
    <w:rsid w:val="00A77EE3"/>
    <w:rsid w:val="00AD2205"/>
    <w:rsid w:val="00BE3910"/>
    <w:rsid w:val="00C14240"/>
    <w:rsid w:val="00C21167"/>
    <w:rsid w:val="00C23E39"/>
    <w:rsid w:val="00C44871"/>
    <w:rsid w:val="00C61EF9"/>
    <w:rsid w:val="00C92B9F"/>
    <w:rsid w:val="00CB4566"/>
    <w:rsid w:val="00D22FD5"/>
    <w:rsid w:val="00DD4984"/>
    <w:rsid w:val="00DE0B1D"/>
    <w:rsid w:val="00E03E03"/>
    <w:rsid w:val="00E21BCE"/>
    <w:rsid w:val="00F223B4"/>
    <w:rsid w:val="00FA6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C9952DC"/>
  <w15:docId w15:val="{AF6DDF73-D3A8-4B66-A3CC-252E274C3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1B1A90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1B1A90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B1A90"/>
  </w:style>
  <w:style w:type="character" w:customStyle="1" w:styleId="StopkaZnak">
    <w:name w:val="Stopka Znak"/>
    <w:basedOn w:val="Domylnaczcionkaakapitu"/>
    <w:link w:val="Stopka"/>
    <w:uiPriority w:val="99"/>
    <w:qFormat/>
    <w:rsid w:val="001B1A90"/>
  </w:style>
  <w:style w:type="character" w:customStyle="1" w:styleId="czeinternetowe">
    <w:name w:val="Łącze internetowe"/>
    <w:basedOn w:val="Domylnaczcionkaakapitu"/>
    <w:uiPriority w:val="99"/>
    <w:unhideWhenUsed/>
    <w:rsid w:val="00A32C9A"/>
    <w:rPr>
      <w:color w:val="0000FF"/>
      <w:u w:val="single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B1A90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B1A90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B1A90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32C9A"/>
    <w:pPr>
      <w:ind w:left="720"/>
      <w:contextualSpacing/>
    </w:pPr>
  </w:style>
  <w:style w:type="paragraph" w:customStyle="1" w:styleId="gmail-western">
    <w:name w:val="gmail-western"/>
    <w:basedOn w:val="Normalny"/>
    <w:qFormat/>
    <w:rsid w:val="00FC68D3"/>
    <w:pPr>
      <w:spacing w:beforeAutospacing="1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numbering" w:customStyle="1" w:styleId="WW8Num111">
    <w:name w:val="WW8Num111"/>
    <w:qFormat/>
    <w:rsid w:val="001B1A90"/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2A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2A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6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otr.kwiecien@awf.krak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4ABC3-AC74-4AF3-A149-C43DD0F41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12</Pages>
  <Words>4641</Words>
  <Characters>27851</Characters>
  <Application>Microsoft Office Word</Application>
  <DocSecurity>0</DocSecurity>
  <Lines>232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dc:description/>
  <cp:lastModifiedBy>Agnieszka Arnold</cp:lastModifiedBy>
  <cp:revision>6</cp:revision>
  <dcterms:created xsi:type="dcterms:W3CDTF">2022-09-15T11:16:00Z</dcterms:created>
  <dcterms:modified xsi:type="dcterms:W3CDTF">2022-11-14T10:20:00Z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