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E62" w:rsidRPr="00DD2E62" w:rsidRDefault="00B618A9" w:rsidP="00DD2E62">
      <w:pPr>
        <w:shd w:val="clear" w:color="auto" w:fill="FFFFFF"/>
        <w:spacing w:before="220" w:beforeAutospacing="1" w:after="320" w:line="240" w:lineRule="auto"/>
        <w:ind w:left="3269" w:right="24" w:hanging="3269"/>
        <w:jc w:val="right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pacing w:val="-2"/>
          <w:sz w:val="24"/>
          <w:szCs w:val="24"/>
        </w:rPr>
        <w:t>Załącznik nr 5.4</w:t>
      </w:r>
      <w:r w:rsidR="00DD2E62" w:rsidRPr="00DD2E62">
        <w:rPr>
          <w:rFonts w:cstheme="minorHAnsi"/>
          <w:b/>
          <w:bCs/>
          <w:spacing w:val="-2"/>
          <w:sz w:val="24"/>
          <w:szCs w:val="24"/>
        </w:rPr>
        <w:t xml:space="preserve">  do SWZ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269" w:right="24" w:hanging="326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UMOWA   </w:t>
      </w:r>
      <w:r w:rsidRPr="00DD2E62">
        <w:rPr>
          <w:rFonts w:cstheme="minorHAnsi"/>
          <w:b/>
          <w:bCs/>
          <w:spacing w:val="-2"/>
          <w:sz w:val="24"/>
          <w:szCs w:val="24"/>
        </w:rPr>
        <w:t>NA   ROBOTY  BUDOWLANE</w:t>
      </w:r>
      <w:r w:rsidR="008A57A6">
        <w:rPr>
          <w:rFonts w:cstheme="minorHAnsi"/>
          <w:b/>
          <w:bCs/>
          <w:spacing w:val="-2"/>
          <w:sz w:val="24"/>
          <w:szCs w:val="24"/>
        </w:rPr>
        <w:t xml:space="preserve">  </w:t>
      </w:r>
      <w:r w:rsidRPr="00DD2E62">
        <w:rPr>
          <w:rFonts w:cstheme="minorHAnsi"/>
          <w:b/>
          <w:bCs/>
          <w:spacing w:val="-2"/>
          <w:sz w:val="24"/>
          <w:szCs w:val="24"/>
        </w:rPr>
        <w:t>NR:  FER.272.     .202</w:t>
      </w:r>
      <w:r w:rsidR="0066338F">
        <w:rPr>
          <w:rFonts w:cstheme="minorHAnsi"/>
          <w:b/>
          <w:bCs/>
          <w:spacing w:val="-2"/>
          <w:sz w:val="24"/>
          <w:szCs w:val="24"/>
        </w:rPr>
        <w:t>2</w:t>
      </w:r>
    </w:p>
    <w:p w:rsidR="00DD2E62" w:rsidRPr="00DD2E62" w:rsidRDefault="00DD2E62" w:rsidP="00DD2E62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Zawarta w dniu </w:t>
      </w:r>
      <w:r w:rsidRPr="008A57A6">
        <w:rPr>
          <w:rFonts w:cstheme="minorHAnsi"/>
          <w:sz w:val="24"/>
          <w:szCs w:val="24"/>
          <w:highlight w:val="yellow"/>
        </w:rPr>
        <w:t>……………………….. r.</w:t>
      </w:r>
      <w:r w:rsidRPr="00DD2E62">
        <w:rPr>
          <w:rFonts w:cstheme="minorHAnsi"/>
          <w:sz w:val="24"/>
          <w:szCs w:val="24"/>
        </w:rPr>
        <w:t xml:space="preserve"> w Szerzynach. pomiędzy:</w:t>
      </w:r>
    </w:p>
    <w:p w:rsidR="00DD2E62" w:rsidRPr="00DD2E62" w:rsidRDefault="00DD2E62" w:rsidP="00DD2E62">
      <w:pPr>
        <w:pStyle w:val="Bezodstpw"/>
        <w:spacing w:before="220" w:after="32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 xml:space="preserve">GMINĄ   SZERZYNY  </w:t>
      </w:r>
      <w:r w:rsidRPr="00DD2E62">
        <w:rPr>
          <w:rFonts w:cstheme="minorHAnsi"/>
          <w:sz w:val="24"/>
          <w:szCs w:val="24"/>
        </w:rPr>
        <w:t>z siedzibą w Szerzynach nr 521, 38-246 Szerzyny. Nip: 993-033-71-93 , zwanym dalej „</w:t>
      </w:r>
      <w:r w:rsidRPr="00DD2E62">
        <w:rPr>
          <w:rFonts w:cstheme="minorHAnsi"/>
          <w:b/>
          <w:bCs/>
          <w:sz w:val="24"/>
          <w:szCs w:val="24"/>
        </w:rPr>
        <w:t>Zamawiającym</w:t>
      </w:r>
      <w:r w:rsidRPr="00DD2E62">
        <w:rPr>
          <w:rFonts w:cstheme="minorHAnsi"/>
          <w:sz w:val="24"/>
          <w:szCs w:val="24"/>
        </w:rPr>
        <w:t xml:space="preserve">"  </w:t>
      </w:r>
      <w:r w:rsidRPr="00DD2E62">
        <w:rPr>
          <w:rFonts w:cstheme="minorHAnsi"/>
          <w:spacing w:val="-1"/>
          <w:sz w:val="24"/>
          <w:szCs w:val="24"/>
        </w:rPr>
        <w:t>reprezentowanym przez: Pana Grzegorza Gotfryda – Wójta Gminy, przy kontrasygnacie Skarbnika Gminy – Pana Andrzeja Sarny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a 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24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 xml:space="preserve">PRZEDSIĘBIORSTWEM </w:t>
      </w:r>
      <w:r w:rsidRPr="008A57A6">
        <w:rPr>
          <w:rFonts w:cstheme="minorHAnsi"/>
          <w:b/>
          <w:sz w:val="24"/>
          <w:szCs w:val="24"/>
          <w:highlight w:val="yellow"/>
        </w:rPr>
        <w:t>/ FIRMĄ  ………...</w:t>
      </w:r>
      <w:r w:rsidRPr="00DD2E62">
        <w:rPr>
          <w:rFonts w:cstheme="minorHAnsi"/>
          <w:b/>
          <w:sz w:val="24"/>
          <w:szCs w:val="24"/>
        </w:rPr>
        <w:t xml:space="preserve">   </w:t>
      </w:r>
      <w:r w:rsidRPr="00DD2E62">
        <w:rPr>
          <w:rFonts w:cstheme="minorHAnsi"/>
          <w:sz w:val="24"/>
          <w:szCs w:val="24"/>
        </w:rPr>
        <w:t>zwanym dalej: "</w:t>
      </w:r>
      <w:r w:rsidRPr="00DD2E62">
        <w:rPr>
          <w:rFonts w:cstheme="minorHAnsi"/>
          <w:b/>
          <w:bCs/>
          <w:sz w:val="24"/>
          <w:szCs w:val="24"/>
        </w:rPr>
        <w:t>Wykonawcą</w:t>
      </w:r>
      <w:r w:rsidRPr="00DD2E62">
        <w:rPr>
          <w:rFonts w:cstheme="minorHAnsi"/>
          <w:sz w:val="24"/>
          <w:szCs w:val="24"/>
        </w:rPr>
        <w:t xml:space="preserve">" reprezentowanym przez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3509" w:right="24" w:hanging="3509"/>
        <w:jc w:val="center"/>
        <w:rPr>
          <w:rFonts w:cstheme="minorHAnsi"/>
          <w:sz w:val="24"/>
          <w:szCs w:val="24"/>
        </w:rPr>
      </w:pPr>
      <w:r w:rsidRPr="00DD2E62">
        <w:rPr>
          <w:rFonts w:cstheme="minorHAnsi"/>
          <w:b/>
          <w:bCs/>
          <w:sz w:val="24"/>
          <w:szCs w:val="24"/>
        </w:rPr>
        <w:t>§ 1  PRZEDMIOT UMOWY</w:t>
      </w:r>
    </w:p>
    <w:p w:rsidR="00DD2E62" w:rsidRPr="00DD2E62" w:rsidRDefault="00DD2E62" w:rsidP="00DD2E62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DD2E62">
        <w:rPr>
          <w:rFonts w:asciiTheme="minorHAnsi" w:hAnsiTheme="minorHAnsi" w:cstheme="minorHAnsi"/>
          <w:bCs/>
          <w:sz w:val="24"/>
          <w:szCs w:val="24"/>
        </w:rPr>
        <w:t xml:space="preserve">Umowa niniejsza zostaje zawarta w wyniku przeprowadzenia postępowania o udzielenie zamówienia klasycznego w trybie podstawowym  zgodnie z ustawa z dnia 11 września 2019 r. Prawo zamówień publicznych </w:t>
      </w:r>
      <w:r w:rsidRPr="00DD2E62">
        <w:rPr>
          <w:rFonts w:asciiTheme="minorHAnsi" w:hAnsiTheme="minorHAnsi" w:cstheme="minorHAnsi"/>
          <w:sz w:val="24"/>
          <w:szCs w:val="24"/>
        </w:rPr>
        <w:t>(Dz. U. z 2021 r. poz. 1129 z późn. zm.).</w:t>
      </w:r>
    </w:p>
    <w:p w:rsidR="00DD2E62" w:rsidRPr="00DD2E62" w:rsidRDefault="00DD2E62" w:rsidP="00DD2E62">
      <w:pPr>
        <w:pStyle w:val="Akapitzlist"/>
        <w:spacing w:before="120" w:after="200" w:line="240" w:lineRule="auto"/>
        <w:ind w:left="426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B618A9" w:rsidRPr="00B618A9" w:rsidRDefault="00DD2E62" w:rsidP="00B618A9">
      <w:pPr>
        <w:pStyle w:val="Akapitzlist"/>
        <w:numPr>
          <w:ilvl w:val="0"/>
          <w:numId w:val="23"/>
        </w:numPr>
        <w:spacing w:before="120" w:after="200" w:line="240" w:lineRule="auto"/>
        <w:ind w:left="426" w:hanging="426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Przedmiotem umowy jest realizacja </w:t>
      </w:r>
      <w:r w:rsidR="009A3B8F">
        <w:rPr>
          <w:rFonts w:asciiTheme="minorHAnsi" w:hAnsiTheme="minorHAnsi" w:cstheme="minorHAnsi"/>
          <w:sz w:val="24"/>
          <w:szCs w:val="24"/>
        </w:rPr>
        <w:t>zamówienia publicznego  pod nazwą</w:t>
      </w:r>
      <w:r w:rsidRPr="009A3B8F">
        <w:rPr>
          <w:rFonts w:asciiTheme="minorHAnsi" w:hAnsiTheme="minorHAnsi" w:cstheme="minorHAnsi"/>
          <w:sz w:val="24"/>
          <w:szCs w:val="24"/>
        </w:rPr>
        <w:t>.:</w:t>
      </w:r>
      <w:r w:rsidR="009A3B8F" w:rsidRPr="009A3B8F">
        <w:rPr>
          <w:rFonts w:asciiTheme="minorHAnsi" w:hAnsiTheme="minorHAnsi" w:cstheme="minorHAnsi"/>
          <w:sz w:val="24"/>
          <w:szCs w:val="24"/>
        </w:rPr>
        <w:t xml:space="preserve"> </w:t>
      </w:r>
      <w:r w:rsidR="00B618A9" w:rsidRPr="00B618A9">
        <w:rPr>
          <w:b/>
        </w:rPr>
        <w:t>Budowa infrastruktury drogowej poprawiającej bezpieczeństwo Mieszkańców Gminy Szerzyny</w:t>
      </w:r>
    </w:p>
    <w:p w:rsidR="009A3B8F" w:rsidRPr="00B618A9" w:rsidRDefault="009A3B8F" w:rsidP="009A3B8F">
      <w:r>
        <w:rPr>
          <w:rFonts w:cstheme="minorHAnsi"/>
          <w:bCs/>
          <w:sz w:val="24"/>
          <w:szCs w:val="24"/>
        </w:rPr>
        <w:t xml:space="preserve">       </w:t>
      </w:r>
      <w:r w:rsidR="008A57A6">
        <w:rPr>
          <w:rFonts w:cstheme="minorHAnsi"/>
          <w:b/>
          <w:bCs/>
          <w:sz w:val="24"/>
          <w:szCs w:val="24"/>
          <w:u w:val="single"/>
        </w:rPr>
        <w:t xml:space="preserve">Zadanie </w:t>
      </w:r>
      <w:r w:rsidR="00B618A9">
        <w:rPr>
          <w:rFonts w:cstheme="minorHAnsi"/>
          <w:b/>
          <w:bCs/>
          <w:sz w:val="24"/>
          <w:szCs w:val="24"/>
          <w:u w:val="single"/>
        </w:rPr>
        <w:t>4</w:t>
      </w:r>
      <w:r w:rsidRPr="009A3B8F">
        <w:rPr>
          <w:rFonts w:cstheme="minorHAnsi"/>
          <w:b/>
          <w:bCs/>
          <w:sz w:val="24"/>
          <w:szCs w:val="24"/>
          <w:u w:val="single"/>
        </w:rPr>
        <w:t>:</w:t>
      </w:r>
      <w:r w:rsidR="008A57A6">
        <w:rPr>
          <w:rFonts w:cstheme="minorHAnsi"/>
          <w:bCs/>
          <w:sz w:val="24"/>
          <w:szCs w:val="24"/>
        </w:rPr>
        <w:t xml:space="preserve">  </w:t>
      </w:r>
      <w:r w:rsidR="00B618A9" w:rsidRPr="00B618A9">
        <w:rPr>
          <w:b/>
        </w:rPr>
        <w:t>Budowa chodników w Szerzynach i Swoszowej</w:t>
      </w:r>
      <w:r w:rsidR="00B618A9">
        <w:rPr>
          <w:b/>
        </w:rPr>
        <w:t>.</w:t>
      </w:r>
    </w:p>
    <w:p w:rsidR="00DD2E62" w:rsidRPr="00DD2E62" w:rsidRDefault="00DD2E62" w:rsidP="009A3B8F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lang w:val="pl-PL"/>
        </w:rPr>
        <w:t>Szczegółowy zakres przedmiotu zamówienia określony został w SWZ,</w:t>
      </w:r>
      <w:r w:rsidR="009A3B8F">
        <w:rPr>
          <w:rFonts w:asciiTheme="minorHAnsi" w:hAnsiTheme="minorHAnsi" w:cstheme="minorHAnsi"/>
          <w:lang w:val="pl-PL"/>
        </w:rPr>
        <w:t xml:space="preserve"> dokumentacji projektowej</w:t>
      </w:r>
      <w:r w:rsidR="0066338F">
        <w:rPr>
          <w:rFonts w:asciiTheme="minorHAnsi" w:hAnsiTheme="minorHAnsi" w:cstheme="minorHAnsi"/>
          <w:lang w:val="pl-PL"/>
        </w:rPr>
        <w:t>,</w:t>
      </w:r>
      <w:r w:rsidRPr="00DD2E62">
        <w:rPr>
          <w:rFonts w:asciiTheme="minorHAnsi" w:hAnsiTheme="minorHAnsi" w:cstheme="minorHAnsi"/>
          <w:lang w:val="pl-PL"/>
        </w:rPr>
        <w:t xml:space="preserve"> specyfikacji technicznej wykonania i odbioru robót, przedmiarze robót </w:t>
      </w:r>
      <w:r w:rsidRPr="00DD2E62">
        <w:rPr>
          <w:rFonts w:asciiTheme="minorHAnsi" w:hAnsiTheme="minorHAnsi" w:cstheme="minorHAnsi"/>
          <w:spacing w:val="-1"/>
          <w:lang w:val="pl-PL"/>
        </w:rPr>
        <w:t>stanowiących integralną część umowy.  Podana kolejność określa hierarchię wymienionych dokumentów w przypadku rozstrzygania sporów co do rozbieżności ich treści.</w:t>
      </w:r>
    </w:p>
    <w:p w:rsidR="00DD2E62" w:rsidRPr="00DD2E62" w:rsidRDefault="00DD2E62" w:rsidP="009A3B8F">
      <w:pPr>
        <w:pStyle w:val="Standard"/>
        <w:numPr>
          <w:ilvl w:val="0"/>
          <w:numId w:val="23"/>
        </w:numPr>
        <w:tabs>
          <w:tab w:val="left" w:pos="426"/>
        </w:tabs>
        <w:spacing w:before="220" w:after="320"/>
        <w:ind w:left="426" w:hanging="426"/>
        <w:jc w:val="both"/>
        <w:rPr>
          <w:rFonts w:asciiTheme="minorHAnsi" w:hAnsiTheme="minorHAnsi" w:cstheme="minorHAnsi"/>
          <w:b/>
          <w:lang w:val="pl-PL"/>
        </w:rPr>
      </w:pPr>
      <w:r w:rsidRPr="00DD2E62">
        <w:rPr>
          <w:rFonts w:asciiTheme="minorHAnsi" w:hAnsiTheme="minorHAnsi" w:cstheme="minorHAnsi"/>
          <w:spacing w:val="-1"/>
          <w:lang w:val="pl-PL"/>
        </w:rPr>
        <w:t xml:space="preserve">Oferta Wykonawcy z dnia </w:t>
      </w:r>
      <w:r w:rsidRPr="008A57A6">
        <w:rPr>
          <w:rFonts w:asciiTheme="minorHAnsi" w:hAnsiTheme="minorHAnsi" w:cstheme="minorHAnsi"/>
          <w:spacing w:val="-1"/>
          <w:highlight w:val="yellow"/>
          <w:lang w:val="pl-PL"/>
        </w:rPr>
        <w:t xml:space="preserve">……….. </w:t>
      </w:r>
      <w:r w:rsidRPr="008A57A6">
        <w:rPr>
          <w:rFonts w:asciiTheme="minorHAnsi" w:hAnsiTheme="minorHAnsi" w:cstheme="minorHAnsi"/>
          <w:spacing w:val="-1"/>
          <w:lang w:val="pl-PL"/>
        </w:rPr>
        <w:t>stanowi i</w:t>
      </w:r>
      <w:r w:rsidRPr="00DD2E62">
        <w:rPr>
          <w:rFonts w:asciiTheme="minorHAnsi" w:hAnsiTheme="minorHAnsi" w:cstheme="minorHAnsi"/>
          <w:spacing w:val="-1"/>
          <w:lang w:val="pl-PL"/>
        </w:rPr>
        <w:t xml:space="preserve">ntegralną część umowy.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0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§2  TERMIN  REALIZACJI</w:t>
      </w:r>
    </w:p>
    <w:p w:rsidR="00DD2E62" w:rsidRPr="00DD2E62" w:rsidRDefault="00DD2E62" w:rsidP="00DD2E62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220" w:beforeAutospacing="1" w:after="320" w:line="240" w:lineRule="auto"/>
        <w:ind w:left="374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Termin rozpoczęcia robót objętych umową rozpoczyna się z dniem protokolarnego przekazania placu budowy Wykonawcy.</w:t>
      </w:r>
    </w:p>
    <w:p w:rsidR="00DD2E62" w:rsidRPr="00DD2E62" w:rsidRDefault="00DD2E62" w:rsidP="00DD2E62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="220" w:beforeAutospacing="1" w:after="320" w:line="240" w:lineRule="auto"/>
        <w:ind w:left="426" w:hanging="402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3"/>
          <w:sz w:val="24"/>
          <w:szCs w:val="24"/>
        </w:rPr>
        <w:t xml:space="preserve">Termin zakończenia robót objętych umową ustala się:  </w:t>
      </w:r>
      <w:r w:rsidR="0066338F">
        <w:rPr>
          <w:rFonts w:cstheme="minorHAnsi"/>
          <w:b/>
          <w:spacing w:val="-15"/>
          <w:sz w:val="24"/>
          <w:szCs w:val="24"/>
        </w:rPr>
        <w:t xml:space="preserve"> </w:t>
      </w:r>
      <w:r w:rsidR="00B618A9">
        <w:rPr>
          <w:rFonts w:cstheme="minorHAnsi"/>
          <w:b/>
          <w:spacing w:val="-15"/>
          <w:sz w:val="24"/>
          <w:szCs w:val="24"/>
        </w:rPr>
        <w:t>6</w:t>
      </w:r>
      <w:r w:rsidR="008A57A6">
        <w:rPr>
          <w:rFonts w:cstheme="minorHAnsi"/>
          <w:b/>
          <w:spacing w:val="-15"/>
          <w:sz w:val="24"/>
          <w:szCs w:val="24"/>
        </w:rPr>
        <w:t>0</w:t>
      </w:r>
      <w:r w:rsidR="0066338F">
        <w:rPr>
          <w:rFonts w:cstheme="minorHAnsi"/>
          <w:b/>
          <w:spacing w:val="-15"/>
          <w:sz w:val="24"/>
          <w:szCs w:val="24"/>
        </w:rPr>
        <w:t xml:space="preserve"> </w:t>
      </w:r>
      <w:r w:rsidRPr="00DD2E62">
        <w:rPr>
          <w:rFonts w:cstheme="minorHAnsi"/>
          <w:b/>
          <w:spacing w:val="-15"/>
          <w:sz w:val="24"/>
          <w:szCs w:val="24"/>
        </w:rPr>
        <w:t xml:space="preserve"> dni</w:t>
      </w:r>
      <w:r w:rsidRPr="00DD2E62">
        <w:rPr>
          <w:rFonts w:cstheme="minorHAnsi"/>
          <w:spacing w:val="-15"/>
          <w:sz w:val="24"/>
          <w:szCs w:val="24"/>
        </w:rPr>
        <w:t xml:space="preserve">  od dnia podpisania umowy. </w:t>
      </w:r>
    </w:p>
    <w:p w:rsidR="00DD2E62" w:rsidRPr="00DD2E62" w:rsidRDefault="00DD2E62" w:rsidP="00DD2E62">
      <w:pPr>
        <w:shd w:val="clear" w:color="auto" w:fill="FFFFFF"/>
        <w:tabs>
          <w:tab w:val="left" w:pos="7440"/>
        </w:tabs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§3  TEREN  BUDOWY</w:t>
      </w:r>
    </w:p>
    <w:p w:rsidR="00DD2E62" w:rsidRPr="00DD2E62" w:rsidRDefault="00DD2E62" w:rsidP="00DD2E6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przekaże Wykonawcy teren budowy w terminie 2 dni od podpisania umowy.</w:t>
      </w:r>
    </w:p>
    <w:p w:rsidR="00DD2E62" w:rsidRPr="008A57A6" w:rsidRDefault="00DD2E62" w:rsidP="00DD2E6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  <w:highlight w:val="yellow"/>
        </w:rPr>
      </w:pPr>
      <w:r w:rsidRPr="00DD2E62">
        <w:rPr>
          <w:rFonts w:cstheme="minorHAnsi"/>
          <w:sz w:val="24"/>
          <w:szCs w:val="24"/>
        </w:rPr>
        <w:lastRenderedPageBreak/>
        <w:t xml:space="preserve">Osobą wyznaczoną przez Zamawiającego do pełnienia funkcji Inspektora Nadzoru        będzie: </w:t>
      </w:r>
      <w:r w:rsidRPr="008A57A6">
        <w:rPr>
          <w:rFonts w:cstheme="minorHAnsi"/>
          <w:sz w:val="24"/>
          <w:szCs w:val="24"/>
          <w:highlight w:val="yellow"/>
        </w:rPr>
        <w:t>……………….</w:t>
      </w:r>
    </w:p>
    <w:p w:rsidR="00DD2E62" w:rsidRPr="00DD2E62" w:rsidRDefault="00DD2E62" w:rsidP="00DD2E62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2" w:hanging="418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 upoważnienia Wykonawcy roboty prowadził będzie Kierownik Budowy: </w:t>
      </w:r>
      <w:r w:rsidRPr="008A57A6">
        <w:rPr>
          <w:rFonts w:cstheme="minorHAnsi"/>
          <w:sz w:val="24"/>
          <w:szCs w:val="24"/>
          <w:highlight w:val="yellow"/>
        </w:rPr>
        <w:t>………………..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§4   PODWYKONAWCY</w:t>
      </w:r>
    </w:p>
    <w:p w:rsidR="00DD2E62" w:rsidRPr="00DD2E62" w:rsidRDefault="00DD2E62" w:rsidP="00DD2E62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ind w:left="350" w:right="5" w:hanging="350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i podwykonawcy zobowiązują się wykonać przedmiot umowy zgodnie z zasadami współczesnej wiedzy technicznej, obowiązującymi przepisami i normami.</w:t>
      </w:r>
    </w:p>
    <w:p w:rsidR="00DD2E62" w:rsidRPr="00DD2E62" w:rsidRDefault="00DD2E62" w:rsidP="00DD2E62">
      <w:pPr>
        <w:widowControl w:val="0"/>
        <w:numPr>
          <w:ilvl w:val="0"/>
          <w:numId w:val="3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ustalają, że następujące zakresy robót będą wykonywane przez:</w:t>
      </w:r>
    </w:p>
    <w:p w:rsidR="00DD2E62" w:rsidRPr="008A57A6" w:rsidRDefault="00DD2E62" w:rsidP="00DD2E62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9000"/>
        </w:tabs>
        <w:autoSpaceDE w:val="0"/>
        <w:autoSpaceDN w:val="0"/>
        <w:adjustRightInd w:val="0"/>
        <w:spacing w:before="220" w:beforeAutospacing="1" w:after="320" w:line="240" w:lineRule="auto"/>
        <w:ind w:left="331"/>
        <w:jc w:val="both"/>
        <w:rPr>
          <w:rFonts w:cstheme="minorHAnsi"/>
          <w:spacing w:val="-8"/>
          <w:sz w:val="24"/>
          <w:szCs w:val="24"/>
          <w:highlight w:val="yellow"/>
        </w:rPr>
      </w:pPr>
      <w:r w:rsidRPr="00DD2E62">
        <w:rPr>
          <w:rFonts w:cstheme="minorHAnsi"/>
          <w:spacing w:val="-1"/>
          <w:sz w:val="24"/>
          <w:szCs w:val="24"/>
        </w:rPr>
        <w:t>osobiście przez Wykonawcę</w:t>
      </w:r>
      <w:r w:rsidRPr="008A57A6">
        <w:rPr>
          <w:rFonts w:cstheme="minorHAnsi"/>
          <w:spacing w:val="-1"/>
          <w:sz w:val="24"/>
          <w:szCs w:val="24"/>
          <w:highlight w:val="yellow"/>
        </w:rPr>
        <w:t>:</w:t>
      </w:r>
      <w:r w:rsidRPr="008A57A6">
        <w:rPr>
          <w:rFonts w:cstheme="minorHAnsi"/>
          <w:sz w:val="24"/>
          <w:szCs w:val="24"/>
          <w:highlight w:val="yellow"/>
        </w:rPr>
        <w:t xml:space="preserve"> …………</w:t>
      </w:r>
    </w:p>
    <w:p w:rsidR="00DD2E62" w:rsidRPr="00DD2E62" w:rsidRDefault="00DD2E62" w:rsidP="00DD2E62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  <w:tab w:val="left" w:leader="dot" w:pos="8990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pacing w:val="-4"/>
          <w:sz w:val="24"/>
          <w:szCs w:val="24"/>
        </w:rPr>
        <w:t>za pomocą podwykonawców</w:t>
      </w:r>
      <w:r w:rsidRPr="008A57A6">
        <w:rPr>
          <w:rFonts w:cstheme="minorHAnsi"/>
          <w:spacing w:val="-4"/>
          <w:sz w:val="24"/>
          <w:szCs w:val="24"/>
          <w:highlight w:val="yellow"/>
        </w:rPr>
        <w:t>:…………</w:t>
      </w:r>
      <w:r w:rsidRPr="008A57A6">
        <w:rPr>
          <w:rFonts w:cstheme="minorHAnsi"/>
          <w:sz w:val="24"/>
          <w:szCs w:val="24"/>
          <w:highlight w:val="yellow"/>
        </w:rPr>
        <w:t>/zakres robót/ ............</w:t>
      </w:r>
      <w:r w:rsidRPr="00DD2E62">
        <w:rPr>
          <w:rFonts w:cstheme="minorHAnsi"/>
          <w:sz w:val="24"/>
          <w:szCs w:val="24"/>
        </w:rPr>
        <w:t xml:space="preserve"> /</w:t>
      </w:r>
      <w:r w:rsidRPr="00DD2E62">
        <w:rPr>
          <w:rFonts w:cstheme="minorHAnsi"/>
          <w:i/>
          <w:sz w:val="24"/>
          <w:szCs w:val="24"/>
        </w:rPr>
        <w:t>nazwa albo imię i nazwisko oraz dane kontaktowe podwykon</w:t>
      </w:r>
      <w:r w:rsidR="008A57A6">
        <w:rPr>
          <w:rFonts w:cstheme="minorHAnsi"/>
          <w:i/>
          <w:sz w:val="24"/>
          <w:szCs w:val="24"/>
        </w:rPr>
        <w:t>awców i osób do kontaktów z nim</w:t>
      </w:r>
      <w:r w:rsidRPr="00DD2E62">
        <w:rPr>
          <w:rFonts w:cstheme="minorHAnsi"/>
          <w:sz w:val="24"/>
          <w:szCs w:val="24"/>
        </w:rPr>
        <w:t>/</w:t>
      </w:r>
    </w:p>
    <w:p w:rsidR="00DD2E62" w:rsidRPr="00DD2E62" w:rsidRDefault="00DD2E62" w:rsidP="00DD2E62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 xml:space="preserve">Wykonawca zawiadamia Zamawiającego o wszelkich zmianach danych, o których mowa w pkt b) w trakcie realizacji zamówienia, a także przekazuje informacje na temat nowych podwykonawców, którym w późniejszym okresie zamierza powierzyć realizację robót budowlanych lub usług. (art. 462 ust. 3). Jeżeli podwykonawca jest podmiotem, na którego zasoby Wykonawca powoływał się na zasadach określonych w art. 118 ustawy Pzp w celu wykazania spełnienia warunków udziału w postępowaniu, Wykonawca jest zobowiązany wykazać Zamawiającemu: </w:t>
      </w:r>
    </w:p>
    <w:p w:rsidR="00DD2E62" w:rsidRPr="00DD2E62" w:rsidRDefault="00DD2E62" w:rsidP="00DD2E62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bCs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>-  że proponowany inny podwykonawca lub Wykonawca samodzielnie spełnia je w stopniu nie mniejszym niż podwykonawca, na którego zasoby Wykonawca powoływał się w trakcie postępowania o udzielenie zamówienia;</w:t>
      </w:r>
    </w:p>
    <w:p w:rsidR="00DD2E62" w:rsidRPr="00DD2E62" w:rsidRDefault="00DD2E62" w:rsidP="00DD2E62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240" w:lineRule="auto"/>
        <w:ind w:left="331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bCs/>
          <w:sz w:val="24"/>
          <w:szCs w:val="24"/>
        </w:rPr>
        <w:t xml:space="preserve">-  brak jest podstaw do wykluczenia proponowanego podwykonawcy. </w:t>
      </w:r>
    </w:p>
    <w:p w:rsidR="00DD2E62" w:rsidRPr="00DD2E62" w:rsidRDefault="00DD2E62" w:rsidP="00DD2E62">
      <w:pPr>
        <w:shd w:val="clear" w:color="auto" w:fill="FFFFFF"/>
        <w:tabs>
          <w:tab w:val="left" w:pos="350"/>
        </w:tabs>
        <w:spacing w:before="220" w:beforeAutospacing="1" w:after="320" w:line="240" w:lineRule="auto"/>
        <w:ind w:left="350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5"/>
          <w:sz w:val="24"/>
          <w:szCs w:val="24"/>
        </w:rPr>
        <w:t>3.</w:t>
      </w:r>
      <w:r w:rsidRPr="00DD2E62">
        <w:rPr>
          <w:rFonts w:cstheme="minorHAnsi"/>
          <w:sz w:val="24"/>
          <w:szCs w:val="24"/>
        </w:rPr>
        <w:tab/>
        <w:t>Wykonawca nie może zlecić wykonania przedmiotu umowy podwykonawcom bez zgody Zamawiającego wyrażonej zgodnie z obowiązującymi przepisami i niniejszą umową.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4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Wykonawca, podwykonawca lub dalszy podwykonawca zamierzający zawrzeć umowę o podwykonawstwo, której przedmiotem są roboty </w:t>
      </w:r>
      <w:r w:rsidRPr="00DD2E62">
        <w:rPr>
          <w:rFonts w:cstheme="minorHAnsi"/>
          <w:spacing w:val="-1"/>
          <w:sz w:val="24"/>
          <w:szCs w:val="24"/>
        </w:rPr>
        <w:t xml:space="preserve">budowlane, jest obowiązany, w trakcie realizacji umowy, do przedłożenia Zamawiającemu projektu tej umowy a także projektu jej zmiany, przy czym </w:t>
      </w:r>
      <w:r w:rsidRPr="00DD2E62">
        <w:rPr>
          <w:rFonts w:cstheme="minorHAnsi"/>
          <w:sz w:val="24"/>
          <w:szCs w:val="24"/>
        </w:rPr>
        <w:t>podwykonawca lub dalszy podwykonawca jest obowiązany dołączyć zgodę wykonawcy na zawarcie umowy o podwykonawstwo o treści zgodnej z projektem umowy lub projektem jej zmian.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 zapłaty wynagrodzenia podwykonawcy lub dalszemu </w:t>
      </w:r>
      <w:r w:rsidRPr="00DD2E62">
        <w:rPr>
          <w:rFonts w:cstheme="minorHAnsi"/>
          <w:spacing w:val="-1"/>
          <w:sz w:val="24"/>
          <w:szCs w:val="24"/>
        </w:rPr>
        <w:t xml:space="preserve">podwykonawcy przewidziany w umowie o podwykonawstwo nie może być </w:t>
      </w:r>
      <w:r w:rsidRPr="00DD2E62">
        <w:rPr>
          <w:rFonts w:cstheme="minorHAnsi"/>
          <w:sz w:val="24"/>
          <w:szCs w:val="24"/>
        </w:rPr>
        <w:t xml:space="preserve">dłuższy niż 15 dni od dnia doręczenia Wykonawcy, podwykonawcy lub dalszemu podwykonawcy faktury lub rachunku. 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umowy zawartej między Zamawiającym a Wykonawcą. </w:t>
      </w:r>
    </w:p>
    <w:p w:rsidR="00DD2E62" w:rsidRPr="00DD2E62" w:rsidRDefault="00DD2E62" w:rsidP="00DD2E62">
      <w:pPr>
        <w:widowControl w:val="0"/>
        <w:numPr>
          <w:ilvl w:val="0"/>
          <w:numId w:val="5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19" w:hanging="33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Zamawiający, w terminie 7 dni, zgłasza w formie pisemnej pod rygorem nieważności zastrzeżenia do projektu umowy o podwykonawstwo i do projektu jej zmiany, której przedmiotem są roboty budowlane w przypadkach gdy</w:t>
      </w:r>
      <w:r w:rsidRPr="00DD2E62">
        <w:rPr>
          <w:rFonts w:cstheme="minorHAnsi"/>
          <w:spacing w:val="-19"/>
          <w:sz w:val="24"/>
          <w:szCs w:val="24"/>
        </w:rPr>
        <w:t>:</w:t>
      </w:r>
    </w:p>
    <w:p w:rsidR="00DD2E62" w:rsidRPr="00DD2E62" w:rsidRDefault="00DD2E62" w:rsidP="00DD2E62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 spełnia ona wymagań określonych w dokumentach zamówienia;</w:t>
      </w:r>
    </w:p>
    <w:p w:rsidR="00DD2E62" w:rsidRPr="00DD2E62" w:rsidRDefault="00DD2E62" w:rsidP="00DD2E62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przewiduje ona  termin zapłaty wynagrodzenia dłuższy niż określony w ust. 5;</w:t>
      </w:r>
    </w:p>
    <w:p w:rsidR="00DD2E62" w:rsidRPr="00DD2E62" w:rsidRDefault="00DD2E62" w:rsidP="00DD2E62">
      <w:pPr>
        <w:pStyle w:val="Akapitzlist"/>
        <w:numPr>
          <w:ilvl w:val="0"/>
          <w:numId w:val="16"/>
        </w:numPr>
        <w:spacing w:before="220" w:after="32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zawiera ona postanowienia niezgodne z ust. 6. </w:t>
      </w:r>
    </w:p>
    <w:p w:rsidR="00DD2E62" w:rsidRPr="00DD2E62" w:rsidRDefault="00DD2E62" w:rsidP="00DD2E62">
      <w:pPr>
        <w:pStyle w:val="Akapitzlist"/>
        <w:spacing w:before="220" w:after="320" w:line="240" w:lineRule="auto"/>
        <w:ind w:left="673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Niezgłoszenie w formie pisemnej zastrzeżeń do przedłożonego projektu umowy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o podwykonawstwo lub do projektu jej zmian, której przedmiotem są roboty </w:t>
      </w:r>
      <w:r w:rsidRPr="00DD2E62">
        <w:rPr>
          <w:rFonts w:asciiTheme="minorHAnsi" w:hAnsiTheme="minorHAnsi" w:cstheme="minorHAnsi"/>
          <w:sz w:val="24"/>
          <w:szCs w:val="24"/>
        </w:rPr>
        <w:t xml:space="preserve">budowlane, w terminie 7 dni od dnia otrzymania, uważa się za akceptację projektu umowy przez Zamawiającego. 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Wykonawca, podwykonawca lub dalszy podwykonawca zamówienia na roboty budowlane przedkłada zamawiającemu poświadczoną za zgodność </w:t>
      </w:r>
      <w:r w:rsidRPr="00DD2E62">
        <w:rPr>
          <w:rFonts w:asciiTheme="minorHAnsi" w:hAnsiTheme="minorHAnsi" w:cstheme="minorHAnsi"/>
          <w:spacing w:val="-1"/>
          <w:sz w:val="24"/>
          <w:szCs w:val="24"/>
        </w:rPr>
        <w:t>z oryginałem kopię zawartej umowy o podwykonawstwo i jej zmianę, której przedmiotem są roboty budowlane, w terminie 7 dni od dnia jej zawarcia.</w:t>
      </w:r>
    </w:p>
    <w:p w:rsidR="00DD2E62" w:rsidRPr="00DD2E62" w:rsidRDefault="00DD2E62" w:rsidP="00DD2E62">
      <w:pPr>
        <w:pStyle w:val="Akapitzlist"/>
        <w:spacing w:before="940" w:after="104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940" w:after="104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Zamawiający, w terminie 7 dni od dnia otrzymania zgłasza w formie pisemnej pod rygorem nieważności, sprzeciw do umowy o podwykonawstwo, której przedmiotem są roboty </w:t>
      </w:r>
      <w:r w:rsidRPr="00DD2E62">
        <w:rPr>
          <w:rFonts w:asciiTheme="minorHAnsi" w:hAnsiTheme="minorHAnsi" w:cstheme="minorHAnsi"/>
          <w:spacing w:val="-4"/>
          <w:sz w:val="24"/>
          <w:szCs w:val="24"/>
        </w:rPr>
        <w:t>budowlane i do jej zmian, w przypadkach, o których mowa w ust. 7.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Niezgłoszenie w formie pisemnej sprzeciwu do przedłożonej umowy i do jej zmiany o podwykonawstwo, której przedmiotem są roboty budowlane, w terminie 7 dni od dnia otrzymania, uważa się za akceptację umowy przez zamawiającego.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Wykonawca, podwykonawca lub dalszy podwykonawca zamówienia na roboty budowlane przedkłada zamawiającemu poświadczoną za zgodność z oryginałem kopię zawartej umowy o podwykonawstwo i jej zmian, której przedmiotem są dostawy lub usługi, w terminie 7 dni od dnia jej zawarcia, z wyłączeniem umów o podwykonawstwo określonych w specyfikacji warunków zamówienia.</w:t>
      </w:r>
    </w:p>
    <w:p w:rsidR="00DD2E62" w:rsidRPr="00DD2E62" w:rsidRDefault="00DD2E62" w:rsidP="00DD2E62">
      <w:pPr>
        <w:pStyle w:val="Akapitzlist"/>
        <w:spacing w:before="820" w:after="920" w:line="240" w:lineRule="auto"/>
        <w:ind w:left="426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820" w:after="9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podwykonawca lub dalszy podwykonawca przedkłada poświadczoną za zgodność z oryginałem kopie umowy również Wykonawcy </w:t>
      </w:r>
    </w:p>
    <w:p w:rsidR="00DD2E62" w:rsidRPr="00DD2E62" w:rsidRDefault="00DD2E62" w:rsidP="00DD2E62">
      <w:pPr>
        <w:pStyle w:val="Akapitzlist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0"/>
          <w:numId w:val="5"/>
        </w:numPr>
        <w:spacing w:before="220" w:after="320" w:line="240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 przypadku, o którym mowa w ust. 12, jeżeli termin zapłaty wynagrodzenia jest dłuższy niż określony w ust. 5, zamawiający informuje o tym Wykonawcę i wzywa go do doprowadzenia do zmiany tej umowy pod rygorem wystąpienia o zapłatę kary umownej.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9" w:right="-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lastRenderedPageBreak/>
        <w:t>§ 5   OBOWIĄZKI  WYKONAWCY</w:t>
      </w:r>
    </w:p>
    <w:p w:rsidR="00DD2E62" w:rsidRPr="00DD2E62" w:rsidRDefault="00DD2E62" w:rsidP="00DD2E62">
      <w:pPr>
        <w:widowControl w:val="0"/>
        <w:numPr>
          <w:ilvl w:val="1"/>
          <w:numId w:val="16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284" w:right="2592" w:hanging="28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Do obowiązków Wykonawcy należy między innymi: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Wykonanie przedmiotu umowy zgodnie z dokumentacją, zasadami wiedzy technicznej i sztuki budowlanej, obowiązującymi przepisami i polskimi normami i niniejszą umową;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Przejęcie od Zamawiającego oraz zabezpieczenia terenu budowy;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Zorganizowanie i utrzymanie na swój koszt zaplecza budowy, zapewnienie ochrony znajdującego się tam mienia, utrzymanie ładu i porządku, usuwanie wszelkich śmieci, odpadków, opakowań i innych pozostałości po zużytych przez Wykonawcę materiałach. Zapewnienie na własny koszt transportu odpadów do miejsc ich wykorzystania lub utylizacji, łącznie z kosztami utylizacji;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Prowadzenie robót w taki sposób, aby zapewnić bezpieczeństwo użytkowników i nie zakłócać bez potrzeby lub w nadmiernym stopniu użytkowania terenu, na którym będą prowadzone roboty;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Powiadomienie z tygodniowym pisemnym wyprzedzeniem właścicieli lokali usługowych prowadzących działalność w obrębie prowadzonych robót o planowanych pracach i utrudnieniach z nimi związanymi;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Uczestniczenie w radach budowy zwoływanych cyklicznie oraz na wniosek Zamawiającego, Inspektora Nadzoru lub samego Wykonawcy;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24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Wykonanie przedmiotu umowy w całości z materiałów własnych, dopuszczonych do stosowania w budownictwie. Użyte materiały powinny odpowiadać wymaganiom określonym w dokumentacji projektowej. Zmiana materiałów służących do wykonania Umowy w stosunku do dokumentacji projektowej wymaga pisemnej zgody Inspektora nadzoru inwestorskiego.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Przestrzeganie przepisów BHP, ppoż. oraz ochrony środowiska, a także odpowiedzialność za zatrudnione przez siebie osoby we wszystkich sprawach związanych z BHP, w zakresie prowadzonych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Zapewnienie na własny koszt obsługi geodezyjnej na etapie wykonawstwa, w tym wykonanie inwentaryzacji powykonawczej,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Zabezpieczenie instalacji, urządzeń i obiektów na terenie robót i w jej bezpośrednim otoczeniu, przed ich zniszczeniem lub uszkodzeniem w trakcie wykonywania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Uporządkowanie terenu budowy po zakończeniu robót oraz likwidacja zaplecza </w:t>
      </w:r>
      <w:r w:rsidRPr="00DD2E62">
        <w:rPr>
          <w:rFonts w:cstheme="minorHAnsi"/>
          <w:sz w:val="24"/>
          <w:szCs w:val="24"/>
        </w:rPr>
        <w:lastRenderedPageBreak/>
        <w:t>własnego Wykonawcy niezwłocznie po zakończeniu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odpowiedzialności za ewentualne szkody wobec Zamawiającego oraz osób trzecich wynikłe na skutek prowadzenia robót lub innych działań Wykonawcy;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wyłącznej odpowiedzialności za wszelkie szkody będące następstwem   niewykonania lub nienależytego wykonania</w:t>
      </w:r>
      <w:r w:rsidRPr="00DD2E62">
        <w:rPr>
          <w:rFonts w:cstheme="minorHAnsi"/>
          <w:spacing w:val="-11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>przedmiotu umowy,  które to  szkody Wykonawca zobowiązuje  się pokryć w pełnej wysokości;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right="1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Ponoszenie odpowiedzialności także za szkody i spowodowane straty podczas usuwania wad w okresie gwarancji i rękojmi;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Niezwłoczne informowanie Zamawiającego o problemach </w:t>
      </w:r>
      <w:r w:rsidRPr="00DD2E62">
        <w:rPr>
          <w:rFonts w:cstheme="minorHAnsi"/>
          <w:spacing w:val="-1"/>
          <w:sz w:val="24"/>
          <w:szCs w:val="24"/>
        </w:rPr>
        <w:t xml:space="preserve">technicznych lub okolicznościach, które mogą wpłynąć na jakość robót </w:t>
      </w:r>
      <w:r w:rsidRPr="00DD2E62">
        <w:rPr>
          <w:rFonts w:cstheme="minorHAnsi"/>
          <w:sz w:val="24"/>
          <w:szCs w:val="24"/>
        </w:rPr>
        <w:t>lub termin zakończenia robót;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Usunięcie wszelkich wad i usterek stwierdzonych przez nadzór inwestorski w trakcie trwania robót w terminie nie dłuższym niż termin </w:t>
      </w:r>
      <w:r w:rsidRPr="00DD2E62">
        <w:rPr>
          <w:rFonts w:cstheme="minorHAnsi"/>
          <w:spacing w:val="-1"/>
          <w:sz w:val="24"/>
          <w:szCs w:val="24"/>
        </w:rPr>
        <w:t>technicznie uzasadniony i konieczny do ich usunięcia;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Terminowe wykonanie i przekazania do eksploatacji przedmiotu </w:t>
      </w:r>
      <w:r w:rsidRPr="00DD2E62">
        <w:rPr>
          <w:rFonts w:cstheme="minorHAnsi"/>
          <w:spacing w:val="-3"/>
          <w:sz w:val="24"/>
          <w:szCs w:val="24"/>
        </w:rPr>
        <w:t xml:space="preserve">umowy wraz z oświadczeniem Wykonawcy, że wszystkie roboty objęte </w:t>
      </w:r>
      <w:r w:rsidRPr="00DD2E62">
        <w:rPr>
          <w:rFonts w:cstheme="minorHAnsi"/>
          <w:sz w:val="24"/>
          <w:szCs w:val="24"/>
        </w:rPr>
        <w:t xml:space="preserve">Umową zostały wykonane zgodnie z jej zakresem i wymaganiami, </w:t>
      </w:r>
      <w:r w:rsidRPr="00DD2E62">
        <w:rPr>
          <w:rFonts w:cstheme="minorHAnsi"/>
          <w:spacing w:val="-1"/>
          <w:sz w:val="24"/>
          <w:szCs w:val="24"/>
        </w:rPr>
        <w:t>prawidłowo i kompletnie z punktu widzenia celu, któremu mają służyć;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Ponoszenie kosztów płatnych przeglądów gwarancyjnych urządzeń oraz prób i sprawdzeń przedmiotu umowy;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Na żądanie Zamawiającego okazanie  deklaracji właściwości użytkowych materiałów budowlanych zużytych do wykonania przedmiotu zamówienia;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Wykonanie i sfinansowanie na pisemne żądanie Zamawiającego płatnych badań i sprawdzeń przedmiotu umowy, w przypadku gdy badania potwierdzą jakość materiałów i robót zgodnie z umową koszt ich przeprowadzenia poniesie Zamawiający,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Zgłaszanie Zamawiającemu / Inspektorowi nadzoru o terminie zakrycia robót ulegających </w:t>
      </w:r>
      <w:r w:rsidRPr="00DD2E62">
        <w:rPr>
          <w:rFonts w:cstheme="minorHAnsi"/>
          <w:spacing w:val="-5"/>
          <w:sz w:val="24"/>
          <w:szCs w:val="24"/>
        </w:rPr>
        <w:t xml:space="preserve">zakryciu oraz o terminie odbioru robót zanikających. Jeśli Wykonawca nie poinformuje o tych </w:t>
      </w:r>
      <w:r w:rsidRPr="00DD2E62">
        <w:rPr>
          <w:rFonts w:cstheme="minorHAnsi"/>
          <w:spacing w:val="-6"/>
          <w:sz w:val="24"/>
          <w:szCs w:val="24"/>
        </w:rPr>
        <w:t xml:space="preserve">terminach, zobowiązany jest odkryć roboty lub wykonać otwory niezbędne do zbadania robót, a </w:t>
      </w:r>
      <w:r w:rsidRPr="00DD2E62">
        <w:rPr>
          <w:rFonts w:cstheme="minorHAnsi"/>
          <w:sz w:val="24"/>
          <w:szCs w:val="24"/>
        </w:rPr>
        <w:t>następnie przywrócić roboty do stanu poprzedniego, na swój koszt. Zamawiający dokonuje niezwłocznie odbioru robót ulegających zakryciu i zanikających.</w:t>
      </w:r>
    </w:p>
    <w:p w:rsidR="00DD2E62" w:rsidRPr="00DD2E62" w:rsidRDefault="00DD2E62" w:rsidP="00DD2E62">
      <w:pPr>
        <w:widowControl w:val="0"/>
        <w:numPr>
          <w:ilvl w:val="0"/>
          <w:numId w:val="17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220" w:beforeAutospacing="1" w:after="320" w:line="240" w:lineRule="auto"/>
        <w:ind w:left="714" w:hanging="357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Zgłoszenie w formie pisemnej wykonania robót do odbioru końcowego;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lastRenderedPageBreak/>
        <w:t>§  6  WYNAGRODZENIE</w:t>
      </w:r>
    </w:p>
    <w:p w:rsidR="00DD2E62" w:rsidRPr="00DD2E62" w:rsidRDefault="00DD2E62" w:rsidP="00DD2E62">
      <w:pPr>
        <w:shd w:val="clear" w:color="auto" w:fill="FFFFFF"/>
        <w:spacing w:before="100" w:beforeAutospacing="1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Wynagrodzenie ryczałtowe  Wykonawcy za wykonanie przedmiotu umowy zgodnie z ceną ofertową ustala się na kwotę brutto</w:t>
      </w:r>
      <w:r w:rsidRPr="008A57A6">
        <w:rPr>
          <w:rFonts w:cstheme="minorHAnsi"/>
          <w:sz w:val="24"/>
          <w:szCs w:val="24"/>
          <w:highlight w:val="yellow"/>
        </w:rPr>
        <w:t xml:space="preserve">: </w:t>
      </w:r>
      <w:r w:rsidRPr="008A57A6">
        <w:rPr>
          <w:rFonts w:cstheme="minorHAnsi"/>
          <w:b/>
          <w:sz w:val="24"/>
          <w:szCs w:val="24"/>
          <w:highlight w:val="yellow"/>
        </w:rPr>
        <w:t xml:space="preserve">……. </w:t>
      </w:r>
      <w:r w:rsidRPr="008A57A6">
        <w:rPr>
          <w:rFonts w:cstheme="minorHAnsi"/>
          <w:b/>
          <w:spacing w:val="-3"/>
          <w:sz w:val="24"/>
          <w:szCs w:val="24"/>
          <w:highlight w:val="yellow"/>
        </w:rPr>
        <w:t>zł,</w:t>
      </w:r>
      <w:r w:rsidRPr="008A57A6">
        <w:rPr>
          <w:rFonts w:cstheme="minorHAnsi"/>
          <w:spacing w:val="-3"/>
          <w:sz w:val="24"/>
          <w:szCs w:val="24"/>
          <w:highlight w:val="yellow"/>
        </w:rPr>
        <w:t xml:space="preserve"> </w:t>
      </w:r>
      <w:r w:rsidRPr="008A57A6">
        <w:rPr>
          <w:rFonts w:cstheme="minorHAnsi"/>
          <w:sz w:val="24"/>
          <w:szCs w:val="24"/>
          <w:highlight w:val="yellow"/>
        </w:rPr>
        <w:t xml:space="preserve"> </w:t>
      </w:r>
      <w:r w:rsidRPr="008A57A6">
        <w:rPr>
          <w:rFonts w:cstheme="minorHAnsi"/>
          <w:spacing w:val="-5"/>
          <w:sz w:val="24"/>
          <w:szCs w:val="24"/>
          <w:highlight w:val="yellow"/>
        </w:rPr>
        <w:t>(słownie: ………………………………………………….</w:t>
      </w:r>
      <w:r w:rsidRPr="008A57A6">
        <w:rPr>
          <w:rFonts w:cstheme="minorHAnsi"/>
          <w:sz w:val="24"/>
          <w:szCs w:val="24"/>
          <w:highlight w:val="yellow"/>
        </w:rPr>
        <w:t>):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77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7  ROZLICZENIE POMIĘDZY  STRONAMI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Zapłata za wykonane roboty nastąpi jednorazowo na podstawie spisanego protokołu odbioru robót, w oparciu o  prawidłowo wystawioną przez Wykonawcę fakturę.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Faktura  Wykonawcy  wystawiona  na  podstawie  wyżej  wymienionego protokołu odbioru robót, będzie płatna podzielną płatnością (</w:t>
      </w:r>
      <w:r w:rsidRPr="00DD2E62">
        <w:rPr>
          <w:rFonts w:cstheme="minorHAnsi"/>
          <w:bCs/>
          <w:sz w:val="24"/>
          <w:szCs w:val="24"/>
          <w:shd w:val="clear" w:color="auto" w:fill="FFFFFF"/>
        </w:rPr>
        <w:t>split payment)</w:t>
      </w:r>
      <w:r w:rsidRPr="00DD2E62">
        <w:rPr>
          <w:rFonts w:cstheme="minorHAnsi"/>
          <w:sz w:val="24"/>
          <w:szCs w:val="24"/>
        </w:rPr>
        <w:t xml:space="preserve"> przez Zamawiającego w terminie do </w:t>
      </w:r>
      <w:r w:rsidRPr="00DD2E62">
        <w:rPr>
          <w:rFonts w:cstheme="minorHAnsi"/>
          <w:spacing w:val="-1"/>
          <w:sz w:val="24"/>
          <w:szCs w:val="24"/>
        </w:rPr>
        <w:t>30 dni od daty jej otrzymania na konto Wykonawcy 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27" w:right="14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Fakturę należy wystawić na adres: </w:t>
      </w:r>
      <w:r w:rsidRPr="00DD2E62">
        <w:rPr>
          <w:rFonts w:cstheme="minorHAnsi"/>
          <w:b/>
          <w:sz w:val="24"/>
          <w:szCs w:val="24"/>
        </w:rPr>
        <w:t>Gmina Szerzyny</w:t>
      </w:r>
      <w:r w:rsidRPr="00DD2E62">
        <w:rPr>
          <w:rFonts w:cstheme="minorHAnsi"/>
          <w:sz w:val="24"/>
          <w:szCs w:val="24"/>
        </w:rPr>
        <w:t xml:space="preserve">, 38-246 Szerzyny 521, </w:t>
      </w:r>
      <w:r w:rsidRPr="00DD2E62">
        <w:rPr>
          <w:rFonts w:cstheme="minorHAnsi"/>
          <w:spacing w:val="-1"/>
          <w:sz w:val="24"/>
          <w:szCs w:val="24"/>
        </w:rPr>
        <w:t>który jest płatnikiem podatku VAT, posiada numer identyfikacyjny podatnika NIP 993-033-71-93.</w:t>
      </w:r>
    </w:p>
    <w:p w:rsidR="00DD2E62" w:rsidRPr="00DD2E62" w:rsidRDefault="00DD2E62" w:rsidP="00DD2E62">
      <w:pPr>
        <w:pStyle w:val="Akapitzlist"/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320" w:line="240" w:lineRule="auto"/>
        <w:ind w:left="466" w:right="1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Wykonawca jest zobowiązany wystawić fakturę w terminie 5 dni od dnia podpisania protokołu odbioru końcowego.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 przypadku robót budowlanych, dostaw lub usług realizowanych za pomocą zaakceptowanych lub przedłożonych Zamawiającemu, zgodnie z obowiązującymi przepisami umów o podwykonawstwo, warunkiem wypłaty Wykonawcy wynagrodzenia określonego w § 6 umowy, jest przedstawienie Zamawiającemu przed upływem terminu płatności faktury Wykonawcy dowodów potwierdzających zapłatę wymagalnego wynagrodzenia podwykonawcom i dalszym podwykonawcom a to: protokołu odbioru robót od podwykonawcy i dalszego podwykonawcy, faktur wystawionych przez podwykonawców i dalszych podwykonawców oraz dowodów ich zapłaty, w szczególności zrealizowanych przelewów bankowych. W przypadku nie doręczenia powyższych dowodów Zamawiający wstrzymuje wypłatę wynagrodzenia Wykonawcy w części równej sumie kwot wynikających z nieprzedstawionych dowodów zapłaty do czasu ich doręczenia. W tym przypadku brak zapłaty wynagrodzenia Wykonawcy nie powoduje naliczenia jakichkolwiek odsetek ustawowych.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Zamawiający dokonuje bezpośredniej zapłaty wymagalnego wynagrodzenia </w:t>
      </w:r>
      <w:r w:rsidRPr="00DD2E62">
        <w:rPr>
          <w:rFonts w:cstheme="minorHAnsi"/>
          <w:spacing w:val="-1"/>
          <w:sz w:val="24"/>
          <w:szCs w:val="24"/>
        </w:rPr>
        <w:t xml:space="preserve">przysługującego podwykonawcy lub dalszemu podwykonawcy, który zawarł </w:t>
      </w:r>
      <w:r w:rsidRPr="00DD2E62">
        <w:rPr>
          <w:rFonts w:cstheme="minorHAnsi"/>
          <w:sz w:val="24"/>
          <w:szCs w:val="24"/>
        </w:rPr>
        <w:t xml:space="preserve">zaakceptowaną przez zamawiającego umowę o podwykonawstwo, której przedmiotem są roboty budowlane, lub który zawarł przedłożoną </w:t>
      </w:r>
      <w:r w:rsidRPr="00DD2E62">
        <w:rPr>
          <w:rFonts w:cstheme="minorHAnsi"/>
          <w:spacing w:val="-1"/>
          <w:sz w:val="24"/>
          <w:szCs w:val="24"/>
        </w:rPr>
        <w:t xml:space="preserve">Zamawiającemu umowę o podwykonawstwo, której przedmiotem są dostawy </w:t>
      </w:r>
      <w:r w:rsidRPr="00DD2E62">
        <w:rPr>
          <w:rFonts w:cstheme="minorHAnsi"/>
          <w:sz w:val="24"/>
          <w:szCs w:val="24"/>
        </w:rPr>
        <w:t xml:space="preserve">lub usługi, w przypadku uchylenia się od obowiązku zapłaty odpowiednio </w:t>
      </w:r>
      <w:r w:rsidRPr="00DD2E62">
        <w:rPr>
          <w:rFonts w:cstheme="minorHAnsi"/>
          <w:spacing w:val="-1"/>
          <w:sz w:val="24"/>
          <w:szCs w:val="24"/>
        </w:rPr>
        <w:t xml:space="preserve">przez Wykonawcę, podwykonawcę lub dalszego podwykonawcę zamówienia </w:t>
      </w:r>
      <w:r w:rsidRPr="00DD2E62">
        <w:rPr>
          <w:rFonts w:cstheme="minorHAnsi"/>
          <w:sz w:val="24"/>
          <w:szCs w:val="24"/>
        </w:rPr>
        <w:t>na roboty budowlane. Zamawiający dokonuje zapłaty w terminie 30 dni od dnia otrzymania wezwania z zastrzeżeniem ust. 8 i 9.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Wynagrodzenie, o którym mowa w ust. 5, dotyczy wyłącznie należności powstałych po zaakceptowaniu przez Zamawiającego umowy o podwykonawstwo, której przedmiotem </w:t>
      </w:r>
      <w:r w:rsidRPr="00DD2E62">
        <w:rPr>
          <w:rFonts w:cstheme="minorHAnsi"/>
          <w:sz w:val="24"/>
          <w:szCs w:val="24"/>
        </w:rPr>
        <w:lastRenderedPageBreak/>
        <w:t xml:space="preserve">są roboty budowlane, lub po przedłożeniu Zamawiającemu poświadczonej za zgodność z oryginałem </w:t>
      </w:r>
      <w:r w:rsidRPr="00DD2E62">
        <w:rPr>
          <w:rFonts w:cstheme="minorHAnsi"/>
          <w:spacing w:val="-1"/>
          <w:sz w:val="24"/>
          <w:szCs w:val="24"/>
        </w:rPr>
        <w:t>kopii umowy o podwykonawstwo, której przedmiotem są dostawy lub usługi.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Bezpośrednia zapłata obejmuje wyłącznie należne wynagrodzenie, bez </w:t>
      </w:r>
      <w:r w:rsidRPr="00DD2E62">
        <w:rPr>
          <w:rFonts w:cstheme="minorHAnsi"/>
          <w:spacing w:val="-1"/>
          <w:sz w:val="24"/>
          <w:szCs w:val="24"/>
        </w:rPr>
        <w:t>odsetek, należnych podwykonawcy lub dalszemu podwykonawcy.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Przed dokonaniem bezpośredniej zapłaty Zamawiający jest obowiązany </w:t>
      </w:r>
      <w:r w:rsidRPr="00DD2E62">
        <w:rPr>
          <w:rFonts w:cstheme="minorHAnsi"/>
          <w:spacing w:val="-1"/>
          <w:sz w:val="24"/>
          <w:szCs w:val="24"/>
        </w:rPr>
        <w:t xml:space="preserve">umożliwić Wykonawcy zgłoszenie pisemnie uwag dotyczących zasadności </w:t>
      </w:r>
      <w:r w:rsidRPr="00DD2E62">
        <w:rPr>
          <w:rFonts w:cstheme="minorHAnsi"/>
          <w:sz w:val="24"/>
          <w:szCs w:val="24"/>
        </w:rPr>
        <w:t xml:space="preserve">bezpośredniej zapłaty wynagrodzenia podwykonawcy lub dalszemu podwykonawcy. Zamawiający informuje o terminie zgłaszania uwag, nie krótszym niż 7 dni od dnia doręczenia tej informacji. W uwagach nie można powoływać się na potrącenie roszczeń Wykonawcy względem podwykonawcy niezwiązanych z realizacją umowy o podwykonawstwo. 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right="5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przypadku zgłoszenia uwag, o których mowa w ust. 8, w terminie wskazanym przez Zamawiającego, Zamawiający może:</w:t>
      </w:r>
    </w:p>
    <w:p w:rsidR="00DD2E62" w:rsidRPr="00DD2E62" w:rsidRDefault="00DD2E62" w:rsidP="00DD2E62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34" w:hanging="422"/>
        <w:jc w:val="both"/>
        <w:rPr>
          <w:rFonts w:cstheme="minorHAnsi"/>
          <w:spacing w:val="-10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 dokonać bezpośredniej zapłaty wynagrodzenia podwykonawcy lub dalszemu podwykonawcy, jeżeli Wykonawca wykaże niezasadność takiej zapłaty albo</w:t>
      </w:r>
    </w:p>
    <w:p w:rsidR="00DD2E62" w:rsidRPr="00DD2E62" w:rsidRDefault="00DD2E62" w:rsidP="00DD2E62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9" w:hanging="422"/>
        <w:jc w:val="both"/>
        <w:rPr>
          <w:rFonts w:cstheme="minorHAnsi"/>
          <w:spacing w:val="-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DD2E62" w:rsidRPr="00DD2E62" w:rsidRDefault="00DD2E62" w:rsidP="00DD2E62">
      <w:pPr>
        <w:widowControl w:val="0"/>
        <w:numPr>
          <w:ilvl w:val="0"/>
          <w:numId w:val="6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220" w:beforeAutospacing="1" w:after="320" w:line="240" w:lineRule="auto"/>
        <w:ind w:left="845" w:right="24" w:hanging="42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dokonać bezpośredniej zapłaty wynagrodzenia podwykonawcy lub dalszemu podwykonawcy, jeżeli podwykonawca lub dalszy podwykonawca wykaże zasadność takiej zapłaty.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przypadku dokonania bezpośredniej zapłaty podwykonawcy lub dalszemu </w:t>
      </w:r>
      <w:r w:rsidRPr="00DD2E62">
        <w:rPr>
          <w:rFonts w:cstheme="minorHAnsi"/>
          <w:sz w:val="24"/>
          <w:szCs w:val="24"/>
        </w:rPr>
        <w:t>podwykonawcy Zamawiający potrąca kwotę wypłaconego wynagrodzenia z wynagrodzenia należnego Wykonawcy.</w:t>
      </w:r>
    </w:p>
    <w:p w:rsidR="00DD2E62" w:rsidRPr="00DD2E62" w:rsidRDefault="00DD2E62" w:rsidP="00DD2E62">
      <w:pPr>
        <w:widowControl w:val="0"/>
        <w:numPr>
          <w:ilvl w:val="0"/>
          <w:numId w:val="18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Cesje należności wynikających z niniejszej umowy wymagają uprzedniej pisemnej zgody Zamawiającego.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right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8  GWARANCJA  I  RĘKOJMIA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Na wykonane roboty i użyte materiały oraz urządzenia Wykonawca udziela </w:t>
      </w:r>
      <w:r w:rsidRPr="008A57A6">
        <w:rPr>
          <w:rFonts w:cstheme="minorHAnsi"/>
          <w:b/>
          <w:sz w:val="24"/>
          <w:szCs w:val="24"/>
          <w:highlight w:val="yellow"/>
        </w:rPr>
        <w:t>……..</w:t>
      </w:r>
      <w:r w:rsidRPr="00DD2E62">
        <w:rPr>
          <w:rFonts w:cstheme="minorHAnsi"/>
          <w:b/>
          <w:sz w:val="24"/>
          <w:szCs w:val="24"/>
        </w:rPr>
        <w:t xml:space="preserve"> miesięcznej</w:t>
      </w:r>
      <w:r w:rsidRPr="00DD2E62">
        <w:rPr>
          <w:rFonts w:cstheme="minorHAnsi"/>
          <w:sz w:val="24"/>
          <w:szCs w:val="24"/>
        </w:rPr>
        <w:t xml:space="preserve"> gwarancji od </w:t>
      </w:r>
      <w:r w:rsidRPr="00DD2E62">
        <w:rPr>
          <w:rFonts w:cstheme="minorHAnsi"/>
          <w:spacing w:val="-1"/>
          <w:sz w:val="24"/>
          <w:szCs w:val="24"/>
        </w:rPr>
        <w:t>dnia odbioru końcowego, wg zasad określonych w niniejszym paragrafie.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jest obowiązany do usunięcia wad fizycznych rzeczy, jeżeli </w:t>
      </w:r>
      <w:r w:rsidRPr="00DD2E62">
        <w:rPr>
          <w:rFonts w:cstheme="minorHAnsi"/>
          <w:spacing w:val="-1"/>
          <w:sz w:val="24"/>
          <w:szCs w:val="24"/>
        </w:rPr>
        <w:t xml:space="preserve">wady te ujawnią się w ciągu terminu gwarancji,  o którym mowa w ust. 1. 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Wykonawca wykona obowiązki wynikające z gwarancji w terminie wyznaczonym pisemnie przez Zamawiającego. Przed wyznaczeniem terminu o którym wyżej mowa, Zamawiający powinien zasięgnąć opinii Wykonawcy.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36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Koszty płatnych przeglądów urządzeń w okresie gwarancji i rękojmi ponosi Wykonawca.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Jeżeli w wykonaniu obowiązku z tytułu gwarancji i rękojmi, Wykonawca dokonał usunięcia istotnych wad przedmiotu umowy, termin gwarancji biegnie na </w:t>
      </w:r>
      <w:r w:rsidRPr="00DD2E62">
        <w:rPr>
          <w:rFonts w:cstheme="minorHAnsi"/>
          <w:spacing w:val="-1"/>
          <w:sz w:val="24"/>
          <w:szCs w:val="24"/>
        </w:rPr>
        <w:t>nowo od chwili odbioru robót wykonanych w ramach gwarancji.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34" w:hanging="336"/>
        <w:jc w:val="both"/>
        <w:rPr>
          <w:rFonts w:cstheme="minorHAnsi"/>
          <w:spacing w:val="-15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Niezależnie od powyższego Zamawiającemu przysługuje prawo dochodzenia uprawnień z tytułu rękojmi przez </w:t>
      </w:r>
      <w:r w:rsidRPr="00F6136B">
        <w:rPr>
          <w:rFonts w:cstheme="minorHAnsi"/>
          <w:spacing w:val="-1"/>
          <w:sz w:val="24"/>
          <w:szCs w:val="24"/>
          <w:highlight w:val="yellow"/>
        </w:rPr>
        <w:t>okres ….</w:t>
      </w:r>
      <w:r w:rsidRPr="00DD2E62">
        <w:rPr>
          <w:rFonts w:cstheme="minorHAnsi"/>
          <w:spacing w:val="-1"/>
          <w:sz w:val="24"/>
          <w:szCs w:val="24"/>
        </w:rPr>
        <w:t xml:space="preserve"> miesięcy od daty odbioru końcowego robót. Okres rękojmi zrównuje się z okresem gwarancji. </w:t>
      </w:r>
    </w:p>
    <w:p w:rsidR="00DD2E62" w:rsidRPr="00DD2E62" w:rsidRDefault="00DD2E62" w:rsidP="00DD2E62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right="29" w:hanging="336"/>
        <w:jc w:val="both"/>
        <w:rPr>
          <w:rFonts w:cstheme="minorHAnsi"/>
          <w:spacing w:val="-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Strony rozszerzają uprawnienie Zamawiającego z tytułu rękojmi w ten sposób, że </w:t>
      </w:r>
    </w:p>
    <w:p w:rsidR="00DD2E62" w:rsidRPr="00DD2E62" w:rsidRDefault="00DD2E62" w:rsidP="00DD2E62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>w przypadku nie usunięcia wad przez Wykonawcę w wyznaczonym terminie, Zamawiający uprawniony jest do zlecenia ich usunięcia podmiotowi trzeciemu na koszt i ryzyko Wykonawcy bez utraty uprawnień z tytułu  gwarancji i rękojmi;</w:t>
      </w:r>
    </w:p>
    <w:p w:rsidR="00DD2E62" w:rsidRPr="00DD2E62" w:rsidRDefault="00DD2E62" w:rsidP="00DD2E62">
      <w:pPr>
        <w:pStyle w:val="Akapitzlist"/>
        <w:widowControl w:val="0"/>
        <w:numPr>
          <w:ilvl w:val="0"/>
          <w:numId w:val="2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right="29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DD2E62">
        <w:rPr>
          <w:rFonts w:asciiTheme="minorHAnsi" w:hAnsiTheme="minorHAnsi" w:cstheme="minorHAnsi"/>
          <w:spacing w:val="-1"/>
          <w:sz w:val="24"/>
          <w:szCs w:val="24"/>
        </w:rPr>
        <w:t xml:space="preserve">Zamawiający jest uprawniony do dochodzenia zapłaty kar umownych  z tytułu niewykonania, bądź nienależytego wykonania umowy, w tym zapłaty zastrzeżonych w umowie kar za  zwłokę określonych w § 10  ust. 1 pkt 2 umowy.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 xml:space="preserve">§ 9  </w:t>
      </w:r>
      <w:r w:rsidRPr="00DD2E62">
        <w:rPr>
          <w:rFonts w:cstheme="minorHAnsi"/>
          <w:b/>
          <w:sz w:val="24"/>
          <w:szCs w:val="24"/>
        </w:rPr>
        <w:t>ODBIÓR  ROBÓT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Strony   ustalają,   że   zakres   odbioru   końcowego   robót   stanowi   całość przedmiotu umowy.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zobowiązany jest do zawiadomienia pisemnie Zamawiającego </w:t>
      </w:r>
      <w:r w:rsidRPr="00DD2E62">
        <w:rPr>
          <w:rFonts w:cstheme="minorHAnsi"/>
          <w:spacing w:val="-1"/>
          <w:sz w:val="24"/>
          <w:szCs w:val="24"/>
        </w:rPr>
        <w:t xml:space="preserve">o gotowości do odbioru końcowego robót. 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Zamawiający wyznacza termin rozpoczęcia odbioru końcowego robót w ciągu </w:t>
      </w:r>
      <w:r w:rsidR="008A57A6">
        <w:rPr>
          <w:rFonts w:cstheme="minorHAnsi"/>
          <w:spacing w:val="-1"/>
          <w:sz w:val="24"/>
          <w:szCs w:val="24"/>
        </w:rPr>
        <w:t>3</w:t>
      </w:r>
      <w:r w:rsidRPr="00DD2E62">
        <w:rPr>
          <w:rFonts w:cstheme="minorHAnsi"/>
          <w:spacing w:val="-1"/>
          <w:sz w:val="24"/>
          <w:szCs w:val="24"/>
        </w:rPr>
        <w:t xml:space="preserve"> dni roboczych od daty pisemnego zawiadomienia go o osiągnięciu gotowości do odbioru. 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3" w:hanging="341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Czynności odbioru końcowego robót zostaną</w:t>
      </w:r>
      <w:r w:rsidR="008A57A6">
        <w:rPr>
          <w:rFonts w:cstheme="minorHAnsi"/>
          <w:spacing w:val="-1"/>
          <w:sz w:val="24"/>
          <w:szCs w:val="24"/>
        </w:rPr>
        <w:t xml:space="preserve"> zakończone najpóźniej w ciągu 3</w:t>
      </w:r>
      <w:r w:rsidRPr="00DD2E62">
        <w:rPr>
          <w:rFonts w:cstheme="minorHAnsi"/>
          <w:spacing w:val="-1"/>
          <w:sz w:val="24"/>
          <w:szCs w:val="24"/>
        </w:rPr>
        <w:t xml:space="preserve"> dni roboczych od daty rozpoczęcia odbioru. 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8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 czynności odbioru końcowego będzie spisany protokół zawierający wszelkie ustalenia dokonane w toku odbioru, podpisany przez Inspektora nadzoru, przedstawiciela Zamawiającego i Wykonawcy.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48" w:hanging="341"/>
        <w:jc w:val="both"/>
        <w:rPr>
          <w:rFonts w:cstheme="minorHAnsi"/>
          <w:spacing w:val="-19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 toku czynności odbioru stwierdzone zostaną wady, to Zamawiającemu przysługują następujące uprawnienia:</w:t>
      </w:r>
    </w:p>
    <w:p w:rsidR="00DD2E62" w:rsidRPr="00DD2E62" w:rsidRDefault="00DD2E62" w:rsidP="00DD2E62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left="709" w:right="43" w:hanging="283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Jeśli przedmiot   odbioru jest wykonany niezgodnie z projektem, zasadami wiedzy technicznej lub zawiera inne wady istotne uniemożliwiające użytkowanie przedmiotu odbioru zgodnie z przeznaczeniem – Zamawiający może przerwać czynności odbioru wyznaczając Wykonawcy odpowiedni termin do usunięcia wad, a po jego usunięciu powrócić do wykonywania czynności odbioru. Po bezskutecznym upływie wyznaczonego terminu Zamawiający może odstąpić od umowy terminie do 6 miesięcy od jego upływu lub, po uprzednim powiadomieniu Wykonawcy, jest uprawniony do zlecenia usunięcia wad podmiotowi trzeciemu na koszt i ryzyko Wykonawcy bez utraty uprawnień z tytułu rękojmi i gwarancji.</w:t>
      </w:r>
    </w:p>
    <w:p w:rsidR="00DD2E62" w:rsidRPr="00DD2E62" w:rsidRDefault="00DD2E62" w:rsidP="00DD2E62">
      <w:pPr>
        <w:widowControl w:val="0"/>
        <w:numPr>
          <w:ilvl w:val="0"/>
          <w:numId w:val="9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220" w:beforeAutospacing="1" w:after="320" w:line="240" w:lineRule="auto"/>
        <w:ind w:firstLine="66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jeżeli wady nie  są istotne,  a:</w:t>
      </w:r>
    </w:p>
    <w:p w:rsidR="00DD2E62" w:rsidRPr="00DD2E62" w:rsidRDefault="00DD2E62" w:rsidP="00DD2E62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nadają się do usunięcia – Zamawiający wyznaczy w protokole odbioru termin ich usunięcia. Jeżeli Wykonawca nie usunie wad w terminie wyznaczonym Zamawiający, po uprzednim powiadomieniu Wykonawcy, jest uprawniony do zlecenia usunięcia wad podmiotowi trzeciemu na koszt i ryzyko Wykonawcy bez utraty uprawnień z tytułu rękojmi i gwarancji,</w:t>
      </w:r>
    </w:p>
    <w:p w:rsidR="00DD2E62" w:rsidRPr="00DD2E62" w:rsidRDefault="00DD2E62" w:rsidP="00DD2E62">
      <w:pPr>
        <w:widowControl w:val="0"/>
        <w:numPr>
          <w:ilvl w:val="0"/>
          <w:numId w:val="10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220" w:beforeAutospacing="1" w:after="320" w:line="240" w:lineRule="auto"/>
        <w:ind w:left="1066" w:right="38" w:hanging="341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pacing w:val="-8"/>
          <w:sz w:val="24"/>
          <w:szCs w:val="24"/>
        </w:rPr>
        <w:t>wady nie nadają się do usunięcia – Zamawiający może obniżyć odpowiednio wynagrodzenie Wykonawcy.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34" w:hanging="341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Wykonawca zobowiązany jest do zawiadomienia pisemnie Zamawiającego o usunięciu wad, o których mowa w ust. 6, oraz do żądania wyznaczenia terminu na odbiór zakwestionowanych uprzednio robót jako wadliwych.</w:t>
      </w:r>
    </w:p>
    <w:p w:rsidR="00DD2E62" w:rsidRPr="00DD2E62" w:rsidRDefault="00DD2E62" w:rsidP="00DD2E62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220" w:beforeAutospacing="1" w:after="320" w:line="240" w:lineRule="auto"/>
        <w:ind w:left="360" w:right="29" w:hanging="341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termin zakończenia robót objętych umową uważa się dzień zgłoszenia gotowości robót do odbioru końcowego.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4" w:hanging="14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 10  KARY UMOWNE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Obowiązującą formę   odszkodowania   stanowią kary  umowne,   które   będą naliczane w następujących wypadkach i wysokościach: 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Wykonawca płaci Zamawiającemu kary umowne: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right="14" w:hanging="442"/>
        <w:jc w:val="both"/>
        <w:rPr>
          <w:rFonts w:cstheme="minorHAnsi"/>
          <w:spacing w:val="-8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 w terminie zakończenia robót, o którym mowa w § 2 ust. 2 w wysokości   0,1 %</w:t>
      </w:r>
      <w:r w:rsidR="0066338F">
        <w:rPr>
          <w:rFonts w:cstheme="minorHAnsi"/>
          <w:sz w:val="24"/>
          <w:szCs w:val="24"/>
        </w:rPr>
        <w:t xml:space="preserve"> </w:t>
      </w:r>
      <w:r w:rsidRPr="00DD2E62">
        <w:rPr>
          <w:rFonts w:cstheme="minorHAnsi"/>
          <w:sz w:val="24"/>
          <w:szCs w:val="24"/>
        </w:rPr>
        <w:t>wynagrodzenia umownego brutto określonego w § 6, za każdy dzień zwłoki,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220" w:beforeAutospacing="1" w:after="320" w:line="240" w:lineRule="auto"/>
        <w:ind w:left="706" w:hanging="442"/>
        <w:jc w:val="both"/>
        <w:rPr>
          <w:rFonts w:cstheme="minorHAnsi"/>
          <w:spacing w:val="-1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zwłokę w usunięciu wad przedmiotu umowy stwierdzonych podczas odbioru końcowego oraz w okresie gwarancji i rękojmi, w wysokości   0,1 % wynagrodzenia umownego brutto określonego w § 6, za każdy dzień zwłoki,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odstąpienie od umowy z przyczyn zależnych od Wykonawcy </w:t>
      </w:r>
      <w:r w:rsidRPr="00DD2E62">
        <w:rPr>
          <w:rFonts w:cstheme="minorHAnsi"/>
          <w:spacing w:val="-1"/>
          <w:sz w:val="24"/>
          <w:szCs w:val="24"/>
        </w:rPr>
        <w:t xml:space="preserve">w wysokości 5 </w:t>
      </w:r>
      <w:r w:rsidRPr="00DD2E62">
        <w:rPr>
          <w:rFonts w:cstheme="minorHAnsi"/>
          <w:i/>
          <w:iCs/>
          <w:spacing w:val="-1"/>
          <w:sz w:val="24"/>
          <w:szCs w:val="24"/>
        </w:rPr>
        <w:t xml:space="preserve">% </w:t>
      </w:r>
      <w:r w:rsidRPr="00DD2E62">
        <w:rPr>
          <w:rFonts w:cstheme="minorHAnsi"/>
          <w:spacing w:val="-1"/>
          <w:sz w:val="24"/>
          <w:szCs w:val="24"/>
        </w:rPr>
        <w:t>wynagrodzenia umownego brutto 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 xml:space="preserve">za brak zapłaty wynagrodzenia należnego podwykonawcom lub dalszym  podwykonawcom w wysokości  3 % wynagrodzenia umownego brutto </w:t>
      </w:r>
      <w:r w:rsidRPr="00DD2E62">
        <w:rPr>
          <w:rFonts w:cstheme="minorHAnsi"/>
          <w:spacing w:val="-2"/>
          <w:sz w:val="24"/>
          <w:szCs w:val="24"/>
        </w:rPr>
        <w:t>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pacing w:val="-2"/>
          <w:sz w:val="24"/>
          <w:szCs w:val="24"/>
        </w:rPr>
        <w:t>Za niewystawienie faktury w terminie określonym w § 7 ust. 3 zd. 2 w wysokości 4.000,00 zł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nieterminową zapłatę wynagrodzenia należnego podwykonawcom lub </w:t>
      </w:r>
      <w:r w:rsidRPr="00DD2E62">
        <w:rPr>
          <w:rFonts w:cstheme="minorHAnsi"/>
          <w:spacing w:val="-1"/>
          <w:sz w:val="24"/>
          <w:szCs w:val="24"/>
        </w:rPr>
        <w:t xml:space="preserve">dalszym podwykonawcom w wysokości   0,1 % wynagrodzenia umownego </w:t>
      </w:r>
      <w:r w:rsidRPr="00DD2E62">
        <w:rPr>
          <w:rFonts w:cstheme="minorHAnsi"/>
          <w:sz w:val="24"/>
          <w:szCs w:val="24"/>
        </w:rPr>
        <w:t>brutto określonego w § 6, za każdy dzień nieterminowej zapłaty.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nieprzedłożenie do zaakceptowania w terminie wskazanym w umowie projektu umowy o podwykonawstwo, której przedmiotem są roboty budowlane, lub </w:t>
      </w:r>
      <w:r w:rsidRPr="00DD2E62">
        <w:rPr>
          <w:rFonts w:cstheme="minorHAnsi"/>
          <w:spacing w:val="-1"/>
          <w:sz w:val="24"/>
          <w:szCs w:val="24"/>
        </w:rPr>
        <w:t xml:space="preserve">projektu jej zmiany w wysokości 3 % wynagrodzenia umownego brutto </w:t>
      </w:r>
      <w:r w:rsidRPr="00DD2E62">
        <w:rPr>
          <w:rFonts w:cstheme="minorHAnsi"/>
          <w:sz w:val="24"/>
          <w:szCs w:val="24"/>
        </w:rPr>
        <w:t>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706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nieprzedłożenie poświadczonej za zgodność z oryginałem kopii umowy o podwykonawstwo lub jej zmiany, w wysokości 3 % wynagrodzenia umownego brutto 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brak zmiany umowy o podwykonawstwo w zakresie terminu zapłaty, zgodnie z regulacją</w:t>
      </w:r>
      <w:r w:rsidRPr="00DD2E62">
        <w:rPr>
          <w:rFonts w:cstheme="minorHAnsi"/>
          <w:spacing w:val="-2"/>
          <w:sz w:val="24"/>
          <w:szCs w:val="24"/>
        </w:rPr>
        <w:t xml:space="preserve"> § 4 ust. 14  w wysokości 3 % wynagrodzenia umownego </w:t>
      </w:r>
      <w:r w:rsidRPr="00DD2E62">
        <w:rPr>
          <w:rFonts w:cstheme="minorHAnsi"/>
          <w:sz w:val="24"/>
          <w:szCs w:val="24"/>
        </w:rPr>
        <w:t>brutto określonego w § 6.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 niewypełnienie obowiązku wynikającego z § 4 ust. 2 zdanie 2 i 3 – w wysokości 2 % wynagrodzenia umownego brutto określonego w § 6,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</w:t>
      </w:r>
      <w:r w:rsidRPr="00DD2E62">
        <w:rPr>
          <w:rFonts w:eastAsia="HiddenHorzOCR" w:cstheme="minorHAnsi"/>
          <w:sz w:val="24"/>
          <w:szCs w:val="24"/>
        </w:rPr>
        <w:t xml:space="preserve">niedopełnienie </w:t>
      </w:r>
      <w:r w:rsidRPr="00DD2E62">
        <w:rPr>
          <w:rFonts w:cstheme="minorHAnsi"/>
          <w:sz w:val="24"/>
          <w:szCs w:val="24"/>
        </w:rPr>
        <w:t xml:space="preserve">wymogu zatrudniania przez Wykonawcę i Podwykonawcę przez </w:t>
      </w:r>
      <w:r w:rsidRPr="00DD2E62">
        <w:rPr>
          <w:rFonts w:eastAsia="HiddenHorzOCR" w:cstheme="minorHAnsi"/>
          <w:sz w:val="24"/>
          <w:szCs w:val="24"/>
        </w:rPr>
        <w:t xml:space="preserve">cały </w:t>
      </w:r>
      <w:r w:rsidRPr="00DD2E62">
        <w:rPr>
          <w:rFonts w:cstheme="minorHAnsi"/>
          <w:sz w:val="24"/>
          <w:szCs w:val="24"/>
        </w:rPr>
        <w:t xml:space="preserve">okres od dnia wprowadzenia Wykonawcy lub Podwykonawcy na </w:t>
      </w:r>
      <w:r w:rsidRPr="00DD2E62">
        <w:rPr>
          <w:rFonts w:eastAsia="HiddenHorzOCR" w:cstheme="minorHAnsi"/>
          <w:sz w:val="24"/>
          <w:szCs w:val="24"/>
        </w:rPr>
        <w:t xml:space="preserve">budowę </w:t>
      </w:r>
      <w:r w:rsidRPr="00DD2E62">
        <w:rPr>
          <w:rFonts w:cstheme="minorHAnsi"/>
          <w:sz w:val="24"/>
          <w:szCs w:val="24"/>
        </w:rPr>
        <w:t xml:space="preserve">do dnia odbioru </w:t>
      </w:r>
      <w:r w:rsidRPr="00DD2E62">
        <w:rPr>
          <w:rFonts w:eastAsia="HiddenHorzOCR" w:cstheme="minorHAnsi"/>
          <w:sz w:val="24"/>
          <w:szCs w:val="24"/>
        </w:rPr>
        <w:t xml:space="preserve">końcowego </w:t>
      </w:r>
      <w:r w:rsidRPr="00DD2E62">
        <w:rPr>
          <w:rFonts w:cstheme="minorHAnsi"/>
          <w:sz w:val="24"/>
          <w:szCs w:val="24"/>
        </w:rPr>
        <w:t xml:space="preserve">robót, na podstawie umowy o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osób </w:t>
      </w:r>
      <w:r w:rsidRPr="00DD2E62">
        <w:rPr>
          <w:rFonts w:eastAsia="HiddenHorzOCR" w:cstheme="minorHAnsi"/>
          <w:sz w:val="24"/>
          <w:szCs w:val="24"/>
        </w:rPr>
        <w:t xml:space="preserve">świadczących prace związane </w:t>
      </w:r>
      <w:r w:rsidRPr="00DD2E62">
        <w:rPr>
          <w:rFonts w:cstheme="minorHAnsi"/>
          <w:sz w:val="24"/>
          <w:szCs w:val="24"/>
        </w:rPr>
        <w:t xml:space="preserve">z wykonywaniem </w:t>
      </w:r>
      <w:r w:rsidRPr="00DD2E62">
        <w:rPr>
          <w:rFonts w:eastAsia="HiddenHorzOCR" w:cstheme="minorHAnsi"/>
          <w:sz w:val="24"/>
          <w:szCs w:val="24"/>
        </w:rPr>
        <w:t xml:space="preserve">czynności niezbędnych </w:t>
      </w:r>
      <w:r w:rsidRPr="00DD2E62">
        <w:rPr>
          <w:rFonts w:cstheme="minorHAnsi"/>
          <w:sz w:val="24"/>
          <w:szCs w:val="24"/>
        </w:rPr>
        <w:t xml:space="preserve">do realizacji zamówienia, polegające na wykonywaniu robót budowlanych </w:t>
      </w:r>
      <w:r w:rsidRPr="00DD2E62">
        <w:rPr>
          <w:rFonts w:eastAsia="HiddenHorzOCR" w:cstheme="minorHAnsi"/>
          <w:sz w:val="24"/>
          <w:szCs w:val="24"/>
        </w:rPr>
        <w:t>szczegółowo</w:t>
      </w:r>
      <w:r w:rsidRPr="00DD2E62">
        <w:rPr>
          <w:rFonts w:cstheme="minorHAnsi"/>
          <w:sz w:val="24"/>
          <w:szCs w:val="24"/>
        </w:rPr>
        <w:t xml:space="preserve"> </w:t>
      </w:r>
      <w:r w:rsidRPr="00DD2E62">
        <w:rPr>
          <w:rFonts w:eastAsia="HiddenHorzOCR" w:cstheme="minorHAnsi"/>
          <w:sz w:val="24"/>
          <w:szCs w:val="24"/>
        </w:rPr>
        <w:t xml:space="preserve">określonych </w:t>
      </w:r>
      <w:r w:rsidRPr="00DD2E62">
        <w:rPr>
          <w:rFonts w:cstheme="minorHAnsi"/>
          <w:sz w:val="24"/>
          <w:szCs w:val="24"/>
        </w:rPr>
        <w:t xml:space="preserve">w dokumentacji technicznej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 xml:space="preserve">wymogu zatrudnienia Pracowników - za </w:t>
      </w:r>
      <w:r w:rsidRPr="00DD2E62">
        <w:rPr>
          <w:rFonts w:eastAsia="HiddenHorzOCR" w:cstheme="minorHAnsi"/>
          <w:sz w:val="24"/>
          <w:szCs w:val="24"/>
        </w:rPr>
        <w:t>każdą osobę,</w:t>
      </w:r>
    </w:p>
    <w:p w:rsidR="00DD2E62" w:rsidRPr="00DD2E62" w:rsidRDefault="00DD2E62" w:rsidP="00DD2E62">
      <w:pPr>
        <w:widowControl w:val="0"/>
        <w:numPr>
          <w:ilvl w:val="0"/>
          <w:numId w:val="11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20" w:beforeAutospacing="1" w:after="320" w:line="240" w:lineRule="auto"/>
        <w:ind w:left="691" w:right="5" w:hanging="442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 każdy przypadek nieprzedłożenia w terminach Zamawiającemu dokumentów, o których mowa § 12 ust. 2-8 - w </w:t>
      </w:r>
      <w:r w:rsidRPr="00DD2E62">
        <w:rPr>
          <w:rFonts w:eastAsia="HiddenHorzOCR" w:cstheme="minorHAnsi"/>
          <w:sz w:val="24"/>
          <w:szCs w:val="24"/>
        </w:rPr>
        <w:t xml:space="preserve">wysokości </w:t>
      </w:r>
      <w:r w:rsidRPr="00DD2E62">
        <w:rPr>
          <w:rFonts w:cstheme="minorHAnsi"/>
          <w:sz w:val="24"/>
          <w:szCs w:val="24"/>
        </w:rPr>
        <w:t xml:space="preserve">minimalnego wynagrodzenia za </w:t>
      </w:r>
      <w:r w:rsidRPr="00DD2E62">
        <w:rPr>
          <w:rFonts w:eastAsia="HiddenHorzOCR" w:cstheme="minorHAnsi"/>
          <w:sz w:val="24"/>
          <w:szCs w:val="24"/>
        </w:rPr>
        <w:t xml:space="preserve">pracę </w:t>
      </w:r>
      <w:r w:rsidRPr="00DD2E62">
        <w:rPr>
          <w:rFonts w:cstheme="minorHAnsi"/>
          <w:sz w:val="24"/>
          <w:szCs w:val="24"/>
        </w:rPr>
        <w:t xml:space="preserve">ustalonego na podstawie </w:t>
      </w:r>
      <w:r w:rsidRPr="00DD2E62">
        <w:rPr>
          <w:rFonts w:eastAsia="HiddenHorzOCR" w:cstheme="minorHAnsi"/>
          <w:sz w:val="24"/>
          <w:szCs w:val="24"/>
        </w:rPr>
        <w:t xml:space="preserve">odrębnych </w:t>
      </w:r>
      <w:r w:rsidRPr="00DD2E62">
        <w:rPr>
          <w:rFonts w:cstheme="minorHAnsi"/>
          <w:sz w:val="24"/>
          <w:szCs w:val="24"/>
        </w:rPr>
        <w:t xml:space="preserve">przepisów </w:t>
      </w:r>
      <w:r w:rsidRPr="00DD2E62">
        <w:rPr>
          <w:rFonts w:eastAsia="HiddenHorzOCR" w:cstheme="minorHAnsi"/>
          <w:sz w:val="24"/>
          <w:szCs w:val="24"/>
        </w:rPr>
        <w:t xml:space="preserve">obowiązujących </w:t>
      </w:r>
      <w:r w:rsidRPr="00DD2E62">
        <w:rPr>
          <w:rFonts w:cstheme="minorHAnsi"/>
          <w:sz w:val="24"/>
          <w:szCs w:val="24"/>
        </w:rPr>
        <w:t xml:space="preserve">w chwili stwierdzenia przez </w:t>
      </w:r>
      <w:r w:rsidRPr="00DD2E62">
        <w:rPr>
          <w:rFonts w:eastAsia="HiddenHorzOCR" w:cstheme="minorHAnsi"/>
          <w:sz w:val="24"/>
          <w:szCs w:val="24"/>
        </w:rPr>
        <w:t xml:space="preserve">Zamawiającego niedopełnienia </w:t>
      </w:r>
      <w:r w:rsidRPr="00DD2E62">
        <w:rPr>
          <w:rFonts w:cstheme="minorHAnsi"/>
          <w:sz w:val="24"/>
          <w:szCs w:val="24"/>
        </w:rPr>
        <w:t xml:space="preserve">przez </w:t>
      </w:r>
      <w:r w:rsidRPr="00DD2E62">
        <w:rPr>
          <w:rFonts w:eastAsia="HiddenHorzOCR" w:cstheme="minorHAnsi"/>
          <w:sz w:val="24"/>
          <w:szCs w:val="24"/>
        </w:rPr>
        <w:t xml:space="preserve">Wykonawcę </w:t>
      </w:r>
      <w:r w:rsidRPr="00DD2E62">
        <w:rPr>
          <w:rFonts w:cstheme="minorHAnsi"/>
          <w:sz w:val="24"/>
          <w:szCs w:val="24"/>
        </w:rPr>
        <w:t>wymogu.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pacing w:val="-16"/>
          <w:sz w:val="24"/>
          <w:szCs w:val="24"/>
        </w:rPr>
        <w:t xml:space="preserve">Łączna maksymalna  wysokość  kar umownych, których  może  dochodzić  każda  ze  stron  niniejszej umowy wynosi 20 % wynagrodzenia umownego brutto określonego w § 6 umowy. 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Zamawiający może dochodzić odszkodowania przewyższającego wysokość zastrzeżonych </w:t>
      </w:r>
      <w:r w:rsidRPr="00DD2E62">
        <w:rPr>
          <w:rFonts w:cstheme="minorHAnsi"/>
          <w:sz w:val="24"/>
          <w:szCs w:val="24"/>
        </w:rPr>
        <w:lastRenderedPageBreak/>
        <w:t>kar umownych.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Kary umowne liczone są od wynagrodzenia brutto należnego Wykonawcy.</w:t>
      </w:r>
    </w:p>
    <w:p w:rsidR="00DD2E62" w:rsidRPr="00DD2E62" w:rsidRDefault="00DD2E62" w:rsidP="00DD2E62">
      <w:pPr>
        <w:widowControl w:val="0"/>
        <w:numPr>
          <w:ilvl w:val="0"/>
          <w:numId w:val="12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220" w:beforeAutospacing="1" w:after="320" w:line="240" w:lineRule="auto"/>
        <w:ind w:left="346" w:hanging="346"/>
        <w:jc w:val="both"/>
        <w:rPr>
          <w:rFonts w:cstheme="minorHAnsi"/>
          <w:spacing w:val="-17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Zamawiający uprawniony jest do potrącenia naliczonych kar umownych z wynagrodzenia należnego Wykonawcy.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9" w:hanging="19"/>
        <w:jc w:val="center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§ 11   ODSTĄPIENIE OD  UMOWY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19" w:hanging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1. Zamawiający może odstąpić od umowy w terminie 7 dni od dnia zaistnienia następujących okoliczności:</w:t>
      </w:r>
    </w:p>
    <w:p w:rsidR="00DD2E62" w:rsidRPr="00DD2E62" w:rsidRDefault="00DD2E62" w:rsidP="00DD2E6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709" w:hanging="425"/>
        <w:jc w:val="both"/>
        <w:rPr>
          <w:rFonts w:cstheme="minorHAnsi"/>
          <w:spacing w:val="-2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z przyczyn leżących po stronie Wykonawcy przerwał realizację robót </w:t>
      </w:r>
      <w:r w:rsidRPr="00DD2E62">
        <w:rPr>
          <w:rFonts w:cstheme="minorHAnsi"/>
          <w:sz w:val="24"/>
          <w:szCs w:val="24"/>
        </w:rPr>
        <w:br/>
        <w:t>i przerwa trwa dłużej niż 7 dni.</w:t>
      </w:r>
    </w:p>
    <w:p w:rsidR="00DD2E62" w:rsidRPr="00DD2E62" w:rsidRDefault="00DD2E62" w:rsidP="00DD2E62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220" w:beforeAutospacing="1" w:after="320" w:line="240" w:lineRule="auto"/>
        <w:ind w:left="696" w:right="10" w:hanging="350"/>
        <w:jc w:val="both"/>
        <w:rPr>
          <w:rFonts w:cstheme="minorHAnsi"/>
          <w:spacing w:val="-13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Wykonawca mimo dwukrotnych pisemnych wezwań nie realizuje </w:t>
      </w:r>
      <w:r w:rsidRPr="00DD2E62">
        <w:rPr>
          <w:rFonts w:cstheme="minorHAnsi"/>
          <w:spacing w:val="-1"/>
          <w:sz w:val="24"/>
          <w:szCs w:val="24"/>
        </w:rPr>
        <w:t xml:space="preserve">przedmiotu umowy zgodnie z umową lub też w rażący sposób zaniedbuje </w:t>
      </w:r>
      <w:r w:rsidRPr="00DD2E62">
        <w:rPr>
          <w:rFonts w:cstheme="minorHAnsi"/>
          <w:sz w:val="24"/>
          <w:szCs w:val="24"/>
        </w:rPr>
        <w:t>zobowiązania umowne.</w:t>
      </w:r>
    </w:p>
    <w:p w:rsidR="00DD2E62" w:rsidRPr="00DD2E62" w:rsidRDefault="00DD2E62" w:rsidP="00DD2E62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W razie zaistnienia istotnej zmiany okoliczności powodującej, że wykonanie </w:t>
      </w:r>
      <w:r w:rsidRPr="00DD2E62">
        <w:rPr>
          <w:rFonts w:cstheme="minorHAnsi"/>
          <w:sz w:val="24"/>
          <w:szCs w:val="24"/>
        </w:rPr>
        <w:t xml:space="preserve">umowy nie leży w interesie publicznym, czego nie można było przewidzieć w chwili zawarcia umowy, Zamawiający może odstąpić od umowy </w:t>
      </w:r>
      <w:r w:rsidRPr="00DD2E62">
        <w:rPr>
          <w:rFonts w:cstheme="minorHAnsi"/>
          <w:spacing w:val="-1"/>
          <w:sz w:val="24"/>
          <w:szCs w:val="24"/>
        </w:rPr>
        <w:t xml:space="preserve">w terminie 7 dni od powzięcia wiadomości o tych okolicznościach. W takim </w:t>
      </w:r>
      <w:r w:rsidRPr="00DD2E62">
        <w:rPr>
          <w:rFonts w:cstheme="minorHAnsi"/>
          <w:sz w:val="24"/>
          <w:szCs w:val="24"/>
        </w:rPr>
        <w:t>wypadku Wykonawca może żądać wyłącznie wynagrodzenia należnego z tytułu wykonania części umowy.</w:t>
      </w:r>
    </w:p>
    <w:p w:rsidR="00DD2E62" w:rsidRPr="00DD2E62" w:rsidRDefault="00DD2E62" w:rsidP="00DD2E62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14" w:right="5"/>
        <w:jc w:val="both"/>
        <w:rPr>
          <w:rFonts w:cstheme="minorHAnsi"/>
          <w:spacing w:val="-14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 przypadku odstąpienia od umowy, Zamawiający zobowiązany jest do:</w:t>
      </w:r>
    </w:p>
    <w:p w:rsidR="00DD2E62" w:rsidRPr="00DD2E62" w:rsidRDefault="00DD2E62" w:rsidP="00DD2E62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730" w:hanging="355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dokonania odbioru wykonanych robót oraz zapłaty wynagrodzenia za roboty faktycznie wykonane, zgodnie z regulacjami wynikającymi z § 7 niniejszej umowy. </w:t>
      </w:r>
    </w:p>
    <w:p w:rsidR="00DD2E62" w:rsidRPr="00DD2E62" w:rsidRDefault="00DD2E62" w:rsidP="00DD2E62">
      <w:pPr>
        <w:widowControl w:val="0"/>
        <w:numPr>
          <w:ilvl w:val="0"/>
          <w:numId w:val="15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220" w:beforeAutospacing="1" w:after="320" w:line="240" w:lineRule="auto"/>
        <w:ind w:left="374"/>
        <w:jc w:val="both"/>
        <w:rPr>
          <w:rFonts w:cstheme="minorHAnsi"/>
          <w:spacing w:val="-21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protokolarnego przejęcia terenu budowy.</w:t>
      </w:r>
    </w:p>
    <w:p w:rsidR="00DD2E62" w:rsidRPr="00DD2E62" w:rsidRDefault="00DD2E62" w:rsidP="00DD2E62">
      <w:pPr>
        <w:widowControl w:val="0"/>
        <w:numPr>
          <w:ilvl w:val="0"/>
          <w:numId w:val="14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220" w:beforeAutospacing="1" w:after="320" w:line="240" w:lineRule="auto"/>
        <w:ind w:left="365" w:right="5" w:hanging="35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razie odstąpienia od umowy, Wykonawca przy udziale Zamawiającego sporządzi protokół inwentaryzacji robót w toku na dzień odstąpienia oraz zabezpieczy roboty przerwane w zakresie wzajemnie uzgodnionym na koszt strony, która spowodowała odstąpienie od umowy.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§12  ZATRUDNIANIE PRACOWNIKÓW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wymaga, aby Wykonawca lub Podwykonawca,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cały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okres od dnia wprowadzenia Wykonawcy lub Podwykonawcy na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budowę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 dnia odbioru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końcowego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robót,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zatrudniał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osoby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świadczące prace związane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wykonywaniem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polegających na wykonywaniu robót budowlanych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szczegółowo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określonych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w dokumentacji technicznej.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lastRenderedPageBreak/>
        <w:t xml:space="preserve">W terminie 7 dni od dnia podpisania umowy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7 dni od dnia podpisania umowy z Podwykonawcą 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przedłoży Zamawiającemu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oświadczenie o liczbie osób zatrudnionych przy realizacji zamówienia na podstawie umowy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z Podwykonawcą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wraz ze wskazaniem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czynności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jakie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będą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oni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>wykonywać. Oświadczenie stanowić będzie załącznik do umowy.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Każdorazowo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na pisemne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żądanie 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Wykonawca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zobowiązuje się przedłożyć  potwierdzone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kopie umów 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pracę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zawartych przez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 Wykonawcę lub Podwykonawcę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 Pracownikami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wykonującymi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objęte niniejszą umową zawierające informacje, w tym dane osobowe niezbędne do weryfikacji zatrudnienia na podstawie umowy o pracę przez Wykonawcę lub Podwykonawcę  wraz z oświadczeniem zatrudnionego pracownika, oświadczeniem Wykonawcy lub Podwykonawcy o zatrudnieniu pracownika na podstawie umowy o pracę oraz że osoby te wykonują roboty budowlane objęte niniejszą umową.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Nieprzedłożenie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Wykonawcę potwierdzonych za zgodność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kopii umów w terminie wskazanym przez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Zamawiającego będzie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traktowane jako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niewypełnienie obowiązku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zatrudniania Pracowników, o których mowa w niniejszym paragrafie. 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Zamawiający ma prawo w każdym czasie dokonać kontroli osób wykonujących roboty budowlane na placu budowy.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6" w:hanging="426"/>
        <w:jc w:val="both"/>
        <w:rPr>
          <w:rFonts w:asciiTheme="minorHAnsi" w:hAnsiTheme="minorHAnsi" w:cstheme="minorHAnsi"/>
          <w:color w:val="auto"/>
          <w:szCs w:val="24"/>
          <w:lang w:eastAsia="pl-PL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Dopuszczalna jest zmiana ilości pracowników wykonujących roboty budowlane na podstawie umowy o pracę zawartej z Wykonawcą i Podwykonawcą. Zmiana ilości pracowników 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wykonujących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roboty budowlane skutkuje obowiązkiem doręczenia przez Wykonawcę Zamawiającemu w terminie 3 dni od dnia zaistnienia zmiany aktualnego oświadczenia, o których mowa w ust. 2 i 3. Z</w:t>
      </w:r>
      <w:r w:rsidRPr="00DD2E62">
        <w:rPr>
          <w:rFonts w:asciiTheme="minorHAnsi" w:eastAsia="HiddenHorzOCR" w:hAnsiTheme="minorHAnsi" w:cstheme="minorHAnsi"/>
          <w:color w:val="auto"/>
          <w:szCs w:val="24"/>
          <w:lang w:eastAsia="pl-PL"/>
        </w:rPr>
        <w:t xml:space="preserve">miana załącznika </w:t>
      </w: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>do umowy nie wymaga zawierania przez Strony aneksu do umowy.</w:t>
      </w:r>
    </w:p>
    <w:p w:rsidR="00DD2E62" w:rsidRPr="00DD2E62" w:rsidRDefault="00DD2E62" w:rsidP="00DD2E62">
      <w:pPr>
        <w:pStyle w:val="Tekstpodstawowy"/>
        <w:numPr>
          <w:ilvl w:val="0"/>
          <w:numId w:val="22"/>
        </w:numPr>
        <w:spacing w:before="220" w:after="320"/>
        <w:ind w:left="425" w:hanging="425"/>
        <w:jc w:val="both"/>
        <w:rPr>
          <w:rFonts w:asciiTheme="minorHAnsi" w:hAnsiTheme="minorHAnsi" w:cstheme="minorHAnsi"/>
          <w:color w:val="auto"/>
          <w:szCs w:val="24"/>
        </w:rPr>
      </w:pPr>
      <w:r w:rsidRPr="00DD2E62">
        <w:rPr>
          <w:rFonts w:asciiTheme="minorHAnsi" w:hAnsiTheme="minorHAnsi" w:cstheme="minorHAnsi"/>
          <w:color w:val="auto"/>
          <w:szCs w:val="24"/>
          <w:lang w:eastAsia="pl-PL"/>
        </w:rPr>
        <w:t xml:space="preserve">W trakcie realizacji zamówienia na każde pisemne wezwanie Zamawiającego, w wyznaczonym w tym wezwaniu terminie, Wykonawca przedłoży Zamawiającemu </w:t>
      </w:r>
      <w:r w:rsidRPr="00DD2E62">
        <w:rPr>
          <w:rFonts w:asciiTheme="minorHAnsi" w:hAnsiTheme="minorHAnsi" w:cstheme="minorHAnsi"/>
          <w:color w:val="auto"/>
          <w:szCs w:val="24"/>
        </w:rPr>
        <w:t>wskazane poniżej dowody w celu potwierdzenia spełnienia wymogu zatrudnienia na podstawie umowy o pracę przez Wykonawcę lub Podwykonawcę osób wykonujących wskazane w ust. 1 czynności w trakcie realizacji zamówienia:</w:t>
      </w:r>
    </w:p>
    <w:p w:rsidR="00DD2E62" w:rsidRPr="00DD2E62" w:rsidRDefault="00DD2E62" w:rsidP="00DD2E62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b/>
          <w:sz w:val="24"/>
          <w:szCs w:val="24"/>
        </w:rPr>
        <w:t>zaświadczenie właściwego oddziału ZUS,</w:t>
      </w:r>
      <w:r w:rsidRPr="00DD2E62">
        <w:rPr>
          <w:rFonts w:asciiTheme="minorHAnsi" w:hAnsiTheme="minorHAnsi" w:cstheme="minorHAnsi"/>
          <w:sz w:val="24"/>
          <w:szCs w:val="24"/>
        </w:rPr>
        <w:t xml:space="preserve"> potwierdzające opłacanie przez wykonawcę lub podwykonawcę składek na ubezpieczenia społeczne i zdrowotne z tytułu zatrudnienia na podstawie umów o pracę za ostatni okres rozliczeniowy;</w:t>
      </w:r>
    </w:p>
    <w:p w:rsidR="00DD2E62" w:rsidRPr="00DD2E62" w:rsidRDefault="00DD2E62" w:rsidP="00DD2E62">
      <w:pPr>
        <w:pStyle w:val="Akapitzlist"/>
        <w:spacing w:before="100" w:after="200" w:line="240" w:lineRule="auto"/>
        <w:ind w:left="851"/>
        <w:jc w:val="both"/>
        <w:rPr>
          <w:rFonts w:asciiTheme="minorHAnsi" w:hAnsiTheme="minorHAnsi" w:cstheme="minorHAnsi"/>
          <w:sz w:val="24"/>
          <w:szCs w:val="24"/>
        </w:rPr>
      </w:pPr>
    </w:p>
    <w:p w:rsidR="00DD2E62" w:rsidRPr="00DD2E62" w:rsidRDefault="00DD2E62" w:rsidP="00DD2E62">
      <w:pPr>
        <w:pStyle w:val="Akapitzlist"/>
        <w:numPr>
          <w:ilvl w:val="2"/>
          <w:numId w:val="16"/>
        </w:numPr>
        <w:spacing w:before="100" w:after="200" w:line="240" w:lineRule="auto"/>
        <w:ind w:left="851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>poświadczoną za zgodność z oryginałem odpowiednio przez wykonawcę lub podwykonawcę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 kopię dowodu potwierdzającego zgłoszenie pracownika przez </w:t>
      </w:r>
      <w:r w:rsidRPr="00DD2E62">
        <w:rPr>
          <w:rFonts w:asciiTheme="minorHAnsi" w:hAnsiTheme="minorHAnsi" w:cstheme="minorHAnsi"/>
          <w:b/>
          <w:sz w:val="24"/>
          <w:szCs w:val="24"/>
        </w:rPr>
        <w:lastRenderedPageBreak/>
        <w:t xml:space="preserve">pracodawcę do ubezpieczeń społecznych i zdrowotnych </w:t>
      </w:r>
      <w:r w:rsidRPr="00DD2E62">
        <w:rPr>
          <w:rFonts w:asciiTheme="minorHAnsi" w:hAnsiTheme="minorHAnsi" w:cstheme="minorHAnsi"/>
          <w:sz w:val="24"/>
          <w:szCs w:val="24"/>
        </w:rPr>
        <w:t>zawierające informacje , w tym dane osobowe, niezbędne do weryfikacji zatrudnienia  przez Wykonawcę i Podwykonawcę na podstawie umowy o pracę osób wykonujących wskazane przez Zamawiającego czynności w zakresie realizacji zamówienia.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13 WARUNKI ZMIANY UMOWY</w:t>
      </w:r>
    </w:p>
    <w:p w:rsidR="00DD2E62" w:rsidRPr="00DD2E62" w:rsidRDefault="00DD2E62" w:rsidP="00DD2E62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32" w:right="10" w:hanging="422"/>
        <w:jc w:val="both"/>
        <w:rPr>
          <w:rFonts w:cstheme="minorHAnsi"/>
          <w:spacing w:val="-26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DD2E62" w:rsidRPr="00DD2E62" w:rsidRDefault="00DD2E62" w:rsidP="00DD2E62">
      <w:pPr>
        <w:widowControl w:val="0"/>
        <w:numPr>
          <w:ilvl w:val="0"/>
          <w:numId w:val="20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before="220" w:after="320" w:line="240" w:lineRule="auto"/>
        <w:ind w:left="426" w:hanging="426"/>
        <w:jc w:val="both"/>
        <w:rPr>
          <w:rFonts w:cstheme="minorHAnsi"/>
          <w:spacing w:val="-12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>Warunki zmian treści umowy wprowadzone na podstawie art. 455 ust. 1 pkt. 1 ustawy Prawo zamówień publicznych:</w:t>
      </w:r>
    </w:p>
    <w:p w:rsidR="00DD2E62" w:rsidRPr="00DD2E62" w:rsidRDefault="00DD2E62" w:rsidP="00DD2E62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425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zmianę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terminu </w:t>
      </w:r>
      <w:r w:rsidRPr="00DD2E62">
        <w:rPr>
          <w:rFonts w:asciiTheme="minorHAnsi" w:hAnsiTheme="minorHAnsi" w:cstheme="minorHAnsi"/>
          <w:sz w:val="24"/>
          <w:szCs w:val="24"/>
        </w:rPr>
        <w:t>zakończenia robót, a co za tym idzie terminu zakończenia umowy w przypadku: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niesprzyjające warunki atmosferyczne, uniemożliwiające wykonanie robót zgodnie z dokumentacją projektową i obowiązującymi przepisami;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0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konieczność wykonania prac archeologicznych lub innych na terenie budowy;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38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pacing w:val="-1"/>
          <w:sz w:val="24"/>
          <w:szCs w:val="24"/>
        </w:rPr>
        <w:t xml:space="preserve">konieczność dokonania zmian w dokumentach, o których mowa w § 1 </w:t>
      </w:r>
      <w:r w:rsidRPr="00DD2E62">
        <w:rPr>
          <w:rFonts w:cstheme="minorHAnsi"/>
          <w:sz w:val="24"/>
          <w:szCs w:val="24"/>
        </w:rPr>
        <w:t>ust. 3 z wyłączeniem SWZ;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wystąpienie siły wyższej;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4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nieprzekazania przez Zamawiającego Terenu budowy w terminie określonym w umowie;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opóźnienia w dokonaniu określonych czynności lub ich zaniechania przez właściwe organy administracji publicznej, które nie są następstwem okoliczności, za które Wykonawca ponosi odpowiedzialność;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5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opóźnienia w wydawaniu decyzji, zezwoleń, uzgodnień, itp., do wydania których właściwe organy są zobowiązane na mocy </w:t>
      </w:r>
      <w:r w:rsidRPr="00DD2E62">
        <w:rPr>
          <w:rFonts w:cstheme="minorHAnsi"/>
          <w:spacing w:val="-1"/>
          <w:sz w:val="24"/>
          <w:szCs w:val="24"/>
        </w:rPr>
        <w:t xml:space="preserve">przepisów prawa, jeżeli opóźnienie przekroczy okres, przewidziany w </w:t>
      </w:r>
      <w:r w:rsidRPr="00DD2E62">
        <w:rPr>
          <w:rFonts w:cstheme="minorHAnsi"/>
          <w:sz w:val="24"/>
          <w:szCs w:val="24"/>
        </w:rPr>
        <w:t>przepisach prawa, w którym ww. decyzje powinny zostać wydane oraz nie są następstwem okoliczności, za które Wykonawca ponosi odpowiedzialność;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odmowy wydania przez właściwe organy decyzji, zezwoleń, uzgodnień itp. z przyczyn niezawinionych przez Wykonawcę,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robót zamiennych w oparciu o warunki określone w pkt. b, 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lastRenderedPageBreak/>
        <w:t>wystąpienia robót dodatkowych ,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1118" w:right="19" w:hanging="278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wcześniejszego rozpoczęcia lub zakończenia, niż w harmonogramie rzeczowo – finansowym, robót przez Wykonawcę, o ile Zamawiający posiada dostępne środki na zapłatę wynagrodzenia,</w:t>
      </w:r>
    </w:p>
    <w:p w:rsidR="00DD2E62" w:rsidRPr="00DD2E62" w:rsidRDefault="00DD2E62" w:rsidP="00DD2E62">
      <w:pPr>
        <w:widowControl w:val="0"/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220" w:after="320" w:line="240" w:lineRule="auto"/>
        <w:ind w:left="840" w:right="19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Przedłużenie terminu wykonania robót następuje o czas obejmujący ilość dni niewykonywania robót z wyżej wymienionych przyczyn udokumentowanych wpisem w dzienniku budowy, potwierdzonych wpisem w dzienniku budowy przez Inspektora nadzoru.</w:t>
      </w:r>
    </w:p>
    <w:p w:rsidR="00DD2E62" w:rsidRPr="00DD2E62" w:rsidRDefault="00DD2E62" w:rsidP="00DD2E62">
      <w:pPr>
        <w:pStyle w:val="Akapitzlist"/>
        <w:numPr>
          <w:ilvl w:val="1"/>
          <w:numId w:val="22"/>
        </w:numPr>
        <w:shd w:val="clear" w:color="auto" w:fill="FFFFFF"/>
        <w:spacing w:before="220" w:after="320" w:line="240" w:lineRule="auto"/>
        <w:ind w:left="851" w:right="5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stosunku do treści oferty Wykonawcy jest możliwa poprzez </w:t>
      </w:r>
      <w:r w:rsidRPr="00DD2E62">
        <w:rPr>
          <w:rFonts w:asciiTheme="minorHAnsi" w:hAnsiTheme="minorHAnsi" w:cstheme="minorHAnsi"/>
          <w:b/>
          <w:sz w:val="24"/>
          <w:szCs w:val="24"/>
        </w:rPr>
        <w:t>zmianę sposobu wykonania przedmiotu umowy</w:t>
      </w:r>
      <w:r w:rsidRPr="00DD2E62">
        <w:rPr>
          <w:rFonts w:asciiTheme="minorHAnsi" w:hAnsiTheme="minorHAnsi" w:cstheme="minorHAnsi"/>
          <w:sz w:val="24"/>
          <w:szCs w:val="24"/>
        </w:rPr>
        <w:t xml:space="preserve"> w przypadku: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wystąpienia Siły wyższej uniemożliwiającej wykonanie przedmiotu Umowy zgodnie z jej postanowieniami;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zmian technologicznych - o ile są korzystne dla Zamawiającego i o ile nie powodują zwiększenia wynagrodzenia Wykonawcy, pod </w:t>
      </w:r>
      <w:r w:rsidRPr="00DD2E62">
        <w:rPr>
          <w:rFonts w:cstheme="minorHAnsi"/>
          <w:spacing w:val="-1"/>
          <w:sz w:val="24"/>
          <w:szCs w:val="24"/>
        </w:rPr>
        <w:t xml:space="preserve">warunkiem, że są spowodowane pojawieniem się na rynku materiałów </w:t>
      </w:r>
      <w:r w:rsidRPr="00DD2E62">
        <w:rPr>
          <w:rFonts w:cstheme="minorHAnsi"/>
          <w:sz w:val="24"/>
          <w:szCs w:val="24"/>
        </w:rPr>
        <w:t xml:space="preserve">lub urządzeń nowszej generacji pozwalających na zaoszczędzenie kosztów eksploatacji wykonanego przedmiotu Umowy, lub umożliwiające uzyskanie lepszej jakości robót lub pojawienie się </w:t>
      </w:r>
      <w:r w:rsidRPr="00DD2E62">
        <w:rPr>
          <w:rFonts w:cstheme="minorHAnsi"/>
          <w:spacing w:val="-1"/>
          <w:sz w:val="24"/>
          <w:szCs w:val="24"/>
        </w:rPr>
        <w:t xml:space="preserve">nowszej technologii wykonania zaprojektowanych robót pozwalającej </w:t>
      </w:r>
      <w:r w:rsidRPr="00DD2E62">
        <w:rPr>
          <w:rFonts w:cstheme="minorHAnsi"/>
          <w:sz w:val="24"/>
          <w:szCs w:val="24"/>
        </w:rPr>
        <w:t xml:space="preserve">na zaoszczędzenie czasu realizacji inwestycji lub kosztów wykonywanych prac, jak również kosztów eksploatacji wykonanego przedmiotu Umowy – na żądanie Zamawiającego, na wniosek Wykonawcy oraz Podwykonawcy; 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konieczności zrealizowania jakiejkolwiek części robót, objętych przedmiotem Umowy, przy zastosowaniu odmiennych rozwiązań technicznych lub technologicznych, niż wskazane w dokumentacji </w:t>
      </w:r>
      <w:r w:rsidRPr="00DD2E62">
        <w:rPr>
          <w:rFonts w:cstheme="minorHAnsi"/>
          <w:spacing w:val="-1"/>
          <w:sz w:val="24"/>
          <w:szCs w:val="24"/>
        </w:rPr>
        <w:t xml:space="preserve">projektowo-kosztorysowej, a wynikających ze stwierdzonych wad tej </w:t>
      </w:r>
      <w:r w:rsidRPr="00DD2E62">
        <w:rPr>
          <w:rFonts w:cstheme="minorHAnsi"/>
          <w:sz w:val="24"/>
          <w:szCs w:val="24"/>
        </w:rPr>
        <w:t xml:space="preserve">dokumentacji lub zmiany stanu prawnego w oparciu, o który je </w:t>
      </w:r>
      <w:r w:rsidRPr="00DD2E62">
        <w:rPr>
          <w:rFonts w:cstheme="minorHAnsi"/>
          <w:spacing w:val="-2"/>
          <w:sz w:val="24"/>
          <w:szCs w:val="24"/>
        </w:rPr>
        <w:t xml:space="preserve">przygotowano, gdyby zastosowanie przewidzianych rozwiązań groziło </w:t>
      </w:r>
      <w:r w:rsidRPr="00DD2E62">
        <w:rPr>
          <w:rFonts w:cstheme="minorHAnsi"/>
          <w:sz w:val="24"/>
          <w:szCs w:val="24"/>
        </w:rPr>
        <w:t>niewykonaniem lub wykonaniem nienależytym przedmiotu Umowy - na żądanie Zamawiającego, na wniosek Wykonawcy oraz Podwykonawcy;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odbiegających w sposób istotny od przyjętych w dokumentacji projektowo-kosztorysowej warunków Terenu budowy, w szczególności napotkania nie zinwentaryzowanych lub błędnie zinwentaryzowanych sieci, instalacji lub innych obiektów budowlanych - na żądanie Zamawiającego, na wniosek Wykonawcy oraz Podwykonawcy;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 xml:space="preserve">wystąpienia robót zamiennych – roboty zamienne mogą zostać wprowadzone na żądanie Zamawiającego, na wniosek Wykonawcy oraz Projektanta. Zamawiający </w:t>
      </w:r>
      <w:r w:rsidRPr="00DD2E62">
        <w:rPr>
          <w:rFonts w:cstheme="minorHAnsi"/>
          <w:sz w:val="24"/>
          <w:szCs w:val="24"/>
        </w:rPr>
        <w:lastRenderedPageBreak/>
        <w:t xml:space="preserve">pisemnie powiadamia Wykonawcę o konieczności wykonania robót zamiennych. Wykonawca zobowiązany jest do sporządzenia kosztorysu różnicowego, który stanowić będzie różnicę pomiędzy kosztorysem dla robót podstawowych, o którym mowa a kosztorysem robót zamiennych. Na wniosek Wykonawcy i Projektanta roboty zamienne mogą zostać wprowadzone po złożeniu wniosku do Zamawiającego zawierającego zestawienie robót zamiennych wraz z kosztorysem różnicowym i jego zaakceptowaniu przez inspektora nadzoru i Zamawiającego; </w:t>
      </w:r>
    </w:p>
    <w:p w:rsidR="00DD2E62" w:rsidRPr="00DD2E62" w:rsidRDefault="00DD2E62" w:rsidP="00DD2E62">
      <w:pPr>
        <w:widowControl w:val="0"/>
        <w:numPr>
          <w:ilvl w:val="0"/>
          <w:numId w:val="2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1134" w:right="14" w:hanging="283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konieczności usunięcia błędów lub wprowadzenia zmian w dokumentacji projektowo-kosztorysowej lub specyfikacji technicznej wykonania i odbioru robót.</w:t>
      </w:r>
    </w:p>
    <w:p w:rsidR="00DD2E62" w:rsidRPr="00F6136B" w:rsidRDefault="00DD2E62" w:rsidP="00F6136B">
      <w:pPr>
        <w:pStyle w:val="Akapitzlist"/>
        <w:widowControl w:val="0"/>
        <w:numPr>
          <w:ilvl w:val="1"/>
          <w:numId w:val="2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220" w:after="320" w:line="240" w:lineRule="auto"/>
        <w:ind w:left="851" w:right="1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D2E62">
        <w:rPr>
          <w:rFonts w:asciiTheme="minorHAnsi" w:hAnsiTheme="minorHAnsi" w:cstheme="minorHAnsi"/>
          <w:sz w:val="24"/>
          <w:szCs w:val="24"/>
        </w:rPr>
        <w:t xml:space="preserve">Zmiana postanowień umowy w zakresie </w:t>
      </w:r>
      <w:r w:rsidRPr="00DD2E62">
        <w:rPr>
          <w:rFonts w:asciiTheme="minorHAnsi" w:hAnsiTheme="minorHAnsi" w:cstheme="minorHAnsi"/>
          <w:b/>
          <w:sz w:val="24"/>
          <w:szCs w:val="24"/>
        </w:rPr>
        <w:t xml:space="preserve">wysokości wynagrodzenia </w:t>
      </w:r>
      <w:r w:rsidRPr="00DD2E62">
        <w:rPr>
          <w:rFonts w:asciiTheme="minorHAnsi" w:hAnsiTheme="minorHAnsi" w:cstheme="minorHAnsi"/>
          <w:sz w:val="24"/>
          <w:szCs w:val="24"/>
        </w:rPr>
        <w:t>jest możliwa w przypadku</w:t>
      </w:r>
      <w:r w:rsidR="00F6136B">
        <w:rPr>
          <w:rFonts w:asciiTheme="minorHAnsi" w:hAnsiTheme="minorHAnsi" w:cstheme="minorHAnsi"/>
          <w:sz w:val="24"/>
          <w:szCs w:val="24"/>
        </w:rPr>
        <w:t xml:space="preserve"> </w:t>
      </w:r>
      <w:r w:rsidRPr="00F6136B">
        <w:rPr>
          <w:rFonts w:asciiTheme="minorHAnsi" w:hAnsiTheme="minorHAnsi" w:cstheme="minorHAnsi"/>
          <w:sz w:val="24"/>
          <w:szCs w:val="24"/>
        </w:rPr>
        <w:t>wprowadzenia zmiany sposobu wykonania przedmiotu umowy w stosunku do treści oferty w oparciu o warunki określone w pkt. b, jeżeli zmiana powoduje zwiększenie lub zmniejszenie kosztów wykonania zamówienia, które nie jest spowodowane działaniem lub zaniechaniem Wykonawcy. Zmiana zostanie dokonana po przedstawieniu szczegółowego zestawienia rzeczowo – finansowego przez Wykonawcę i zaakceptowaniu go przez Inspektora nadzoru i Zamawiającego.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left="5" w:hanging="5"/>
        <w:jc w:val="center"/>
        <w:rPr>
          <w:rFonts w:cstheme="minorHAnsi"/>
          <w:b/>
          <w:spacing w:val="15"/>
          <w:sz w:val="24"/>
          <w:szCs w:val="24"/>
        </w:rPr>
      </w:pPr>
      <w:r w:rsidRPr="00DD2E62">
        <w:rPr>
          <w:rFonts w:cstheme="minorHAnsi"/>
          <w:b/>
          <w:spacing w:val="15"/>
          <w:sz w:val="24"/>
          <w:szCs w:val="24"/>
        </w:rPr>
        <w:t>§  14 POSTANOWIENIA  KOŃCOWE</w:t>
      </w:r>
    </w:p>
    <w:p w:rsidR="00DD2E62" w:rsidRPr="00DD2E62" w:rsidRDefault="00DD2E62" w:rsidP="00DD2E62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 sprawach nieuregulowanych niniejszą umową stosuje się przepisy   ustawy Prawo Zamówień Publicznych, Prawa Budowlanego oraz Kodeksu Cywilnego.</w:t>
      </w:r>
    </w:p>
    <w:p w:rsidR="00DD2E62" w:rsidRPr="00DD2E62" w:rsidRDefault="00DD2E62" w:rsidP="00DD2E62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Wszelkie mogące wyniknąć na tle umowy spory rozstrzygać będą Sądy powszechne właściwe dla siedziby Zamawiającego.</w:t>
      </w:r>
    </w:p>
    <w:p w:rsidR="00DD2E62" w:rsidRPr="00DD2E62" w:rsidRDefault="00DD2E62" w:rsidP="00DD2E62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before="220" w:beforeAutospacing="1" w:after="320" w:line="240" w:lineRule="auto"/>
        <w:jc w:val="both"/>
        <w:rPr>
          <w:rFonts w:cstheme="minorHAnsi"/>
          <w:sz w:val="24"/>
          <w:szCs w:val="24"/>
        </w:rPr>
      </w:pPr>
      <w:r w:rsidRPr="00DD2E62">
        <w:rPr>
          <w:rFonts w:cstheme="minorHAnsi"/>
          <w:sz w:val="24"/>
          <w:szCs w:val="24"/>
        </w:rPr>
        <w:t>Umowę  sporządzono  w dwóch  jednobrzmiących egzemplarzach, po jednym dla każdej ze stron.</w:t>
      </w:r>
    </w:p>
    <w:p w:rsidR="00DD2E62" w:rsidRPr="00DD2E62" w:rsidRDefault="00DD2E62" w:rsidP="00DD2E62">
      <w:pPr>
        <w:shd w:val="clear" w:color="auto" w:fill="FFFFFF"/>
        <w:tabs>
          <w:tab w:val="left" w:pos="6576"/>
        </w:tabs>
        <w:spacing w:before="220" w:beforeAutospacing="1" w:after="320" w:line="240" w:lineRule="auto"/>
        <w:ind w:lef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pacing w:val="-4"/>
          <w:sz w:val="24"/>
          <w:szCs w:val="24"/>
        </w:rPr>
        <w:t>ZAMAWIAJĄCY:</w:t>
      </w:r>
      <w:r w:rsidRPr="00DD2E62">
        <w:rPr>
          <w:rFonts w:cstheme="minorHAnsi"/>
          <w:b/>
          <w:sz w:val="24"/>
          <w:szCs w:val="24"/>
        </w:rPr>
        <w:tab/>
      </w:r>
      <w:r w:rsidRPr="00DD2E62">
        <w:rPr>
          <w:rFonts w:cstheme="minorHAnsi"/>
          <w:b/>
          <w:spacing w:val="-5"/>
          <w:sz w:val="24"/>
          <w:szCs w:val="24"/>
        </w:rPr>
        <w:t>WYKONAWCA:</w:t>
      </w:r>
    </w:p>
    <w:p w:rsidR="00DD2E62" w:rsidRPr="00DD2E62" w:rsidRDefault="00DD2E62" w:rsidP="00DD2E62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</w:p>
    <w:p w:rsidR="002075B8" w:rsidRPr="00DD2E62" w:rsidRDefault="00DD2E62" w:rsidP="00DD2E62">
      <w:pPr>
        <w:shd w:val="clear" w:color="auto" w:fill="FFFFFF"/>
        <w:spacing w:before="220" w:beforeAutospacing="1" w:after="320" w:line="240" w:lineRule="auto"/>
        <w:ind w:right="5"/>
        <w:jc w:val="both"/>
        <w:rPr>
          <w:rFonts w:cstheme="minorHAnsi"/>
          <w:b/>
          <w:sz w:val="24"/>
          <w:szCs w:val="24"/>
        </w:rPr>
      </w:pPr>
      <w:r w:rsidRPr="00DD2E62">
        <w:rPr>
          <w:rFonts w:cstheme="minorHAnsi"/>
          <w:b/>
          <w:sz w:val="24"/>
          <w:szCs w:val="24"/>
        </w:rPr>
        <w:t>KONTRASYGNATA:</w:t>
      </w:r>
    </w:p>
    <w:sectPr w:rsidR="002075B8" w:rsidRPr="00DD2E62" w:rsidSect="00904B49">
      <w:headerReference w:type="default" r:id="rId7"/>
      <w:footerReference w:type="default" r:id="rId8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2B5E" w:rsidRDefault="00302B5E" w:rsidP="000B1FA0">
      <w:pPr>
        <w:spacing w:after="0" w:line="240" w:lineRule="auto"/>
      </w:pPr>
      <w:r>
        <w:separator/>
      </w:r>
    </w:p>
  </w:endnote>
  <w:endnote w:type="continuationSeparator" w:id="1">
    <w:p w:rsidR="00302B5E" w:rsidRDefault="00302B5E" w:rsidP="000B1F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78D" w:rsidRDefault="00DD2E62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Strona </w:t>
    </w:r>
    <w:r w:rsidR="0071010A">
      <w:fldChar w:fldCharType="begin"/>
    </w:r>
    <w:r>
      <w:instrText xml:space="preserve"> PAGE   \* MERGEFORMAT </w:instrText>
    </w:r>
    <w:r w:rsidR="0071010A">
      <w:fldChar w:fldCharType="separate"/>
    </w:r>
    <w:r w:rsidR="00B618A9" w:rsidRPr="00B618A9">
      <w:rPr>
        <w:rFonts w:asciiTheme="majorHAnsi" w:hAnsiTheme="majorHAnsi"/>
        <w:noProof/>
      </w:rPr>
      <w:t>1</w:t>
    </w:r>
    <w:r w:rsidR="0071010A">
      <w:fldChar w:fldCharType="end"/>
    </w:r>
  </w:p>
  <w:p w:rsidR="00CC478D" w:rsidRDefault="00302B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2B5E" w:rsidRDefault="00302B5E" w:rsidP="000B1FA0">
      <w:pPr>
        <w:spacing w:after="0" w:line="240" w:lineRule="auto"/>
      </w:pPr>
      <w:r>
        <w:separator/>
      </w:r>
    </w:p>
  </w:footnote>
  <w:footnote w:type="continuationSeparator" w:id="1">
    <w:p w:rsidR="00302B5E" w:rsidRDefault="00302B5E" w:rsidP="000B1F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1FF" w:rsidRDefault="00BC51FF" w:rsidP="00BC51FF">
    <w:pPr>
      <w:pStyle w:val="Nagwek"/>
      <w:jc w:val="right"/>
    </w:pPr>
    <w:r w:rsidRPr="00BC51FF">
      <w:rPr>
        <w:noProof/>
        <w:lang w:eastAsia="pl-PL"/>
      </w:rPr>
      <w:drawing>
        <wp:inline distT="0" distB="0" distL="0" distR="0">
          <wp:extent cx="3228975" cy="816273"/>
          <wp:effectExtent l="19050" t="0" r="9525" b="0"/>
          <wp:docPr id="2" name="Obraz 2" descr="C:\Users\Ksiegowosc-1\Documents\!! PRZETARGI\PRZETARGI 2022\8) Stawy\logo BGK ipolski ła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Ksiegowosc-1\Documents\!! PRZETARGI\PRZETARGI 2022\8) Stawy\logo BGK ipolski ład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28975" cy="81627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645FD6"/>
    <w:lvl w:ilvl="0">
      <w:numFmt w:val="bullet"/>
      <w:lvlText w:val="*"/>
      <w:lvlJc w:val="left"/>
    </w:lvl>
  </w:abstractNum>
  <w:abstractNum w:abstractNumId="1">
    <w:nsid w:val="03213958"/>
    <w:multiLevelType w:val="singleLevel"/>
    <w:tmpl w:val="4D983A36"/>
    <w:lvl w:ilvl="0">
      <w:start w:val="1"/>
      <w:numFmt w:val="decimal"/>
      <w:lvlText w:val="%1."/>
      <w:legacy w:legacy="1" w:legacySpace="0" w:legacyIndent="350"/>
      <w:lvlJc w:val="left"/>
      <w:rPr>
        <w:rFonts w:asciiTheme="majorHAnsi" w:hAnsiTheme="majorHAnsi" w:cs="Arial" w:hint="default"/>
      </w:rPr>
    </w:lvl>
  </w:abstractNum>
  <w:abstractNum w:abstractNumId="2">
    <w:nsid w:val="04A027C9"/>
    <w:multiLevelType w:val="singleLevel"/>
    <w:tmpl w:val="C88E749C"/>
    <w:lvl w:ilvl="0">
      <w:start w:val="1"/>
      <w:numFmt w:val="decimal"/>
      <w:lvlText w:val="%1."/>
      <w:legacy w:legacy="1" w:legacySpace="0" w:legacyIndent="418"/>
      <w:lvlJc w:val="left"/>
      <w:rPr>
        <w:rFonts w:ascii="Arial" w:hAnsi="Arial" w:cs="Arial" w:hint="default"/>
        <w:b w:val="0"/>
      </w:rPr>
    </w:lvl>
  </w:abstractNum>
  <w:abstractNum w:abstractNumId="3">
    <w:nsid w:val="11201E1D"/>
    <w:multiLevelType w:val="hybridMultilevel"/>
    <w:tmpl w:val="E970089E"/>
    <w:lvl w:ilvl="0" w:tplc="8C645FD6">
      <w:start w:val="65535"/>
      <w:numFmt w:val="bullet"/>
      <w:lvlText w:val="-"/>
      <w:lvlJc w:val="left"/>
      <w:pPr>
        <w:ind w:left="77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>
    <w:nsid w:val="141642C7"/>
    <w:multiLevelType w:val="multilevel"/>
    <w:tmpl w:val="2A822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DB7B73"/>
    <w:multiLevelType w:val="singleLevel"/>
    <w:tmpl w:val="0BB0A9CC"/>
    <w:lvl w:ilvl="0">
      <w:start w:val="1"/>
      <w:numFmt w:val="decimal"/>
      <w:lvlText w:val="%1."/>
      <w:legacy w:legacy="1" w:legacySpace="0" w:legacyIndent="422"/>
      <w:lvlJc w:val="left"/>
      <w:rPr>
        <w:rFonts w:asciiTheme="majorHAnsi" w:hAnsiTheme="majorHAnsi" w:cs="Times New Roman" w:hint="default"/>
      </w:rPr>
    </w:lvl>
  </w:abstractNum>
  <w:abstractNum w:abstractNumId="6">
    <w:nsid w:val="1C052ED6"/>
    <w:multiLevelType w:val="singleLevel"/>
    <w:tmpl w:val="02DE4606"/>
    <w:lvl w:ilvl="0">
      <w:start w:val="1"/>
      <w:numFmt w:val="lowerLetter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7">
    <w:nsid w:val="1EB83A6E"/>
    <w:multiLevelType w:val="singleLevel"/>
    <w:tmpl w:val="BC80229A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8">
    <w:nsid w:val="21A27700"/>
    <w:multiLevelType w:val="singleLevel"/>
    <w:tmpl w:val="2BCE0084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9">
    <w:nsid w:val="29EF62ED"/>
    <w:multiLevelType w:val="singleLevel"/>
    <w:tmpl w:val="452AB596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</w:abstractNum>
  <w:abstractNum w:abstractNumId="10">
    <w:nsid w:val="2D6B12A6"/>
    <w:multiLevelType w:val="singleLevel"/>
    <w:tmpl w:val="D2E2B05E"/>
    <w:lvl w:ilvl="0">
      <w:start w:val="2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1">
    <w:nsid w:val="36081265"/>
    <w:multiLevelType w:val="singleLevel"/>
    <w:tmpl w:val="E9AE3E00"/>
    <w:lvl w:ilvl="0">
      <w:start w:val="1"/>
      <w:numFmt w:val="lowerLetter"/>
      <w:lvlText w:val="%1)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2">
    <w:nsid w:val="3745233D"/>
    <w:multiLevelType w:val="singleLevel"/>
    <w:tmpl w:val="ADD696BE"/>
    <w:lvl w:ilvl="0">
      <w:start w:val="2"/>
      <w:numFmt w:val="decimal"/>
      <w:lvlText w:val="%1."/>
      <w:legacy w:legacy="1" w:legacySpace="0" w:legacyIndent="350"/>
      <w:lvlJc w:val="left"/>
      <w:rPr>
        <w:rFonts w:ascii="Cambria" w:hAnsi="Cambria" w:cs="Arial" w:hint="default"/>
      </w:rPr>
    </w:lvl>
  </w:abstractNum>
  <w:abstractNum w:abstractNumId="13">
    <w:nsid w:val="406360F3"/>
    <w:multiLevelType w:val="singleLevel"/>
    <w:tmpl w:val="EF5EA3E0"/>
    <w:lvl w:ilvl="0">
      <w:start w:val="1"/>
      <w:numFmt w:val="decimal"/>
      <w:lvlText w:val="%1."/>
      <w:legacy w:legacy="1" w:legacySpace="0" w:legacyIndent="341"/>
      <w:lvlJc w:val="left"/>
      <w:rPr>
        <w:rFonts w:ascii="Arial" w:eastAsia="Times New Roman" w:hAnsi="Arial" w:cs="Arial"/>
      </w:rPr>
    </w:lvl>
  </w:abstractNum>
  <w:abstractNum w:abstractNumId="14">
    <w:nsid w:val="43FE287C"/>
    <w:multiLevelType w:val="singleLevel"/>
    <w:tmpl w:val="C838B3E6"/>
    <w:lvl w:ilvl="0">
      <w:start w:val="1"/>
      <w:numFmt w:val="decimal"/>
      <w:lvlText w:val="%1)"/>
      <w:legacy w:legacy="1" w:legacySpace="0" w:legacyIndent="442"/>
      <w:lvlJc w:val="left"/>
      <w:rPr>
        <w:rFonts w:ascii="Cambria" w:hAnsi="Cambria" w:cs="Arial" w:hint="default"/>
      </w:rPr>
    </w:lvl>
  </w:abstractNum>
  <w:abstractNum w:abstractNumId="15">
    <w:nsid w:val="47F70C40"/>
    <w:multiLevelType w:val="singleLevel"/>
    <w:tmpl w:val="52AC1EFA"/>
    <w:lvl w:ilvl="0">
      <w:start w:val="1"/>
      <w:numFmt w:val="decimal"/>
      <w:lvlText w:val="%1)"/>
      <w:legacy w:legacy="1" w:legacySpace="0" w:legacyIndent="355"/>
      <w:lvlJc w:val="left"/>
      <w:rPr>
        <w:rFonts w:ascii="Cambria" w:hAnsi="Cambria" w:cs="Arial" w:hint="default"/>
      </w:rPr>
    </w:lvl>
  </w:abstractNum>
  <w:abstractNum w:abstractNumId="16">
    <w:nsid w:val="4B942B11"/>
    <w:multiLevelType w:val="singleLevel"/>
    <w:tmpl w:val="4CB650BA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17">
    <w:nsid w:val="5B0103C0"/>
    <w:multiLevelType w:val="hybridMultilevel"/>
    <w:tmpl w:val="2BF23322"/>
    <w:lvl w:ilvl="0" w:tplc="E7A667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0C5BB5"/>
    <w:multiLevelType w:val="hybridMultilevel"/>
    <w:tmpl w:val="F8B28700"/>
    <w:lvl w:ilvl="0" w:tplc="258A82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4E02230"/>
    <w:multiLevelType w:val="hybridMultilevel"/>
    <w:tmpl w:val="88328CFA"/>
    <w:lvl w:ilvl="0" w:tplc="DE5E6864">
      <w:start w:val="1"/>
      <w:numFmt w:val="lowerLetter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B52A9388">
      <w:start w:val="1"/>
      <w:numFmt w:val="decimal"/>
      <w:lvlText w:val="%3)"/>
      <w:lvlJc w:val="left"/>
      <w:pPr>
        <w:ind w:left="227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20">
    <w:nsid w:val="6D32735C"/>
    <w:multiLevelType w:val="hybridMultilevel"/>
    <w:tmpl w:val="E25201AC"/>
    <w:lvl w:ilvl="0" w:tplc="A52871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9D425A3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D470F6B"/>
    <w:multiLevelType w:val="singleLevel"/>
    <w:tmpl w:val="0E788BBC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2">
    <w:nsid w:val="719826DA"/>
    <w:multiLevelType w:val="hybridMultilevel"/>
    <w:tmpl w:val="0C92B67C"/>
    <w:lvl w:ilvl="0" w:tplc="4B4C38E4">
      <w:start w:val="1"/>
      <w:numFmt w:val="decimal"/>
      <w:lvlText w:val="%1."/>
      <w:lvlJc w:val="left"/>
      <w:pPr>
        <w:ind w:left="4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86" w:hanging="360"/>
      </w:pPr>
    </w:lvl>
    <w:lvl w:ilvl="2" w:tplc="0415001B" w:tentative="1">
      <w:start w:val="1"/>
      <w:numFmt w:val="lowerRoman"/>
      <w:lvlText w:val="%3."/>
      <w:lvlJc w:val="right"/>
      <w:pPr>
        <w:ind w:left="1906" w:hanging="180"/>
      </w:pPr>
    </w:lvl>
    <w:lvl w:ilvl="3" w:tplc="0415000F" w:tentative="1">
      <w:start w:val="1"/>
      <w:numFmt w:val="decimal"/>
      <w:lvlText w:val="%4."/>
      <w:lvlJc w:val="left"/>
      <w:pPr>
        <w:ind w:left="2626" w:hanging="360"/>
      </w:pPr>
    </w:lvl>
    <w:lvl w:ilvl="4" w:tplc="04150019" w:tentative="1">
      <w:start w:val="1"/>
      <w:numFmt w:val="lowerLetter"/>
      <w:lvlText w:val="%5."/>
      <w:lvlJc w:val="left"/>
      <w:pPr>
        <w:ind w:left="3346" w:hanging="360"/>
      </w:pPr>
    </w:lvl>
    <w:lvl w:ilvl="5" w:tplc="0415001B" w:tentative="1">
      <w:start w:val="1"/>
      <w:numFmt w:val="lowerRoman"/>
      <w:lvlText w:val="%6."/>
      <w:lvlJc w:val="right"/>
      <w:pPr>
        <w:ind w:left="4066" w:hanging="180"/>
      </w:pPr>
    </w:lvl>
    <w:lvl w:ilvl="6" w:tplc="0415000F" w:tentative="1">
      <w:start w:val="1"/>
      <w:numFmt w:val="decimal"/>
      <w:lvlText w:val="%7."/>
      <w:lvlJc w:val="left"/>
      <w:pPr>
        <w:ind w:left="4786" w:hanging="360"/>
      </w:pPr>
    </w:lvl>
    <w:lvl w:ilvl="7" w:tplc="04150019" w:tentative="1">
      <w:start w:val="1"/>
      <w:numFmt w:val="lowerLetter"/>
      <w:lvlText w:val="%8."/>
      <w:lvlJc w:val="left"/>
      <w:pPr>
        <w:ind w:left="5506" w:hanging="360"/>
      </w:pPr>
    </w:lvl>
    <w:lvl w:ilvl="8" w:tplc="0415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3">
    <w:nsid w:val="74A93EEE"/>
    <w:multiLevelType w:val="hybridMultilevel"/>
    <w:tmpl w:val="60B0CA80"/>
    <w:lvl w:ilvl="0" w:tplc="0D084C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6522A6"/>
    <w:multiLevelType w:val="hybridMultilevel"/>
    <w:tmpl w:val="19DC7CD4"/>
    <w:lvl w:ilvl="0" w:tplc="2F8C6B6A">
      <w:start w:val="1"/>
      <w:numFmt w:val="decimal"/>
      <w:lvlText w:val="%1."/>
      <w:lvlJc w:val="left"/>
      <w:pPr>
        <w:ind w:left="365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5">
    <w:nsid w:val="779260FE"/>
    <w:multiLevelType w:val="singleLevel"/>
    <w:tmpl w:val="0374BDC6"/>
    <w:lvl w:ilvl="0">
      <w:start w:val="4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26">
    <w:nsid w:val="7B9A138F"/>
    <w:multiLevelType w:val="hybridMultilevel"/>
    <w:tmpl w:val="3B2A3012"/>
    <w:lvl w:ilvl="0" w:tplc="0338DC48">
      <w:start w:val="1"/>
      <w:numFmt w:val="lowerLetter"/>
      <w:lvlText w:val="%1)"/>
      <w:lvlJc w:val="left"/>
      <w:pPr>
        <w:ind w:left="7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6" w:hanging="360"/>
      </w:pPr>
    </w:lvl>
    <w:lvl w:ilvl="2" w:tplc="0415001B" w:tentative="1">
      <w:start w:val="1"/>
      <w:numFmt w:val="lowerRoman"/>
      <w:lvlText w:val="%3."/>
      <w:lvlJc w:val="right"/>
      <w:pPr>
        <w:ind w:left="2146" w:hanging="180"/>
      </w:pPr>
    </w:lvl>
    <w:lvl w:ilvl="3" w:tplc="0415000F" w:tentative="1">
      <w:start w:val="1"/>
      <w:numFmt w:val="decimal"/>
      <w:lvlText w:val="%4."/>
      <w:lvlJc w:val="left"/>
      <w:pPr>
        <w:ind w:left="2866" w:hanging="360"/>
      </w:pPr>
    </w:lvl>
    <w:lvl w:ilvl="4" w:tplc="04150019" w:tentative="1">
      <w:start w:val="1"/>
      <w:numFmt w:val="lowerLetter"/>
      <w:lvlText w:val="%5."/>
      <w:lvlJc w:val="left"/>
      <w:pPr>
        <w:ind w:left="3586" w:hanging="360"/>
      </w:pPr>
    </w:lvl>
    <w:lvl w:ilvl="5" w:tplc="0415001B" w:tentative="1">
      <w:start w:val="1"/>
      <w:numFmt w:val="lowerRoman"/>
      <w:lvlText w:val="%6."/>
      <w:lvlJc w:val="right"/>
      <w:pPr>
        <w:ind w:left="4306" w:hanging="180"/>
      </w:pPr>
    </w:lvl>
    <w:lvl w:ilvl="6" w:tplc="0415000F" w:tentative="1">
      <w:start w:val="1"/>
      <w:numFmt w:val="decimal"/>
      <w:lvlText w:val="%7."/>
      <w:lvlJc w:val="left"/>
      <w:pPr>
        <w:ind w:left="5026" w:hanging="360"/>
      </w:pPr>
    </w:lvl>
    <w:lvl w:ilvl="7" w:tplc="04150019" w:tentative="1">
      <w:start w:val="1"/>
      <w:numFmt w:val="lowerLetter"/>
      <w:lvlText w:val="%8."/>
      <w:lvlJc w:val="left"/>
      <w:pPr>
        <w:ind w:left="5746" w:hanging="360"/>
      </w:pPr>
    </w:lvl>
    <w:lvl w:ilvl="8" w:tplc="0415001B" w:tentative="1">
      <w:start w:val="1"/>
      <w:numFmt w:val="lowerRoman"/>
      <w:lvlText w:val="%9."/>
      <w:lvlJc w:val="right"/>
      <w:pPr>
        <w:ind w:left="6466" w:hanging="180"/>
      </w:pPr>
    </w:lvl>
  </w:abstractNum>
  <w:num w:numId="1">
    <w:abstractNumId w:val="1"/>
  </w:num>
  <w:num w:numId="2">
    <w:abstractNumId w:val="2"/>
  </w:num>
  <w:num w:numId="3">
    <w:abstractNumId w:val="16"/>
  </w:num>
  <w:num w:numId="4">
    <w:abstractNumId w:val="11"/>
  </w:num>
  <w:num w:numId="5">
    <w:abstractNumId w:val="25"/>
  </w:num>
  <w:num w:numId="6">
    <w:abstractNumId w:val="6"/>
  </w:num>
  <w:num w:numId="7">
    <w:abstractNumId w:val="8"/>
  </w:num>
  <w:num w:numId="8">
    <w:abstractNumId w:val="13"/>
  </w:num>
  <w:num w:numId="9">
    <w:abstractNumId w:val="9"/>
  </w:num>
  <w:num w:numId="10">
    <w:abstractNumId w:val="21"/>
  </w:num>
  <w:num w:numId="11">
    <w:abstractNumId w:val="14"/>
  </w:num>
  <w:num w:numId="12">
    <w:abstractNumId w:val="10"/>
  </w:num>
  <w:num w:numId="13">
    <w:abstractNumId w:val="7"/>
  </w:num>
  <w:num w:numId="14">
    <w:abstractNumId w:val="12"/>
  </w:num>
  <w:num w:numId="15">
    <w:abstractNumId w:val="15"/>
  </w:num>
  <w:num w:numId="16">
    <w:abstractNumId w:val="19"/>
  </w:num>
  <w:num w:numId="17">
    <w:abstractNumId w:val="17"/>
  </w:num>
  <w:num w:numId="18">
    <w:abstractNumId w:val="22"/>
  </w:num>
  <w:num w:numId="19">
    <w:abstractNumId w:val="24"/>
  </w:num>
  <w:num w:numId="20">
    <w:abstractNumId w:val="5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20"/>
  </w:num>
  <w:num w:numId="23">
    <w:abstractNumId w:val="23"/>
  </w:num>
  <w:num w:numId="24">
    <w:abstractNumId w:val="26"/>
  </w:num>
  <w:num w:numId="25">
    <w:abstractNumId w:val="3"/>
  </w:num>
  <w:num w:numId="26">
    <w:abstractNumId w:val="4"/>
  </w:num>
  <w:num w:numId="27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2E62"/>
    <w:rsid w:val="000B1FA0"/>
    <w:rsid w:val="001D12CA"/>
    <w:rsid w:val="001E7C2A"/>
    <w:rsid w:val="00200D73"/>
    <w:rsid w:val="002075B8"/>
    <w:rsid w:val="00281BFF"/>
    <w:rsid w:val="002C3A3D"/>
    <w:rsid w:val="002F0E78"/>
    <w:rsid w:val="00302B5E"/>
    <w:rsid w:val="0038064F"/>
    <w:rsid w:val="004421FD"/>
    <w:rsid w:val="0066338F"/>
    <w:rsid w:val="00671D4B"/>
    <w:rsid w:val="0071010A"/>
    <w:rsid w:val="008A57A6"/>
    <w:rsid w:val="008E2849"/>
    <w:rsid w:val="00925E3E"/>
    <w:rsid w:val="009A3B8F"/>
    <w:rsid w:val="009B21ED"/>
    <w:rsid w:val="00A3768D"/>
    <w:rsid w:val="00AE090F"/>
    <w:rsid w:val="00B408E1"/>
    <w:rsid w:val="00B43473"/>
    <w:rsid w:val="00B618A9"/>
    <w:rsid w:val="00BC51FF"/>
    <w:rsid w:val="00BE7587"/>
    <w:rsid w:val="00C052C1"/>
    <w:rsid w:val="00DD2E62"/>
    <w:rsid w:val="00EA7E55"/>
    <w:rsid w:val="00F613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2E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D2E6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D2E6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DD2E62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D2E62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kapitzlist">
    <w:name w:val="List Paragraph"/>
    <w:basedOn w:val="Normalny"/>
    <w:qFormat/>
    <w:rsid w:val="00DD2E62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D2E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2E62"/>
  </w:style>
  <w:style w:type="paragraph" w:styleId="Bezodstpw">
    <w:name w:val="No Spacing"/>
    <w:uiPriority w:val="1"/>
    <w:qFormat/>
    <w:rsid w:val="00DD2E6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D2E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E6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BC51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C51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4563</Words>
  <Characters>27383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2022-09-16T13:57:00Z</cp:lastPrinted>
  <dcterms:created xsi:type="dcterms:W3CDTF">2022-09-16T13:58:00Z</dcterms:created>
  <dcterms:modified xsi:type="dcterms:W3CDTF">2022-09-16T13:58:00Z</dcterms:modified>
</cp:coreProperties>
</file>