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DC5" w:rsidRPr="00412348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:rsidR="00791F54" w:rsidRPr="00424550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:rsidR="00C143DF" w:rsidRPr="00424550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:rsidR="00791F54" w:rsidRPr="00424550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:rsidR="00F271A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</w:t>
      </w:r>
      <w:r w:rsidR="000B1B94">
        <w:rPr>
          <w:rFonts w:ascii="Garamond" w:hAnsi="Garamond" w:cs="Arial"/>
          <w:b w:val="0"/>
          <w:bCs w:val="0"/>
          <w:sz w:val="24"/>
          <w:lang w:eastAsia="en-US"/>
        </w:rPr>
        <w:t>rybie przetargu nieograniczonego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nr SZW/DZP/</w:t>
      </w:r>
      <w:r w:rsidR="000B1B94">
        <w:rPr>
          <w:rFonts w:ascii="Garamond" w:hAnsi="Garamond" w:cs="Arial"/>
          <w:b w:val="0"/>
          <w:bCs w:val="0"/>
          <w:sz w:val="24"/>
          <w:lang w:eastAsia="en-US"/>
        </w:rPr>
        <w:t>45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653A92">
        <w:rPr>
          <w:rFonts w:ascii="Garamond" w:hAnsi="Garamond"/>
          <w:bCs w:val="0"/>
          <w:sz w:val="24"/>
        </w:rPr>
        <w:t>„Jednorazowe wyroby medyczne dla wszystkich jednostek szpitala”.</w:t>
      </w:r>
    </w:p>
    <w:p w:rsidR="00424550" w:rsidRPr="00F271A3" w:rsidRDefault="00851511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</w:t>
      </w:r>
      <w:r w:rsidR="000B1B94">
        <w:rPr>
          <w:rFonts w:ascii="Garamond" w:hAnsi="Garamond"/>
          <w:b w:val="0"/>
          <w:bCs w:val="0"/>
          <w:color w:val="000000" w:themeColor="text1"/>
          <w:sz w:val="24"/>
        </w:rPr>
        <w:t xml:space="preserve">                    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="000B1B94">
        <w:rPr>
          <w:rFonts w:ascii="Garamond" w:hAnsi="Garamond"/>
          <w:b w:val="0"/>
          <w:bCs w:val="0"/>
          <w:color w:val="000000" w:themeColor="text1"/>
          <w:sz w:val="24"/>
        </w:rPr>
        <w:t>Dz.U. z 2013 r. poz. 403 t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:rsidR="006A5CAE" w:rsidRDefault="006A5CAE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color w:val="000000" w:themeColor="text1"/>
          <w:szCs w:val="24"/>
        </w:rPr>
      </w:pPr>
    </w:p>
    <w:p w:rsidR="000B1B94" w:rsidRDefault="000B1B9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color w:val="000000" w:themeColor="text1"/>
          <w:szCs w:val="24"/>
        </w:rPr>
      </w:pPr>
    </w:p>
    <w:p w:rsidR="000B1B94" w:rsidRPr="00F271A3" w:rsidRDefault="000B1B9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color w:val="000000" w:themeColor="text1"/>
          <w:szCs w:val="24"/>
        </w:rPr>
      </w:pPr>
    </w:p>
    <w:p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lastRenderedPageBreak/>
        <w:t>§ 2</w:t>
      </w:r>
    </w:p>
    <w:p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:rsidR="00BA4940" w:rsidRPr="00424550" w:rsidRDefault="000B1B9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b/>
          <w:color w:val="000000" w:themeColor="text1"/>
          <w:szCs w:val="24"/>
        </w:rPr>
        <w:t>„</w:t>
      </w:r>
      <w:r w:rsidR="00BA4940"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="00BA4940"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</w:t>
      </w:r>
      <w:r w:rsidR="00717098">
        <w:rPr>
          <w:rFonts w:ascii="Garamond" w:hAnsi="Garamond" w:cs="Arial"/>
          <w:bCs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z zarzutu niewykonania lub nienależytego wykonania Umowy, jeżeli niewykonanie lub nienależyte wykonanie Umowy było spowodowane wystąpieniem siły wyższej.</w:t>
      </w:r>
    </w:p>
    <w:p w:rsidR="009F6136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</w:t>
      </w:r>
      <w:r w:rsidR="00F928A2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>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C15BA1" w:rsidRPr="00C15BA1">
        <w:rPr>
          <w:rFonts w:ascii="Garamond" w:hAnsi="Garamond" w:cs="Arial"/>
          <w:i/>
          <w:iCs/>
          <w:color w:val="000000" w:themeColor="text1"/>
          <w:szCs w:val="24"/>
          <w:highlight w:val="yellow"/>
        </w:rPr>
        <w:t>_______________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:rsidR="001C50E1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być </w:t>
      </w:r>
      <w:r w:rsidR="000B1B94">
        <w:rPr>
          <w:rFonts w:ascii="Garamond" w:hAnsi="Garamond" w:cs="Arial"/>
          <w:i/>
          <w:iCs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:rsidR="009F6136" w:rsidRPr="000B1B94" w:rsidRDefault="00791F54" w:rsidP="000B1B9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lastRenderedPageBreak/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:rsidR="0031013E" w:rsidRPr="0031013E" w:rsidRDefault="0031013E" w:rsidP="0031013E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Asortyment</w:t>
      </w:r>
      <w:r w:rsidRPr="0031013E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jest</w:t>
      </w:r>
      <w:r w:rsidRPr="0031013E">
        <w:rPr>
          <w:rFonts w:ascii="Garamond" w:hAnsi="Garamond"/>
          <w:szCs w:val="24"/>
        </w:rPr>
        <w:t xml:space="preserve"> dopuszczon</w:t>
      </w:r>
      <w:r>
        <w:rPr>
          <w:rFonts w:ascii="Garamond" w:hAnsi="Garamond"/>
          <w:szCs w:val="24"/>
        </w:rPr>
        <w:t>y</w:t>
      </w:r>
      <w:r w:rsidRPr="0031013E">
        <w:rPr>
          <w:rFonts w:ascii="Garamond" w:hAnsi="Garamond"/>
          <w:szCs w:val="24"/>
        </w:rPr>
        <w:t xml:space="preserve"> do obrotu na terytorium Polski, spełniają wszelkie normy jakościowe oraz posiadają wszelkie niezbędne atesty w tym w szczególności certyfikat CE, deklarację zgodności wyrobu medycznego oraz spełniają wymagania określone ustawą z dnia 20 maja 2010 r. </w:t>
      </w:r>
      <w:r w:rsidRPr="0031013E">
        <w:rPr>
          <w:rFonts w:ascii="Garamond" w:hAnsi="Garamond"/>
          <w:i/>
          <w:iCs/>
          <w:szCs w:val="24"/>
        </w:rPr>
        <w:t>o wyrobach medycznych</w:t>
      </w:r>
      <w:r w:rsidRPr="0031013E">
        <w:rPr>
          <w:rFonts w:ascii="Garamond" w:hAnsi="Garamond"/>
          <w:szCs w:val="24"/>
        </w:rPr>
        <w:t xml:space="preserve"> (</w:t>
      </w:r>
      <w:r w:rsidRPr="0031013E">
        <w:rPr>
          <w:rFonts w:ascii="Garamond" w:hAnsi="Garamond"/>
          <w:i/>
          <w:iCs/>
          <w:szCs w:val="24"/>
        </w:rPr>
        <w:t>tj. Dz. U. z 2020 r. poz. 186</w:t>
      </w:r>
      <w:r w:rsidRPr="0031013E">
        <w:rPr>
          <w:rFonts w:ascii="Garamond" w:hAnsi="Garamond"/>
          <w:szCs w:val="24"/>
        </w:rPr>
        <w:t xml:space="preserve">) oraz innymi obowiązującymi przepisami prawa znajdującymi zastosowanie do Wyrobów. Na żądanie Zamawiającego, Wykonawca przedłoży oryginały lub poświadczone kopie wskazanych dokumentów w terminie 5 dni daty skierowania żądania do Wykonawcy. W przypadku braku przekazania  ww. dokumentów Zamawiający jest uprawniony do odstąpienia od Umowy z winy Wykonawcy </w:t>
      </w:r>
      <w:r w:rsidR="0003290A">
        <w:rPr>
          <w:rFonts w:ascii="Garamond" w:hAnsi="Garamond"/>
          <w:szCs w:val="24"/>
        </w:rPr>
        <w:t xml:space="preserve">             </w:t>
      </w:r>
      <w:r w:rsidRPr="0031013E">
        <w:rPr>
          <w:rFonts w:ascii="Garamond" w:hAnsi="Garamond"/>
          <w:szCs w:val="24"/>
        </w:rPr>
        <w:t>w terminie 30 dni od daty upływu ww. terminu</w:t>
      </w:r>
      <w:r>
        <w:rPr>
          <w:rFonts w:ascii="Garamond" w:hAnsi="Garamond"/>
          <w:szCs w:val="24"/>
        </w:rPr>
        <w:t>,</w:t>
      </w:r>
      <w:r w:rsidRPr="0031013E">
        <w:rPr>
          <w:rFonts w:ascii="Garamond" w:hAnsi="Garamond"/>
          <w:szCs w:val="24"/>
        </w:rPr>
        <w:t xml:space="preserve">  </w:t>
      </w:r>
    </w:p>
    <w:p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:rsidR="00C143DF" w:rsidRPr="00424550" w:rsidRDefault="00C143D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 zaoferowany przedmiot umowy posiada termin przydatności do użycia </w:t>
      </w:r>
      <w:r w:rsidR="0003290A">
        <w:rPr>
          <w:rFonts w:ascii="Garamond" w:hAnsi="Garamond" w:cs="Arial"/>
          <w:color w:val="000000" w:themeColor="text1"/>
          <w:szCs w:val="24"/>
        </w:rPr>
        <w:t xml:space="preserve">                     </w:t>
      </w:r>
      <w:r w:rsidRPr="00424550">
        <w:rPr>
          <w:rFonts w:ascii="Garamond" w:hAnsi="Garamond" w:cs="Arial"/>
          <w:color w:val="000000" w:themeColor="text1"/>
          <w:szCs w:val="24"/>
        </w:rPr>
        <w:t>min. 12 miesięcy od dnia dostawy,</w:t>
      </w:r>
    </w:p>
    <w:p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zobowiązuje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się</w:t>
      </w:r>
      <w:r w:rsidRPr="00424550">
        <w:rPr>
          <w:color w:val="000000" w:themeColor="text1"/>
          <w:szCs w:val="24"/>
        </w:rPr>
        <w:t>̨</w:t>
      </w:r>
      <w:proofErr w:type="spellEnd"/>
      <w:r w:rsidR="00E81651">
        <w:rPr>
          <w:rFonts w:ascii="Garamond" w:hAnsi="Garamond" w:cs="Arial"/>
          <w:color w:val="000000" w:themeColor="text1"/>
          <w:szCs w:val="24"/>
        </w:rPr>
        <w:t xml:space="preserve"> wykonywać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:rsidR="00700917" w:rsidRPr="00424550" w:rsidRDefault="00BB140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j</w:t>
      </w:r>
      <w:r w:rsidR="00700917" w:rsidRPr="00424550">
        <w:rPr>
          <w:rFonts w:ascii="Garamond" w:hAnsi="Garamond" w:cs="Arial"/>
          <w:color w:val="000000" w:themeColor="text1"/>
          <w:szCs w:val="24"/>
        </w:rPr>
        <w:t>eżeli w trakcie wykonyw</w:t>
      </w:r>
      <w:r w:rsidR="0073475C">
        <w:rPr>
          <w:rFonts w:ascii="Garamond" w:hAnsi="Garamond" w:cs="Arial"/>
          <w:color w:val="000000" w:themeColor="text1"/>
          <w:szCs w:val="24"/>
        </w:rPr>
        <w:t>ania Umowy będzie musiał podjąć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dzia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</w:t>
      </w:r>
      <w:r w:rsidR="000B1B94">
        <w:rPr>
          <w:rFonts w:ascii="Garamond" w:hAnsi="Garamond" w:cs="Arial"/>
          <w:color w:val="000000" w:themeColor="text1"/>
          <w:szCs w:val="24"/>
        </w:rPr>
        <w:t>ładnych i zrozumiałych określeń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   </w:t>
      </w:r>
      <w:r w:rsidR="00700917" w:rsidRPr="00424550">
        <w:rPr>
          <w:rFonts w:ascii="Garamond" w:hAnsi="Garamond" w:cs="Arial"/>
          <w:color w:val="000000" w:themeColor="text1"/>
          <w:szCs w:val="24"/>
        </w:rPr>
        <w:t>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trakcie realizacji umowy Zamawiający stwierdzi, że jakość dostarczonego </w:t>
      </w: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Asortymentu niekorzystnie odbiega od parametrów Asortymentu określonego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:rsidR="00B00B62" w:rsidRDefault="00B00B62" w:rsidP="000B1B94">
      <w:pPr>
        <w:pStyle w:val="Zwykytekst1"/>
        <w:spacing w:after="120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:rsidR="007577B5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0B1B94" w:rsidRPr="00CF72A7">
        <w:rPr>
          <w:rFonts w:ascii="Garamond" w:hAnsi="Garamond" w:cs="Calibri Light"/>
          <w:color w:val="000000" w:themeColor="text1"/>
          <w:szCs w:val="24"/>
        </w:rPr>
        <w:t>2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       </w:t>
      </w:r>
      <w:r w:rsidR="00CF72A7">
        <w:rPr>
          <w:rFonts w:ascii="Garamond" w:hAnsi="Garamond" w:cs="Calibri Light"/>
          <w:color w:val="000000" w:themeColor="text1"/>
          <w:szCs w:val="24"/>
        </w:rPr>
        <w:t>o którym mowa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powyżej. Wykonawca dostarczy zamówiony</w:t>
      </w:r>
      <w:r w:rsidR="0095329D">
        <w:rPr>
          <w:rFonts w:ascii="Garamond" w:hAnsi="Garamond" w:cs="Calibri Light"/>
          <w:color w:val="000000" w:themeColor="text1"/>
          <w:szCs w:val="24"/>
        </w:rPr>
        <w:t xml:space="preserve"> Asortyment do _______________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W przypadku, gdy dzień dostawy będzie dniem ustawowym wolnym od pracy, dostawa winna być dokonana w pierwszym dniu roboczym po tym terminie. Wraz </w:t>
      </w:r>
      <w:r w:rsidR="0095329D">
        <w:rPr>
          <w:rFonts w:ascii="Garamond" w:hAnsi="Garamond" w:cs="Calibri Light"/>
          <w:color w:val="000000" w:themeColor="text1"/>
          <w:szCs w:val="24"/>
        </w:rPr>
        <w:t xml:space="preserve">     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Wyrobami Wykonawca przekaże Zamawiającemu dokument dostawy określający rodzaj, ilość i cenę jednostkową dostarczonych Wyrobów. </w:t>
      </w:r>
    </w:p>
    <w:p w:rsidR="0031013E" w:rsidRPr="00B40B2F" w:rsidRDefault="0031013E" w:rsidP="00B40B2F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B40B2F">
        <w:rPr>
          <w:rFonts w:ascii="Garamond" w:hAnsi="Garamond" w:cs="Calibri Light"/>
          <w:color w:val="000000" w:themeColor="text1"/>
          <w:szCs w:val="24"/>
        </w:rPr>
        <w:t>Na każdym opakowaniu jednostkowym Asortymentu zamieszczana będzie w szczególności: ich nazwa handlowa, numer katalogowy, numer serii oraz termin ważności, przed upływem którego wyrób może być bezpiecznie używany.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Wykonawca dostarczy</w:t>
      </w:r>
      <w:r w:rsidR="00B40B2F">
        <w:rPr>
          <w:rFonts w:ascii="Garamond" w:hAnsi="Garamond" w:cs="Calibri Light"/>
          <w:color w:val="000000" w:themeColor="text1"/>
          <w:szCs w:val="24"/>
        </w:rPr>
        <w:t xml:space="preserve"> Asortyment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>, któr</w:t>
      </w:r>
      <w:r w:rsidR="00B40B2F">
        <w:rPr>
          <w:rFonts w:ascii="Garamond" w:hAnsi="Garamond" w:cs="Calibri Light"/>
          <w:color w:val="000000" w:themeColor="text1"/>
          <w:szCs w:val="24"/>
        </w:rPr>
        <w:t>ego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termin ważności wynosić będzie – w dniu ich dostarczenia do siedziby Zamawiającego – nie mniej niż 12 miesięcy</w:t>
      </w:r>
      <w:r w:rsidR="00B40B2F">
        <w:rPr>
          <w:rFonts w:ascii="Garamond" w:hAnsi="Garamond" w:cs="Calibri Light"/>
          <w:color w:val="000000" w:themeColor="text1"/>
          <w:szCs w:val="24"/>
        </w:rPr>
        <w:t>.</w:t>
      </w:r>
    </w:p>
    <w:p w:rsidR="0031013E" w:rsidRPr="0031013E" w:rsidRDefault="0031013E" w:rsidP="0031013E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Zamawiający, bez jakichkolwiek roszczeń finansowych ze strony Wykonawcy może odmówić przyjęcia dostawy, jeżeli:</w:t>
      </w:r>
    </w:p>
    <w:p w:rsidR="0031013E" w:rsidRPr="0031013E" w:rsidRDefault="0031013E" w:rsidP="0031013E">
      <w:pPr>
        <w:pStyle w:val="Akapitzlist"/>
        <w:widowControl w:val="0"/>
        <w:numPr>
          <w:ilvl w:val="0"/>
          <w:numId w:val="47"/>
        </w:numPr>
        <w:tabs>
          <w:tab w:val="left" w:pos="1134"/>
        </w:tabs>
        <w:suppressAutoHyphens/>
        <w:spacing w:before="120" w:after="120" w:line="276" w:lineRule="auto"/>
        <w:jc w:val="both"/>
        <w:rPr>
          <w:rFonts w:ascii="Garamond" w:hAnsi="Garamond"/>
          <w:color w:val="000000"/>
          <w:szCs w:val="24"/>
        </w:rPr>
      </w:pPr>
      <w:r w:rsidRPr="0031013E">
        <w:rPr>
          <w:rFonts w:ascii="Garamond" w:hAnsi="Garamond"/>
          <w:color w:val="000000"/>
          <w:szCs w:val="24"/>
        </w:rPr>
        <w:t xml:space="preserve">jakikolwiek element Przedmiotu Umowy nie będzie oryginalnie zapakowany i oznaczony zgodnie z obowiązującymi przepisami, </w:t>
      </w:r>
    </w:p>
    <w:p w:rsidR="0031013E" w:rsidRPr="0031013E" w:rsidRDefault="0031013E" w:rsidP="0031013E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spacing w:before="120" w:after="120" w:line="276" w:lineRule="auto"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0"/>
          <w:szCs w:val="24"/>
        </w:rPr>
        <w:t>opakowanie będzie naruszone;</w:t>
      </w:r>
    </w:p>
    <w:p w:rsidR="0031013E" w:rsidRPr="0031013E" w:rsidRDefault="0031013E" w:rsidP="0031013E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spacing w:before="120" w:after="120" w:line="276" w:lineRule="auto"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A"/>
          <w:szCs w:val="24"/>
        </w:rPr>
        <w:t xml:space="preserve">dostarczony </w:t>
      </w:r>
      <w:r>
        <w:rPr>
          <w:rFonts w:ascii="Garamond" w:hAnsi="Garamond"/>
          <w:color w:val="00000A"/>
          <w:szCs w:val="24"/>
        </w:rPr>
        <w:t>A</w:t>
      </w:r>
      <w:r w:rsidRPr="0031013E">
        <w:rPr>
          <w:rFonts w:ascii="Garamond" w:hAnsi="Garamond"/>
          <w:color w:val="00000A"/>
          <w:szCs w:val="24"/>
        </w:rPr>
        <w:t>sortyment nie będzie zgodny z Zamówieniem,</w:t>
      </w:r>
    </w:p>
    <w:p w:rsidR="0031013E" w:rsidRPr="0031013E" w:rsidRDefault="0031013E" w:rsidP="0031013E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spacing w:before="120" w:after="120" w:line="276" w:lineRule="auto"/>
        <w:jc w:val="both"/>
        <w:rPr>
          <w:rFonts w:ascii="Garamond" w:hAnsi="Garamond"/>
          <w:color w:val="00000A"/>
          <w:szCs w:val="24"/>
          <w:lang w:eastAsia="hi-IN" w:bidi="hi-IN"/>
        </w:rPr>
      </w:pPr>
      <w:r w:rsidRPr="0031013E">
        <w:rPr>
          <w:rFonts w:ascii="Garamond" w:hAnsi="Garamond"/>
          <w:color w:val="00000A"/>
          <w:szCs w:val="24"/>
        </w:rPr>
        <w:t>temperatura podczas transportu będzie nieadekwatna do wymagań przewozu danych towarów.</w:t>
      </w:r>
    </w:p>
    <w:p w:rsidR="0031013E" w:rsidRPr="0031013E" w:rsidRDefault="0031013E" w:rsidP="0031013E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 xml:space="preserve">Zamawiający sprawdzi dostarczony </w:t>
      </w:r>
      <w:r>
        <w:rPr>
          <w:rFonts w:ascii="Garamond" w:hAnsi="Garamond" w:cs="Calibri Light"/>
          <w:color w:val="000000" w:themeColor="text1"/>
          <w:szCs w:val="24"/>
        </w:rPr>
        <w:t>Asortyment</w:t>
      </w:r>
      <w:r w:rsidRPr="0031013E">
        <w:rPr>
          <w:rFonts w:ascii="Garamond" w:hAnsi="Garamond" w:cs="Calibri Light"/>
          <w:color w:val="000000" w:themeColor="text1"/>
          <w:szCs w:val="24"/>
        </w:rPr>
        <w:t xml:space="preserve"> pod względem zgodności z dokumentem WZ z chwilą jego dostarczenia. Zamawiający może również później, bez ograniczeń, stwierdzić niezgodność z zamówieniem w szczególności braki jakościowe dostarczonego </w:t>
      </w:r>
      <w:r>
        <w:rPr>
          <w:rFonts w:ascii="Garamond" w:hAnsi="Garamond" w:cs="Calibri Light"/>
          <w:color w:val="000000" w:themeColor="text1"/>
          <w:szCs w:val="24"/>
        </w:rPr>
        <w:t>Asortymentu</w:t>
      </w:r>
      <w:r w:rsidRPr="0031013E">
        <w:rPr>
          <w:rFonts w:ascii="Garamond" w:hAnsi="Garamond" w:cs="Calibri Light"/>
          <w:color w:val="000000" w:themeColor="text1"/>
          <w:szCs w:val="24"/>
        </w:rPr>
        <w:t>.</w:t>
      </w:r>
    </w:p>
    <w:p w:rsidR="0031013E" w:rsidRPr="0031013E" w:rsidRDefault="0031013E" w:rsidP="0031013E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Wykonawca zobowiązuje się do informowania Zamawiającego z wyprzedzeniem nie krótszym niż 14 dni o spodziewanych brakach produkcyjnych lub magazynowych poszczególnych Towarów lub o zbliżającym się końcu terminu rejestracji poszczególnych Towarów oraz zagwarantowania, w związku z tym realizacji zwiększonych zamówień zabezpieczających prawidłowe funkcjonowanie Zamawiającego</w:t>
      </w:r>
      <w:r>
        <w:rPr>
          <w:rFonts w:ascii="Garamond" w:hAnsi="Garamond" w:cs="Calibri Light"/>
          <w:color w:val="000000" w:themeColor="text1"/>
          <w:szCs w:val="24"/>
        </w:rPr>
        <w:t>.</w:t>
      </w:r>
    </w:p>
    <w:p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                  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lastRenderedPageBreak/>
        <w:t>w przypadku skorzystania przez Zamawiającego z wykonania zastępczego, Zamawiającemu przysługuje prawo do odmowy odebrania Asortymentu dostarczonego po terminie przez Wykonawcę.</w:t>
      </w:r>
    </w:p>
    <w:p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               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i w terminie 5 dni od dnia otrzymania wezwania Zamawiającego wymieni reklamowany asortyment na nowy.</w:t>
      </w:r>
    </w:p>
    <w:p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:rsidR="000B1B94" w:rsidRDefault="000B1B94" w:rsidP="0031013E">
      <w:pPr>
        <w:suppressAutoHyphens/>
        <w:spacing w:after="120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:rsidR="007577B5" w:rsidRPr="00C15BA1" w:rsidRDefault="007577B5" w:rsidP="00C15BA1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Strony uzgadniają, iż przesyłanie faktur w formie elektronicznej odbywać się będzie za pomocą poczty elektronicznej</w:t>
      </w:r>
      <w:r w:rsidR="00C15BA1">
        <w:rPr>
          <w:rFonts w:ascii="Garamond" w:hAnsi="Garamond" w:cs="Arial"/>
          <w:color w:val="000000" w:themeColor="text1"/>
          <w:szCs w:val="24"/>
        </w:rPr>
        <w:t xml:space="preserve"> </w:t>
      </w:r>
      <w:r w:rsidRPr="00C15BA1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C15BA1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dacie wskazanej na otrzymanej przez Wykonawcę automatycznie generowanej informacji zwrotnego potwierdzenia odbioru. </w:t>
      </w:r>
    </w:p>
    <w:p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</w:t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</w:t>
      </w:r>
      <w:r w:rsidR="000B1B94">
        <w:rPr>
          <w:rFonts w:ascii="Garamond" w:hAnsi="Garamond"/>
          <w:color w:val="000000" w:themeColor="text1"/>
          <w:sz w:val="24"/>
          <w:szCs w:val="24"/>
        </w:rPr>
        <w:t xml:space="preserve">                    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0B1B94">
        <w:rPr>
          <w:rFonts w:ascii="Garamond" w:hAnsi="Garamond"/>
          <w:color w:val="000000" w:themeColor="text1"/>
          <w:sz w:val="24"/>
          <w:szCs w:val="24"/>
        </w:rPr>
        <w:t xml:space="preserve">                       </w:t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:rsidR="00C640C7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wprowadzenia do sprzedaży przez wykonawcę produktu zmodyfikowanego / udoskonalonego;</w:t>
      </w:r>
    </w:p>
    <w:p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7 umowy, może nastąpić </w:t>
      </w:r>
      <w:r w:rsidR="000B1B94">
        <w:rPr>
          <w:rFonts w:ascii="Garamond" w:hAnsi="Garamond"/>
          <w:color w:val="000000" w:themeColor="text1"/>
          <w:szCs w:val="24"/>
        </w:rPr>
        <w:t xml:space="preserve">          </w:t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Warunków Zamówienia;</w:t>
      </w:r>
    </w:p>
    <w:p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0B1B94">
        <w:rPr>
          <w:rFonts w:ascii="Garamond" w:hAnsi="Garamond"/>
          <w:color w:val="000000" w:themeColor="text1"/>
          <w:szCs w:val="24"/>
        </w:rPr>
        <w:t xml:space="preserve">         </w:t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0B1B94">
        <w:rPr>
          <w:rFonts w:ascii="Garamond" w:hAnsi="Garamond"/>
          <w:color w:val="000000" w:themeColor="text1"/>
          <w:szCs w:val="24"/>
        </w:rPr>
        <w:t xml:space="preserve">          </w:t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0B1B94">
        <w:rPr>
          <w:rFonts w:ascii="Garamond" w:hAnsi="Garamond"/>
          <w:bCs/>
          <w:color w:val="000000" w:themeColor="text1"/>
          <w:szCs w:val="24"/>
        </w:rPr>
        <w:t xml:space="preserve">          </w:t>
      </w:r>
      <w:r w:rsidRPr="00424550">
        <w:rPr>
          <w:rFonts w:ascii="Garamond" w:hAnsi="Garamond"/>
          <w:bCs/>
          <w:color w:val="000000" w:themeColor="text1"/>
          <w:szCs w:val="24"/>
        </w:rPr>
        <w:lastRenderedPageBreak/>
        <w:t>w części, kara umowna zostanie naliczona w wysokości 10% kwoty brutto wartości tej części umowy (pakietu lub pozycji), którą Zamawiający wypowiedział.</w:t>
      </w:r>
    </w:p>
    <w:p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:rsidR="00596B8F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</w:t>
      </w:r>
      <w:r w:rsidR="000B4A41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                   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0B1B94">
        <w:rPr>
          <w:rFonts w:ascii="Garamond" w:hAnsi="Garamond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lastRenderedPageBreak/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:rsidR="00424550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ań umownych. W szczególności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:rsidR="00902E0D" w:rsidRPr="00424550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:rsidR="00BE22DE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:rsidR="006805C3" w:rsidRPr="00424550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8A4" w:rsidRDefault="004B78A4" w:rsidP="008F3EB1">
      <w:r>
        <w:separator/>
      </w:r>
    </w:p>
  </w:endnote>
  <w:endnote w:type="continuationSeparator" w:id="0">
    <w:p w:rsidR="004B78A4" w:rsidRDefault="004B78A4" w:rsidP="008F3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73475C">
      <w:rPr>
        <w:rFonts w:ascii="Garamond" w:hAnsi="Garamond"/>
        <w:noProof/>
        <w:color w:val="000000" w:themeColor="text1"/>
        <w:sz w:val="20"/>
      </w:rPr>
      <w:t>1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73475C">
      <w:rPr>
        <w:rFonts w:ascii="Garamond" w:hAnsi="Garamond"/>
        <w:noProof/>
        <w:color w:val="000000" w:themeColor="text1"/>
        <w:sz w:val="20"/>
      </w:rPr>
      <w:t>13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</w:p>
  <w:p w:rsidR="00F80F09" w:rsidRDefault="00F80F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8A4" w:rsidRDefault="004B78A4" w:rsidP="008F3EB1">
      <w:r>
        <w:separator/>
      </w:r>
    </w:p>
  </w:footnote>
  <w:footnote w:type="continuationSeparator" w:id="0">
    <w:p w:rsidR="004B78A4" w:rsidRDefault="004B78A4" w:rsidP="008F3E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F09" w:rsidRDefault="0094161F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5CA" w:rsidRDefault="0094161F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F09" w:rsidRDefault="0094161F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>
    <w:nsid w:val="1CAD4665"/>
    <w:multiLevelType w:val="hybridMultilevel"/>
    <w:tmpl w:val="BB1468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lowerRoman"/>
      <w:lvlText w:val="%4."/>
      <w:lvlJc w:val="righ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7040FDE"/>
    <w:multiLevelType w:val="hybridMultilevel"/>
    <w:tmpl w:val="BB02E158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8AF7C83"/>
    <w:multiLevelType w:val="hybridMultilevel"/>
    <w:tmpl w:val="0F882ECC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2FBB6565"/>
    <w:multiLevelType w:val="hybridMultilevel"/>
    <w:tmpl w:val="1E3E99BC"/>
    <w:lvl w:ilvl="0" w:tplc="04150017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8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6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37"/>
  </w:num>
  <w:num w:numId="9">
    <w:abstractNumId w:val="43"/>
  </w:num>
  <w:num w:numId="10">
    <w:abstractNumId w:val="14"/>
    <w:lvlOverride w:ilvl="0">
      <w:startOverride w:val="1"/>
    </w:lvlOverride>
  </w:num>
  <w:num w:numId="11">
    <w:abstractNumId w:val="12"/>
  </w:num>
  <w:num w:numId="12">
    <w:abstractNumId w:val="14"/>
  </w:num>
  <w:num w:numId="13">
    <w:abstractNumId w:val="29"/>
  </w:num>
  <w:num w:numId="14">
    <w:abstractNumId w:val="33"/>
  </w:num>
  <w:num w:numId="15">
    <w:abstractNumId w:val="36"/>
  </w:num>
  <w:num w:numId="16">
    <w:abstractNumId w:val="32"/>
  </w:num>
  <w:num w:numId="17">
    <w:abstractNumId w:val="11"/>
  </w:num>
  <w:num w:numId="18">
    <w:abstractNumId w:val="16"/>
  </w:num>
  <w:num w:numId="19">
    <w:abstractNumId w:val="40"/>
  </w:num>
  <w:num w:numId="20">
    <w:abstractNumId w:val="45"/>
  </w:num>
  <w:num w:numId="21">
    <w:abstractNumId w:val="10"/>
  </w:num>
  <w:num w:numId="22">
    <w:abstractNumId w:val="38"/>
  </w:num>
  <w:num w:numId="23">
    <w:abstractNumId w:val="35"/>
  </w:num>
  <w:num w:numId="24">
    <w:abstractNumId w:val="39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41"/>
  </w:num>
  <w:num w:numId="27">
    <w:abstractNumId w:val="17"/>
  </w:num>
  <w:num w:numId="28">
    <w:abstractNumId w:val="25"/>
  </w:num>
  <w:num w:numId="29">
    <w:abstractNumId w:val="13"/>
  </w:num>
  <w:num w:numId="30">
    <w:abstractNumId w:val="44"/>
  </w:num>
  <w:num w:numId="31">
    <w:abstractNumId w:val="23"/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15"/>
  </w:num>
  <w:num w:numId="35">
    <w:abstractNumId w:val="46"/>
  </w:num>
  <w:num w:numId="36">
    <w:abstractNumId w:val="7"/>
  </w:num>
  <w:num w:numId="37">
    <w:abstractNumId w:val="27"/>
  </w:num>
  <w:num w:numId="38">
    <w:abstractNumId w:val="9"/>
  </w:num>
  <w:num w:numId="39">
    <w:abstractNumId w:val="20"/>
  </w:num>
  <w:num w:numId="40">
    <w:abstractNumId w:val="8"/>
  </w:num>
  <w:num w:numId="41">
    <w:abstractNumId w:val="42"/>
  </w:num>
  <w:num w:numId="42">
    <w:abstractNumId w:val="19"/>
  </w:num>
  <w:num w:numId="43">
    <w:abstractNumId w:val="6"/>
  </w:num>
  <w:num w:numId="44">
    <w:abstractNumId w:val="30"/>
  </w:num>
  <w:num w:numId="45">
    <w:abstractNumId w:val="21"/>
  </w:num>
  <w:num w:numId="46">
    <w:abstractNumId w:val="26"/>
  </w:num>
  <w:num w:numId="47">
    <w:abstractNumId w:val="18"/>
  </w:num>
  <w:num w:numId="48">
    <w:abstractNumId w:val="22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1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3290A"/>
    <w:rsid w:val="0004333C"/>
    <w:rsid w:val="00056071"/>
    <w:rsid w:val="000575E9"/>
    <w:rsid w:val="00066EC6"/>
    <w:rsid w:val="0007232D"/>
    <w:rsid w:val="00074DC5"/>
    <w:rsid w:val="00083FFC"/>
    <w:rsid w:val="00085CBA"/>
    <w:rsid w:val="00090B6B"/>
    <w:rsid w:val="00097F3E"/>
    <w:rsid w:val="000A5F6F"/>
    <w:rsid w:val="000B1B94"/>
    <w:rsid w:val="000B4A41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009E6"/>
    <w:rsid w:val="0031013E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B78A4"/>
    <w:rsid w:val="004D2139"/>
    <w:rsid w:val="004E6A1A"/>
    <w:rsid w:val="00510EEC"/>
    <w:rsid w:val="00511F0B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01AD"/>
    <w:rsid w:val="005B0C50"/>
    <w:rsid w:val="005B33BE"/>
    <w:rsid w:val="006124B0"/>
    <w:rsid w:val="00653A92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17098"/>
    <w:rsid w:val="007227BA"/>
    <w:rsid w:val="0073401D"/>
    <w:rsid w:val="0073475C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61F"/>
    <w:rsid w:val="00941D6F"/>
    <w:rsid w:val="00950CE9"/>
    <w:rsid w:val="0095329D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24FE9"/>
    <w:rsid w:val="00B30FF2"/>
    <w:rsid w:val="00B40B2F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140F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CF72A7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45DA"/>
    <w:rsid w:val="00E16FCD"/>
    <w:rsid w:val="00E23E16"/>
    <w:rsid w:val="00E274E5"/>
    <w:rsid w:val="00E54A84"/>
    <w:rsid w:val="00E56EE3"/>
    <w:rsid w:val="00E63888"/>
    <w:rsid w:val="00E81651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928A2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1B4F9-54C3-4CDE-AAA0-F49D238BC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4869</Words>
  <Characters>29216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Ewa Nieboj</cp:lastModifiedBy>
  <cp:revision>8</cp:revision>
  <cp:lastPrinted>2022-07-01T11:19:00Z</cp:lastPrinted>
  <dcterms:created xsi:type="dcterms:W3CDTF">2022-08-19T07:26:00Z</dcterms:created>
  <dcterms:modified xsi:type="dcterms:W3CDTF">2022-08-19T08:10:00Z</dcterms:modified>
</cp:coreProperties>
</file>