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7A656F" w:rsidRPr="007A656F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7A656F" w:rsidRPr="007A656F">
        <w:rPr>
          <w:rFonts w:ascii="Calibri" w:hAnsi="Calibri" w:cs="Calibri"/>
          <w:b/>
        </w:rPr>
        <w:t>CRZP/182/2022/AZP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7A656F" w:rsidRPr="007A656F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7A656F" w:rsidRPr="007A656F">
        <w:rPr>
          <w:rFonts w:ascii="Calibri" w:hAnsi="Calibri" w:cs="Calibri"/>
          <w:b/>
          <w:sz w:val="24"/>
          <w:szCs w:val="24"/>
        </w:rPr>
        <w:t>Oddymianie budynku laboratoryjno-biurowo-warsztatowo-magazynowego  przy ul. Roberta de Plelo w Gdańsku, dz. nr 41, obręb 073 -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0E6" w:rsidRDefault="00F360E6">
      <w:r>
        <w:separator/>
      </w:r>
    </w:p>
  </w:endnote>
  <w:endnote w:type="continuationSeparator" w:id="0">
    <w:p w:rsidR="00F360E6" w:rsidRDefault="00F3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0E6" w:rsidRDefault="00F360E6">
      <w:r>
        <w:separator/>
      </w:r>
    </w:p>
  </w:footnote>
  <w:footnote w:type="continuationSeparator" w:id="0">
    <w:p w:rsidR="00F360E6" w:rsidRDefault="00F36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7A656F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Oddymianie budynku laboratoryjno-biurowo-warsztatowo-magazynowego  przy ul. Roberta de Plelo w Gdańsku, dz. nr 41, obręb 073 -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7A656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360E6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C5B332A-3F6A-4C1A-B2BD-CDC5EA2B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2022-08-30T10:51:00Z</dcterms:created>
  <dcterms:modified xsi:type="dcterms:W3CDTF">2022-08-30T10:51:00Z</dcterms:modified>
</cp:coreProperties>
</file>