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62" w:rsidRPr="00DD2E62" w:rsidRDefault="00346BCC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>Załącznik nr 5.3</w:t>
      </w:r>
      <w:r w:rsidR="00DD2E62" w:rsidRPr="00DD2E62">
        <w:rPr>
          <w:rFonts w:cstheme="minorHAnsi"/>
          <w:b/>
          <w:bCs/>
          <w:spacing w:val="-2"/>
          <w:sz w:val="24"/>
          <w:szCs w:val="24"/>
        </w:rPr>
        <w:t xml:space="preserve">  do SWZ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</w:t>
      </w:r>
      <w:r w:rsidR="008A57A6">
        <w:rPr>
          <w:rFonts w:cstheme="minorHAnsi"/>
          <w:b/>
          <w:bCs/>
          <w:spacing w:val="-2"/>
          <w:sz w:val="24"/>
          <w:szCs w:val="24"/>
        </w:rPr>
        <w:t xml:space="preserve">  </w:t>
      </w:r>
      <w:r w:rsidRPr="00DD2E62">
        <w:rPr>
          <w:rFonts w:cstheme="minorHAnsi"/>
          <w:b/>
          <w:bCs/>
          <w:spacing w:val="-2"/>
          <w:sz w:val="24"/>
          <w:szCs w:val="24"/>
        </w:rPr>
        <w:t>NR:  FER.272.     .202</w:t>
      </w:r>
      <w:r w:rsidR="0066338F">
        <w:rPr>
          <w:rFonts w:cstheme="minorHAnsi"/>
          <w:b/>
          <w:bCs/>
          <w:spacing w:val="-2"/>
          <w:sz w:val="24"/>
          <w:szCs w:val="24"/>
        </w:rPr>
        <w:t>2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b/>
          <w:sz w:val="24"/>
          <w:szCs w:val="24"/>
        </w:rPr>
        <w:t xml:space="preserve">   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DD2E62" w:rsidRPr="00DD2E62" w:rsidRDefault="00DD2E62" w:rsidP="00DD2E62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 zgodnie z ustawa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 xml:space="preserve">(Dz. U. z 2021 r. poz. 1129 z </w:t>
      </w:r>
      <w:proofErr w:type="spellStart"/>
      <w:r w:rsidRPr="00DD2E6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D2E62">
        <w:rPr>
          <w:rFonts w:asciiTheme="minorHAnsi" w:hAnsiTheme="minorHAnsi" w:cstheme="minorHAnsi"/>
          <w:sz w:val="24"/>
          <w:szCs w:val="24"/>
        </w:rPr>
        <w:t>. zm.).</w:t>
      </w:r>
    </w:p>
    <w:p w:rsidR="00DD2E62" w:rsidRPr="00DD2E62" w:rsidRDefault="00DD2E62" w:rsidP="00DD2E62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9A3B8F" w:rsidRPr="009A3B8F" w:rsidRDefault="00DD2E62" w:rsidP="009A3B8F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 w:rsidR="009A3B8F">
        <w:rPr>
          <w:rFonts w:asciiTheme="minorHAnsi" w:hAnsiTheme="minorHAnsi" w:cstheme="minorHAnsi"/>
          <w:sz w:val="24"/>
          <w:szCs w:val="24"/>
        </w:rPr>
        <w:t>zamówienia publicznego  pod nazwą</w:t>
      </w:r>
      <w:r w:rsidRPr="009A3B8F">
        <w:rPr>
          <w:rFonts w:asciiTheme="minorHAnsi" w:hAnsiTheme="minorHAnsi" w:cstheme="minorHAnsi"/>
          <w:sz w:val="24"/>
          <w:szCs w:val="24"/>
        </w:rPr>
        <w:t>.:</w:t>
      </w:r>
      <w:r w:rsidR="009A3B8F" w:rsidRPr="009A3B8F">
        <w:rPr>
          <w:rFonts w:asciiTheme="minorHAnsi" w:hAnsiTheme="minorHAnsi" w:cstheme="minorHAnsi"/>
          <w:sz w:val="24"/>
          <w:szCs w:val="24"/>
        </w:rPr>
        <w:t xml:space="preserve"> </w:t>
      </w:r>
      <w:r w:rsidR="009A3B8F" w:rsidRPr="009A3B8F">
        <w:rPr>
          <w:b/>
        </w:rPr>
        <w:t>Budowa Domu Opieki nad Małym Dzieckiem w Szerzynach – II etap oraz modernizacja budynków szkół na terenie Gminy Szerzyny</w:t>
      </w:r>
    </w:p>
    <w:p w:rsidR="009A3B8F" w:rsidRDefault="009A3B8F" w:rsidP="009A3B8F">
      <w:pPr>
        <w:rPr>
          <w:b/>
        </w:rPr>
      </w:pPr>
      <w:r>
        <w:rPr>
          <w:rFonts w:cstheme="minorHAnsi"/>
          <w:bCs/>
          <w:sz w:val="24"/>
          <w:szCs w:val="24"/>
        </w:rPr>
        <w:t xml:space="preserve">       </w:t>
      </w:r>
      <w:r w:rsidR="008A57A6">
        <w:rPr>
          <w:rFonts w:cstheme="minorHAnsi"/>
          <w:b/>
          <w:bCs/>
          <w:sz w:val="24"/>
          <w:szCs w:val="24"/>
          <w:u w:val="single"/>
        </w:rPr>
        <w:t>Zadanie 3</w:t>
      </w:r>
      <w:r w:rsidRPr="009A3B8F">
        <w:rPr>
          <w:rFonts w:cstheme="minorHAnsi"/>
          <w:b/>
          <w:bCs/>
          <w:sz w:val="24"/>
          <w:szCs w:val="24"/>
          <w:u w:val="single"/>
        </w:rPr>
        <w:t>:</w:t>
      </w:r>
      <w:r w:rsidR="008A57A6">
        <w:rPr>
          <w:rFonts w:cstheme="minorHAnsi"/>
          <w:bCs/>
          <w:sz w:val="24"/>
          <w:szCs w:val="24"/>
        </w:rPr>
        <w:t xml:space="preserve">  </w:t>
      </w:r>
      <w:r w:rsidR="008A57A6" w:rsidRPr="008D73A6">
        <w:rPr>
          <w:b/>
        </w:rPr>
        <w:t xml:space="preserve">Modernizacja kuchni w Publicznej Szkole Podstawowej w Szerzynach </w:t>
      </w:r>
    </w:p>
    <w:p w:rsidR="00DD2E62" w:rsidRPr="00DD2E62" w:rsidRDefault="00DD2E62" w:rsidP="009A3B8F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 SWZ,</w:t>
      </w:r>
      <w:r w:rsidR="009A3B8F">
        <w:rPr>
          <w:rFonts w:asciiTheme="minorHAnsi" w:hAnsiTheme="minorHAnsi" w:cstheme="minorHAnsi"/>
          <w:lang w:val="pl-PL"/>
        </w:rPr>
        <w:t xml:space="preserve"> dokumentacji projektowej</w:t>
      </w:r>
      <w:r w:rsidR="0066338F">
        <w:rPr>
          <w:rFonts w:asciiTheme="minorHAnsi" w:hAnsiTheme="minorHAnsi" w:cstheme="minorHAnsi"/>
          <w:lang w:val="pl-PL"/>
        </w:rPr>
        <w:t>,</w:t>
      </w:r>
      <w:r w:rsidRPr="00DD2E62">
        <w:rPr>
          <w:rFonts w:asciiTheme="minorHAnsi" w:hAnsiTheme="minorHAnsi" w:cstheme="minorHAnsi"/>
          <w:lang w:val="pl-PL"/>
        </w:rPr>
        <w:t xml:space="preserve"> 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DD2E62" w:rsidRPr="00DD2E62" w:rsidRDefault="00DD2E62" w:rsidP="009A3B8F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="008A57A6">
        <w:rPr>
          <w:rFonts w:cstheme="minorHAnsi"/>
          <w:b/>
          <w:spacing w:val="-15"/>
          <w:sz w:val="24"/>
          <w:szCs w:val="24"/>
        </w:rPr>
        <w:t>90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DD2E62" w:rsidRPr="00DD2E62" w:rsidRDefault="00DD2E62" w:rsidP="00DD2E6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przekaże Wykonawcy teren budowy w terminie 2 dni od podpisania </w:t>
      </w:r>
      <w:r w:rsidRPr="00DD2E62">
        <w:rPr>
          <w:rFonts w:cstheme="minorHAnsi"/>
          <w:sz w:val="24"/>
          <w:szCs w:val="24"/>
        </w:rPr>
        <w:lastRenderedPageBreak/>
        <w:t>umowy.</w:t>
      </w:r>
    </w:p>
    <w:p w:rsidR="00DD2E62" w:rsidRPr="008A57A6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t xml:space="preserve">Osobą wyznaczoną przez Zamawiającego do pełnienia funkcji Inspektora Nadzoru        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DD2E62" w:rsidRPr="008A57A6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 w:rsidR="008A57A6"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</w:t>
      </w:r>
      <w:proofErr w:type="spellStart"/>
      <w:r w:rsidRPr="00DD2E62">
        <w:rPr>
          <w:rFonts w:cstheme="minorHAnsi"/>
          <w:bCs/>
          <w:sz w:val="24"/>
          <w:szCs w:val="24"/>
        </w:rPr>
        <w:t>pkt</w:t>
      </w:r>
      <w:proofErr w:type="spellEnd"/>
      <w:r w:rsidRPr="00DD2E62">
        <w:rPr>
          <w:rFonts w:cstheme="minorHAnsi"/>
          <w:bCs/>
          <w:sz w:val="24"/>
          <w:szCs w:val="24"/>
        </w:rPr>
        <w:t xml:space="preserve"> b) w trakcie realizacji zamówienia, a także przekazuje informacje na temat nowych podwykonawców, którym w późniejszym okresie zamierza powierzyć realizację robót budowlanych lub usług. (art. 462 ust. 3). Jeżeli podwykonawca jest podmiotem, na którego zasoby Wykonawca powoływał się na zasadach określonych w art. 118 ustawy </w:t>
      </w:r>
      <w:proofErr w:type="spellStart"/>
      <w:r w:rsidRPr="00DD2E62">
        <w:rPr>
          <w:rFonts w:cstheme="minorHAnsi"/>
          <w:bCs/>
          <w:sz w:val="24"/>
          <w:szCs w:val="24"/>
        </w:rPr>
        <w:t>Pzp</w:t>
      </w:r>
      <w:proofErr w:type="spellEnd"/>
      <w:r w:rsidRPr="00DD2E62">
        <w:rPr>
          <w:rFonts w:cstheme="minorHAnsi"/>
          <w:bCs/>
          <w:sz w:val="24"/>
          <w:szCs w:val="24"/>
        </w:rPr>
        <w:t xml:space="preserve"> w celu wykazania spełnienia warunków udziału w postępowaniu, Wykonawca jest zobowiązany wykazać Zamawiającemu: 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DD2E62" w:rsidRPr="00DD2E62" w:rsidRDefault="00DD2E62" w:rsidP="00DD2E62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</w:t>
      </w:r>
      <w:r w:rsidRPr="00DD2E62">
        <w:rPr>
          <w:rFonts w:cstheme="minorHAnsi"/>
          <w:sz w:val="24"/>
          <w:szCs w:val="24"/>
        </w:rPr>
        <w:lastRenderedPageBreak/>
        <w:t xml:space="preserve">doręczenia Wykonawcy, podwykonawcy lub dalszemu podwykonawcy faktury lub rachunku.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DD2E62" w:rsidRPr="00DD2E62" w:rsidRDefault="00DD2E62" w:rsidP="00DD2E62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D2E62" w:rsidRPr="00DD2E62" w:rsidRDefault="00DD2E62" w:rsidP="00DD2E62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DD2E62" w:rsidRPr="00DD2E62" w:rsidRDefault="00DD2E62" w:rsidP="00DD2E62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lastRenderedPageBreak/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DD2E62" w:rsidRPr="00DD2E62" w:rsidRDefault="00DD2E62" w:rsidP="00DD2E62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Zabezpieczenie instalacji, urządzeń i obiektów na terenie robót i w jej bezpośrednim otoczeniu, przed ich zniszczeniem lub uszkodzeniem w trakcie wykonywania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Pr="00DD2E62">
        <w:rPr>
          <w:rFonts w:cstheme="minorHAnsi"/>
          <w:spacing w:val="-11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Zgłoszenie w formie pisemnej wykonania robót do odbioru końcowego;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DD2E62" w:rsidRPr="00DD2E62" w:rsidRDefault="00DD2E62" w:rsidP="00DD2E62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Pr="008A57A6">
        <w:rPr>
          <w:rFonts w:cstheme="minorHAnsi"/>
          <w:spacing w:val="-3"/>
          <w:sz w:val="24"/>
          <w:szCs w:val="24"/>
          <w:highlight w:val="yellow"/>
        </w:rPr>
        <w:t xml:space="preserve"> </w:t>
      </w:r>
      <w:r w:rsidRPr="008A57A6">
        <w:rPr>
          <w:rFonts w:cstheme="minorHAnsi"/>
          <w:sz w:val="24"/>
          <w:szCs w:val="24"/>
          <w:highlight w:val="yellow"/>
        </w:rPr>
        <w:t xml:space="preserve"> </w:t>
      </w:r>
      <w:r w:rsidRPr="008A57A6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Faktura  Wykonawcy  wystawiona  na  podstawie  wyżej  wymienionego protokołu odbioru robót, będzie płatna podzielną płatnością </w:t>
      </w:r>
      <w:proofErr w:type="spellStart"/>
      <w:r w:rsidRPr="00DD2E62">
        <w:rPr>
          <w:rFonts w:cstheme="minorHAnsi"/>
          <w:sz w:val="24"/>
          <w:szCs w:val="24"/>
        </w:rPr>
        <w:t>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</w:t>
      </w:r>
      <w:proofErr w:type="spellEnd"/>
      <w:r w:rsidRPr="00DD2E62">
        <w:rPr>
          <w:rFonts w:cstheme="minorHAnsi"/>
          <w:bCs/>
          <w:sz w:val="24"/>
          <w:szCs w:val="24"/>
          <w:shd w:val="clear" w:color="auto" w:fill="FFFFFF"/>
        </w:rPr>
        <w:t xml:space="preserve">t </w:t>
      </w:r>
      <w:proofErr w:type="spellStart"/>
      <w:r w:rsidRPr="00DD2E62">
        <w:rPr>
          <w:rFonts w:cstheme="minorHAnsi"/>
          <w:bCs/>
          <w:sz w:val="24"/>
          <w:szCs w:val="24"/>
          <w:shd w:val="clear" w:color="auto" w:fill="FFFFFF"/>
        </w:rPr>
        <w:t>payment</w:t>
      </w:r>
      <w:proofErr w:type="spellEnd"/>
      <w:r w:rsidRPr="00DD2E62">
        <w:rPr>
          <w:rFonts w:cstheme="minorHAnsi"/>
          <w:bCs/>
          <w:sz w:val="24"/>
          <w:szCs w:val="24"/>
          <w:shd w:val="clear" w:color="auto" w:fill="FFFFFF"/>
        </w:rPr>
        <w:t>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DD2E62" w:rsidRPr="00DD2E62" w:rsidRDefault="00DD2E62" w:rsidP="00DD2E62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</w:t>
      </w:r>
      <w:r w:rsidRPr="00DD2E62">
        <w:rPr>
          <w:rFonts w:cstheme="minorHAnsi"/>
          <w:spacing w:val="-1"/>
          <w:sz w:val="24"/>
          <w:szCs w:val="24"/>
        </w:rPr>
        <w:lastRenderedPageBreak/>
        <w:t xml:space="preserve">się w ciągu terminu gwarancji,  o którym mowa w ust. 1.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</w:t>
      </w:r>
      <w:proofErr w:type="spellStart"/>
      <w:r w:rsidRPr="00DD2E62">
        <w:rPr>
          <w:rFonts w:asciiTheme="minorHAnsi" w:hAnsiTheme="minorHAnsi" w:cstheme="minorHAnsi"/>
          <w:spacing w:val="-1"/>
          <w:sz w:val="24"/>
          <w:szCs w:val="24"/>
        </w:rPr>
        <w:t>pkt</w:t>
      </w:r>
      <w:proofErr w:type="spellEnd"/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 2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 w:rsidR="008A57A6"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 w:rsidR="008A57A6">
        <w:rPr>
          <w:rFonts w:cstheme="minorHAnsi"/>
          <w:spacing w:val="-1"/>
          <w:sz w:val="24"/>
          <w:szCs w:val="24"/>
        </w:rPr>
        <w:t xml:space="preserve"> zakończone najpóźniej w ciągu 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toku czynności odbioru stwierdzone zostaną wady, to Zamawiającemu </w:t>
      </w:r>
      <w:r w:rsidRPr="00DD2E62">
        <w:rPr>
          <w:rFonts w:cstheme="minorHAnsi"/>
          <w:sz w:val="24"/>
          <w:szCs w:val="24"/>
        </w:rPr>
        <w:lastRenderedPageBreak/>
        <w:t>przysługują następujące uprawnienia: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</w:t>
      </w:r>
      <w:r w:rsidR="0066338F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 xml:space="preserve">Za niewystawienie faktury w terminie określonym w § 7 ust. 3 </w:t>
      </w:r>
      <w:proofErr w:type="spellStart"/>
      <w:r w:rsidRPr="00DD2E62">
        <w:rPr>
          <w:rFonts w:cstheme="minorHAnsi"/>
          <w:spacing w:val="-2"/>
          <w:sz w:val="24"/>
          <w:szCs w:val="24"/>
        </w:rPr>
        <w:t>zd</w:t>
      </w:r>
      <w:proofErr w:type="spellEnd"/>
      <w:r w:rsidRPr="00DD2E62">
        <w:rPr>
          <w:rFonts w:cstheme="minorHAnsi"/>
          <w:spacing w:val="-2"/>
          <w:sz w:val="24"/>
          <w:szCs w:val="24"/>
        </w:rPr>
        <w:t>. 2 w wysokości 4.000,00 zł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</w:t>
      </w:r>
      <w:r w:rsidRPr="00DD2E62">
        <w:rPr>
          <w:rFonts w:cstheme="minorHAnsi"/>
          <w:spacing w:val="-16"/>
          <w:sz w:val="24"/>
          <w:szCs w:val="24"/>
        </w:rPr>
        <w:lastRenderedPageBreak/>
        <w:t xml:space="preserve">umowy wynosi 20 % wynagrodzenia umownego brutto określonego w § 6 umowy. 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7 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 xml:space="preserve">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DD2E62" w:rsidRPr="00DD2E62" w:rsidRDefault="00DD2E62" w:rsidP="00DD2E62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Warunki zmian treści umowy wprowadzone na podstawie art. 455 ust. 1 pkt. 1 ustawy Prawo zamówień publicznych: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odmowy wydania przez właściwe organy decyzji, zezwoleń, uzgodnień itp. z </w:t>
      </w:r>
      <w:r w:rsidRPr="00DD2E62">
        <w:rPr>
          <w:rFonts w:cstheme="minorHAnsi"/>
          <w:sz w:val="24"/>
          <w:szCs w:val="24"/>
        </w:rPr>
        <w:lastRenderedPageBreak/>
        <w:t>przyczyn niezawinionych przez Wykonawcę,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DD2E62" w:rsidRPr="00DD2E62" w:rsidRDefault="00DD2E62" w:rsidP="00DD2E62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</w:t>
      </w:r>
      <w:r w:rsidRPr="00DD2E62">
        <w:rPr>
          <w:rFonts w:cstheme="minorHAnsi"/>
          <w:sz w:val="24"/>
          <w:szCs w:val="24"/>
        </w:rPr>
        <w:lastRenderedPageBreak/>
        <w:t>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D2E62" w:rsidRPr="00F6136B" w:rsidRDefault="00DD2E62" w:rsidP="00F6136B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 w:rsidR="00F6136B">
        <w:rPr>
          <w:rFonts w:asciiTheme="minorHAnsi" w:hAnsiTheme="minorHAnsi" w:cstheme="minorHAnsi"/>
          <w:sz w:val="24"/>
          <w:szCs w:val="24"/>
        </w:rPr>
        <w:t xml:space="preserve"> 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DD2E62" w:rsidRPr="00DD2E62" w:rsidRDefault="00DD2E62" w:rsidP="00DD2E62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sectPr w:rsidR="002075B8" w:rsidRPr="00DD2E62" w:rsidSect="00904B49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E55" w:rsidRDefault="00EA7E55" w:rsidP="000B1FA0">
      <w:pPr>
        <w:spacing w:after="0" w:line="240" w:lineRule="auto"/>
      </w:pPr>
      <w:r>
        <w:separator/>
      </w:r>
    </w:p>
  </w:endnote>
  <w:endnote w:type="continuationSeparator" w:id="1">
    <w:p w:rsidR="00EA7E55" w:rsidRDefault="00EA7E55" w:rsidP="000B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DD2E6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CD3899">
      <w:fldChar w:fldCharType="begin"/>
    </w:r>
    <w:r>
      <w:instrText xml:space="preserve"> PAGE   \* MERGEFORMAT </w:instrText>
    </w:r>
    <w:r w:rsidR="00CD3899">
      <w:fldChar w:fldCharType="separate"/>
    </w:r>
    <w:r w:rsidR="00346BCC" w:rsidRPr="00346BCC">
      <w:rPr>
        <w:rFonts w:asciiTheme="majorHAnsi" w:hAnsiTheme="majorHAnsi"/>
        <w:noProof/>
      </w:rPr>
      <w:t>1</w:t>
    </w:r>
    <w:r w:rsidR="00CD3899">
      <w:fldChar w:fldCharType="end"/>
    </w:r>
  </w:p>
  <w:p w:rsidR="00CC478D" w:rsidRDefault="00346B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E55" w:rsidRDefault="00EA7E55" w:rsidP="000B1FA0">
      <w:pPr>
        <w:spacing w:after="0" w:line="240" w:lineRule="auto"/>
      </w:pPr>
      <w:r>
        <w:separator/>
      </w:r>
    </w:p>
  </w:footnote>
  <w:footnote w:type="continuationSeparator" w:id="1">
    <w:p w:rsidR="00EA7E55" w:rsidRDefault="00EA7E55" w:rsidP="000B1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BC51FF" w:rsidP="00BC51FF">
    <w:pPr>
      <w:pStyle w:val="Nagwek"/>
      <w:jc w:val="right"/>
    </w:pPr>
    <w:r w:rsidRPr="00BC51FF">
      <w:rPr>
        <w:noProof/>
        <w:lang w:eastAsia="pl-PL"/>
      </w:rPr>
      <w:drawing>
        <wp:inline distT="0" distB="0" distL="0" distR="0">
          <wp:extent cx="3228975" cy="816273"/>
          <wp:effectExtent l="19050" t="0" r="9525" b="0"/>
          <wp:docPr id="2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975" cy="816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2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3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4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5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6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7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0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2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3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5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6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1"/>
  </w:num>
  <w:num w:numId="5">
    <w:abstractNumId w:val="25"/>
  </w:num>
  <w:num w:numId="6">
    <w:abstractNumId w:val="6"/>
  </w:num>
  <w:num w:numId="7">
    <w:abstractNumId w:val="8"/>
  </w:num>
  <w:num w:numId="8">
    <w:abstractNumId w:val="13"/>
  </w:num>
  <w:num w:numId="9">
    <w:abstractNumId w:val="9"/>
  </w:num>
  <w:num w:numId="10">
    <w:abstractNumId w:val="21"/>
  </w:num>
  <w:num w:numId="11">
    <w:abstractNumId w:val="14"/>
  </w:num>
  <w:num w:numId="12">
    <w:abstractNumId w:val="10"/>
  </w:num>
  <w:num w:numId="13">
    <w:abstractNumId w:val="7"/>
  </w:num>
  <w:num w:numId="14">
    <w:abstractNumId w:val="12"/>
  </w:num>
  <w:num w:numId="15">
    <w:abstractNumId w:val="15"/>
  </w:num>
  <w:num w:numId="16">
    <w:abstractNumId w:val="19"/>
  </w:num>
  <w:num w:numId="17">
    <w:abstractNumId w:val="17"/>
  </w:num>
  <w:num w:numId="18">
    <w:abstractNumId w:val="22"/>
  </w:num>
  <w:num w:numId="19">
    <w:abstractNumId w:val="24"/>
  </w:num>
  <w:num w:numId="20">
    <w:abstractNumId w:val="5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0"/>
  </w:num>
  <w:num w:numId="23">
    <w:abstractNumId w:val="23"/>
  </w:num>
  <w:num w:numId="24">
    <w:abstractNumId w:val="26"/>
  </w:num>
  <w:num w:numId="25">
    <w:abstractNumId w:val="3"/>
  </w:num>
  <w:num w:numId="26">
    <w:abstractNumId w:val="4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E62"/>
    <w:rsid w:val="000B1FA0"/>
    <w:rsid w:val="001D12CA"/>
    <w:rsid w:val="001E7C2A"/>
    <w:rsid w:val="00200D73"/>
    <w:rsid w:val="002075B8"/>
    <w:rsid w:val="00281BFF"/>
    <w:rsid w:val="002C3A3D"/>
    <w:rsid w:val="002F0E78"/>
    <w:rsid w:val="00346BCC"/>
    <w:rsid w:val="0038064F"/>
    <w:rsid w:val="004421FD"/>
    <w:rsid w:val="004642B8"/>
    <w:rsid w:val="0066338F"/>
    <w:rsid w:val="008A57A6"/>
    <w:rsid w:val="008E2849"/>
    <w:rsid w:val="00925E3E"/>
    <w:rsid w:val="009A3B8F"/>
    <w:rsid w:val="00AE090F"/>
    <w:rsid w:val="00B43473"/>
    <w:rsid w:val="00BC51FF"/>
    <w:rsid w:val="00BE7587"/>
    <w:rsid w:val="00C052C1"/>
    <w:rsid w:val="00CD3899"/>
    <w:rsid w:val="00DD2E62"/>
    <w:rsid w:val="00EA7E55"/>
    <w:rsid w:val="00F61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E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D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D2E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DD2E6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D2E6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DD2E6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2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E62"/>
  </w:style>
  <w:style w:type="paragraph" w:styleId="Bezodstpw">
    <w:name w:val="No Spacing"/>
    <w:uiPriority w:val="1"/>
    <w:qFormat/>
    <w:rsid w:val="00DD2E6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2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6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C5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51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4571</Words>
  <Characters>27432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2022-08-02T06:25:00Z</cp:lastPrinted>
  <dcterms:created xsi:type="dcterms:W3CDTF">2022-08-02T10:07:00Z</dcterms:created>
  <dcterms:modified xsi:type="dcterms:W3CDTF">2022-08-02T10:07:00Z</dcterms:modified>
</cp:coreProperties>
</file>