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6179F9" w:rsidRDefault="008B1DE7" w:rsidP="006179F9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6179F9">
        <w:rPr>
          <w:rFonts w:ascii="Arial" w:hAnsi="Arial" w:cs="Arial"/>
          <w:sz w:val="24"/>
          <w:szCs w:val="24"/>
        </w:rPr>
        <w:t>Częstochowa</w:t>
      </w:r>
      <w:r w:rsidR="00D665F5" w:rsidRPr="006179F9">
        <w:rPr>
          <w:rFonts w:ascii="Arial" w:hAnsi="Arial" w:cs="Arial"/>
          <w:sz w:val="24"/>
          <w:szCs w:val="24"/>
        </w:rPr>
        <w:t xml:space="preserve"> dnia: </w:t>
      </w:r>
      <w:r w:rsidRPr="006179F9">
        <w:rPr>
          <w:rFonts w:ascii="Arial" w:hAnsi="Arial" w:cs="Arial"/>
          <w:sz w:val="24"/>
          <w:szCs w:val="24"/>
        </w:rPr>
        <w:t>2022-08-02</w:t>
      </w:r>
    </w:p>
    <w:p w:rsidR="00D665F5" w:rsidRPr="006179F9" w:rsidRDefault="008B1DE7" w:rsidP="006179F9">
      <w:pPr>
        <w:spacing w:after="40" w:line="360" w:lineRule="auto"/>
        <w:rPr>
          <w:rFonts w:ascii="Arial" w:hAnsi="Arial" w:cs="Arial"/>
          <w:b/>
          <w:bCs/>
          <w:sz w:val="24"/>
          <w:szCs w:val="24"/>
        </w:rPr>
      </w:pPr>
      <w:r w:rsidRPr="006179F9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665F5" w:rsidRPr="006179F9" w:rsidRDefault="008B1DE7" w:rsidP="006179F9">
      <w:pPr>
        <w:spacing w:line="360" w:lineRule="auto"/>
        <w:rPr>
          <w:rFonts w:ascii="Arial" w:hAnsi="Arial" w:cs="Arial"/>
          <w:sz w:val="24"/>
          <w:szCs w:val="24"/>
        </w:rPr>
      </w:pPr>
      <w:r w:rsidRPr="006179F9">
        <w:rPr>
          <w:rFonts w:ascii="Arial" w:hAnsi="Arial" w:cs="Arial"/>
          <w:sz w:val="24"/>
          <w:szCs w:val="24"/>
        </w:rPr>
        <w:t>Dąbrowskiego</w:t>
      </w:r>
      <w:r w:rsidR="00D665F5" w:rsidRPr="006179F9">
        <w:rPr>
          <w:rFonts w:ascii="Arial" w:hAnsi="Arial" w:cs="Arial"/>
          <w:sz w:val="24"/>
          <w:szCs w:val="24"/>
        </w:rPr>
        <w:t xml:space="preserve"> </w:t>
      </w:r>
      <w:r w:rsidRPr="006179F9">
        <w:rPr>
          <w:rFonts w:ascii="Arial" w:hAnsi="Arial" w:cs="Arial"/>
          <w:sz w:val="24"/>
          <w:szCs w:val="24"/>
        </w:rPr>
        <w:t>69</w:t>
      </w:r>
    </w:p>
    <w:p w:rsidR="00D665F5" w:rsidRPr="006179F9" w:rsidRDefault="008B1DE7" w:rsidP="006179F9">
      <w:pPr>
        <w:spacing w:line="360" w:lineRule="auto"/>
        <w:rPr>
          <w:rFonts w:ascii="Arial" w:hAnsi="Arial" w:cs="Arial"/>
          <w:sz w:val="24"/>
          <w:szCs w:val="24"/>
        </w:rPr>
      </w:pPr>
      <w:r w:rsidRPr="006179F9">
        <w:rPr>
          <w:rFonts w:ascii="Arial" w:hAnsi="Arial" w:cs="Arial"/>
          <w:sz w:val="24"/>
          <w:szCs w:val="24"/>
        </w:rPr>
        <w:t>42-201</w:t>
      </w:r>
      <w:r w:rsidR="00D665F5" w:rsidRPr="006179F9">
        <w:rPr>
          <w:rFonts w:ascii="Arial" w:hAnsi="Arial" w:cs="Arial"/>
          <w:sz w:val="24"/>
          <w:szCs w:val="24"/>
        </w:rPr>
        <w:t xml:space="preserve"> </w:t>
      </w:r>
      <w:r w:rsidRPr="006179F9">
        <w:rPr>
          <w:rFonts w:ascii="Arial" w:hAnsi="Arial" w:cs="Arial"/>
          <w:sz w:val="24"/>
          <w:szCs w:val="24"/>
        </w:rPr>
        <w:t>Częstochowa</w:t>
      </w:r>
    </w:p>
    <w:p w:rsidR="00D665F5" w:rsidRPr="006179F9" w:rsidRDefault="00D665F5" w:rsidP="006179F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79F9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D665F5" w:rsidRPr="006179F9" w:rsidRDefault="00D665F5" w:rsidP="006179F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79F9">
        <w:rPr>
          <w:rFonts w:ascii="Arial" w:hAnsi="Arial" w:cs="Arial"/>
          <w:bCs/>
          <w:sz w:val="24"/>
          <w:szCs w:val="24"/>
        </w:rPr>
        <w:t>[nazwa zamawiającego, adres]</w:t>
      </w:r>
    </w:p>
    <w:p w:rsidR="00A80738" w:rsidRPr="006179F9" w:rsidRDefault="00D665F5" w:rsidP="006179F9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79F9">
        <w:rPr>
          <w:rFonts w:ascii="Arial" w:hAnsi="Arial" w:cs="Arial"/>
          <w:sz w:val="24"/>
          <w:szCs w:val="24"/>
        </w:rPr>
        <w:t>Znak sprawy:</w:t>
      </w:r>
      <w:r w:rsidRPr="006179F9">
        <w:rPr>
          <w:rFonts w:ascii="Arial" w:hAnsi="Arial" w:cs="Arial"/>
          <w:b/>
          <w:sz w:val="24"/>
          <w:szCs w:val="24"/>
        </w:rPr>
        <w:t xml:space="preserve"> </w:t>
      </w:r>
      <w:r w:rsidR="008B1DE7" w:rsidRPr="006179F9">
        <w:rPr>
          <w:rFonts w:ascii="Arial" w:hAnsi="Arial" w:cs="Arial"/>
          <w:b/>
          <w:sz w:val="24"/>
          <w:szCs w:val="24"/>
        </w:rPr>
        <w:t>RK-NZ.261.32.2022.MT</w:t>
      </w:r>
      <w:r w:rsidR="00A80738" w:rsidRPr="006179F9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6179F9" w:rsidRDefault="00A80738" w:rsidP="006179F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6179F9" w:rsidRDefault="00A80738" w:rsidP="006179F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179F9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A80738" w:rsidRPr="006179F9" w:rsidRDefault="00A80738" w:rsidP="006179F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9E2" w:rsidRPr="006179F9" w:rsidRDefault="00C659E2" w:rsidP="006179F9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79F9">
        <w:rPr>
          <w:rFonts w:ascii="Arial" w:hAnsi="Arial" w:cs="Arial"/>
          <w:bCs/>
          <w:sz w:val="24"/>
          <w:szCs w:val="24"/>
        </w:rPr>
        <w:t xml:space="preserve">Dotyczy </w:t>
      </w:r>
      <w:r w:rsidRPr="006179F9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B1DE7" w:rsidRPr="006179F9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8B1DE7" w:rsidRPr="006179F9">
        <w:rPr>
          <w:rFonts w:ascii="Arial" w:hAnsi="Arial" w:cs="Arial"/>
          <w:sz w:val="24"/>
          <w:szCs w:val="24"/>
        </w:rPr>
        <w:t>Pzp</w:t>
      </w:r>
      <w:proofErr w:type="spellEnd"/>
      <w:r w:rsidRPr="006179F9">
        <w:rPr>
          <w:rFonts w:ascii="Arial" w:hAnsi="Arial" w:cs="Arial"/>
          <w:sz w:val="24"/>
          <w:szCs w:val="24"/>
        </w:rPr>
        <w:t xml:space="preserve"> na: </w:t>
      </w:r>
    </w:p>
    <w:p w:rsidR="00A80738" w:rsidRPr="006179F9" w:rsidRDefault="008B1DE7" w:rsidP="006179F9">
      <w:pPr>
        <w:pStyle w:val="Tekstpodstawowywcity"/>
        <w:spacing w:before="120" w:after="480" w:line="360" w:lineRule="auto"/>
        <w:ind w:firstLine="0"/>
        <w:jc w:val="center"/>
        <w:rPr>
          <w:rFonts w:ascii="Arial" w:hAnsi="Arial" w:cs="Arial"/>
          <w:szCs w:val="24"/>
        </w:rPr>
      </w:pPr>
      <w:r w:rsidRPr="006179F9">
        <w:rPr>
          <w:rFonts w:ascii="Arial" w:hAnsi="Arial" w:cs="Arial"/>
          <w:b/>
          <w:szCs w:val="24"/>
        </w:rPr>
        <w:t>Świadczenie usług w ramach programu sportowo-rekreacyjnego dla pracowników i byłych pracowników Politechniki Częstochowskiej</w:t>
      </w:r>
    </w:p>
    <w:p w:rsidR="00D665F5" w:rsidRPr="006179F9" w:rsidRDefault="00D665F5" w:rsidP="006179F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179F9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6179F9">
        <w:rPr>
          <w:rFonts w:ascii="Arial" w:hAnsi="Arial" w:cs="Arial"/>
          <w:sz w:val="24"/>
          <w:szCs w:val="24"/>
        </w:rPr>
        <w:t>2</w:t>
      </w:r>
      <w:r w:rsidRPr="006179F9">
        <w:rPr>
          <w:rFonts w:ascii="Arial" w:hAnsi="Arial" w:cs="Arial"/>
          <w:sz w:val="24"/>
          <w:szCs w:val="24"/>
        </w:rPr>
        <w:t xml:space="preserve"> ust. 5 </w:t>
      </w:r>
      <w:r w:rsidRPr="006179F9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6179F9">
        <w:rPr>
          <w:rFonts w:ascii="Arial" w:hAnsi="Arial" w:cs="Arial"/>
          <w:sz w:val="24"/>
          <w:szCs w:val="24"/>
        </w:rPr>
        <w:t xml:space="preserve"> </w:t>
      </w:r>
      <w:r w:rsidR="008B1DE7" w:rsidRPr="006179F9">
        <w:rPr>
          <w:rFonts w:ascii="Arial" w:hAnsi="Arial" w:cs="Arial"/>
          <w:sz w:val="24"/>
          <w:szCs w:val="24"/>
        </w:rPr>
        <w:t>(</w:t>
      </w:r>
      <w:proofErr w:type="spellStart"/>
      <w:r w:rsidR="008B1DE7" w:rsidRPr="006179F9">
        <w:rPr>
          <w:rFonts w:ascii="Arial" w:hAnsi="Arial" w:cs="Arial"/>
          <w:sz w:val="24"/>
          <w:szCs w:val="24"/>
        </w:rPr>
        <w:t>t.j</w:t>
      </w:r>
      <w:proofErr w:type="spellEnd"/>
      <w:r w:rsidR="008B1DE7" w:rsidRPr="006179F9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8B1DE7" w:rsidRPr="006179F9">
        <w:rPr>
          <w:rFonts w:ascii="Arial" w:hAnsi="Arial" w:cs="Arial"/>
          <w:sz w:val="24"/>
          <w:szCs w:val="24"/>
        </w:rPr>
        <w:t>późn</w:t>
      </w:r>
      <w:proofErr w:type="spellEnd"/>
      <w:r w:rsidR="008B1DE7" w:rsidRPr="006179F9">
        <w:rPr>
          <w:rFonts w:ascii="Arial" w:hAnsi="Arial" w:cs="Arial"/>
          <w:sz w:val="24"/>
          <w:szCs w:val="24"/>
        </w:rPr>
        <w:t>. zm.)</w:t>
      </w:r>
      <w:r w:rsidR="00490DC0" w:rsidRPr="006179F9">
        <w:rPr>
          <w:rFonts w:ascii="Arial" w:hAnsi="Arial" w:cs="Arial"/>
          <w:sz w:val="24"/>
          <w:szCs w:val="24"/>
        </w:rPr>
        <w:t xml:space="preserve"> </w:t>
      </w:r>
      <w:r w:rsidRPr="006179F9">
        <w:rPr>
          <w:rFonts w:ascii="Arial" w:hAnsi="Arial" w:cs="Arial"/>
          <w:sz w:val="24"/>
          <w:szCs w:val="24"/>
        </w:rPr>
        <w:t>udostępnia</w:t>
      </w:r>
      <w:r w:rsidR="00F95C33" w:rsidRPr="006179F9">
        <w:rPr>
          <w:rFonts w:ascii="Arial" w:hAnsi="Arial" w:cs="Arial"/>
          <w:sz w:val="24"/>
          <w:szCs w:val="24"/>
        </w:rPr>
        <w:t xml:space="preserve"> </w:t>
      </w:r>
      <w:r w:rsidR="004C7E9B" w:rsidRPr="006179F9">
        <w:rPr>
          <w:rFonts w:ascii="Arial" w:hAnsi="Arial" w:cs="Arial"/>
          <w:sz w:val="24"/>
          <w:szCs w:val="24"/>
        </w:rPr>
        <w:t>informacj</w:t>
      </w:r>
      <w:r w:rsidR="00577BC6" w:rsidRPr="006179F9">
        <w:rPr>
          <w:rFonts w:ascii="Arial" w:hAnsi="Arial" w:cs="Arial"/>
          <w:sz w:val="24"/>
          <w:szCs w:val="24"/>
        </w:rPr>
        <w:t>ę</w:t>
      </w:r>
      <w:r w:rsidR="00035488" w:rsidRPr="006179F9">
        <w:rPr>
          <w:rFonts w:ascii="Arial" w:hAnsi="Arial" w:cs="Arial"/>
          <w:sz w:val="24"/>
          <w:szCs w:val="24"/>
        </w:rPr>
        <w:t xml:space="preserve"> z otwarcia ofert</w:t>
      </w:r>
      <w:r w:rsidR="00577BC6" w:rsidRPr="006179F9">
        <w:rPr>
          <w:rFonts w:ascii="Arial" w:hAnsi="Arial" w:cs="Arial"/>
          <w:sz w:val="24"/>
          <w:szCs w:val="24"/>
        </w:rPr>
        <w:t>.</w:t>
      </w:r>
    </w:p>
    <w:p w:rsidR="00A80738" w:rsidRPr="006179F9" w:rsidRDefault="00D665F5" w:rsidP="006179F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179F9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6179F9">
        <w:rPr>
          <w:rFonts w:ascii="Arial" w:hAnsi="Arial" w:cs="Arial"/>
          <w:sz w:val="24"/>
          <w:szCs w:val="24"/>
        </w:rPr>
        <w:t xml:space="preserve"> w dniu </w:t>
      </w:r>
      <w:r w:rsidR="008B1DE7" w:rsidRPr="006179F9">
        <w:rPr>
          <w:rFonts w:ascii="Arial" w:hAnsi="Arial" w:cs="Arial"/>
          <w:sz w:val="24"/>
          <w:szCs w:val="24"/>
        </w:rPr>
        <w:t>02/08/2022</w:t>
      </w:r>
      <w:r w:rsidR="00FF4AB1" w:rsidRPr="006179F9">
        <w:rPr>
          <w:rFonts w:ascii="Arial" w:hAnsi="Arial" w:cs="Arial"/>
          <w:sz w:val="24"/>
          <w:szCs w:val="24"/>
        </w:rPr>
        <w:t xml:space="preserve"> o godz. </w:t>
      </w:r>
      <w:r w:rsidR="008B1DE7" w:rsidRPr="006179F9">
        <w:rPr>
          <w:rFonts w:ascii="Arial" w:hAnsi="Arial" w:cs="Arial"/>
          <w:sz w:val="24"/>
          <w:szCs w:val="24"/>
        </w:rPr>
        <w:t>11:10</w:t>
      </w:r>
      <w:r w:rsidRPr="006179F9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6179F9" w:rsidTr="003F57CD">
        <w:tc>
          <w:tcPr>
            <w:tcW w:w="993" w:type="dxa"/>
            <w:shd w:val="clear" w:color="auto" w:fill="auto"/>
            <w:vAlign w:val="center"/>
          </w:tcPr>
          <w:p w:rsidR="00D665F5" w:rsidRPr="006179F9" w:rsidRDefault="00D665F5" w:rsidP="006179F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6179F9" w:rsidRDefault="00D665F5" w:rsidP="006179F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6179F9" w:rsidRDefault="00D665F5" w:rsidP="006179F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8B1DE7" w:rsidRPr="006179F9" w:rsidTr="00E33BF5">
        <w:tc>
          <w:tcPr>
            <w:tcW w:w="993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B1DE7" w:rsidRPr="006179F9" w:rsidRDefault="008B1DE7" w:rsidP="006179F9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9F9">
              <w:rPr>
                <w:rFonts w:ascii="Arial" w:hAnsi="Arial" w:cs="Arial"/>
                <w:sz w:val="24"/>
                <w:szCs w:val="24"/>
              </w:rPr>
              <w:t>VanityStyle</w:t>
            </w:r>
            <w:proofErr w:type="spellEnd"/>
            <w:r w:rsidRPr="006179F9">
              <w:rPr>
                <w:rFonts w:ascii="Arial" w:hAnsi="Arial" w:cs="Arial"/>
                <w:sz w:val="24"/>
                <w:szCs w:val="24"/>
              </w:rPr>
              <w:t xml:space="preserve"> Spółka z ograniczoną odpowiedzialnością</w:t>
            </w:r>
          </w:p>
          <w:p w:rsidR="008B1DE7" w:rsidRPr="006179F9" w:rsidRDefault="008B1DE7" w:rsidP="006179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Skierniewicka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16/20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1DE7" w:rsidRPr="006179F9" w:rsidRDefault="008B1DE7" w:rsidP="006179F9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01-230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321 600.00 zł</w:t>
            </w:r>
          </w:p>
        </w:tc>
      </w:tr>
      <w:tr w:rsidR="008B1DE7" w:rsidRPr="006179F9" w:rsidTr="00E33BF5">
        <w:tc>
          <w:tcPr>
            <w:tcW w:w="993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8B1DE7" w:rsidRPr="006179F9" w:rsidRDefault="008B1DE7" w:rsidP="006179F9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Medicover Sport sp. z o.o.</w:t>
            </w:r>
          </w:p>
          <w:p w:rsidR="008B1DE7" w:rsidRPr="006179F9" w:rsidRDefault="008B1DE7" w:rsidP="006179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Aleje Jerozolimskie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96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1DE7" w:rsidRPr="006179F9" w:rsidRDefault="008B1DE7" w:rsidP="006179F9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00-807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321 600.00 zł</w:t>
            </w:r>
          </w:p>
        </w:tc>
      </w:tr>
      <w:tr w:rsidR="008B1DE7" w:rsidRPr="006179F9" w:rsidTr="00E33BF5">
        <w:tc>
          <w:tcPr>
            <w:tcW w:w="993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B1DE7" w:rsidRPr="006179F9" w:rsidRDefault="008B1DE7" w:rsidP="006179F9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PZU Pomoc SA</w:t>
            </w:r>
          </w:p>
          <w:p w:rsidR="008B1DE7" w:rsidRPr="006179F9" w:rsidRDefault="008B1DE7" w:rsidP="006179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al. Jana Pawła II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24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1DE7" w:rsidRPr="006179F9" w:rsidRDefault="008B1DE7" w:rsidP="006179F9">
            <w:pPr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00-133</w:t>
            </w:r>
            <w:r w:rsidRPr="0061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9F9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DE7" w:rsidRPr="006179F9" w:rsidRDefault="008B1DE7" w:rsidP="006179F9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9F9">
              <w:rPr>
                <w:rFonts w:ascii="Arial" w:hAnsi="Arial" w:cs="Arial"/>
                <w:sz w:val="24"/>
                <w:szCs w:val="24"/>
              </w:rPr>
              <w:t>301 440.00 zł</w:t>
            </w:r>
          </w:p>
        </w:tc>
      </w:tr>
    </w:tbl>
    <w:p w:rsidR="0069085C" w:rsidRPr="006179F9" w:rsidRDefault="0069085C" w:rsidP="006179F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77BC6" w:rsidRPr="006179F9" w:rsidRDefault="00577BC6" w:rsidP="006179F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77BC6" w:rsidRPr="006179F9" w:rsidSect="00617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21" w:rsidRDefault="008B0921">
      <w:r>
        <w:separator/>
      </w:r>
    </w:p>
  </w:endnote>
  <w:endnote w:type="continuationSeparator" w:id="0">
    <w:p w:rsidR="008B0921" w:rsidRDefault="008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F9" w:rsidRPr="006179F9" w:rsidRDefault="006179F9" w:rsidP="006179F9">
    <w:pPr>
      <w:spacing w:line="276" w:lineRule="auto"/>
      <w:rPr>
        <w:rFonts w:ascii="Roboto" w:hAnsi="Roboto"/>
        <w:b/>
        <w:bCs/>
        <w:sz w:val="22"/>
        <w:szCs w:val="18"/>
      </w:rPr>
    </w:pPr>
    <w:r w:rsidRPr="006179F9"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 w:rsidRPr="006179F9">
      <w:rPr>
        <w:rFonts w:ascii="Roboto" w:hAnsi="Roboto"/>
        <w:b/>
        <w:bCs/>
        <w:noProof/>
        <w:sz w:val="24"/>
        <w:szCs w:val="18"/>
      </w:rPr>
      <w:pict>
        <v:shape id="_x0000_s2059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 w:rsidRPr="006179F9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6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6179F9" w:rsidRPr="006179F9" w:rsidTr="00E33BF5">
      <w:tc>
        <w:tcPr>
          <w:tcW w:w="0" w:type="auto"/>
          <w:shd w:val="clear" w:color="auto" w:fill="auto"/>
          <w:vAlign w:val="center"/>
        </w:tcPr>
        <w:p w:rsidR="006179F9" w:rsidRPr="006179F9" w:rsidRDefault="006179F9" w:rsidP="006179F9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6179F9" w:rsidRPr="006179F9" w:rsidRDefault="006179F9" w:rsidP="006179F9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6179F9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6179F9" w:rsidRPr="006179F9" w:rsidRDefault="006179F9" w:rsidP="006179F9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6179F9" w:rsidRPr="006179F9" w:rsidRDefault="006179F9" w:rsidP="006179F9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6179F9" w:rsidRPr="006179F9" w:rsidRDefault="006179F9" w:rsidP="006179F9">
    <w:pPr>
      <w:spacing w:line="276" w:lineRule="auto"/>
      <w:rPr>
        <w:rFonts w:ascii="Roboto" w:hAnsi="Roboto"/>
        <w:b/>
        <w:bCs/>
        <w:sz w:val="24"/>
        <w:szCs w:val="24"/>
      </w:rPr>
    </w:pPr>
    <w:r w:rsidRPr="006179F9">
      <w:rPr>
        <w:rFonts w:ascii="Roboto" w:hAnsi="Roboto"/>
        <w:b/>
        <w:bCs/>
        <w:sz w:val="24"/>
        <w:szCs w:val="18"/>
      </w:rPr>
      <w:t>Kanclerz Politechniki Częstochowskiej</w:t>
    </w:r>
  </w:p>
  <w:p w:rsidR="006179F9" w:rsidRPr="006179F9" w:rsidRDefault="006179F9" w:rsidP="006179F9">
    <w:pPr>
      <w:spacing w:line="276" w:lineRule="auto"/>
      <w:rPr>
        <w:rFonts w:ascii="Roboto" w:hAnsi="Roboto"/>
        <w:sz w:val="24"/>
        <w:szCs w:val="24"/>
      </w:rPr>
    </w:pPr>
    <w:r w:rsidRPr="006179F9">
      <w:rPr>
        <w:rFonts w:ascii="Roboto" w:hAnsi="Roboto"/>
        <w:noProof/>
        <w:sz w:val="24"/>
        <w:szCs w:val="24"/>
      </w:rPr>
      <w:pict>
        <v:shape id="_x0000_s2057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6179F9">
      <w:rPr>
        <w:rFonts w:ascii="Roboto" w:hAnsi="Roboto"/>
        <w:sz w:val="24"/>
        <w:szCs w:val="24"/>
      </w:rPr>
      <w:t>ul. Gen. J.H. Dąbrowskiego 69, 42-201 Częstochowa</w:t>
    </w:r>
  </w:p>
  <w:p w:rsidR="006179F9" w:rsidRPr="006179F9" w:rsidRDefault="006179F9" w:rsidP="006179F9">
    <w:pPr>
      <w:spacing w:line="276" w:lineRule="auto"/>
      <w:rPr>
        <w:rFonts w:ascii="Arial" w:hAnsi="Arial"/>
        <w:noProof/>
        <w:sz w:val="24"/>
        <w:szCs w:val="24"/>
      </w:rPr>
    </w:pPr>
    <w:r w:rsidRPr="006179F9">
      <w:rPr>
        <w:rFonts w:ascii="Roboto" w:hAnsi="Roboto"/>
        <w:sz w:val="24"/>
        <w:szCs w:val="24"/>
      </w:rPr>
      <w:t>tel. +48 34 325 02 56, e-mail: kanclerz@pcz.pl</w:t>
    </w:r>
  </w:p>
  <w:p w:rsidR="006179F9" w:rsidRPr="006179F9" w:rsidRDefault="006179F9" w:rsidP="006179F9">
    <w:pPr>
      <w:rPr>
        <w:rFonts w:ascii="Roboto" w:hAnsi="Roboto"/>
        <w:b/>
        <w:sz w:val="24"/>
        <w:szCs w:val="24"/>
      </w:rPr>
    </w:pPr>
    <w:r w:rsidRPr="006179F9">
      <w:rPr>
        <w:rFonts w:ascii="Roboto" w:hAnsi="Roboto"/>
        <w:b/>
        <w:sz w:val="24"/>
        <w:szCs w:val="24"/>
      </w:rPr>
      <w:t>www.pcz.pl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92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21" w:rsidRDefault="008B0921">
      <w:r>
        <w:separator/>
      </w:r>
    </w:p>
  </w:footnote>
  <w:footnote w:type="continuationSeparator" w:id="0">
    <w:p w:rsidR="008B0921" w:rsidRDefault="008B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7" w:rsidRDefault="008B1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F9" w:rsidRPr="006179F9" w:rsidRDefault="006179F9" w:rsidP="006179F9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 w:rsidRPr="006179F9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 w:rsidRPr="006179F9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6179F9" w:rsidRPr="006179F9" w:rsidRDefault="006179F9" w:rsidP="006179F9">
    <w:pPr>
      <w:spacing w:after="160" w:line="259" w:lineRule="auto"/>
      <w:rPr>
        <w:rFonts w:ascii="Arial" w:hAnsi="Arial"/>
        <w:sz w:val="22"/>
        <w:szCs w:val="22"/>
      </w:rPr>
    </w:pPr>
  </w:p>
  <w:p w:rsidR="008B1DE7" w:rsidRDefault="008B1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7" w:rsidRDefault="008B1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Łącznik prosty ze strzałką 2"/>
        <o:r id="V:Rule2" type="connector" idref="#_x0000_s2052"/>
        <o:r id="V:Rule3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21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179F9"/>
    <w:rsid w:val="0069085C"/>
    <w:rsid w:val="00843263"/>
    <w:rsid w:val="00861E75"/>
    <w:rsid w:val="008A26A5"/>
    <w:rsid w:val="008B0921"/>
    <w:rsid w:val="008B1DE7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2AF72B90-E3C5-433D-821B-C9D3EC5E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151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2022-08-02T10:25:00Z</dcterms:created>
  <dcterms:modified xsi:type="dcterms:W3CDTF">2022-08-02T10:25:00Z</dcterms:modified>
</cp:coreProperties>
</file>