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D233C">
        <w:rPr>
          <w:rFonts w:ascii="Calibri" w:hAnsi="Calibri" w:cs="Calibri"/>
          <w:b/>
          <w:i w:val="0"/>
          <w:szCs w:val="24"/>
        </w:rPr>
        <w:t>3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F1DA8" w:rsidRPr="004F1DA8">
        <w:rPr>
          <w:rFonts w:ascii="Calibri" w:hAnsi="Calibri" w:cs="Calibri"/>
          <w:b/>
        </w:rPr>
        <w:t>CRZP/127/2022/AZP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F1DA8" w:rsidRPr="004F1DA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4F1DA8" w:rsidRPr="004F1DA8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4F1DA8" w:rsidRPr="004F1DA8">
        <w:rPr>
          <w:rFonts w:ascii="Calibri" w:hAnsi="Calibri" w:cs="Calibri"/>
          <w:b/>
        </w:rPr>
        <w:t>Budowa budynku technicznego pod chłodnice znajdujące się przy budynku H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D62" w:rsidRDefault="00A97D62">
      <w:r>
        <w:separator/>
      </w:r>
    </w:p>
  </w:endnote>
  <w:endnote w:type="continuationSeparator" w:id="0">
    <w:p w:rsidR="00A97D62" w:rsidRDefault="00A9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D62" w:rsidRDefault="00A97D62">
      <w:r>
        <w:separator/>
      </w:r>
    </w:p>
  </w:footnote>
  <w:footnote w:type="continuationSeparator" w:id="0">
    <w:p w:rsidR="00A97D62" w:rsidRDefault="00A9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DA8" w:rsidRDefault="004F1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4F1DA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DA8" w:rsidRDefault="004F1D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4F1DA8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97D62"/>
    <w:rsid w:val="00AD233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C91945A"/>
  <w15:chartTrackingRefBased/>
  <w15:docId w15:val="{A797E0E0-3FFD-42F6-B307-1323CE1F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AD23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2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2022-07-25T07:22:00Z</cp:lastPrinted>
  <dcterms:created xsi:type="dcterms:W3CDTF">2022-07-25T07:22:00Z</dcterms:created>
  <dcterms:modified xsi:type="dcterms:W3CDTF">2022-07-25T07:22:00Z</dcterms:modified>
</cp:coreProperties>
</file>