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1C54" w:rsidRPr="00771C54" w:rsidRDefault="00771C54" w:rsidP="00771C54">
      <w:pPr>
        <w:suppressAutoHyphens/>
        <w:spacing w:after="0" w:line="240" w:lineRule="auto"/>
        <w:ind w:left="6379" w:firstLine="709"/>
        <w:jc w:val="both"/>
        <w:rPr>
          <w:rFonts w:eastAsia="Calibri" w:cstheme="minorHAnsi"/>
          <w:lang w:eastAsia="zh-CN"/>
        </w:rPr>
      </w:pPr>
      <w:r w:rsidRPr="00771C54">
        <w:rPr>
          <w:rFonts w:eastAsia="Calibri" w:cstheme="minorHAnsi"/>
          <w:lang w:eastAsia="zh-CN"/>
        </w:rPr>
        <w:t xml:space="preserve">       </w:t>
      </w:r>
    </w:p>
    <w:p w:rsidR="00771C54" w:rsidRPr="00771C54" w:rsidRDefault="00771C54" w:rsidP="00771C54">
      <w:pPr>
        <w:tabs>
          <w:tab w:val="left" w:pos="8566"/>
        </w:tabs>
        <w:suppressAutoHyphens/>
        <w:spacing w:after="0" w:line="240" w:lineRule="auto"/>
        <w:jc w:val="center"/>
        <w:rPr>
          <w:rFonts w:eastAsia="Times New Roman" w:cstheme="minorHAnsi"/>
          <w:b/>
          <w:bCs/>
          <w:lang w:eastAsia="zh-CN"/>
        </w:rPr>
      </w:pPr>
      <w:r w:rsidRPr="00771C54">
        <w:rPr>
          <w:rFonts w:eastAsia="Calibri" w:cstheme="minorHAnsi"/>
          <w:b/>
          <w:bCs/>
          <w:lang w:eastAsia="zh-CN"/>
        </w:rPr>
        <w:t xml:space="preserve">UMOWA Nr </w:t>
      </w:r>
      <w:r w:rsidRPr="00771C54">
        <w:rPr>
          <w:rFonts w:eastAsia="Calibri" w:cstheme="minorHAnsi"/>
          <w:b/>
          <w:bCs/>
          <w:vertAlign w:val="subscript"/>
          <w:lang w:eastAsia="zh-CN"/>
        </w:rPr>
        <w:t>………………</w:t>
      </w:r>
    </w:p>
    <w:p w:rsidR="00771C54" w:rsidRPr="00771C54" w:rsidRDefault="00771C54" w:rsidP="00771C54">
      <w:pPr>
        <w:suppressAutoHyphens/>
        <w:spacing w:after="0" w:line="240" w:lineRule="auto"/>
        <w:jc w:val="both"/>
        <w:rPr>
          <w:rFonts w:eastAsia="Calibri" w:cstheme="minorHAnsi"/>
          <w:lang w:eastAsia="zh-CN"/>
        </w:rPr>
      </w:pPr>
    </w:p>
    <w:p w:rsidR="00771C54" w:rsidRPr="00771C54" w:rsidRDefault="00771C54" w:rsidP="00771C54">
      <w:pPr>
        <w:spacing w:after="0" w:line="240" w:lineRule="auto"/>
        <w:ind w:firstLine="708"/>
        <w:jc w:val="both"/>
        <w:rPr>
          <w:rFonts w:eastAsia="Times New Roman" w:cstheme="minorHAnsi"/>
          <w:lang w:eastAsia="pl-PL"/>
        </w:rPr>
      </w:pPr>
      <w:r w:rsidRPr="00771C54">
        <w:rPr>
          <w:rFonts w:eastAsia="Times New Roman" w:cstheme="minorHAnsi"/>
          <w:lang w:eastAsia="pl-PL"/>
        </w:rPr>
        <w:t xml:space="preserve">W rezultacie wyboru oferty w wyniku rozstrzygnięcia postępowania przetargowego w trybie podstawowym bez negocjacji, o którym mowa w art. 275 pkt 1 ustawy Prawo zamówień publicznych z dnia 11 września 2019 r. (Dz.U.2021.1129 </w:t>
      </w:r>
      <w:proofErr w:type="spellStart"/>
      <w:r w:rsidRPr="00771C54">
        <w:rPr>
          <w:rFonts w:eastAsia="Times New Roman" w:cstheme="minorHAnsi"/>
          <w:lang w:eastAsia="pl-PL"/>
        </w:rPr>
        <w:t>t.j</w:t>
      </w:r>
      <w:proofErr w:type="spellEnd"/>
      <w:r w:rsidRPr="00771C54">
        <w:rPr>
          <w:rFonts w:eastAsia="Times New Roman" w:cstheme="minorHAnsi"/>
          <w:lang w:eastAsia="pl-PL"/>
        </w:rPr>
        <w:t>) zarejestrowanego pod sygnaturą CRZP/89/2022/AZP Wywóz odpadów komunalnych z obiektów Uniwersytetu Morskiego w Gdyni, pomiędzy:</w:t>
      </w:r>
    </w:p>
    <w:p w:rsidR="00771C54" w:rsidRPr="00771C54" w:rsidRDefault="00771C54" w:rsidP="00771C54">
      <w:pPr>
        <w:spacing w:after="0" w:line="240" w:lineRule="auto"/>
        <w:jc w:val="both"/>
        <w:rPr>
          <w:rFonts w:eastAsia="Times New Roman" w:cstheme="minorHAnsi"/>
          <w:b/>
          <w:lang w:eastAsia="pl-PL"/>
        </w:rPr>
      </w:pPr>
      <w:bookmarkStart w:id="0" w:name="_GoBack"/>
      <w:bookmarkEnd w:id="0"/>
    </w:p>
    <w:p w:rsidR="00771C54" w:rsidRPr="00771C54" w:rsidRDefault="00771C54" w:rsidP="00771C54">
      <w:pPr>
        <w:spacing w:after="0" w:line="240" w:lineRule="auto"/>
        <w:jc w:val="both"/>
        <w:rPr>
          <w:rFonts w:eastAsia="Times New Roman" w:cstheme="minorHAnsi"/>
          <w:b/>
          <w:lang w:eastAsia="pl-PL"/>
        </w:rPr>
      </w:pPr>
      <w:r w:rsidRPr="00771C54">
        <w:rPr>
          <w:rFonts w:eastAsia="Times New Roman" w:cstheme="minorHAnsi"/>
          <w:b/>
          <w:lang w:eastAsia="pl-PL"/>
        </w:rPr>
        <w:t>Uniwersytet Morski w Gdyni</w:t>
      </w:r>
    </w:p>
    <w:p w:rsidR="00771C54" w:rsidRPr="00771C54" w:rsidRDefault="00771C54" w:rsidP="00771C54">
      <w:pPr>
        <w:spacing w:after="0" w:line="240" w:lineRule="auto"/>
        <w:jc w:val="both"/>
        <w:rPr>
          <w:rFonts w:eastAsia="Times New Roman" w:cstheme="minorHAnsi"/>
          <w:b/>
          <w:lang w:eastAsia="pl-PL"/>
        </w:rPr>
      </w:pPr>
      <w:r w:rsidRPr="00771C54">
        <w:rPr>
          <w:rFonts w:eastAsia="Times New Roman" w:cstheme="minorHAnsi"/>
          <w:b/>
          <w:lang w:eastAsia="pl-PL"/>
        </w:rPr>
        <w:t xml:space="preserve">ul. Morska 81-87 </w:t>
      </w:r>
    </w:p>
    <w:p w:rsidR="00771C54" w:rsidRPr="00771C54" w:rsidRDefault="00771C54" w:rsidP="00771C54">
      <w:pPr>
        <w:spacing w:after="0" w:line="240" w:lineRule="auto"/>
        <w:jc w:val="both"/>
        <w:rPr>
          <w:rFonts w:eastAsia="Times New Roman" w:cstheme="minorHAnsi"/>
          <w:b/>
          <w:lang w:eastAsia="pl-PL"/>
        </w:rPr>
      </w:pPr>
      <w:r w:rsidRPr="00771C54">
        <w:rPr>
          <w:rFonts w:eastAsia="Times New Roman" w:cstheme="minorHAnsi"/>
          <w:b/>
          <w:lang w:eastAsia="pl-PL"/>
        </w:rPr>
        <w:t>81-225 Gdynia</w:t>
      </w:r>
    </w:p>
    <w:p w:rsidR="00771C54" w:rsidRPr="00771C54" w:rsidRDefault="00771C54" w:rsidP="00771C54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771C54">
        <w:rPr>
          <w:rFonts w:eastAsia="Times New Roman" w:cstheme="minorHAnsi"/>
          <w:lang w:eastAsia="pl-PL"/>
        </w:rPr>
        <w:t xml:space="preserve">NIP: </w:t>
      </w:r>
      <w:r w:rsidRPr="00771C54">
        <w:rPr>
          <w:rFonts w:eastAsia="Times New Roman" w:cstheme="minorHAnsi"/>
          <w:b/>
          <w:lang w:eastAsia="pl-PL"/>
        </w:rPr>
        <w:t>586-001-28-73</w:t>
      </w:r>
    </w:p>
    <w:p w:rsidR="00771C54" w:rsidRPr="00771C54" w:rsidRDefault="00771C54" w:rsidP="00771C54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:rsidR="00771C54" w:rsidRPr="00771C54" w:rsidRDefault="00771C54" w:rsidP="00771C54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771C54">
        <w:rPr>
          <w:rFonts w:eastAsia="Times New Roman" w:cstheme="minorHAnsi"/>
          <w:lang w:eastAsia="pl-PL"/>
        </w:rPr>
        <w:t>Zwanym dalej Zamawiającym, reprezentowanym przez:</w:t>
      </w:r>
    </w:p>
    <w:p w:rsidR="00771C54" w:rsidRPr="00771C54" w:rsidRDefault="00771C54" w:rsidP="00771C54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771C54">
        <w:rPr>
          <w:rFonts w:eastAsia="Times New Roman" w:cstheme="minorHAnsi"/>
          <w:lang w:eastAsia="pl-PL"/>
        </w:rPr>
        <w:t>Kanclerz – Filip Malata</w:t>
      </w:r>
    </w:p>
    <w:p w:rsidR="00771C54" w:rsidRPr="00771C54" w:rsidRDefault="00771C54" w:rsidP="00771C54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771C54">
        <w:rPr>
          <w:rFonts w:eastAsia="Times New Roman" w:cstheme="minorHAnsi"/>
          <w:lang w:eastAsia="pl-PL"/>
        </w:rPr>
        <w:t xml:space="preserve">przy kontrasygnacie finansowej </w:t>
      </w:r>
    </w:p>
    <w:p w:rsidR="00771C54" w:rsidRPr="00771C54" w:rsidRDefault="00771C54" w:rsidP="00771C54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771C54">
        <w:rPr>
          <w:rFonts w:eastAsia="Times New Roman" w:cstheme="minorHAnsi"/>
          <w:lang w:eastAsia="pl-PL"/>
        </w:rPr>
        <w:t xml:space="preserve">Kwestora Uniwersytetu Morskiego w Gdyni – mgr Eugeniusz Paweł Orzeszek </w:t>
      </w:r>
    </w:p>
    <w:p w:rsidR="00771C54" w:rsidRPr="00771C54" w:rsidRDefault="00771C54" w:rsidP="00771C54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771C54">
        <w:rPr>
          <w:rFonts w:eastAsia="Times New Roman" w:cstheme="minorHAnsi"/>
          <w:lang w:eastAsia="pl-PL"/>
        </w:rPr>
        <w:t>(imiona, nazwiska i stanowiska umocowanych przedstawicieli)</w:t>
      </w:r>
    </w:p>
    <w:p w:rsidR="00771C54" w:rsidRPr="00771C54" w:rsidRDefault="00771C54" w:rsidP="00771C54">
      <w:pPr>
        <w:suppressAutoHyphens/>
        <w:spacing w:after="0" w:line="240" w:lineRule="auto"/>
        <w:jc w:val="both"/>
        <w:rPr>
          <w:rFonts w:eastAsia="Calibri" w:cstheme="minorHAnsi"/>
          <w:lang w:eastAsia="zh-CN"/>
        </w:rPr>
      </w:pPr>
    </w:p>
    <w:p w:rsidR="00771C54" w:rsidRPr="00771C54" w:rsidRDefault="00771C54" w:rsidP="00771C54">
      <w:pPr>
        <w:suppressAutoHyphens/>
        <w:spacing w:after="0" w:line="240" w:lineRule="auto"/>
        <w:jc w:val="both"/>
        <w:rPr>
          <w:rFonts w:eastAsia="Cambria" w:cstheme="minorHAnsi"/>
          <w:lang w:eastAsia="zh-CN"/>
        </w:rPr>
      </w:pPr>
      <w:r w:rsidRPr="00771C54">
        <w:rPr>
          <w:rFonts w:eastAsia="Calibri" w:cstheme="minorHAnsi"/>
          <w:lang w:eastAsia="zh-CN"/>
        </w:rPr>
        <w:t xml:space="preserve">a </w:t>
      </w:r>
    </w:p>
    <w:p w:rsidR="00771C54" w:rsidRPr="00771C54" w:rsidRDefault="00771C54" w:rsidP="00771C54">
      <w:pPr>
        <w:suppressAutoHyphens/>
        <w:spacing w:after="0" w:line="240" w:lineRule="auto"/>
        <w:jc w:val="both"/>
        <w:rPr>
          <w:rFonts w:eastAsia="Cambria" w:cstheme="minorHAnsi"/>
          <w:lang w:eastAsia="zh-CN"/>
        </w:rPr>
      </w:pPr>
      <w:r w:rsidRPr="00771C54">
        <w:rPr>
          <w:rFonts w:eastAsia="Calibri" w:cstheme="minorHAnsi"/>
          <w:b/>
          <w:bCs/>
          <w:lang w:eastAsia="zh-CN"/>
        </w:rPr>
        <w:t xml:space="preserve">………………………………………………….………..…………………………… </w:t>
      </w:r>
      <w:r w:rsidRPr="00771C54">
        <w:rPr>
          <w:rFonts w:eastAsia="Calibri" w:cstheme="minorHAnsi"/>
          <w:lang w:eastAsia="zh-CN"/>
        </w:rPr>
        <w:t xml:space="preserve"> reprezentowanym przez:</w:t>
      </w:r>
    </w:p>
    <w:p w:rsidR="00771C54" w:rsidRPr="00771C54" w:rsidRDefault="00771C54" w:rsidP="00771C54">
      <w:pPr>
        <w:pStyle w:val="Akapitzlist"/>
        <w:numPr>
          <w:ilvl w:val="0"/>
          <w:numId w:val="30"/>
        </w:numPr>
        <w:suppressAutoHyphens/>
        <w:spacing w:after="0" w:line="240" w:lineRule="auto"/>
        <w:ind w:left="567" w:hanging="283"/>
        <w:jc w:val="both"/>
        <w:rPr>
          <w:rFonts w:eastAsia="Cambria" w:cstheme="minorHAnsi"/>
          <w:bCs/>
          <w:lang w:eastAsia="zh-CN"/>
        </w:rPr>
      </w:pPr>
      <w:r w:rsidRPr="00771C54">
        <w:rPr>
          <w:rFonts w:eastAsia="Calibri" w:cstheme="minorHAnsi"/>
          <w:bCs/>
          <w:lang w:eastAsia="zh-CN"/>
        </w:rPr>
        <w:t>………………………………………………………………….</w:t>
      </w:r>
    </w:p>
    <w:p w:rsidR="00771C54" w:rsidRPr="00771C54" w:rsidRDefault="00771C54" w:rsidP="00771C54">
      <w:pPr>
        <w:pStyle w:val="Akapitzlist"/>
        <w:numPr>
          <w:ilvl w:val="0"/>
          <w:numId w:val="30"/>
        </w:numPr>
        <w:suppressAutoHyphens/>
        <w:spacing w:after="0" w:line="240" w:lineRule="auto"/>
        <w:ind w:left="567" w:hanging="283"/>
        <w:jc w:val="both"/>
        <w:rPr>
          <w:rFonts w:eastAsia="Cambria" w:cstheme="minorHAnsi"/>
          <w:bCs/>
          <w:lang w:eastAsia="zh-CN"/>
        </w:rPr>
      </w:pPr>
      <w:r w:rsidRPr="00771C54">
        <w:rPr>
          <w:rFonts w:eastAsia="Calibri" w:cstheme="minorHAnsi"/>
          <w:bCs/>
          <w:lang w:eastAsia="zh-CN"/>
        </w:rPr>
        <w:t>………………………………………………………………….</w:t>
      </w:r>
    </w:p>
    <w:p w:rsidR="00771C54" w:rsidRPr="00771C54" w:rsidRDefault="00771C54" w:rsidP="00771C54">
      <w:pPr>
        <w:suppressAutoHyphens/>
        <w:spacing w:after="0" w:line="240" w:lineRule="auto"/>
        <w:rPr>
          <w:rFonts w:eastAsia="Calibri" w:cstheme="minorHAnsi"/>
          <w:iCs/>
          <w:lang w:eastAsia="zh-CN"/>
        </w:rPr>
      </w:pPr>
      <w:r w:rsidRPr="00771C54">
        <w:rPr>
          <w:rFonts w:eastAsia="Calibri" w:cstheme="minorHAnsi"/>
          <w:iCs/>
          <w:lang w:eastAsia="zh-CN"/>
        </w:rPr>
        <w:t xml:space="preserve">zwanym dalej </w:t>
      </w:r>
      <w:r w:rsidRPr="00771C54">
        <w:rPr>
          <w:rFonts w:eastAsia="Calibri" w:cstheme="minorHAnsi"/>
          <w:b/>
          <w:iCs/>
          <w:lang w:eastAsia="zh-CN"/>
        </w:rPr>
        <w:t>„</w:t>
      </w:r>
      <w:r w:rsidRPr="00771C54">
        <w:rPr>
          <w:rFonts w:eastAsia="Calibri" w:cstheme="minorHAnsi"/>
          <w:b/>
          <w:bCs/>
          <w:iCs/>
          <w:lang w:eastAsia="zh-CN"/>
        </w:rPr>
        <w:t>WYKONAWCĄ”,</w:t>
      </w:r>
      <w:r w:rsidRPr="00771C54">
        <w:rPr>
          <w:rFonts w:eastAsia="Calibri" w:cstheme="minorHAnsi"/>
          <w:iCs/>
          <w:lang w:eastAsia="zh-CN"/>
        </w:rPr>
        <w:t xml:space="preserve">  </w:t>
      </w:r>
    </w:p>
    <w:p w:rsidR="00771C54" w:rsidRDefault="00771C54" w:rsidP="00771C54">
      <w:pPr>
        <w:suppressAutoHyphens/>
        <w:spacing w:after="0" w:line="240" w:lineRule="auto"/>
        <w:rPr>
          <w:rFonts w:eastAsia="Calibri" w:cstheme="minorHAnsi"/>
          <w:iCs/>
          <w:lang w:eastAsia="zh-CN"/>
        </w:rPr>
      </w:pPr>
      <w:r w:rsidRPr="00771C54">
        <w:rPr>
          <w:rFonts w:eastAsia="Calibri" w:cstheme="minorHAnsi"/>
          <w:iCs/>
          <w:lang w:eastAsia="zh-CN"/>
        </w:rPr>
        <w:t>zwanymi dalej łącznie „Stronami” lub każdy z osobna „Stroną”</w:t>
      </w:r>
    </w:p>
    <w:p w:rsidR="00771C54" w:rsidRPr="00771C54" w:rsidRDefault="00771C54" w:rsidP="00771C54">
      <w:pPr>
        <w:suppressAutoHyphens/>
        <w:spacing w:after="0" w:line="240" w:lineRule="auto"/>
        <w:rPr>
          <w:rFonts w:eastAsia="Cambria" w:cstheme="minorHAnsi"/>
          <w:iCs/>
          <w:lang w:eastAsia="zh-CN"/>
        </w:rPr>
      </w:pPr>
    </w:p>
    <w:p w:rsidR="00771C54" w:rsidRPr="00974168" w:rsidRDefault="00771C54" w:rsidP="00771C54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974168"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…………...</w:t>
      </w:r>
      <w:r w:rsidRPr="00974168"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771C54" w:rsidRDefault="00771C54" w:rsidP="00771C54">
      <w:pPr>
        <w:suppressAutoHyphens/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</w:p>
    <w:p w:rsidR="00771C54" w:rsidRPr="00771C54" w:rsidRDefault="00771C54" w:rsidP="00771C54">
      <w:pPr>
        <w:suppressAutoHyphens/>
        <w:spacing w:after="0" w:line="240" w:lineRule="auto"/>
        <w:jc w:val="center"/>
        <w:rPr>
          <w:rFonts w:eastAsia="Cambria" w:cstheme="minorHAnsi"/>
          <w:b/>
          <w:bCs/>
          <w:lang w:eastAsia="zh-CN"/>
        </w:rPr>
      </w:pPr>
      <w:r w:rsidRPr="00771C54">
        <w:rPr>
          <w:rFonts w:eastAsia="Calibri" w:cstheme="minorHAnsi"/>
          <w:b/>
          <w:bCs/>
          <w:lang w:eastAsia="zh-CN"/>
        </w:rPr>
        <w:t>§ 1</w:t>
      </w:r>
    </w:p>
    <w:p w:rsidR="00771C54" w:rsidRPr="00771C54" w:rsidRDefault="00771C54" w:rsidP="00771C54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eastAsia="Calibri" w:cstheme="minorHAnsi"/>
          <w:b/>
          <w:bCs/>
          <w:lang w:eastAsia="zh-CN"/>
        </w:rPr>
      </w:pPr>
      <w:r w:rsidRPr="00771C54">
        <w:rPr>
          <w:rFonts w:eastAsia="Calibri" w:cstheme="minorHAnsi"/>
          <w:lang w:eastAsia="zh-CN"/>
        </w:rPr>
        <w:t xml:space="preserve">W ramach realizacji przedmiotu umowy Zamawiający powierza, a Wykonawca zgodnie ze złożoną ofertą stanowiącą </w:t>
      </w:r>
      <w:r w:rsidRPr="00771C54">
        <w:rPr>
          <w:rFonts w:eastAsia="Calibri" w:cstheme="minorHAnsi"/>
          <w:b/>
          <w:bCs/>
          <w:lang w:eastAsia="zh-CN"/>
        </w:rPr>
        <w:t xml:space="preserve">załącznik nr 1 </w:t>
      </w:r>
      <w:r w:rsidRPr="00771C54">
        <w:rPr>
          <w:rFonts w:eastAsia="Calibri" w:cstheme="minorHAnsi"/>
          <w:lang w:eastAsia="zh-CN"/>
        </w:rPr>
        <w:t>do niniejszej Umowy, zobowiązuje się do</w:t>
      </w:r>
      <w:r w:rsidRPr="00771C54">
        <w:rPr>
          <w:rFonts w:eastAsia="Calibri" w:cstheme="minorHAnsi"/>
          <w:b/>
          <w:bCs/>
          <w:lang w:eastAsia="zh-CN"/>
        </w:rPr>
        <w:t xml:space="preserve"> Wywozu </w:t>
      </w:r>
      <w:r w:rsidRPr="00771C54">
        <w:rPr>
          <w:rFonts w:eastAsia="Times New Roman" w:cstheme="minorHAnsi"/>
          <w:b/>
          <w:lang w:eastAsia="pl-PL"/>
        </w:rPr>
        <w:t>odpadów komunalnych z obiektów Uniwersytetu Morskiego w Gdyni</w:t>
      </w:r>
      <w:r w:rsidRPr="00771C54">
        <w:rPr>
          <w:rFonts w:eastAsia="Calibri" w:cstheme="minorHAnsi"/>
          <w:b/>
          <w:bCs/>
          <w:lang w:eastAsia="zh-CN"/>
        </w:rPr>
        <w:t xml:space="preserve"> (zw. dalej Przedmiotem Umowy).</w:t>
      </w:r>
    </w:p>
    <w:p w:rsidR="00771C54" w:rsidRPr="00771C54" w:rsidRDefault="00771C54" w:rsidP="00771C54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eastAsia="Calibri" w:cstheme="minorHAnsi"/>
          <w:lang w:eastAsia="zh-CN"/>
        </w:rPr>
      </w:pPr>
      <w:r w:rsidRPr="00771C54">
        <w:rPr>
          <w:rFonts w:eastAsia="Calibri" w:cstheme="minorHAnsi"/>
          <w:lang w:eastAsia="zh-CN"/>
        </w:rPr>
        <w:t xml:space="preserve">Wywóz odpadów komunalnych odbywać się będzie w dni robocze według ustalonego harmonogramu odbioru odpadów z obiektów Zamawiającego, stanowiącego załącznik nr 4 do umowy. </w:t>
      </w:r>
      <w:r w:rsidR="00022EEB" w:rsidRPr="00022EEB">
        <w:rPr>
          <w:rFonts w:eastAsia="Calibri" w:cstheme="minorHAnsi"/>
          <w:lang w:eastAsia="zh-CN"/>
        </w:rPr>
        <w:t xml:space="preserve">Dodatkowo w terminie do </w:t>
      </w:r>
      <w:r w:rsidR="00022EEB">
        <w:rPr>
          <w:rFonts w:eastAsia="Calibri" w:cstheme="minorHAnsi"/>
          <w:lang w:eastAsia="zh-CN"/>
        </w:rPr>
        <w:t>……….</w:t>
      </w:r>
      <w:r w:rsidR="00022EEB" w:rsidRPr="00022EEB">
        <w:rPr>
          <w:rFonts w:eastAsia="Calibri" w:cstheme="minorHAnsi"/>
          <w:lang w:eastAsia="zh-CN"/>
        </w:rPr>
        <w:t>(termin zgodnie z ofertą</w:t>
      </w:r>
      <w:r w:rsidR="00022EEB">
        <w:rPr>
          <w:rFonts w:eastAsia="Calibri" w:cstheme="minorHAnsi"/>
          <w:lang w:eastAsia="zh-CN"/>
        </w:rPr>
        <w:t>, maksymalnie 48 godz.</w:t>
      </w:r>
      <w:r w:rsidR="00022EEB" w:rsidRPr="00022EEB">
        <w:rPr>
          <w:rFonts w:eastAsia="Calibri" w:cstheme="minorHAnsi"/>
          <w:lang w:eastAsia="zh-CN"/>
        </w:rPr>
        <w:t>) na zgłoszenie Zamawiającego telefoniczne lub za pośrednictwem poczty elektronicznej</w:t>
      </w:r>
      <w:r w:rsidR="00022EEB">
        <w:rPr>
          <w:rFonts w:eastAsia="Calibri" w:cstheme="minorHAnsi"/>
          <w:lang w:eastAsia="zh-CN"/>
        </w:rPr>
        <w:t>.</w:t>
      </w:r>
    </w:p>
    <w:p w:rsidR="00771C54" w:rsidRPr="00771C54" w:rsidRDefault="00771C54" w:rsidP="00771C54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eastAsia="Calibri" w:cstheme="minorHAnsi"/>
          <w:lang w:eastAsia="zh-CN"/>
        </w:rPr>
      </w:pPr>
      <w:r w:rsidRPr="00771C54">
        <w:rPr>
          <w:rFonts w:eastAsia="Calibri" w:cstheme="minorHAnsi"/>
          <w:lang w:eastAsia="zh-CN"/>
        </w:rPr>
        <w:t>Wykonawca zobowiązuje się w ramach realizacji Przedmiotu Umowy:</w:t>
      </w:r>
    </w:p>
    <w:p w:rsidR="00771C54" w:rsidRPr="00771C54" w:rsidRDefault="00771C54" w:rsidP="00771C54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709" w:hanging="283"/>
        <w:contextualSpacing/>
        <w:jc w:val="both"/>
        <w:rPr>
          <w:rFonts w:eastAsia="Calibri" w:cstheme="minorHAnsi"/>
          <w:lang w:eastAsia="zh-CN"/>
        </w:rPr>
      </w:pPr>
      <w:r w:rsidRPr="00771C54">
        <w:rPr>
          <w:rFonts w:eastAsia="Calibri" w:cstheme="minorHAnsi"/>
          <w:lang w:eastAsia="zh-CN"/>
        </w:rPr>
        <w:t>dokonać wyposażenia obiektów w:</w:t>
      </w:r>
    </w:p>
    <w:p w:rsidR="00771C54" w:rsidRPr="00771C54" w:rsidRDefault="00771C54" w:rsidP="00771C54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eastAsia="Calibri" w:cstheme="minorHAnsi"/>
          <w:lang w:eastAsia="zh-CN"/>
        </w:rPr>
      </w:pPr>
      <w:r w:rsidRPr="00771C54">
        <w:rPr>
          <w:rFonts w:eastAsia="Calibri" w:cstheme="minorHAnsi"/>
          <w:lang w:eastAsia="zh-CN"/>
        </w:rPr>
        <w:t>kontenery typu KP-7, o pojemności 7m</w:t>
      </w:r>
      <w:r w:rsidRPr="00771C54">
        <w:rPr>
          <w:rFonts w:eastAsia="Calibri" w:cstheme="minorHAnsi"/>
          <w:vertAlign w:val="superscript"/>
          <w:lang w:eastAsia="zh-CN"/>
        </w:rPr>
        <w:t>3</w:t>
      </w:r>
      <w:r w:rsidRPr="00771C54">
        <w:rPr>
          <w:rFonts w:eastAsia="Calibri" w:cstheme="minorHAnsi"/>
          <w:lang w:eastAsia="zh-CN"/>
        </w:rPr>
        <w:t xml:space="preserve"> na odpady komunalne stałe, zamknięte z klapami - ilość klap 6. Tylna klapa kontenera- pojedyncze drzwi uchylne na całej wysokości zamocowane z tyłu na dwóch zawiasach i zabezpieczone dwoma zamknięciami;</w:t>
      </w:r>
    </w:p>
    <w:p w:rsidR="00771C54" w:rsidRPr="00771C54" w:rsidRDefault="00771C54" w:rsidP="00771C54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eastAsia="Calibri" w:cstheme="minorHAnsi"/>
          <w:lang w:eastAsia="zh-CN"/>
        </w:rPr>
      </w:pPr>
      <w:r w:rsidRPr="00771C54">
        <w:rPr>
          <w:rFonts w:eastAsia="Calibri" w:cstheme="minorHAnsi"/>
          <w:lang w:eastAsia="zh-CN"/>
        </w:rPr>
        <w:t>pojemniki zakryte na odpady komunalne stałe o pojemności 1,1 m</w:t>
      </w:r>
      <w:r w:rsidRPr="00771C54">
        <w:rPr>
          <w:rFonts w:eastAsia="Calibri" w:cstheme="minorHAnsi"/>
          <w:vertAlign w:val="superscript"/>
          <w:lang w:eastAsia="zh-CN"/>
        </w:rPr>
        <w:t xml:space="preserve">3 </w:t>
      </w:r>
      <w:r w:rsidRPr="00771C54">
        <w:rPr>
          <w:rFonts w:eastAsia="Calibri" w:cstheme="minorHAnsi"/>
          <w:lang w:eastAsia="zh-CN"/>
        </w:rPr>
        <w:t>;</w:t>
      </w:r>
    </w:p>
    <w:p w:rsidR="00771C54" w:rsidRPr="00771C54" w:rsidRDefault="00771C54" w:rsidP="00771C54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eastAsia="Calibri" w:cstheme="minorHAnsi"/>
          <w:lang w:eastAsia="zh-CN"/>
        </w:rPr>
      </w:pPr>
      <w:r w:rsidRPr="00771C54">
        <w:rPr>
          <w:rFonts w:eastAsia="Calibri" w:cstheme="minorHAnsi"/>
          <w:lang w:eastAsia="zh-CN"/>
        </w:rPr>
        <w:t>pojemniki zakryte do selektywnej zbiórki odpadów o pojemności 1,1 m³;</w:t>
      </w:r>
      <w:bookmarkStart w:id="1" w:name="_Hlk92274583"/>
    </w:p>
    <w:p w:rsidR="00771C54" w:rsidRPr="00771C54" w:rsidRDefault="00771C54" w:rsidP="00771C54">
      <w:pPr>
        <w:suppressAutoHyphens/>
        <w:spacing w:after="0" w:line="240" w:lineRule="auto"/>
        <w:ind w:left="786"/>
        <w:jc w:val="both"/>
        <w:rPr>
          <w:rFonts w:eastAsia="Calibri" w:cstheme="minorHAnsi"/>
          <w:lang w:eastAsia="zh-CN"/>
        </w:rPr>
      </w:pPr>
      <w:r w:rsidRPr="00771C54">
        <w:rPr>
          <w:rFonts w:eastAsia="Calibri" w:cstheme="minorHAnsi"/>
          <w:lang w:eastAsia="zh-CN"/>
        </w:rPr>
        <w:t>zgodnie z poniższym zestawieniem:</w:t>
      </w:r>
    </w:p>
    <w:p w:rsidR="00771C54" w:rsidRPr="00771C54" w:rsidRDefault="00771C54" w:rsidP="00771C54">
      <w:pPr>
        <w:suppressAutoHyphens/>
        <w:spacing w:after="0" w:line="240" w:lineRule="auto"/>
        <w:ind w:left="786"/>
        <w:jc w:val="both"/>
        <w:rPr>
          <w:rFonts w:eastAsia="Calibri" w:cstheme="minorHAnsi"/>
          <w:lang w:eastAsia="zh-CN"/>
        </w:rPr>
      </w:pPr>
    </w:p>
    <w:p w:rsidR="00771C54" w:rsidRPr="00771C54" w:rsidRDefault="00771C54" w:rsidP="00771C54">
      <w:pPr>
        <w:suppressAutoHyphens/>
        <w:spacing w:after="0" w:line="240" w:lineRule="auto"/>
        <w:ind w:left="786"/>
        <w:jc w:val="both"/>
        <w:rPr>
          <w:rFonts w:eastAsia="Calibri" w:cstheme="minorHAnsi"/>
          <w:lang w:eastAsia="zh-CN"/>
        </w:rPr>
      </w:pPr>
    </w:p>
    <w:p w:rsidR="00771C54" w:rsidRPr="00771C54" w:rsidRDefault="00771C54" w:rsidP="00771C54">
      <w:pPr>
        <w:suppressAutoHyphens/>
        <w:spacing w:after="0" w:line="240" w:lineRule="auto"/>
        <w:ind w:left="786"/>
        <w:jc w:val="both"/>
        <w:rPr>
          <w:rFonts w:eastAsia="Calibri" w:cstheme="minorHAnsi"/>
          <w:lang w:eastAsia="zh-CN"/>
        </w:rPr>
      </w:pPr>
    </w:p>
    <w:p w:rsidR="00771C54" w:rsidRPr="00771C54" w:rsidRDefault="00771C54" w:rsidP="00771C54">
      <w:pPr>
        <w:suppressAutoHyphens/>
        <w:spacing w:after="0" w:line="240" w:lineRule="auto"/>
        <w:ind w:left="786"/>
        <w:jc w:val="both"/>
        <w:rPr>
          <w:rFonts w:eastAsia="Calibri" w:cstheme="minorHAnsi"/>
          <w:lang w:eastAsia="zh-CN"/>
        </w:rPr>
      </w:pPr>
    </w:p>
    <w:p w:rsidR="00771C54" w:rsidRPr="00771C54" w:rsidRDefault="00771C54" w:rsidP="00771C54">
      <w:pPr>
        <w:suppressAutoHyphens/>
        <w:spacing w:after="0" w:line="240" w:lineRule="auto"/>
        <w:ind w:left="786"/>
        <w:jc w:val="both"/>
        <w:rPr>
          <w:rFonts w:eastAsia="Calibri" w:cstheme="minorHAnsi"/>
          <w:lang w:eastAsia="zh-CN"/>
        </w:rPr>
      </w:pPr>
    </w:p>
    <w:p w:rsidR="00771C54" w:rsidRPr="00771C54" w:rsidRDefault="00771C54" w:rsidP="00771C54">
      <w:pPr>
        <w:suppressAutoHyphens/>
        <w:spacing w:after="0" w:line="240" w:lineRule="auto"/>
        <w:ind w:left="786"/>
        <w:jc w:val="both"/>
        <w:rPr>
          <w:rFonts w:eastAsia="Calibri" w:cstheme="minorHAnsi"/>
          <w:lang w:eastAsia="zh-CN"/>
        </w:rPr>
      </w:pPr>
    </w:p>
    <w:tbl>
      <w:tblPr>
        <w:tblW w:w="870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20"/>
        <w:gridCol w:w="1660"/>
        <w:gridCol w:w="1660"/>
        <w:gridCol w:w="1660"/>
      </w:tblGrid>
      <w:tr w:rsidR="00771C54" w:rsidRPr="00771C54" w:rsidTr="002847A2">
        <w:trPr>
          <w:trHeight w:val="567"/>
        </w:trPr>
        <w:tc>
          <w:tcPr>
            <w:tcW w:w="8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</w:tcPr>
          <w:p w:rsidR="00771C54" w:rsidRPr="00771C54" w:rsidRDefault="00771C54" w:rsidP="00771C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71C54">
              <w:rPr>
                <w:rFonts w:eastAsia="Times New Roman" w:cstheme="minorHAnsi"/>
                <w:color w:val="000000"/>
                <w:lang w:eastAsia="pl-PL"/>
              </w:rPr>
              <w:lastRenderedPageBreak/>
              <w:t>Zestawienie ilościowe pojemników i ich lokalizacja</w:t>
            </w:r>
          </w:p>
        </w:tc>
      </w:tr>
      <w:tr w:rsidR="00771C54" w:rsidRPr="00771C54" w:rsidTr="002847A2">
        <w:trPr>
          <w:trHeight w:val="1626"/>
        </w:trPr>
        <w:tc>
          <w:tcPr>
            <w:tcW w:w="3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771C54" w:rsidRPr="00771C54" w:rsidRDefault="00771C54" w:rsidP="00771C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71C54">
              <w:rPr>
                <w:rFonts w:eastAsia="Times New Roman" w:cstheme="minorHAnsi"/>
                <w:color w:val="000000"/>
                <w:lang w:eastAsia="pl-PL"/>
              </w:rPr>
              <w:t>Lokalizacja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771C54" w:rsidRPr="00771C54" w:rsidRDefault="00771C54" w:rsidP="00771C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71C54">
              <w:rPr>
                <w:rFonts w:eastAsia="Times New Roman" w:cstheme="minorHAnsi"/>
                <w:color w:val="000000"/>
                <w:lang w:eastAsia="pl-PL"/>
              </w:rPr>
              <w:t xml:space="preserve">Ilość kontenerów </w:t>
            </w:r>
            <w:r w:rsidRPr="00771C54">
              <w:rPr>
                <w:rFonts w:eastAsia="Times New Roman" w:cstheme="minorHAnsi"/>
                <w:color w:val="000000"/>
                <w:lang w:eastAsia="pl-PL"/>
              </w:rPr>
              <w:br/>
              <w:t>o poj. 7m</w:t>
            </w:r>
            <w:r w:rsidRPr="00771C54">
              <w:rPr>
                <w:rFonts w:eastAsia="Times New Roman" w:cstheme="minorHAnsi"/>
                <w:color w:val="000000"/>
                <w:vertAlign w:val="superscript"/>
                <w:lang w:eastAsia="pl-PL"/>
              </w:rPr>
              <w:t>3</w:t>
            </w:r>
            <w:r w:rsidRPr="00771C54">
              <w:rPr>
                <w:rFonts w:eastAsia="Times New Roman" w:cstheme="minorHAnsi"/>
                <w:color w:val="000000"/>
                <w:lang w:eastAsia="pl-PL"/>
              </w:rPr>
              <w:br/>
              <w:t>[szt.]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771C54" w:rsidRPr="00771C54" w:rsidRDefault="00771C54" w:rsidP="00771C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71C54">
              <w:rPr>
                <w:rFonts w:eastAsia="Times New Roman" w:cstheme="minorHAnsi"/>
                <w:color w:val="000000"/>
                <w:lang w:eastAsia="pl-PL"/>
              </w:rPr>
              <w:t>Ilość pojemników na odpady komunalne stałe o poj. 1,1 m</w:t>
            </w:r>
            <w:r w:rsidRPr="00771C54">
              <w:rPr>
                <w:rFonts w:eastAsia="Times New Roman" w:cstheme="minorHAnsi"/>
                <w:color w:val="000000"/>
                <w:vertAlign w:val="superscript"/>
                <w:lang w:eastAsia="pl-PL"/>
              </w:rPr>
              <w:t>3</w:t>
            </w:r>
            <w:r w:rsidRPr="00771C54">
              <w:rPr>
                <w:rFonts w:eastAsia="Times New Roman" w:cstheme="minorHAnsi"/>
                <w:color w:val="000000"/>
                <w:lang w:eastAsia="pl-PL"/>
              </w:rPr>
              <w:t xml:space="preserve"> [szt.]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771C54" w:rsidRPr="00771C54" w:rsidRDefault="00771C54" w:rsidP="00771C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71C54">
              <w:rPr>
                <w:rFonts w:eastAsia="Times New Roman" w:cstheme="minorHAnsi"/>
                <w:color w:val="000000"/>
                <w:lang w:eastAsia="pl-PL"/>
              </w:rPr>
              <w:t>Ilość pojemników</w:t>
            </w:r>
            <w:r w:rsidRPr="00771C54">
              <w:rPr>
                <w:rFonts w:eastAsia="Times New Roman" w:cstheme="minorHAnsi"/>
                <w:color w:val="000000"/>
                <w:lang w:eastAsia="pl-PL"/>
              </w:rPr>
              <w:br/>
              <w:t>do selektywnej zbiórki odpadów</w:t>
            </w:r>
            <w:r w:rsidRPr="00771C54">
              <w:rPr>
                <w:rFonts w:eastAsia="Times New Roman" w:cstheme="minorHAnsi"/>
                <w:color w:val="000000"/>
                <w:lang w:eastAsia="pl-PL"/>
              </w:rPr>
              <w:br/>
              <w:t xml:space="preserve">o poj. 1,1 m </w:t>
            </w:r>
            <w:r w:rsidRPr="00771C54">
              <w:rPr>
                <w:rFonts w:eastAsia="Times New Roman" w:cstheme="minorHAnsi"/>
                <w:color w:val="000000"/>
                <w:vertAlign w:val="superscript"/>
                <w:lang w:eastAsia="pl-PL"/>
              </w:rPr>
              <w:t>3</w:t>
            </w:r>
            <w:r w:rsidRPr="00771C54">
              <w:rPr>
                <w:rFonts w:eastAsia="Times New Roman" w:cstheme="minorHAnsi"/>
                <w:color w:val="000000"/>
                <w:lang w:eastAsia="pl-PL"/>
              </w:rPr>
              <w:br/>
              <w:t>[szt.]</w:t>
            </w:r>
          </w:p>
        </w:tc>
      </w:tr>
      <w:tr w:rsidR="00771C54" w:rsidRPr="00771C54" w:rsidTr="002847A2">
        <w:trPr>
          <w:trHeight w:val="702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C54" w:rsidRPr="00771C54" w:rsidRDefault="00771C54" w:rsidP="00771C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771C54">
              <w:rPr>
                <w:rFonts w:eastAsia="Times New Roman" w:cstheme="minorHAnsi"/>
                <w:color w:val="000000"/>
                <w:lang w:eastAsia="pl-PL"/>
              </w:rPr>
              <w:t xml:space="preserve">81-225 Gdynia, </w:t>
            </w:r>
            <w:r w:rsidRPr="00771C54">
              <w:rPr>
                <w:rFonts w:eastAsia="Times New Roman" w:cstheme="minorHAnsi"/>
                <w:color w:val="000000"/>
                <w:lang w:eastAsia="pl-PL"/>
              </w:rPr>
              <w:br/>
              <w:t>ul. Morska 81-87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C54" w:rsidRPr="00771C54" w:rsidRDefault="00771C54" w:rsidP="00771C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71C54">
              <w:rPr>
                <w:rFonts w:eastAsia="Times New Roman" w:cstheme="minorHAnsi"/>
                <w:color w:val="000000"/>
                <w:lang w:eastAsia="pl-PL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C54" w:rsidRPr="00771C54" w:rsidRDefault="00771C54" w:rsidP="00771C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71C54">
              <w:rPr>
                <w:rFonts w:eastAsia="Times New Roman" w:cstheme="minorHAnsi"/>
                <w:color w:val="000000"/>
                <w:lang w:eastAsia="pl-PL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C54" w:rsidRPr="00771C54" w:rsidRDefault="00771C54" w:rsidP="00771C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71C54">
              <w:rPr>
                <w:rFonts w:eastAsia="Times New Roman" w:cstheme="minorHAnsi"/>
                <w:color w:val="000000"/>
                <w:lang w:eastAsia="pl-PL"/>
              </w:rPr>
              <w:t>7</w:t>
            </w:r>
          </w:p>
        </w:tc>
      </w:tr>
      <w:tr w:rsidR="00771C54" w:rsidRPr="00771C54" w:rsidTr="002847A2">
        <w:trPr>
          <w:trHeight w:val="702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C54" w:rsidRPr="00771C54" w:rsidRDefault="00771C54" w:rsidP="00771C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771C54">
              <w:rPr>
                <w:rFonts w:eastAsia="Times New Roman" w:cstheme="minorHAnsi"/>
                <w:color w:val="000000"/>
                <w:lang w:eastAsia="pl-PL"/>
              </w:rPr>
              <w:t xml:space="preserve">81-345 Gdynia, </w:t>
            </w:r>
            <w:r w:rsidRPr="00771C54">
              <w:rPr>
                <w:rFonts w:eastAsia="Times New Roman" w:cstheme="minorHAnsi"/>
                <w:color w:val="000000"/>
                <w:lang w:eastAsia="pl-PL"/>
              </w:rPr>
              <w:br/>
              <w:t>Al. Jana Pawła II 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C54" w:rsidRPr="00771C54" w:rsidRDefault="00771C54" w:rsidP="00771C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71C54">
              <w:rPr>
                <w:rFonts w:eastAsia="Times New Roman" w:cstheme="minorHAnsi"/>
                <w:color w:val="000000"/>
                <w:lang w:eastAsia="pl-PL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C54" w:rsidRPr="00771C54" w:rsidRDefault="00771C54" w:rsidP="00771C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71C54">
              <w:rPr>
                <w:rFonts w:eastAsia="Times New Roman" w:cstheme="minorHAnsi"/>
                <w:color w:val="000000"/>
                <w:lang w:eastAsia="pl-PL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C54" w:rsidRPr="00771C54" w:rsidRDefault="00771C54" w:rsidP="00771C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71C54">
              <w:rPr>
                <w:rFonts w:eastAsia="Times New Roman" w:cstheme="minorHAnsi"/>
                <w:color w:val="000000"/>
                <w:lang w:eastAsia="pl-PL"/>
              </w:rPr>
              <w:t>3</w:t>
            </w:r>
          </w:p>
        </w:tc>
      </w:tr>
      <w:tr w:rsidR="00771C54" w:rsidRPr="00771C54" w:rsidTr="002847A2">
        <w:trPr>
          <w:trHeight w:val="702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C54" w:rsidRPr="00771C54" w:rsidRDefault="00771C54" w:rsidP="00771C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771C54">
              <w:rPr>
                <w:rFonts w:eastAsia="Times New Roman" w:cstheme="minorHAnsi"/>
                <w:color w:val="000000"/>
                <w:lang w:eastAsia="pl-PL"/>
              </w:rPr>
              <w:t xml:space="preserve">81-374 Gdynia, </w:t>
            </w:r>
            <w:r w:rsidRPr="00771C54">
              <w:rPr>
                <w:rFonts w:eastAsia="Times New Roman" w:cstheme="minorHAnsi"/>
                <w:color w:val="000000"/>
                <w:lang w:eastAsia="pl-PL"/>
              </w:rPr>
              <w:br/>
              <w:t xml:space="preserve">ul. </w:t>
            </w:r>
            <w:proofErr w:type="spellStart"/>
            <w:r w:rsidRPr="00771C54">
              <w:rPr>
                <w:rFonts w:eastAsia="Times New Roman" w:cstheme="minorHAnsi"/>
                <w:color w:val="000000"/>
                <w:lang w:eastAsia="pl-PL"/>
              </w:rPr>
              <w:t>Sędzickiego</w:t>
            </w:r>
            <w:proofErr w:type="spellEnd"/>
            <w:r w:rsidRPr="00771C54">
              <w:rPr>
                <w:rFonts w:eastAsia="Times New Roman" w:cstheme="minorHAnsi"/>
                <w:color w:val="000000"/>
                <w:lang w:eastAsia="pl-PL"/>
              </w:rPr>
              <w:t xml:space="preserve"> 19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C54" w:rsidRPr="00771C54" w:rsidRDefault="00771C54" w:rsidP="00771C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71C54">
              <w:rPr>
                <w:rFonts w:eastAsia="Times New Roman" w:cstheme="minorHAnsi"/>
                <w:color w:val="000000"/>
                <w:lang w:eastAsia="pl-PL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C54" w:rsidRPr="00771C54" w:rsidRDefault="00771C54" w:rsidP="00771C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71C54">
              <w:rPr>
                <w:rFonts w:eastAsia="Times New Roman" w:cstheme="minorHAnsi"/>
                <w:color w:val="000000"/>
                <w:lang w:eastAsia="pl-PL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C54" w:rsidRPr="00771C54" w:rsidRDefault="00771C54" w:rsidP="00771C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71C54">
              <w:rPr>
                <w:rFonts w:eastAsia="Times New Roman" w:cstheme="minorHAnsi"/>
                <w:color w:val="000000"/>
                <w:lang w:eastAsia="pl-PL"/>
              </w:rPr>
              <w:t>3</w:t>
            </w:r>
          </w:p>
        </w:tc>
      </w:tr>
      <w:tr w:rsidR="00771C54" w:rsidRPr="00771C54" w:rsidTr="002847A2">
        <w:trPr>
          <w:trHeight w:val="702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C54" w:rsidRPr="00771C54" w:rsidRDefault="00771C54" w:rsidP="00771C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771C54">
              <w:rPr>
                <w:rFonts w:eastAsia="Times New Roman" w:cstheme="minorHAnsi"/>
                <w:color w:val="000000"/>
                <w:lang w:eastAsia="pl-PL"/>
              </w:rPr>
              <w:t xml:space="preserve">81-226 Gdynia, </w:t>
            </w:r>
            <w:r w:rsidRPr="00771C54">
              <w:rPr>
                <w:rFonts w:eastAsia="Times New Roman" w:cstheme="minorHAnsi"/>
                <w:color w:val="000000"/>
                <w:lang w:eastAsia="pl-PL"/>
              </w:rPr>
              <w:br/>
              <w:t>ul. Beniowskiego 15-17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C54" w:rsidRPr="00771C54" w:rsidRDefault="00771C54" w:rsidP="00771C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71C54">
              <w:rPr>
                <w:rFonts w:eastAsia="Times New Roman" w:cstheme="minorHAnsi"/>
                <w:color w:val="000000"/>
                <w:lang w:eastAsia="pl-PL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C54" w:rsidRPr="00771C54" w:rsidRDefault="00771C54" w:rsidP="00771C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71C54">
              <w:rPr>
                <w:rFonts w:eastAsia="Times New Roman" w:cstheme="minorHAnsi"/>
                <w:color w:val="000000"/>
                <w:lang w:eastAsia="pl-PL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C54" w:rsidRPr="00771C54" w:rsidRDefault="00771C54" w:rsidP="00771C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71C54">
              <w:rPr>
                <w:rFonts w:eastAsia="Times New Roman" w:cstheme="minorHAnsi"/>
                <w:color w:val="000000"/>
                <w:lang w:eastAsia="pl-PL"/>
              </w:rPr>
              <w:t>3</w:t>
            </w:r>
          </w:p>
        </w:tc>
      </w:tr>
      <w:tr w:rsidR="00771C54" w:rsidRPr="00771C54" w:rsidTr="002847A2">
        <w:trPr>
          <w:trHeight w:val="702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C54" w:rsidRPr="00771C54" w:rsidRDefault="00771C54" w:rsidP="00771C54">
            <w:pPr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 w:rsidRPr="00771C54">
              <w:rPr>
                <w:rFonts w:eastAsia="Times New Roman" w:cstheme="minorHAnsi"/>
                <w:color w:val="000000"/>
                <w:lang w:eastAsia="pl-PL"/>
              </w:rPr>
              <w:t xml:space="preserve">81-226 Gdynia, </w:t>
            </w:r>
            <w:r w:rsidRPr="00771C54">
              <w:rPr>
                <w:rFonts w:eastAsia="Times New Roman" w:cstheme="minorHAnsi"/>
                <w:color w:val="000000"/>
                <w:lang w:eastAsia="pl-PL"/>
              </w:rPr>
              <w:br/>
              <w:t>ul. Beniowskiego 20-22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C54" w:rsidRPr="00771C54" w:rsidRDefault="00771C54" w:rsidP="00771C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71C54">
              <w:rPr>
                <w:rFonts w:eastAsia="Times New Roman" w:cstheme="minorHAnsi"/>
                <w:color w:val="000000"/>
                <w:lang w:eastAsia="pl-PL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C54" w:rsidRPr="00771C54" w:rsidRDefault="00771C54" w:rsidP="00771C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71C54">
              <w:rPr>
                <w:rFonts w:eastAsia="Times New Roman" w:cstheme="minorHAnsi"/>
                <w:color w:val="000000"/>
                <w:lang w:eastAsia="pl-PL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C54" w:rsidRPr="00771C54" w:rsidRDefault="00771C54" w:rsidP="00771C5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771C54">
              <w:rPr>
                <w:rFonts w:eastAsia="Times New Roman" w:cstheme="minorHAnsi"/>
                <w:color w:val="000000"/>
                <w:lang w:eastAsia="pl-PL"/>
              </w:rPr>
              <w:t>3</w:t>
            </w:r>
          </w:p>
        </w:tc>
      </w:tr>
      <w:tr w:rsidR="00771C54" w:rsidRPr="00771C54" w:rsidTr="002847A2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C54" w:rsidRPr="00771C54" w:rsidRDefault="00771C54" w:rsidP="00771C54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771C54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Razem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1C54" w:rsidRPr="00771C54" w:rsidRDefault="00771C54" w:rsidP="00771C54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771C54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1C54" w:rsidRPr="00771C54" w:rsidRDefault="00771C54" w:rsidP="00771C54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771C54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12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1C54" w:rsidRPr="00771C54" w:rsidRDefault="00771C54" w:rsidP="00771C54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 w:rsidRPr="00771C54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19</w:t>
            </w:r>
          </w:p>
        </w:tc>
      </w:tr>
    </w:tbl>
    <w:p w:rsidR="00771C54" w:rsidRPr="00771C54" w:rsidRDefault="00771C54" w:rsidP="00771C54">
      <w:pPr>
        <w:suppressAutoHyphens/>
        <w:spacing w:after="0" w:line="240" w:lineRule="auto"/>
        <w:ind w:left="1146"/>
        <w:contextualSpacing/>
        <w:jc w:val="both"/>
        <w:rPr>
          <w:rFonts w:eastAsia="Calibri" w:cstheme="minorHAnsi"/>
          <w:lang w:eastAsia="zh-CN"/>
        </w:rPr>
      </w:pPr>
    </w:p>
    <w:bookmarkEnd w:id="1"/>
    <w:p w:rsidR="00771C54" w:rsidRPr="00771C54" w:rsidRDefault="00771C54" w:rsidP="00771C54">
      <w:pPr>
        <w:suppressAutoHyphens/>
        <w:spacing w:after="0" w:line="240" w:lineRule="auto"/>
        <w:ind w:left="1146"/>
        <w:contextualSpacing/>
        <w:jc w:val="both"/>
        <w:rPr>
          <w:rFonts w:eastAsia="Calibri" w:cstheme="minorHAnsi"/>
          <w:vertAlign w:val="superscript"/>
          <w:lang w:eastAsia="zh-CN"/>
        </w:rPr>
      </w:pPr>
    </w:p>
    <w:p w:rsidR="00771C54" w:rsidRPr="00771C54" w:rsidRDefault="00771C54" w:rsidP="00771C54">
      <w:pPr>
        <w:numPr>
          <w:ilvl w:val="0"/>
          <w:numId w:val="25"/>
        </w:numPr>
        <w:tabs>
          <w:tab w:val="left" w:pos="851"/>
        </w:tabs>
        <w:suppressAutoHyphens/>
        <w:spacing w:after="0" w:line="240" w:lineRule="auto"/>
        <w:ind w:left="709" w:hanging="283"/>
        <w:contextualSpacing/>
        <w:jc w:val="both"/>
        <w:rPr>
          <w:rFonts w:eastAsia="Calibri" w:cstheme="minorHAnsi"/>
          <w:lang w:eastAsia="zh-CN"/>
        </w:rPr>
      </w:pPr>
      <w:r w:rsidRPr="00771C54">
        <w:rPr>
          <w:rFonts w:eastAsia="Calibri" w:cstheme="minorHAnsi"/>
          <w:lang w:eastAsia="zh-CN"/>
        </w:rPr>
        <w:t xml:space="preserve">zapewnić aby kontenery i pojemniki były estetyczne, pomalowane i pozbawione rdzy (kontenery), bez uszkodzeń mechanicznych, pęknięć i zarysowań; </w:t>
      </w:r>
    </w:p>
    <w:p w:rsidR="00771C54" w:rsidRPr="00771C54" w:rsidRDefault="00771C54" w:rsidP="00771C54">
      <w:pPr>
        <w:numPr>
          <w:ilvl w:val="0"/>
          <w:numId w:val="25"/>
        </w:numPr>
        <w:tabs>
          <w:tab w:val="left" w:pos="851"/>
        </w:tabs>
        <w:suppressAutoHyphens/>
        <w:spacing w:after="0" w:line="240" w:lineRule="auto"/>
        <w:ind w:left="709" w:hanging="283"/>
        <w:contextualSpacing/>
        <w:jc w:val="both"/>
        <w:rPr>
          <w:rFonts w:eastAsia="Calibri" w:cstheme="minorHAnsi"/>
          <w:lang w:eastAsia="zh-CN"/>
        </w:rPr>
      </w:pPr>
      <w:r w:rsidRPr="00771C54">
        <w:rPr>
          <w:rFonts w:eastAsia="Calibri" w:cstheme="minorHAnsi"/>
          <w:lang w:eastAsia="zh-CN"/>
        </w:rPr>
        <w:t xml:space="preserve">zapewnić wywóz odpadów z kontenerów i pojemników na wysypisko śmieci; </w:t>
      </w:r>
    </w:p>
    <w:p w:rsidR="00771C54" w:rsidRPr="00771C54" w:rsidRDefault="00771C54" w:rsidP="00771C54">
      <w:pPr>
        <w:numPr>
          <w:ilvl w:val="0"/>
          <w:numId w:val="25"/>
        </w:numPr>
        <w:tabs>
          <w:tab w:val="left" w:pos="851"/>
        </w:tabs>
        <w:suppressAutoHyphens/>
        <w:spacing w:after="0" w:line="240" w:lineRule="auto"/>
        <w:ind w:left="709" w:hanging="283"/>
        <w:contextualSpacing/>
        <w:jc w:val="both"/>
        <w:rPr>
          <w:rFonts w:eastAsia="Calibri" w:cstheme="minorHAnsi"/>
          <w:lang w:eastAsia="zh-CN"/>
        </w:rPr>
      </w:pPr>
      <w:r w:rsidRPr="00771C54">
        <w:rPr>
          <w:rFonts w:eastAsia="Calibri" w:cstheme="minorHAnsi"/>
          <w:lang w:eastAsia="zh-CN"/>
        </w:rPr>
        <w:t xml:space="preserve">utrzymać miejsce obok kontenerów w należytym stanie technicznym i sanitarnym. </w:t>
      </w:r>
    </w:p>
    <w:p w:rsidR="00771C54" w:rsidRPr="00771C54" w:rsidRDefault="00771C54" w:rsidP="00771C54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851"/>
        </w:tabs>
        <w:suppressAutoHyphens/>
        <w:spacing w:after="0" w:line="240" w:lineRule="auto"/>
        <w:contextualSpacing/>
        <w:jc w:val="both"/>
        <w:rPr>
          <w:rFonts w:eastAsia="Calibri" w:cstheme="minorHAnsi"/>
          <w:lang w:eastAsia="zh-CN"/>
        </w:rPr>
      </w:pPr>
      <w:r w:rsidRPr="00771C54">
        <w:rPr>
          <w:rFonts w:eastAsia="Calibri" w:cstheme="minorHAnsi"/>
          <w:lang w:eastAsia="zh-CN"/>
        </w:rPr>
        <w:t>Dokonywać dezynfekcji pojemników o pojemności 1,1 m</w:t>
      </w:r>
      <w:r w:rsidRPr="00771C54">
        <w:rPr>
          <w:rFonts w:eastAsia="Calibri" w:cstheme="minorHAnsi"/>
          <w:vertAlign w:val="superscript"/>
          <w:lang w:eastAsia="zh-CN"/>
        </w:rPr>
        <w:t>3</w:t>
      </w:r>
      <w:r w:rsidRPr="00771C54">
        <w:rPr>
          <w:rFonts w:eastAsia="Calibri" w:cstheme="minorHAnsi"/>
          <w:lang w:eastAsia="zh-CN"/>
        </w:rPr>
        <w:t xml:space="preserve"> na odpady niesegregowane (zmieszane), opakowania z tworzyw sztucznych i szkło raz w miesiącu w miesiącach czerwiec, lipiec, sierpień w okresie obowiązywania umowy. </w:t>
      </w:r>
    </w:p>
    <w:p w:rsidR="00771C54" w:rsidRPr="00771C54" w:rsidRDefault="00771C54" w:rsidP="00771C54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851"/>
        </w:tabs>
        <w:suppressAutoHyphens/>
        <w:spacing w:after="0" w:line="240" w:lineRule="auto"/>
        <w:contextualSpacing/>
        <w:jc w:val="both"/>
        <w:rPr>
          <w:rFonts w:eastAsia="Calibri" w:cstheme="minorHAnsi"/>
          <w:lang w:eastAsia="zh-CN"/>
        </w:rPr>
      </w:pPr>
      <w:r w:rsidRPr="00771C54">
        <w:rPr>
          <w:rFonts w:eastAsia="Calibri" w:cstheme="minorHAnsi"/>
          <w:lang w:eastAsia="zh-CN"/>
        </w:rPr>
        <w:t xml:space="preserve">Zamawiający przewiduje podstawianie kontenerów odkrytych do wywozu odpadów zielonych i wielkogabarytowych w ciągu roku w ilości nie większej niż 20 sztuk, </w:t>
      </w:r>
      <w:bookmarkStart w:id="2" w:name="_Hlk92275047"/>
      <w:r w:rsidRPr="00771C54">
        <w:rPr>
          <w:rFonts w:eastAsia="Calibri" w:cstheme="minorHAnsi"/>
          <w:lang w:eastAsia="zh-CN"/>
        </w:rPr>
        <w:t>nie więcej niż 3 jednorazowo</w:t>
      </w:r>
      <w:bookmarkEnd w:id="2"/>
      <w:r w:rsidRPr="00771C54">
        <w:rPr>
          <w:rFonts w:eastAsia="Calibri" w:cstheme="minorHAnsi"/>
          <w:lang w:eastAsia="zh-CN"/>
        </w:rPr>
        <w:t>.</w:t>
      </w:r>
    </w:p>
    <w:p w:rsidR="00771C54" w:rsidRPr="00771C54" w:rsidRDefault="00771C54" w:rsidP="00771C54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eastAsia="Calibri" w:cstheme="minorHAnsi"/>
          <w:lang w:eastAsia="zh-CN"/>
        </w:rPr>
      </w:pPr>
      <w:r w:rsidRPr="00771C54">
        <w:rPr>
          <w:rFonts w:eastAsia="Calibri" w:cstheme="minorHAnsi"/>
          <w:lang w:eastAsia="zh-CN"/>
        </w:rPr>
        <w:t xml:space="preserve">Każdorazowe  podstawienie  i  wywóz  pełnych  kontenerów  potwierdzane będzie </w:t>
      </w:r>
      <w:r w:rsidRPr="00771C54">
        <w:rPr>
          <w:rFonts w:eastAsia="Times New Roman" w:cstheme="minorHAnsi"/>
          <w:lang w:eastAsia="pl-PL"/>
        </w:rPr>
        <w:t>w rejestrze wywozu odpadów u  Zamawiającego.</w:t>
      </w:r>
    </w:p>
    <w:p w:rsidR="00771C54" w:rsidRPr="00771C54" w:rsidRDefault="00771C54" w:rsidP="00771C54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eastAsia="Calibri" w:cstheme="minorHAnsi"/>
          <w:b/>
          <w:bCs/>
          <w:lang w:eastAsia="zh-CN"/>
        </w:rPr>
      </w:pPr>
      <w:r w:rsidRPr="00771C54">
        <w:rPr>
          <w:rFonts w:eastAsia="Calibri" w:cstheme="minorHAnsi"/>
          <w:lang w:eastAsia="zh-CN"/>
        </w:rPr>
        <w:t>Specyfikacja Warunków Zamówienia (SWZ) stanowi integralną część Umowy.</w:t>
      </w:r>
    </w:p>
    <w:p w:rsidR="00771C54" w:rsidRPr="00771C54" w:rsidRDefault="00771C54" w:rsidP="00771C54">
      <w:pPr>
        <w:suppressAutoHyphens/>
        <w:spacing w:after="0" w:line="240" w:lineRule="auto"/>
        <w:jc w:val="center"/>
        <w:rPr>
          <w:rFonts w:eastAsia="Cambria" w:cstheme="minorHAnsi"/>
          <w:b/>
          <w:bCs/>
          <w:lang w:eastAsia="zh-CN"/>
        </w:rPr>
      </w:pPr>
    </w:p>
    <w:p w:rsidR="00771C54" w:rsidRDefault="00771C54" w:rsidP="00771C54">
      <w:pPr>
        <w:suppressAutoHyphens/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  <w:r w:rsidRPr="00771C54">
        <w:rPr>
          <w:rFonts w:eastAsia="Calibri" w:cstheme="minorHAnsi"/>
          <w:b/>
          <w:bCs/>
          <w:lang w:eastAsia="zh-CN"/>
        </w:rPr>
        <w:t>§ 2</w:t>
      </w:r>
    </w:p>
    <w:p w:rsidR="002637FB" w:rsidRDefault="002637FB" w:rsidP="00771C54">
      <w:pPr>
        <w:suppressAutoHyphens/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</w:p>
    <w:p w:rsidR="00771C54" w:rsidRPr="00974168" w:rsidRDefault="00771C54" w:rsidP="00771C54">
      <w:pPr>
        <w:numPr>
          <w:ilvl w:val="0"/>
          <w:numId w:val="34"/>
        </w:num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 w:rsidRPr="00974168">
        <w:rPr>
          <w:rFonts w:eastAsia="Times New Roman" w:cs="Calibri"/>
          <w:bCs/>
          <w:lang w:eastAsia="pl-PL"/>
        </w:rPr>
        <w:t xml:space="preserve">Strony ustalają, że za realizację przedmiotu umowy Zamawiający zapłaci wynagrodzenie wg stawek określonych w ofercie do wysokości kwoty brutto określonej w § </w:t>
      </w:r>
      <w:r>
        <w:rPr>
          <w:rFonts w:eastAsia="Times New Roman" w:cs="Calibri"/>
          <w:bCs/>
          <w:lang w:eastAsia="pl-PL"/>
        </w:rPr>
        <w:t>2</w:t>
      </w:r>
      <w:r w:rsidRPr="00974168">
        <w:rPr>
          <w:rFonts w:eastAsia="Times New Roman" w:cs="Calibri"/>
          <w:bCs/>
          <w:lang w:eastAsia="pl-PL"/>
        </w:rPr>
        <w:t xml:space="preserve"> ust. 2. </w:t>
      </w:r>
    </w:p>
    <w:p w:rsidR="00771C54" w:rsidRDefault="00771C54" w:rsidP="00771C54">
      <w:pPr>
        <w:numPr>
          <w:ilvl w:val="0"/>
          <w:numId w:val="34"/>
        </w:num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 w:rsidRPr="00974168">
        <w:rPr>
          <w:rFonts w:eastAsia="Times New Roman" w:cs="Calibri"/>
          <w:bCs/>
          <w:lang w:eastAsia="pl-PL"/>
        </w:rPr>
        <w:t>Wartość umowy nie przekroczy kwoty:</w:t>
      </w:r>
    </w:p>
    <w:p w:rsidR="00771C54" w:rsidRDefault="00771C54" w:rsidP="00771C54">
      <w:pPr>
        <w:spacing w:after="0" w:line="240" w:lineRule="auto"/>
        <w:ind w:left="360"/>
        <w:jc w:val="both"/>
        <w:outlineLvl w:val="0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bCs/>
          <w:lang w:eastAsia="pl-PL"/>
        </w:rPr>
        <w:t>Netto:……………………… (słownie:……………………………….)</w:t>
      </w:r>
    </w:p>
    <w:p w:rsidR="00771C54" w:rsidRDefault="00771C54" w:rsidP="00771C54">
      <w:pPr>
        <w:spacing w:after="0" w:line="240" w:lineRule="auto"/>
        <w:ind w:left="360"/>
        <w:jc w:val="both"/>
        <w:outlineLvl w:val="0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bCs/>
          <w:lang w:eastAsia="pl-PL"/>
        </w:rPr>
        <w:t>Vat:………………………</w:t>
      </w:r>
    </w:p>
    <w:p w:rsidR="002637FB" w:rsidRDefault="00771C54" w:rsidP="002637FB">
      <w:pPr>
        <w:spacing w:after="0" w:line="240" w:lineRule="auto"/>
        <w:ind w:left="360"/>
        <w:jc w:val="both"/>
        <w:outlineLvl w:val="0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bCs/>
          <w:lang w:eastAsia="pl-PL"/>
        </w:rPr>
        <w:t>Brutto: ………………………(słownie:………………………………)</w:t>
      </w:r>
    </w:p>
    <w:p w:rsidR="00771C54" w:rsidRPr="002637FB" w:rsidRDefault="00771C54" w:rsidP="002637FB">
      <w:pPr>
        <w:pStyle w:val="Akapitzlist"/>
        <w:numPr>
          <w:ilvl w:val="0"/>
          <w:numId w:val="34"/>
        </w:num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 w:rsidRPr="002637FB">
        <w:rPr>
          <w:rFonts w:eastAsia="Calibri" w:cstheme="minorHAnsi"/>
          <w:lang w:eastAsia="zh-CN"/>
        </w:rPr>
        <w:t xml:space="preserve">Opłaty za wywóz odpadów </w:t>
      </w:r>
      <w:bookmarkStart w:id="3" w:name="_Hlk92274656"/>
      <w:r w:rsidRPr="002637FB">
        <w:rPr>
          <w:rFonts w:eastAsia="Calibri" w:cstheme="minorHAnsi"/>
          <w:i/>
          <w:iCs/>
          <w:lang w:eastAsia="zh-CN"/>
        </w:rPr>
        <w:t>(Formularz cenowy I-V)</w:t>
      </w:r>
      <w:r w:rsidRPr="002637FB">
        <w:rPr>
          <w:rFonts w:eastAsia="Calibri" w:cstheme="minorHAnsi"/>
          <w:lang w:eastAsia="zh-CN"/>
        </w:rPr>
        <w:t>:</w:t>
      </w:r>
      <w:bookmarkEnd w:id="3"/>
    </w:p>
    <w:p w:rsidR="00771C54" w:rsidRPr="00771C54" w:rsidRDefault="00771C54" w:rsidP="00771C54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contextualSpacing/>
        <w:jc w:val="both"/>
        <w:rPr>
          <w:rFonts w:eastAsia="Calibri" w:cstheme="minorHAnsi"/>
          <w:lang w:eastAsia="zh-CN"/>
        </w:rPr>
      </w:pPr>
      <w:r w:rsidRPr="00771C54">
        <w:rPr>
          <w:rFonts w:eastAsia="Calibri" w:cstheme="minorHAnsi"/>
          <w:lang w:eastAsia="zh-CN"/>
        </w:rPr>
        <w:t>cena wywozu 1 m ³ odpadów komunalnych ………………. zł/m³.</w:t>
      </w:r>
    </w:p>
    <w:p w:rsidR="00771C54" w:rsidRPr="00771C54" w:rsidRDefault="00771C54" w:rsidP="00771C54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contextualSpacing/>
        <w:jc w:val="both"/>
        <w:rPr>
          <w:rFonts w:eastAsia="Calibri" w:cstheme="minorHAnsi"/>
          <w:lang w:eastAsia="zh-CN"/>
        </w:rPr>
      </w:pPr>
      <w:r w:rsidRPr="00771C54">
        <w:rPr>
          <w:rFonts w:eastAsia="Calibri" w:cstheme="minorHAnsi"/>
          <w:lang w:eastAsia="zh-CN"/>
        </w:rPr>
        <w:t xml:space="preserve">cena wywozu 1 m ³ opakowania z papieru i tektury ……………. zł/m³ </w:t>
      </w:r>
    </w:p>
    <w:p w:rsidR="00771C54" w:rsidRPr="00771C54" w:rsidRDefault="00771C54" w:rsidP="00771C54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contextualSpacing/>
        <w:jc w:val="both"/>
        <w:rPr>
          <w:rFonts w:eastAsia="Calibri" w:cstheme="minorHAnsi"/>
          <w:lang w:eastAsia="zh-CN"/>
        </w:rPr>
      </w:pPr>
      <w:r w:rsidRPr="00771C54">
        <w:rPr>
          <w:rFonts w:eastAsia="Calibri" w:cstheme="minorHAnsi"/>
          <w:lang w:eastAsia="zh-CN"/>
        </w:rPr>
        <w:t xml:space="preserve">cena wywozu 1 m ³ opakowania z tworzyw sztucznych …………….. zł/m³ </w:t>
      </w:r>
      <w:r w:rsidRPr="00771C54">
        <w:rPr>
          <w:rFonts w:eastAsia="Calibri" w:cstheme="minorHAnsi"/>
          <w:i/>
          <w:iCs/>
          <w:lang w:eastAsia="zh-CN"/>
        </w:rPr>
        <w:t>.</w:t>
      </w:r>
    </w:p>
    <w:p w:rsidR="002637FB" w:rsidRDefault="00771C54" w:rsidP="00771C54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contextualSpacing/>
        <w:jc w:val="both"/>
        <w:rPr>
          <w:rFonts w:eastAsia="Calibri" w:cstheme="minorHAnsi"/>
          <w:lang w:eastAsia="zh-CN"/>
        </w:rPr>
      </w:pPr>
      <w:r w:rsidRPr="00771C54">
        <w:rPr>
          <w:rFonts w:eastAsia="Calibri" w:cstheme="minorHAnsi"/>
          <w:lang w:eastAsia="zh-CN"/>
        </w:rPr>
        <w:t>cena wywozu 1 m ³ opakowania ze szkła  ……………..zł/m³.</w:t>
      </w:r>
    </w:p>
    <w:p w:rsidR="00771C54" w:rsidRPr="002637FB" w:rsidRDefault="00771C54" w:rsidP="002637FB">
      <w:pPr>
        <w:pStyle w:val="Akapitzlist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eastAsia="Calibri" w:cstheme="minorHAnsi"/>
          <w:lang w:eastAsia="zh-CN"/>
        </w:rPr>
      </w:pPr>
      <w:r w:rsidRPr="002637FB">
        <w:rPr>
          <w:rFonts w:eastAsia="Calibri" w:cstheme="minorHAnsi"/>
          <w:lang w:eastAsia="zh-CN"/>
        </w:rPr>
        <w:t xml:space="preserve">Opłaty za dezynfekcje </w:t>
      </w:r>
      <w:bookmarkStart w:id="4" w:name="_Hlk92274675"/>
      <w:r w:rsidRPr="002637FB">
        <w:rPr>
          <w:rFonts w:eastAsia="Calibri" w:cstheme="minorHAnsi"/>
          <w:i/>
          <w:iCs/>
          <w:lang w:eastAsia="zh-CN"/>
        </w:rPr>
        <w:t>( Formularz cenowy VI)</w:t>
      </w:r>
      <w:bookmarkEnd w:id="4"/>
      <w:r w:rsidRPr="002637FB">
        <w:rPr>
          <w:rFonts w:eastAsia="Calibri" w:cstheme="minorHAnsi"/>
          <w:lang w:eastAsia="zh-CN"/>
        </w:rPr>
        <w:t>:</w:t>
      </w:r>
    </w:p>
    <w:p w:rsidR="00771C54" w:rsidRPr="0010675E" w:rsidRDefault="00771C54" w:rsidP="00771C54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contextualSpacing/>
        <w:rPr>
          <w:rFonts w:eastAsia="Calibri" w:cstheme="minorHAnsi"/>
          <w:strike/>
          <w:color w:val="FF0000"/>
          <w:lang w:eastAsia="zh-CN"/>
        </w:rPr>
      </w:pPr>
      <w:r w:rsidRPr="0010675E">
        <w:rPr>
          <w:rFonts w:eastAsia="Calibri" w:cstheme="minorHAnsi"/>
          <w:strike/>
          <w:color w:val="FF0000"/>
          <w:lang w:eastAsia="zh-CN"/>
        </w:rPr>
        <w:lastRenderedPageBreak/>
        <w:t>dezynfekcja kontenerów o poj. 7 m³………. zł/szt.</w:t>
      </w:r>
      <w:r w:rsidRPr="0010675E">
        <w:rPr>
          <w:rFonts w:eastAsia="Calibri" w:cstheme="minorHAnsi"/>
          <w:i/>
          <w:iCs/>
          <w:strike/>
          <w:color w:val="FF0000"/>
          <w:lang w:eastAsia="zh-CN"/>
        </w:rPr>
        <w:t xml:space="preserve"> </w:t>
      </w:r>
    </w:p>
    <w:p w:rsidR="00771C54" w:rsidRPr="00771C54" w:rsidRDefault="00771C54" w:rsidP="00771C54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contextualSpacing/>
        <w:rPr>
          <w:rFonts w:eastAsia="Calibri" w:cstheme="minorHAnsi"/>
          <w:lang w:eastAsia="zh-CN"/>
        </w:rPr>
      </w:pPr>
      <w:r w:rsidRPr="00771C54">
        <w:rPr>
          <w:rFonts w:eastAsia="Calibri" w:cstheme="minorHAnsi"/>
          <w:lang w:eastAsia="zh-CN"/>
        </w:rPr>
        <w:t>dezynfekcja pojemników o poj. 1,1 m³ ……….zł/szt.</w:t>
      </w:r>
    </w:p>
    <w:p w:rsidR="00771C54" w:rsidRPr="002637FB" w:rsidRDefault="00771C54" w:rsidP="002637FB">
      <w:pPr>
        <w:pStyle w:val="Akapitzlist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eastAsia="Calibri" w:cstheme="minorHAnsi"/>
          <w:lang w:eastAsia="zh-CN"/>
        </w:rPr>
      </w:pPr>
      <w:bookmarkStart w:id="5" w:name="_Hlk92274688"/>
      <w:r w:rsidRPr="002637FB">
        <w:rPr>
          <w:rFonts w:eastAsia="Calibri" w:cstheme="minorHAnsi"/>
          <w:lang w:eastAsia="zh-CN"/>
        </w:rPr>
        <w:t xml:space="preserve">Opłata za podstawienie i wywóz kontenerów odkrytych do wywozu odpadów zielonych i wielkogabarytowych </w:t>
      </w:r>
      <w:r w:rsidRPr="002637FB">
        <w:rPr>
          <w:rFonts w:eastAsia="Calibri" w:cstheme="minorHAnsi"/>
          <w:i/>
          <w:iCs/>
          <w:lang w:eastAsia="zh-CN"/>
        </w:rPr>
        <w:t>(Formularz cenowy I pkt. 5-6)</w:t>
      </w:r>
      <w:r w:rsidRPr="002637FB">
        <w:rPr>
          <w:rFonts w:eastAsia="Calibri" w:cstheme="minorHAnsi"/>
          <w:lang w:eastAsia="zh-CN"/>
        </w:rPr>
        <w:t>:</w:t>
      </w:r>
    </w:p>
    <w:p w:rsidR="00771C54" w:rsidRPr="00771C54" w:rsidRDefault="00771C54" w:rsidP="00771C54">
      <w:pPr>
        <w:pStyle w:val="Akapitzlist"/>
        <w:numPr>
          <w:ilvl w:val="0"/>
          <w:numId w:val="32"/>
        </w:numPr>
        <w:suppressAutoHyphens/>
        <w:spacing w:after="0" w:line="240" w:lineRule="auto"/>
        <w:jc w:val="both"/>
        <w:rPr>
          <w:rFonts w:eastAsia="Calibri" w:cstheme="minorHAnsi"/>
          <w:lang w:eastAsia="zh-CN"/>
        </w:rPr>
      </w:pPr>
      <w:r w:rsidRPr="00771C54">
        <w:rPr>
          <w:rFonts w:eastAsia="Calibri" w:cstheme="minorHAnsi"/>
          <w:lang w:eastAsia="zh-CN"/>
        </w:rPr>
        <w:t>cena wywozu 1 m ³ odpadów zielonych ………………. zł/m³.</w:t>
      </w:r>
    </w:p>
    <w:p w:rsidR="00771C54" w:rsidRPr="00771C54" w:rsidRDefault="00771C54" w:rsidP="00771C54">
      <w:pPr>
        <w:pStyle w:val="Akapitzlist"/>
        <w:numPr>
          <w:ilvl w:val="0"/>
          <w:numId w:val="32"/>
        </w:numPr>
        <w:suppressAutoHyphens/>
        <w:spacing w:after="0" w:line="240" w:lineRule="auto"/>
        <w:jc w:val="both"/>
        <w:rPr>
          <w:rFonts w:eastAsia="Calibri" w:cstheme="minorHAnsi"/>
          <w:lang w:eastAsia="zh-CN"/>
        </w:rPr>
      </w:pPr>
      <w:r w:rsidRPr="00771C54">
        <w:rPr>
          <w:rFonts w:eastAsia="Calibri" w:cstheme="minorHAnsi"/>
          <w:lang w:eastAsia="zh-CN"/>
        </w:rPr>
        <w:t>cena wywozu 1 m ³ odpadów wielkogabarytowych ………………. zł/m³.</w:t>
      </w:r>
    </w:p>
    <w:bookmarkEnd w:id="5"/>
    <w:p w:rsidR="00771C54" w:rsidRPr="00771C54" w:rsidRDefault="00771C54" w:rsidP="00771C54">
      <w:pPr>
        <w:suppressAutoHyphens/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</w:p>
    <w:p w:rsidR="00771C54" w:rsidRDefault="00771C54" w:rsidP="00771C54">
      <w:pPr>
        <w:suppressAutoHyphens/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  <w:r w:rsidRPr="00771C54">
        <w:rPr>
          <w:rFonts w:eastAsia="Calibri" w:cstheme="minorHAnsi"/>
          <w:b/>
          <w:bCs/>
          <w:lang w:eastAsia="zh-CN"/>
        </w:rPr>
        <w:t>§ 3</w:t>
      </w:r>
    </w:p>
    <w:p w:rsidR="002637FB" w:rsidRPr="00771C54" w:rsidRDefault="002637FB" w:rsidP="00771C54">
      <w:pPr>
        <w:suppressAutoHyphens/>
        <w:spacing w:after="0" w:line="240" w:lineRule="auto"/>
        <w:jc w:val="center"/>
        <w:rPr>
          <w:rFonts w:eastAsia="Cambria" w:cstheme="minorHAnsi"/>
          <w:b/>
          <w:bCs/>
          <w:lang w:eastAsia="zh-CN"/>
        </w:rPr>
      </w:pPr>
    </w:p>
    <w:p w:rsidR="00771C54" w:rsidRPr="00771C54" w:rsidRDefault="00771C54" w:rsidP="00771C54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eastAsia="Calibri" w:cstheme="minorHAnsi"/>
          <w:b/>
          <w:bCs/>
          <w:lang w:eastAsia="zh-CN"/>
        </w:rPr>
      </w:pPr>
      <w:bookmarkStart w:id="6" w:name="_Hlk91672536"/>
      <w:r w:rsidRPr="00771C54">
        <w:rPr>
          <w:rFonts w:eastAsia="Calibri" w:cstheme="minorHAnsi"/>
          <w:lang w:eastAsia="zh-CN"/>
        </w:rPr>
        <w:t>Rozliczenie  między  stronami  Umowy  z  tytułu  należności  za  wykonanie  przedmiotu Umowy następować  będzie  w  okresach  miesięcznych,  na  podstawie  prawidłowo wystawionej faktury przez Wykonawcę, w oparciu o ceny określone w § 2 Umowy.</w:t>
      </w:r>
    </w:p>
    <w:p w:rsidR="00771C54" w:rsidRPr="00771C54" w:rsidRDefault="00771C54" w:rsidP="00771C54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eastAsia="Calibri" w:cstheme="minorHAnsi"/>
          <w:lang w:eastAsia="zh-CN"/>
        </w:rPr>
      </w:pPr>
      <w:r w:rsidRPr="00771C54">
        <w:rPr>
          <w:rFonts w:eastAsia="Calibri" w:cstheme="minorHAnsi"/>
          <w:lang w:eastAsia="zh-CN"/>
        </w:rPr>
        <w:t xml:space="preserve">Wynagrodzenie przysługujące Wykonawcy płatne będzie przelewem w </w:t>
      </w:r>
      <w:r w:rsidRPr="00022EEB">
        <w:rPr>
          <w:rFonts w:eastAsia="Calibri" w:cstheme="minorHAnsi"/>
          <w:lang w:eastAsia="zh-CN"/>
        </w:rPr>
        <w:t xml:space="preserve">terminie </w:t>
      </w:r>
      <w:r w:rsidR="00022EEB" w:rsidRPr="00022EEB">
        <w:rPr>
          <w:rFonts w:eastAsia="Calibri" w:cstheme="minorHAnsi"/>
          <w:lang w:eastAsia="zh-CN"/>
        </w:rPr>
        <w:t xml:space="preserve">30 </w:t>
      </w:r>
      <w:r w:rsidRPr="00022EEB">
        <w:rPr>
          <w:rFonts w:eastAsia="Calibri" w:cstheme="minorHAnsi"/>
          <w:lang w:eastAsia="zh-CN"/>
        </w:rPr>
        <w:t>dni</w:t>
      </w:r>
      <w:r w:rsidRPr="00771C54">
        <w:rPr>
          <w:rFonts w:eastAsia="Calibri" w:cstheme="minorHAnsi"/>
          <w:lang w:eastAsia="zh-CN"/>
        </w:rPr>
        <w:t xml:space="preserve"> od dnia otrzymania prawidłowo wystawionej faktury, przy czym za datę zapłaty strony ustalają datę obciążenia rachunku bankowego Zamawiającego. Za faktyczny termin zapłaty uważa się datę obciążenia poleceniem przelewu rachunku bankowego Zamawiającego. </w:t>
      </w:r>
    </w:p>
    <w:p w:rsidR="00771C54" w:rsidRPr="00771C54" w:rsidRDefault="00771C54" w:rsidP="00771C54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eastAsia="Calibri" w:cstheme="minorHAnsi"/>
          <w:lang w:eastAsia="zh-CN"/>
        </w:rPr>
      </w:pPr>
      <w:r w:rsidRPr="00771C54">
        <w:rPr>
          <w:rFonts w:eastAsia="Calibri" w:cstheme="minorHAnsi"/>
          <w:lang w:eastAsia="zh-CN"/>
        </w:rPr>
        <w:t>Zamawiający dopuszcza otrzymywanie faktur za pośrednictwem poczty elektronicznej na adres: gospodarczy@au.umg.edu.pl</w:t>
      </w:r>
    </w:p>
    <w:bookmarkEnd w:id="6"/>
    <w:p w:rsidR="00771C54" w:rsidRDefault="00771C54" w:rsidP="00771C54">
      <w:pPr>
        <w:suppressAutoHyphens/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  <w:r w:rsidRPr="00771C54">
        <w:rPr>
          <w:rFonts w:eastAsia="Calibri" w:cstheme="minorHAnsi"/>
          <w:b/>
          <w:bCs/>
          <w:lang w:eastAsia="zh-CN"/>
        </w:rPr>
        <w:t>§ 4</w:t>
      </w:r>
    </w:p>
    <w:p w:rsidR="002637FB" w:rsidRPr="00771C54" w:rsidRDefault="002637FB" w:rsidP="00771C54">
      <w:pPr>
        <w:suppressAutoHyphens/>
        <w:spacing w:after="0" w:line="240" w:lineRule="auto"/>
        <w:jc w:val="center"/>
        <w:rPr>
          <w:rFonts w:eastAsia="Cambria" w:cstheme="minorHAnsi"/>
          <w:b/>
          <w:bCs/>
          <w:lang w:eastAsia="zh-CN"/>
        </w:rPr>
      </w:pPr>
    </w:p>
    <w:p w:rsidR="00771C54" w:rsidRPr="00771C54" w:rsidRDefault="00771C54" w:rsidP="00771C5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eastAsia="Calibri" w:cstheme="minorHAnsi"/>
          <w:b/>
          <w:bCs/>
          <w:lang w:eastAsia="zh-CN"/>
        </w:rPr>
      </w:pPr>
      <w:r w:rsidRPr="00771C54">
        <w:rPr>
          <w:rFonts w:eastAsia="Calibri" w:cstheme="minorHAnsi"/>
          <w:lang w:eastAsia="zh-CN"/>
        </w:rPr>
        <w:t xml:space="preserve">   Termin  wykonania  usługi  w  zakresie  określonym  w  §  1 ust. 1 ustala  się  </w:t>
      </w:r>
      <w:r w:rsidR="00022EEB">
        <w:rPr>
          <w:rFonts w:eastAsia="Calibri" w:cstheme="minorHAnsi"/>
          <w:b/>
          <w:bCs/>
          <w:lang w:eastAsia="zh-CN"/>
        </w:rPr>
        <w:t>na 12 miesięcy od daty zawarcia umowy.</w:t>
      </w:r>
    </w:p>
    <w:p w:rsidR="00771C54" w:rsidRPr="00771C54" w:rsidRDefault="00771C54" w:rsidP="00771C5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eastAsia="Calibri" w:cstheme="minorHAnsi"/>
          <w:lang w:eastAsia="zh-CN"/>
        </w:rPr>
      </w:pPr>
      <w:bookmarkStart w:id="7" w:name="_Hlk92275732"/>
      <w:bookmarkStart w:id="8" w:name="_Hlk92281074"/>
      <w:r w:rsidRPr="00771C54">
        <w:rPr>
          <w:rFonts w:eastAsia="Calibri" w:cstheme="minorHAnsi"/>
          <w:lang w:eastAsia="zh-CN"/>
        </w:rPr>
        <w:t>Umowa może być rozwiązana przez Zamawiającego w przypadku nie wywiązywania się z terminów świadczenia usług przez Wykonawcę, z zachowaniem 1 miesięcznego okresu wypowiedzenia.</w:t>
      </w:r>
    </w:p>
    <w:bookmarkEnd w:id="7"/>
    <w:p w:rsidR="00771C54" w:rsidRPr="00771C54" w:rsidRDefault="00771C54" w:rsidP="00771C5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eastAsia="Calibri" w:cstheme="minorHAnsi"/>
          <w:lang w:eastAsia="zh-CN"/>
        </w:rPr>
      </w:pPr>
      <w:r w:rsidRPr="00771C54">
        <w:rPr>
          <w:rFonts w:eastAsia="Calibri" w:cstheme="minorHAnsi"/>
          <w:lang w:eastAsia="zh-CN"/>
        </w:rPr>
        <w:t xml:space="preserve">Umowa może być rozwiązana w każdym czasie na mocy porozumienia Stron. </w:t>
      </w:r>
    </w:p>
    <w:p w:rsidR="00771C54" w:rsidRPr="00771C54" w:rsidRDefault="00771C54" w:rsidP="00771C5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eastAsia="Calibri" w:cstheme="minorHAnsi"/>
          <w:lang w:eastAsia="zh-CN"/>
        </w:rPr>
      </w:pPr>
      <w:r w:rsidRPr="00771C54">
        <w:rPr>
          <w:rFonts w:eastAsia="Arial Unicode MS" w:cstheme="minorHAnsi"/>
          <w:color w:val="000000"/>
          <w:u w:color="000000"/>
          <w:bdr w:val="nil"/>
          <w:lang w:eastAsia="pl-PL"/>
        </w:rPr>
        <w:t xml:space="preserve">Zamawiający może odstąpić od Umowy </w:t>
      </w:r>
      <w:r w:rsidRPr="00771C54">
        <w:rPr>
          <w:rFonts w:eastAsia="Calibri" w:cstheme="minorHAnsi"/>
          <w:lang w:eastAsia="zh-CN"/>
        </w:rPr>
        <w:t>jeżeli zachodzi co najmniej jedna z następujących okoliczności:</w:t>
      </w:r>
    </w:p>
    <w:p w:rsidR="00771C54" w:rsidRPr="00771C54" w:rsidRDefault="00771C54" w:rsidP="00771C54">
      <w:pPr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eastAsia="Calibri" w:cstheme="minorHAnsi"/>
          <w:lang w:eastAsia="zh-CN"/>
        </w:rPr>
      </w:pPr>
      <w:r w:rsidRPr="00771C54">
        <w:rPr>
          <w:rFonts w:eastAsia="Calibri" w:cstheme="minorHAnsi"/>
          <w:lang w:eastAsia="zh-CN"/>
        </w:rPr>
        <w:t>wykonawca w chwili zawarcia Umowy podlegał wykluczeniu na podstawie art. 108,</w:t>
      </w:r>
    </w:p>
    <w:p w:rsidR="00771C54" w:rsidRPr="00771C54" w:rsidRDefault="00771C54" w:rsidP="00771C54">
      <w:pPr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eastAsia="Calibri" w:cstheme="minorHAnsi"/>
          <w:lang w:eastAsia="zh-CN"/>
        </w:rPr>
      </w:pPr>
      <w:r w:rsidRPr="00771C54">
        <w:rPr>
          <w:rFonts w:eastAsia="Calibri" w:cstheme="minorHAnsi"/>
          <w:lang w:eastAsia="zh-CN"/>
        </w:rPr>
        <w:t xml:space="preserve">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</w:t>
      </w:r>
      <w:hyperlink r:id="rId7" w:anchor="/document/67894791?cm=DOCUMENT" w:history="1">
        <w:r w:rsidRPr="00771C54">
          <w:rPr>
            <w:rFonts w:eastAsia="Calibri" w:cstheme="minorHAnsi"/>
            <w:color w:val="000000" w:themeColor="text1"/>
            <w:lang w:eastAsia="zh-CN"/>
          </w:rPr>
          <w:t>dyrektywy</w:t>
        </w:r>
      </w:hyperlink>
      <w:r w:rsidRPr="00771C54">
        <w:rPr>
          <w:rFonts w:eastAsia="Calibri" w:cstheme="minorHAnsi"/>
          <w:color w:val="000000" w:themeColor="text1"/>
          <w:lang w:eastAsia="zh-CN"/>
        </w:rPr>
        <w:t xml:space="preserve"> </w:t>
      </w:r>
      <w:r w:rsidRPr="00771C54">
        <w:rPr>
          <w:rFonts w:eastAsia="Calibri" w:cstheme="minorHAnsi"/>
          <w:lang w:eastAsia="zh-CN"/>
        </w:rPr>
        <w:t xml:space="preserve">2009/81/WE, z uwagi na to, że zamawiający udzielił zamówienia </w:t>
      </w:r>
      <w:r w:rsidRPr="00771C54">
        <w:rPr>
          <w:rFonts w:eastAsia="Calibri" w:cstheme="minorHAnsi"/>
          <w:lang w:eastAsia="zh-CN"/>
        </w:rPr>
        <w:br/>
        <w:t xml:space="preserve">z naruszeniem prawa Unii Europejskiej. </w:t>
      </w:r>
    </w:p>
    <w:p w:rsidR="00771C54" w:rsidRPr="00771C54" w:rsidRDefault="00771C54" w:rsidP="00771C54">
      <w:pPr>
        <w:numPr>
          <w:ilvl w:val="0"/>
          <w:numId w:val="24"/>
        </w:numPr>
        <w:spacing w:after="0" w:line="240" w:lineRule="auto"/>
        <w:jc w:val="both"/>
        <w:rPr>
          <w:rFonts w:cstheme="minorHAnsi"/>
          <w:color w:val="000000" w:themeColor="text1"/>
        </w:rPr>
      </w:pPr>
      <w:r w:rsidRPr="00771C54">
        <w:rPr>
          <w:rFonts w:cstheme="minorHAnsi"/>
          <w:color w:val="000000" w:themeColor="text1"/>
        </w:rPr>
        <w:t>Zgodnie z art. 456 ust. 1 pkt 1) ustawy Prawo zamówień publicznych w razie zaistnienia istotnej</w:t>
      </w:r>
      <w:r w:rsidRPr="00771C54">
        <w:rPr>
          <w:rFonts w:eastAsia="Arial" w:cstheme="minorHAnsi"/>
          <w:color w:val="000000" w:themeColor="text1"/>
        </w:rPr>
        <w:t xml:space="preserve"> </w:t>
      </w:r>
      <w:r w:rsidRPr="00771C54">
        <w:rPr>
          <w:rFonts w:cstheme="minorHAnsi"/>
          <w:color w:val="000000" w:themeColor="text1"/>
        </w:rPr>
        <w:t>zmiany</w:t>
      </w:r>
      <w:r w:rsidRPr="00771C54">
        <w:rPr>
          <w:rFonts w:eastAsia="Arial" w:cstheme="minorHAnsi"/>
          <w:color w:val="000000" w:themeColor="text1"/>
        </w:rPr>
        <w:t xml:space="preserve"> </w:t>
      </w:r>
      <w:r w:rsidRPr="00771C54">
        <w:rPr>
          <w:rFonts w:cstheme="minorHAnsi"/>
          <w:color w:val="000000" w:themeColor="text1"/>
        </w:rPr>
        <w:t>okoliczności</w:t>
      </w:r>
      <w:r w:rsidRPr="00771C54">
        <w:rPr>
          <w:rFonts w:eastAsia="Arial" w:cstheme="minorHAnsi"/>
          <w:color w:val="000000" w:themeColor="text1"/>
        </w:rPr>
        <w:t xml:space="preserve"> </w:t>
      </w:r>
      <w:r w:rsidRPr="00771C54">
        <w:rPr>
          <w:rFonts w:cstheme="minorHAnsi"/>
          <w:color w:val="000000" w:themeColor="text1"/>
        </w:rPr>
        <w:t>powodującej,</w:t>
      </w:r>
      <w:r w:rsidRPr="00771C54">
        <w:rPr>
          <w:rFonts w:eastAsia="Arial" w:cstheme="minorHAnsi"/>
          <w:color w:val="000000" w:themeColor="text1"/>
        </w:rPr>
        <w:t xml:space="preserve"> </w:t>
      </w:r>
      <w:r w:rsidRPr="00771C54">
        <w:rPr>
          <w:rFonts w:cstheme="minorHAnsi"/>
          <w:color w:val="000000" w:themeColor="text1"/>
        </w:rPr>
        <w:t>że</w:t>
      </w:r>
      <w:r w:rsidRPr="00771C54">
        <w:rPr>
          <w:rFonts w:eastAsia="Arial" w:cstheme="minorHAnsi"/>
          <w:color w:val="000000" w:themeColor="text1"/>
        </w:rPr>
        <w:t xml:space="preserve"> </w:t>
      </w:r>
      <w:r w:rsidRPr="00771C54">
        <w:rPr>
          <w:rFonts w:cstheme="minorHAnsi"/>
          <w:color w:val="000000" w:themeColor="text1"/>
        </w:rPr>
        <w:t>wykonanie</w:t>
      </w:r>
      <w:r w:rsidRPr="00771C54">
        <w:rPr>
          <w:rFonts w:eastAsia="Arial" w:cstheme="minorHAnsi"/>
          <w:color w:val="000000" w:themeColor="text1"/>
        </w:rPr>
        <w:t xml:space="preserve"> </w:t>
      </w:r>
      <w:r w:rsidRPr="00771C54">
        <w:rPr>
          <w:rFonts w:cstheme="minorHAnsi"/>
          <w:color w:val="000000" w:themeColor="text1"/>
        </w:rPr>
        <w:t>umowy</w:t>
      </w:r>
      <w:r w:rsidRPr="00771C54">
        <w:rPr>
          <w:rFonts w:eastAsia="Arial" w:cstheme="minorHAnsi"/>
          <w:color w:val="000000" w:themeColor="text1"/>
        </w:rPr>
        <w:t xml:space="preserve"> </w:t>
      </w:r>
      <w:r w:rsidRPr="00771C54">
        <w:rPr>
          <w:rFonts w:cstheme="minorHAnsi"/>
          <w:color w:val="000000" w:themeColor="text1"/>
        </w:rPr>
        <w:t>nie</w:t>
      </w:r>
      <w:r w:rsidRPr="00771C54">
        <w:rPr>
          <w:rFonts w:eastAsia="Arial" w:cstheme="minorHAnsi"/>
          <w:color w:val="000000" w:themeColor="text1"/>
        </w:rPr>
        <w:t xml:space="preserve"> </w:t>
      </w:r>
      <w:r w:rsidRPr="00771C54">
        <w:rPr>
          <w:rFonts w:cstheme="minorHAnsi"/>
          <w:color w:val="000000" w:themeColor="text1"/>
        </w:rPr>
        <w:t>leży</w:t>
      </w:r>
      <w:r w:rsidRPr="00771C54">
        <w:rPr>
          <w:rFonts w:eastAsia="Arial" w:cstheme="minorHAnsi"/>
          <w:color w:val="000000" w:themeColor="text1"/>
        </w:rPr>
        <w:t xml:space="preserve"> </w:t>
      </w:r>
      <w:r w:rsidRPr="00771C54">
        <w:rPr>
          <w:rFonts w:cstheme="minorHAnsi"/>
          <w:color w:val="000000" w:themeColor="text1"/>
        </w:rPr>
        <w:t>w interesie</w:t>
      </w:r>
      <w:r w:rsidRPr="00771C54">
        <w:rPr>
          <w:rFonts w:eastAsia="Arial" w:cstheme="minorHAnsi"/>
          <w:color w:val="000000" w:themeColor="text1"/>
        </w:rPr>
        <w:t xml:space="preserve"> </w:t>
      </w:r>
      <w:r w:rsidRPr="00771C54">
        <w:rPr>
          <w:rFonts w:cstheme="minorHAnsi"/>
          <w:color w:val="000000" w:themeColor="text1"/>
        </w:rPr>
        <w:t>publicznym,</w:t>
      </w:r>
      <w:r w:rsidRPr="00771C54">
        <w:rPr>
          <w:rFonts w:eastAsia="Arial" w:cstheme="minorHAnsi"/>
          <w:color w:val="000000" w:themeColor="text1"/>
        </w:rPr>
        <w:t xml:space="preserve"> </w:t>
      </w:r>
      <w:r w:rsidRPr="00771C54">
        <w:rPr>
          <w:rFonts w:cstheme="minorHAnsi"/>
          <w:color w:val="000000" w:themeColor="text1"/>
        </w:rPr>
        <w:t>czego</w:t>
      </w:r>
      <w:r w:rsidRPr="00771C54">
        <w:rPr>
          <w:rFonts w:eastAsia="Arial" w:cstheme="minorHAnsi"/>
          <w:color w:val="000000" w:themeColor="text1"/>
        </w:rPr>
        <w:t xml:space="preserve"> </w:t>
      </w:r>
      <w:r w:rsidRPr="00771C54">
        <w:rPr>
          <w:rFonts w:cstheme="minorHAnsi"/>
          <w:color w:val="000000" w:themeColor="text1"/>
        </w:rPr>
        <w:t>nie</w:t>
      </w:r>
      <w:r w:rsidRPr="00771C54">
        <w:rPr>
          <w:rFonts w:eastAsia="Arial" w:cstheme="minorHAnsi"/>
          <w:color w:val="000000" w:themeColor="text1"/>
        </w:rPr>
        <w:t xml:space="preserve"> </w:t>
      </w:r>
      <w:r w:rsidRPr="00771C54">
        <w:rPr>
          <w:rFonts w:cstheme="minorHAnsi"/>
          <w:color w:val="000000" w:themeColor="text1"/>
        </w:rPr>
        <w:t>można</w:t>
      </w:r>
      <w:r w:rsidRPr="00771C54">
        <w:rPr>
          <w:rFonts w:eastAsia="Arial" w:cstheme="minorHAnsi"/>
          <w:color w:val="000000" w:themeColor="text1"/>
        </w:rPr>
        <w:t xml:space="preserve"> </w:t>
      </w:r>
      <w:r w:rsidRPr="00771C54">
        <w:rPr>
          <w:rFonts w:cstheme="minorHAnsi"/>
          <w:color w:val="000000" w:themeColor="text1"/>
        </w:rPr>
        <w:t>było</w:t>
      </w:r>
      <w:r w:rsidRPr="00771C54">
        <w:rPr>
          <w:rFonts w:eastAsia="Arial" w:cstheme="minorHAnsi"/>
          <w:color w:val="000000" w:themeColor="text1"/>
        </w:rPr>
        <w:t xml:space="preserve"> </w:t>
      </w:r>
      <w:r w:rsidRPr="00771C54">
        <w:rPr>
          <w:rFonts w:cstheme="minorHAnsi"/>
          <w:color w:val="000000" w:themeColor="text1"/>
        </w:rPr>
        <w:t>przewidzieć</w:t>
      </w:r>
      <w:r w:rsidRPr="00771C54">
        <w:rPr>
          <w:rFonts w:eastAsia="Arial" w:cstheme="minorHAnsi"/>
          <w:color w:val="000000" w:themeColor="text1"/>
        </w:rPr>
        <w:t xml:space="preserve"> </w:t>
      </w:r>
      <w:r w:rsidRPr="00771C54">
        <w:rPr>
          <w:rFonts w:cstheme="minorHAnsi"/>
          <w:color w:val="000000" w:themeColor="text1"/>
        </w:rPr>
        <w:t>w</w:t>
      </w:r>
      <w:r w:rsidRPr="00771C54">
        <w:rPr>
          <w:rFonts w:eastAsia="Arial" w:cstheme="minorHAnsi"/>
          <w:color w:val="000000" w:themeColor="text1"/>
        </w:rPr>
        <w:t xml:space="preserve"> </w:t>
      </w:r>
      <w:r w:rsidRPr="00771C54">
        <w:rPr>
          <w:rFonts w:cstheme="minorHAnsi"/>
          <w:color w:val="000000" w:themeColor="text1"/>
        </w:rPr>
        <w:t>chwili</w:t>
      </w:r>
      <w:r w:rsidRPr="00771C54">
        <w:rPr>
          <w:rFonts w:eastAsia="Arial" w:cstheme="minorHAnsi"/>
          <w:color w:val="000000" w:themeColor="text1"/>
        </w:rPr>
        <w:t xml:space="preserve"> </w:t>
      </w:r>
      <w:r w:rsidRPr="00771C54">
        <w:rPr>
          <w:rFonts w:cstheme="minorHAnsi"/>
          <w:color w:val="000000" w:themeColor="text1"/>
        </w:rPr>
        <w:t>zawarcia</w:t>
      </w:r>
      <w:r w:rsidRPr="00771C54">
        <w:rPr>
          <w:rFonts w:eastAsia="Arial" w:cstheme="minorHAnsi"/>
          <w:color w:val="000000" w:themeColor="text1"/>
        </w:rPr>
        <w:t xml:space="preserve"> </w:t>
      </w:r>
      <w:r w:rsidRPr="00771C54">
        <w:rPr>
          <w:rFonts w:cstheme="minorHAnsi"/>
          <w:color w:val="000000" w:themeColor="text1"/>
        </w:rPr>
        <w:t>umowy lub dalsze wykonywanie umowy może zagrozić istotnemu interesowi bezpieczeństwa państwa lub bezpieczeństwu publicznemu, Zamawiający</w:t>
      </w:r>
      <w:r w:rsidRPr="00771C54">
        <w:rPr>
          <w:rFonts w:eastAsia="Arial" w:cstheme="minorHAnsi"/>
          <w:color w:val="000000" w:themeColor="text1"/>
        </w:rPr>
        <w:t xml:space="preserve"> </w:t>
      </w:r>
      <w:r w:rsidRPr="00771C54">
        <w:rPr>
          <w:rFonts w:cstheme="minorHAnsi"/>
          <w:color w:val="000000" w:themeColor="text1"/>
        </w:rPr>
        <w:t>może</w:t>
      </w:r>
      <w:r w:rsidRPr="00771C54">
        <w:rPr>
          <w:rFonts w:eastAsia="Arial" w:cstheme="minorHAnsi"/>
          <w:color w:val="000000" w:themeColor="text1"/>
        </w:rPr>
        <w:t xml:space="preserve"> </w:t>
      </w:r>
      <w:r w:rsidRPr="00771C54">
        <w:rPr>
          <w:rFonts w:cstheme="minorHAnsi"/>
          <w:color w:val="000000" w:themeColor="text1"/>
        </w:rPr>
        <w:t>odstąpić</w:t>
      </w:r>
      <w:r w:rsidRPr="00771C54">
        <w:rPr>
          <w:rFonts w:eastAsia="Arial" w:cstheme="minorHAnsi"/>
          <w:color w:val="000000" w:themeColor="text1"/>
        </w:rPr>
        <w:t xml:space="preserve"> </w:t>
      </w:r>
      <w:r w:rsidRPr="00771C54">
        <w:rPr>
          <w:rFonts w:cstheme="minorHAnsi"/>
          <w:color w:val="000000" w:themeColor="text1"/>
        </w:rPr>
        <w:t>od</w:t>
      </w:r>
      <w:r w:rsidRPr="00771C54">
        <w:rPr>
          <w:rFonts w:eastAsia="Arial" w:cstheme="minorHAnsi"/>
          <w:color w:val="000000" w:themeColor="text1"/>
        </w:rPr>
        <w:t xml:space="preserve"> </w:t>
      </w:r>
      <w:r w:rsidRPr="00771C54">
        <w:rPr>
          <w:rFonts w:cstheme="minorHAnsi"/>
          <w:color w:val="000000" w:themeColor="text1"/>
        </w:rPr>
        <w:t>umowy</w:t>
      </w:r>
      <w:r w:rsidRPr="00771C54">
        <w:rPr>
          <w:rFonts w:eastAsia="Arial" w:cstheme="minorHAnsi"/>
          <w:color w:val="000000" w:themeColor="text1"/>
        </w:rPr>
        <w:t xml:space="preserve"> </w:t>
      </w:r>
      <w:r w:rsidRPr="00771C54">
        <w:rPr>
          <w:rFonts w:cstheme="minorHAnsi"/>
          <w:color w:val="000000" w:themeColor="text1"/>
        </w:rPr>
        <w:t>w</w:t>
      </w:r>
      <w:r w:rsidRPr="00771C54">
        <w:rPr>
          <w:rFonts w:eastAsia="Arial" w:cstheme="minorHAnsi"/>
          <w:color w:val="000000" w:themeColor="text1"/>
        </w:rPr>
        <w:t xml:space="preserve"> </w:t>
      </w:r>
      <w:r w:rsidRPr="00771C54">
        <w:rPr>
          <w:rFonts w:cstheme="minorHAnsi"/>
          <w:color w:val="000000" w:themeColor="text1"/>
        </w:rPr>
        <w:t>terminie</w:t>
      </w:r>
      <w:r w:rsidRPr="00771C54">
        <w:rPr>
          <w:rFonts w:eastAsia="Arial" w:cstheme="minorHAnsi"/>
          <w:color w:val="000000" w:themeColor="text1"/>
        </w:rPr>
        <w:t xml:space="preserve"> </w:t>
      </w:r>
      <w:r w:rsidRPr="00771C54">
        <w:rPr>
          <w:rFonts w:cstheme="minorHAnsi"/>
          <w:color w:val="000000" w:themeColor="text1"/>
        </w:rPr>
        <w:t>30</w:t>
      </w:r>
      <w:r w:rsidRPr="00771C54">
        <w:rPr>
          <w:rFonts w:eastAsia="Arial" w:cstheme="minorHAnsi"/>
          <w:color w:val="000000" w:themeColor="text1"/>
        </w:rPr>
        <w:t xml:space="preserve"> </w:t>
      </w:r>
      <w:r w:rsidRPr="00771C54">
        <w:rPr>
          <w:rFonts w:cstheme="minorHAnsi"/>
          <w:color w:val="000000" w:themeColor="text1"/>
        </w:rPr>
        <w:t>(trzydziestu)</w:t>
      </w:r>
      <w:r w:rsidRPr="00771C54">
        <w:rPr>
          <w:rFonts w:eastAsia="Arial" w:cstheme="minorHAnsi"/>
          <w:color w:val="000000" w:themeColor="text1"/>
        </w:rPr>
        <w:t xml:space="preserve"> </w:t>
      </w:r>
      <w:r w:rsidRPr="00771C54">
        <w:rPr>
          <w:rFonts w:cstheme="minorHAnsi"/>
          <w:color w:val="000000" w:themeColor="text1"/>
        </w:rPr>
        <w:t>dni</w:t>
      </w:r>
      <w:r w:rsidRPr="00771C54">
        <w:rPr>
          <w:rFonts w:eastAsia="Arial" w:cstheme="minorHAnsi"/>
          <w:color w:val="000000" w:themeColor="text1"/>
        </w:rPr>
        <w:t xml:space="preserve"> </w:t>
      </w:r>
      <w:r w:rsidRPr="00771C54">
        <w:rPr>
          <w:rFonts w:cstheme="minorHAnsi"/>
          <w:color w:val="000000" w:themeColor="text1"/>
        </w:rPr>
        <w:t>od</w:t>
      </w:r>
      <w:r w:rsidRPr="00771C54">
        <w:rPr>
          <w:rFonts w:eastAsia="Arial" w:cstheme="minorHAnsi"/>
          <w:color w:val="000000" w:themeColor="text1"/>
        </w:rPr>
        <w:t xml:space="preserve"> </w:t>
      </w:r>
      <w:r w:rsidRPr="00771C54">
        <w:rPr>
          <w:rFonts w:cstheme="minorHAnsi"/>
          <w:color w:val="000000" w:themeColor="text1"/>
        </w:rPr>
        <w:t>powzięcia</w:t>
      </w:r>
      <w:r w:rsidRPr="00771C54">
        <w:rPr>
          <w:rFonts w:eastAsia="Arial" w:cstheme="minorHAnsi"/>
          <w:color w:val="000000" w:themeColor="text1"/>
        </w:rPr>
        <w:t xml:space="preserve"> </w:t>
      </w:r>
      <w:r w:rsidRPr="00771C54">
        <w:rPr>
          <w:rFonts w:cstheme="minorHAnsi"/>
          <w:color w:val="000000" w:themeColor="text1"/>
        </w:rPr>
        <w:t>wiadomości</w:t>
      </w:r>
      <w:r w:rsidRPr="00771C54">
        <w:rPr>
          <w:rFonts w:eastAsia="Arial" w:cstheme="minorHAnsi"/>
          <w:color w:val="000000" w:themeColor="text1"/>
        </w:rPr>
        <w:t xml:space="preserve"> </w:t>
      </w:r>
      <w:r w:rsidRPr="00771C54">
        <w:rPr>
          <w:rFonts w:cstheme="minorHAnsi"/>
          <w:color w:val="000000" w:themeColor="text1"/>
        </w:rPr>
        <w:t>o</w:t>
      </w:r>
      <w:r w:rsidRPr="00771C54">
        <w:rPr>
          <w:rFonts w:eastAsia="Arial" w:cstheme="minorHAnsi"/>
          <w:color w:val="000000" w:themeColor="text1"/>
        </w:rPr>
        <w:t xml:space="preserve"> </w:t>
      </w:r>
      <w:r w:rsidRPr="00771C54">
        <w:rPr>
          <w:rFonts w:cstheme="minorHAnsi"/>
          <w:color w:val="000000" w:themeColor="text1"/>
        </w:rPr>
        <w:t>powyższych</w:t>
      </w:r>
      <w:r w:rsidRPr="00771C54">
        <w:rPr>
          <w:rFonts w:eastAsia="Arial" w:cstheme="minorHAnsi"/>
          <w:color w:val="000000" w:themeColor="text1"/>
        </w:rPr>
        <w:t xml:space="preserve"> </w:t>
      </w:r>
      <w:r w:rsidRPr="00771C54">
        <w:rPr>
          <w:rFonts w:cstheme="minorHAnsi"/>
          <w:color w:val="000000" w:themeColor="text1"/>
        </w:rPr>
        <w:t>okolicznościach.</w:t>
      </w:r>
      <w:r w:rsidRPr="00771C54">
        <w:rPr>
          <w:rFonts w:eastAsia="Arial" w:cstheme="minorHAnsi"/>
          <w:color w:val="000000" w:themeColor="text1"/>
        </w:rPr>
        <w:t xml:space="preserve"> </w:t>
      </w:r>
      <w:r w:rsidRPr="00771C54">
        <w:rPr>
          <w:rFonts w:cstheme="minorHAnsi"/>
          <w:color w:val="000000" w:themeColor="text1"/>
        </w:rPr>
        <w:t>W</w:t>
      </w:r>
      <w:r w:rsidRPr="00771C54">
        <w:rPr>
          <w:rFonts w:eastAsia="Arial" w:cstheme="minorHAnsi"/>
          <w:color w:val="000000" w:themeColor="text1"/>
        </w:rPr>
        <w:t xml:space="preserve"> </w:t>
      </w:r>
      <w:r w:rsidRPr="00771C54">
        <w:rPr>
          <w:rFonts w:cstheme="minorHAnsi"/>
          <w:color w:val="000000" w:themeColor="text1"/>
        </w:rPr>
        <w:t>takim</w:t>
      </w:r>
      <w:r w:rsidRPr="00771C54">
        <w:rPr>
          <w:rFonts w:eastAsia="Arial" w:cstheme="minorHAnsi"/>
          <w:color w:val="000000" w:themeColor="text1"/>
        </w:rPr>
        <w:t xml:space="preserve"> </w:t>
      </w:r>
      <w:r w:rsidRPr="00771C54">
        <w:rPr>
          <w:rFonts w:cstheme="minorHAnsi"/>
          <w:color w:val="000000" w:themeColor="text1"/>
        </w:rPr>
        <w:t>przypadku</w:t>
      </w:r>
      <w:r w:rsidRPr="00771C54">
        <w:rPr>
          <w:rFonts w:eastAsia="Arial" w:cstheme="minorHAnsi"/>
          <w:color w:val="000000" w:themeColor="text1"/>
        </w:rPr>
        <w:t xml:space="preserve"> </w:t>
      </w:r>
      <w:r w:rsidRPr="00771C54">
        <w:rPr>
          <w:rFonts w:cstheme="minorHAnsi"/>
          <w:color w:val="000000" w:themeColor="text1"/>
        </w:rPr>
        <w:t>Wykonawca</w:t>
      </w:r>
      <w:r w:rsidRPr="00771C54">
        <w:rPr>
          <w:rFonts w:eastAsia="Arial" w:cstheme="minorHAnsi"/>
          <w:color w:val="000000" w:themeColor="text1"/>
        </w:rPr>
        <w:t xml:space="preserve"> </w:t>
      </w:r>
      <w:r w:rsidRPr="00771C54">
        <w:rPr>
          <w:rFonts w:cstheme="minorHAnsi"/>
          <w:color w:val="000000" w:themeColor="text1"/>
        </w:rPr>
        <w:t>może</w:t>
      </w:r>
      <w:r w:rsidRPr="00771C54">
        <w:rPr>
          <w:rFonts w:eastAsia="Arial" w:cstheme="minorHAnsi"/>
          <w:color w:val="000000" w:themeColor="text1"/>
        </w:rPr>
        <w:t xml:space="preserve"> </w:t>
      </w:r>
      <w:r w:rsidRPr="00771C54">
        <w:rPr>
          <w:rFonts w:cstheme="minorHAnsi"/>
          <w:color w:val="000000" w:themeColor="text1"/>
        </w:rPr>
        <w:t>żądać</w:t>
      </w:r>
      <w:r w:rsidRPr="00771C54">
        <w:rPr>
          <w:rFonts w:eastAsia="Arial" w:cstheme="minorHAnsi"/>
          <w:color w:val="000000" w:themeColor="text1"/>
        </w:rPr>
        <w:t xml:space="preserve"> </w:t>
      </w:r>
      <w:r w:rsidRPr="00771C54">
        <w:rPr>
          <w:rFonts w:cstheme="minorHAnsi"/>
          <w:color w:val="000000" w:themeColor="text1"/>
        </w:rPr>
        <w:t>wyłącznie</w:t>
      </w:r>
      <w:r w:rsidRPr="00771C54">
        <w:rPr>
          <w:rFonts w:eastAsia="Arial" w:cstheme="minorHAnsi"/>
          <w:color w:val="000000" w:themeColor="text1"/>
        </w:rPr>
        <w:t xml:space="preserve"> </w:t>
      </w:r>
      <w:r w:rsidRPr="00771C54">
        <w:rPr>
          <w:rFonts w:cstheme="minorHAnsi"/>
          <w:color w:val="000000" w:themeColor="text1"/>
        </w:rPr>
        <w:t>wynagrodzenia</w:t>
      </w:r>
      <w:r w:rsidRPr="00771C54">
        <w:rPr>
          <w:rFonts w:eastAsia="Arial" w:cstheme="minorHAnsi"/>
          <w:color w:val="000000" w:themeColor="text1"/>
        </w:rPr>
        <w:t xml:space="preserve"> </w:t>
      </w:r>
      <w:r w:rsidRPr="00771C54">
        <w:rPr>
          <w:rFonts w:cstheme="minorHAnsi"/>
          <w:color w:val="000000" w:themeColor="text1"/>
        </w:rPr>
        <w:t>należnego</w:t>
      </w:r>
      <w:r w:rsidRPr="00771C54">
        <w:rPr>
          <w:rFonts w:eastAsia="Arial" w:cstheme="minorHAnsi"/>
          <w:color w:val="000000" w:themeColor="text1"/>
        </w:rPr>
        <w:t xml:space="preserve"> </w:t>
      </w:r>
      <w:r w:rsidRPr="00771C54">
        <w:rPr>
          <w:rFonts w:cstheme="minorHAnsi"/>
          <w:color w:val="000000" w:themeColor="text1"/>
        </w:rPr>
        <w:t>z</w:t>
      </w:r>
      <w:r w:rsidRPr="00771C54">
        <w:rPr>
          <w:rFonts w:eastAsia="Arial" w:cstheme="minorHAnsi"/>
          <w:color w:val="000000" w:themeColor="text1"/>
        </w:rPr>
        <w:t xml:space="preserve"> </w:t>
      </w:r>
      <w:r w:rsidRPr="00771C54">
        <w:rPr>
          <w:rFonts w:cstheme="minorHAnsi"/>
          <w:color w:val="000000" w:themeColor="text1"/>
        </w:rPr>
        <w:t>tytułu</w:t>
      </w:r>
      <w:r w:rsidRPr="00771C54">
        <w:rPr>
          <w:rFonts w:eastAsia="Arial" w:cstheme="minorHAnsi"/>
          <w:color w:val="000000" w:themeColor="text1"/>
        </w:rPr>
        <w:t xml:space="preserve"> </w:t>
      </w:r>
      <w:r w:rsidRPr="00771C54">
        <w:rPr>
          <w:rFonts w:cstheme="minorHAnsi"/>
          <w:color w:val="000000" w:themeColor="text1"/>
        </w:rPr>
        <w:t>wykonania</w:t>
      </w:r>
      <w:r w:rsidRPr="00771C54">
        <w:rPr>
          <w:rFonts w:eastAsia="Arial" w:cstheme="minorHAnsi"/>
          <w:color w:val="000000" w:themeColor="text1"/>
        </w:rPr>
        <w:t xml:space="preserve"> </w:t>
      </w:r>
      <w:r w:rsidRPr="00771C54">
        <w:rPr>
          <w:rFonts w:cstheme="minorHAnsi"/>
          <w:color w:val="000000" w:themeColor="text1"/>
        </w:rPr>
        <w:t>części</w:t>
      </w:r>
      <w:r w:rsidRPr="00771C54">
        <w:rPr>
          <w:rFonts w:eastAsia="Arial" w:cstheme="minorHAnsi"/>
          <w:color w:val="000000" w:themeColor="text1"/>
        </w:rPr>
        <w:t xml:space="preserve"> </w:t>
      </w:r>
      <w:r w:rsidRPr="00771C54">
        <w:rPr>
          <w:rFonts w:cstheme="minorHAnsi"/>
          <w:color w:val="000000" w:themeColor="text1"/>
        </w:rPr>
        <w:t>umowy.</w:t>
      </w:r>
    </w:p>
    <w:p w:rsidR="00771C54" w:rsidRPr="00771C54" w:rsidRDefault="00771C54" w:rsidP="00771C54">
      <w:pPr>
        <w:pStyle w:val="Akapitzlist"/>
        <w:numPr>
          <w:ilvl w:val="0"/>
          <w:numId w:val="24"/>
        </w:numPr>
        <w:spacing w:after="0" w:line="240" w:lineRule="auto"/>
        <w:contextualSpacing w:val="0"/>
        <w:jc w:val="both"/>
        <w:rPr>
          <w:rFonts w:cstheme="minorHAnsi"/>
          <w:color w:val="000000" w:themeColor="text1"/>
        </w:rPr>
      </w:pPr>
      <w:r w:rsidRPr="00771C54">
        <w:rPr>
          <w:rFonts w:cstheme="minorHAnsi"/>
          <w:color w:val="000000" w:themeColor="text1"/>
        </w:rPr>
        <w:t>Wykonawca utraci odpowiednie uprawnienia o charakterze publicznoprawnym niezbędne do świadczenia usług,</w:t>
      </w:r>
    </w:p>
    <w:p w:rsidR="00771C54" w:rsidRPr="00771C54" w:rsidRDefault="00771C54" w:rsidP="00771C54">
      <w:pPr>
        <w:pStyle w:val="Akapitzlist"/>
        <w:numPr>
          <w:ilvl w:val="0"/>
          <w:numId w:val="24"/>
        </w:numPr>
        <w:autoSpaceDN w:val="0"/>
        <w:adjustRightInd w:val="0"/>
        <w:spacing w:after="0" w:line="240" w:lineRule="auto"/>
        <w:contextualSpacing w:val="0"/>
        <w:jc w:val="both"/>
        <w:rPr>
          <w:rFonts w:eastAsia="Calibri" w:cstheme="minorHAnsi"/>
          <w:color w:val="000000" w:themeColor="text1"/>
        </w:rPr>
      </w:pPr>
      <w:r w:rsidRPr="00771C54">
        <w:rPr>
          <w:rFonts w:eastAsia="Calibri" w:cstheme="minorHAnsi"/>
          <w:color w:val="000000" w:themeColor="text1"/>
        </w:rPr>
        <w:t>Wykonawca nie rozpoczął usług w wyznaczonym w umowie terminie, bez uzasadnionych przyczyn,</w:t>
      </w:r>
    </w:p>
    <w:p w:rsidR="00771C54" w:rsidRPr="00771C54" w:rsidRDefault="00771C54" w:rsidP="00771C54">
      <w:pPr>
        <w:pStyle w:val="Akapitzlist"/>
        <w:numPr>
          <w:ilvl w:val="0"/>
          <w:numId w:val="24"/>
        </w:numPr>
        <w:autoSpaceDN w:val="0"/>
        <w:adjustRightInd w:val="0"/>
        <w:spacing w:after="0" w:line="240" w:lineRule="auto"/>
        <w:contextualSpacing w:val="0"/>
        <w:jc w:val="both"/>
        <w:rPr>
          <w:rFonts w:eastAsia="Calibri" w:cstheme="minorHAnsi"/>
          <w:color w:val="000000" w:themeColor="text1"/>
        </w:rPr>
      </w:pPr>
      <w:r w:rsidRPr="00771C54">
        <w:rPr>
          <w:rFonts w:eastAsia="Calibri" w:cstheme="minorHAnsi"/>
          <w:color w:val="000000" w:themeColor="text1"/>
        </w:rPr>
        <w:t>Wykonawca wstrzymał świadczenie usług na okres dłuższy niż 14 dni kalendarzowych,</w:t>
      </w:r>
    </w:p>
    <w:p w:rsidR="00771C54" w:rsidRPr="00771C54" w:rsidRDefault="00771C54" w:rsidP="00771C54">
      <w:pPr>
        <w:pStyle w:val="Akapitzlist"/>
        <w:numPr>
          <w:ilvl w:val="0"/>
          <w:numId w:val="24"/>
        </w:numPr>
        <w:autoSpaceDN w:val="0"/>
        <w:adjustRightInd w:val="0"/>
        <w:spacing w:after="0" w:line="240" w:lineRule="auto"/>
        <w:contextualSpacing w:val="0"/>
        <w:jc w:val="both"/>
        <w:rPr>
          <w:rFonts w:eastAsia="Calibri" w:cstheme="minorHAnsi"/>
          <w:color w:val="000000" w:themeColor="text1"/>
        </w:rPr>
      </w:pPr>
      <w:r w:rsidRPr="00771C54">
        <w:rPr>
          <w:rFonts w:eastAsia="Calibri" w:cstheme="minorHAnsi"/>
          <w:color w:val="000000" w:themeColor="text1"/>
        </w:rPr>
        <w:t>Wykonawca realizuje usługi przewidziane niniejszą umową w sposób niezgodny z umową,</w:t>
      </w:r>
    </w:p>
    <w:p w:rsidR="00771C54" w:rsidRPr="00771C54" w:rsidRDefault="00771C54" w:rsidP="00771C54">
      <w:pPr>
        <w:pStyle w:val="Akapitzlist"/>
        <w:numPr>
          <w:ilvl w:val="0"/>
          <w:numId w:val="24"/>
        </w:numPr>
        <w:autoSpaceDN w:val="0"/>
        <w:adjustRightInd w:val="0"/>
        <w:spacing w:after="0" w:line="240" w:lineRule="auto"/>
        <w:contextualSpacing w:val="0"/>
        <w:jc w:val="both"/>
        <w:rPr>
          <w:rFonts w:eastAsia="Calibri" w:cstheme="minorHAnsi"/>
          <w:color w:val="000000" w:themeColor="text1"/>
        </w:rPr>
      </w:pPr>
      <w:r w:rsidRPr="00771C54">
        <w:rPr>
          <w:rFonts w:eastAsia="Calibri" w:cstheme="minorHAnsi"/>
          <w:color w:val="000000" w:themeColor="text1"/>
        </w:rPr>
        <w:t>Wykonawca przy realizacji umowy narusza obowiązujące przepisy,</w:t>
      </w:r>
    </w:p>
    <w:p w:rsidR="00771C54" w:rsidRPr="00771C54" w:rsidRDefault="00771C54" w:rsidP="00771C54">
      <w:pPr>
        <w:pStyle w:val="Akapitzlist"/>
        <w:numPr>
          <w:ilvl w:val="0"/>
          <w:numId w:val="24"/>
        </w:numPr>
        <w:autoSpaceDN w:val="0"/>
        <w:adjustRightInd w:val="0"/>
        <w:spacing w:after="0" w:line="240" w:lineRule="auto"/>
        <w:contextualSpacing w:val="0"/>
        <w:jc w:val="both"/>
        <w:rPr>
          <w:rFonts w:eastAsia="Calibri" w:cstheme="minorHAnsi"/>
          <w:color w:val="000000" w:themeColor="text1"/>
        </w:rPr>
      </w:pPr>
      <w:r w:rsidRPr="00771C54">
        <w:rPr>
          <w:rFonts w:eastAsia="Calibri" w:cstheme="minorHAnsi"/>
          <w:color w:val="000000" w:themeColor="text1"/>
        </w:rPr>
        <w:t>w wyniku wszczętego postępowania egzekucyjnego nastąpi zajęcie majątku Wykonawcy lub jego znacznej części,</w:t>
      </w:r>
    </w:p>
    <w:p w:rsidR="00771C54" w:rsidRPr="00771C54" w:rsidRDefault="00771C54" w:rsidP="00771C54">
      <w:pPr>
        <w:pStyle w:val="Akapitzlist"/>
        <w:numPr>
          <w:ilvl w:val="0"/>
          <w:numId w:val="24"/>
        </w:numPr>
        <w:autoSpaceDN w:val="0"/>
        <w:adjustRightInd w:val="0"/>
        <w:spacing w:after="0" w:line="240" w:lineRule="auto"/>
        <w:contextualSpacing w:val="0"/>
        <w:jc w:val="both"/>
        <w:rPr>
          <w:rFonts w:eastAsia="Calibri" w:cstheme="minorHAnsi"/>
          <w:color w:val="000000" w:themeColor="text1"/>
        </w:rPr>
      </w:pPr>
      <w:r w:rsidRPr="00771C54">
        <w:rPr>
          <w:rFonts w:eastAsia="Calibri" w:cstheme="minorHAnsi"/>
          <w:color w:val="000000" w:themeColor="text1"/>
        </w:rPr>
        <w:lastRenderedPageBreak/>
        <w:t>w wypadku złożenia do sądu wniosku o ogłoszenie upadłości lub otwarcia postępowania likwidacyjnego dotyczącego Wykonawcy lub w przypadku konsorcjum przynajmniej jednego z podmiotów wchodzących w jego skład.</w:t>
      </w:r>
    </w:p>
    <w:p w:rsidR="00771C54" w:rsidRPr="00771C54" w:rsidRDefault="00771C54" w:rsidP="00771C54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363"/>
        </w:tabs>
        <w:suppressAutoHyphens/>
        <w:spacing w:after="0" w:line="240" w:lineRule="auto"/>
        <w:ind w:left="709"/>
        <w:jc w:val="both"/>
        <w:rPr>
          <w:rFonts w:eastAsia="Calibri" w:cstheme="minorHAnsi"/>
          <w:lang w:eastAsia="zh-CN"/>
        </w:rPr>
      </w:pPr>
    </w:p>
    <w:p w:rsidR="00771C54" w:rsidRPr="00771C54" w:rsidRDefault="00771C54" w:rsidP="00771C5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contextualSpacing/>
        <w:jc w:val="both"/>
        <w:rPr>
          <w:rFonts w:eastAsia="Calibri" w:cstheme="minorHAnsi"/>
          <w:lang w:eastAsia="zh-CN"/>
        </w:rPr>
      </w:pPr>
      <w:r w:rsidRPr="00771C54">
        <w:rPr>
          <w:rFonts w:eastAsia="Calibri" w:cstheme="minorHAnsi"/>
          <w:lang w:eastAsia="zh-CN"/>
        </w:rPr>
        <w:t>W przypadku, o którym mowa w ust. 4 niniejszego paragrafu, Zamawiający odstępuje od Umowy w części, której zmiana dotyczy.</w:t>
      </w:r>
    </w:p>
    <w:p w:rsidR="00771C54" w:rsidRPr="00771C54" w:rsidRDefault="00771C54" w:rsidP="00771C5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eastAsia="Calibri" w:cstheme="minorHAnsi"/>
          <w:lang w:eastAsia="zh-CN"/>
        </w:rPr>
      </w:pPr>
      <w:r w:rsidRPr="00771C54">
        <w:rPr>
          <w:rFonts w:eastAsia="Calibri" w:cstheme="minorHAnsi"/>
          <w:lang w:eastAsia="zh-CN"/>
        </w:rPr>
        <w:t>W przypadkach, o których mowa w ust. 2, 3 i 4 niniejszego paragrafu, Wykonawca może żądać wyłącznie wynagrodzenia należnego z tytułu wykonania części Umowy.</w:t>
      </w:r>
    </w:p>
    <w:bookmarkEnd w:id="8"/>
    <w:p w:rsidR="00771C54" w:rsidRDefault="00771C54" w:rsidP="002637FB">
      <w:pPr>
        <w:suppressAutoHyphens/>
        <w:spacing w:after="0" w:line="240" w:lineRule="auto"/>
        <w:rPr>
          <w:rFonts w:eastAsia="Calibri" w:cstheme="minorHAnsi"/>
          <w:b/>
          <w:bCs/>
          <w:lang w:eastAsia="zh-CN"/>
        </w:rPr>
      </w:pPr>
    </w:p>
    <w:p w:rsidR="00771C54" w:rsidRDefault="00771C54" w:rsidP="00771C54">
      <w:pPr>
        <w:suppressAutoHyphens/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  <w:r w:rsidRPr="00771C54">
        <w:rPr>
          <w:rFonts w:eastAsia="Calibri" w:cstheme="minorHAnsi"/>
          <w:b/>
          <w:bCs/>
          <w:lang w:eastAsia="zh-CN"/>
        </w:rPr>
        <w:t>§ 5</w:t>
      </w:r>
    </w:p>
    <w:p w:rsidR="002637FB" w:rsidRPr="00771C54" w:rsidRDefault="002637FB" w:rsidP="00771C54">
      <w:pPr>
        <w:suppressAutoHyphens/>
        <w:spacing w:after="0" w:line="240" w:lineRule="auto"/>
        <w:jc w:val="center"/>
        <w:rPr>
          <w:rFonts w:eastAsia="Cambria" w:cstheme="minorHAnsi"/>
          <w:b/>
          <w:bCs/>
          <w:lang w:eastAsia="zh-CN"/>
        </w:rPr>
      </w:pPr>
    </w:p>
    <w:p w:rsidR="00771C54" w:rsidRPr="00771C54" w:rsidRDefault="00771C54" w:rsidP="00771C54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eastAsia="Calibri" w:cstheme="minorHAnsi"/>
          <w:lang w:eastAsia="zh-CN"/>
        </w:rPr>
      </w:pPr>
      <w:r w:rsidRPr="00771C54">
        <w:rPr>
          <w:rFonts w:eastAsia="Calibri" w:cstheme="minorHAnsi"/>
          <w:lang w:eastAsia="zh-CN"/>
        </w:rPr>
        <w:t xml:space="preserve">W przypadku nie wywiezienia odpadów w terminie określonym w § 1 ust. 2 Umowy, Zamawiający zastrzega sobie możliwość zlecenia usługi innemu podmiotowi na koszt Wykonawcy, </w:t>
      </w:r>
      <w:bookmarkStart w:id="9" w:name="_Hlk92275975"/>
      <w:r w:rsidRPr="00771C54">
        <w:rPr>
          <w:rFonts w:eastAsia="Calibri" w:cstheme="minorHAnsi"/>
          <w:lang w:eastAsia="zh-CN"/>
        </w:rPr>
        <w:t>na co Wykonawca wyraża zgodę.</w:t>
      </w:r>
      <w:bookmarkEnd w:id="9"/>
    </w:p>
    <w:p w:rsidR="00771C54" w:rsidRPr="00771C54" w:rsidRDefault="00771C54" w:rsidP="00771C54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eastAsia="Calibri" w:cstheme="minorHAnsi"/>
          <w:lang w:eastAsia="zh-CN"/>
        </w:rPr>
      </w:pPr>
      <w:r w:rsidRPr="00771C54">
        <w:rPr>
          <w:rFonts w:eastAsia="Calibri" w:cstheme="minorHAnsi"/>
          <w:lang w:eastAsia="zh-CN"/>
        </w:rPr>
        <w:t xml:space="preserve">Reklamacje za zwłokę lub nienależyte wykonanie przedmiotu Umowy przekazane będą za pośrednictwem poczty elektronicznej z adresu Zamawiającego: gospodarczy@au.umg.edu.pl na adres Wykonawcy: …………………………… </w:t>
      </w:r>
    </w:p>
    <w:p w:rsidR="00771C54" w:rsidRPr="00771C54" w:rsidRDefault="00771C54" w:rsidP="00771C54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eastAsia="Calibri" w:cstheme="minorHAnsi"/>
          <w:lang w:eastAsia="zh-CN"/>
        </w:rPr>
      </w:pPr>
      <w:r w:rsidRPr="00771C54">
        <w:rPr>
          <w:rFonts w:eastAsia="Calibri" w:cstheme="minorHAnsi"/>
          <w:lang w:eastAsia="zh-CN"/>
        </w:rPr>
        <w:t>Wykonawca jest zobowiązany do rozpatrzenia reklamacji w ciągu ……</w:t>
      </w:r>
      <w:r w:rsidR="00022EEB">
        <w:rPr>
          <w:rFonts w:eastAsia="Calibri" w:cstheme="minorHAnsi"/>
          <w:lang w:eastAsia="zh-CN"/>
        </w:rPr>
        <w:t xml:space="preserve"> </w:t>
      </w:r>
      <w:r w:rsidRPr="00771C54">
        <w:rPr>
          <w:rFonts w:eastAsia="Calibri" w:cstheme="minorHAnsi"/>
          <w:lang w:eastAsia="zh-CN"/>
        </w:rPr>
        <w:t>godzin w dni robocze.</w:t>
      </w:r>
      <w:r w:rsidR="00022EEB">
        <w:rPr>
          <w:rFonts w:eastAsia="Calibri" w:cstheme="minorHAnsi"/>
          <w:lang w:eastAsia="zh-CN"/>
        </w:rPr>
        <w:t xml:space="preserve"> (zgodnie z ofertę, maksymalnie 24 godz.)</w:t>
      </w:r>
    </w:p>
    <w:p w:rsidR="00771C54" w:rsidRPr="00771C54" w:rsidRDefault="00771C54" w:rsidP="00771C54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eastAsia="Calibri" w:cstheme="minorHAnsi"/>
          <w:lang w:eastAsia="zh-CN"/>
        </w:rPr>
      </w:pPr>
      <w:r w:rsidRPr="00771C54">
        <w:rPr>
          <w:rFonts w:eastAsia="Calibri" w:cstheme="minorHAnsi"/>
          <w:lang w:eastAsia="zh-CN"/>
        </w:rPr>
        <w:t>Zwłoka w rozpatrzeniu reklamacji ponad wyżej określony termin stanowi podstawę naliczenia kary umownej w wysokości trzykrotnej należności wywozu za 1 m</w:t>
      </w:r>
      <w:r w:rsidRPr="00771C54">
        <w:rPr>
          <w:rFonts w:eastAsia="Calibri" w:cstheme="minorHAnsi"/>
          <w:vertAlign w:val="superscript"/>
          <w:lang w:eastAsia="zh-CN"/>
        </w:rPr>
        <w:t xml:space="preserve">3 </w:t>
      </w:r>
      <w:r w:rsidRPr="00771C54">
        <w:rPr>
          <w:rFonts w:eastAsia="Calibri" w:cstheme="minorHAnsi"/>
          <w:lang w:eastAsia="zh-CN"/>
        </w:rPr>
        <w:t>odpadów komunalnych</w:t>
      </w:r>
      <w:r w:rsidRPr="00771C54">
        <w:rPr>
          <w:rFonts w:eastAsia="Calibri" w:cstheme="minorHAnsi"/>
          <w:vertAlign w:val="superscript"/>
          <w:lang w:eastAsia="zh-CN"/>
        </w:rPr>
        <w:t xml:space="preserve"> </w:t>
      </w:r>
      <w:r w:rsidRPr="00771C54">
        <w:rPr>
          <w:rFonts w:eastAsia="Calibri" w:cstheme="minorHAnsi"/>
          <w:lang w:eastAsia="zh-CN"/>
        </w:rPr>
        <w:t>za każdą dobę zwłoki oraz rodzi uprawnienie po stronie Zamawiającego do zlecenia usługi objętej przedmiotem Umowy innemu podmiotowi na koszt Wykonawcy. W takim przypadku nie obowiązują ceny określone w § 2 ust. 1 i 2.</w:t>
      </w:r>
    </w:p>
    <w:p w:rsidR="00771C54" w:rsidRPr="00771C54" w:rsidRDefault="00771C54" w:rsidP="00771C54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eastAsia="Calibri" w:cstheme="minorHAnsi"/>
          <w:lang w:eastAsia="zh-CN"/>
        </w:rPr>
      </w:pPr>
      <w:r w:rsidRPr="00771C54">
        <w:rPr>
          <w:rFonts w:eastAsia="Calibri" w:cstheme="minorHAnsi"/>
          <w:lang w:eastAsia="zh-CN"/>
        </w:rPr>
        <w:t>Zwłoka w wykonaniu reklamacji ponad 3 dni stanowi podstawę do odstąpienia przez Zamawiającego od Umowy z winy Wykonawcy, które to uprawnienie może wykonać w terminie 3 dni od upływu powyższego terminu.</w:t>
      </w:r>
    </w:p>
    <w:p w:rsidR="00771C54" w:rsidRPr="00771C54" w:rsidRDefault="00771C54" w:rsidP="00771C54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eastAsia="Calibri" w:cstheme="minorHAnsi"/>
          <w:lang w:eastAsia="zh-CN"/>
        </w:rPr>
      </w:pPr>
      <w:r w:rsidRPr="00771C54">
        <w:rPr>
          <w:rFonts w:eastAsia="Calibri" w:cstheme="minorHAnsi"/>
          <w:lang w:eastAsia="zh-CN"/>
        </w:rPr>
        <w:t xml:space="preserve">Zamawiający  zastrzega  sobie  prawo  odstąpienia  od  Umowy  z winy  Wykonawcy  w przypadku  nie wywiązywania  się  przez  Wykonawcę z jej postanowień,  tj. w przypadku gdy liczba reklamacji przekroczy trzy w miesiącu. Uprawnienie to Zamawiający może wykonać w terminie 7 dni od dnia przekroczenia trzech reklamacji miesięcznie. </w:t>
      </w:r>
    </w:p>
    <w:p w:rsidR="00771C54" w:rsidRPr="00771C54" w:rsidRDefault="00771C54" w:rsidP="00771C54">
      <w:pPr>
        <w:suppressAutoHyphens/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</w:p>
    <w:p w:rsidR="00771C54" w:rsidRDefault="00771C54" w:rsidP="00771C54">
      <w:pPr>
        <w:suppressAutoHyphens/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  <w:r w:rsidRPr="00771C54">
        <w:rPr>
          <w:rFonts w:eastAsia="Calibri" w:cstheme="minorHAnsi"/>
          <w:b/>
          <w:bCs/>
          <w:lang w:eastAsia="zh-CN"/>
        </w:rPr>
        <w:t>§ 6</w:t>
      </w:r>
    </w:p>
    <w:p w:rsidR="002637FB" w:rsidRPr="00771C54" w:rsidRDefault="002637FB" w:rsidP="00771C54">
      <w:pPr>
        <w:suppressAutoHyphens/>
        <w:spacing w:after="0" w:line="240" w:lineRule="auto"/>
        <w:jc w:val="center"/>
        <w:rPr>
          <w:rFonts w:eastAsia="Cambria" w:cstheme="minorHAnsi"/>
          <w:b/>
          <w:bCs/>
          <w:lang w:eastAsia="zh-CN"/>
        </w:rPr>
      </w:pPr>
    </w:p>
    <w:p w:rsidR="00771C54" w:rsidRPr="00771C54" w:rsidRDefault="00771C54" w:rsidP="00771C54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eastAsia="Calibri" w:cstheme="minorHAnsi"/>
          <w:lang w:eastAsia="zh-CN"/>
        </w:rPr>
      </w:pPr>
      <w:r w:rsidRPr="00771C54">
        <w:rPr>
          <w:rFonts w:eastAsia="Calibri" w:cstheme="minorHAnsi"/>
          <w:lang w:eastAsia="zh-CN"/>
        </w:rPr>
        <w:t>Wykonawca  zapłaci  Zamawiającemu  karę  umowną  w  przypadku  rozwiązania  Umowy przez   Zamawiającego  z  winy  Wykonawcy  w  wysokości  należności za wykonanie  przedmiotu  Umowy w miesiącu  poprzedzającym miesiąc, w którym  dokonano  wypowiedzenia  Umowy.</w:t>
      </w:r>
    </w:p>
    <w:p w:rsidR="00771C54" w:rsidRPr="00771C54" w:rsidRDefault="00771C54" w:rsidP="00771C54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eastAsia="Calibri" w:cstheme="minorHAnsi"/>
          <w:lang w:eastAsia="zh-CN"/>
        </w:rPr>
      </w:pPr>
      <w:r w:rsidRPr="00771C54">
        <w:rPr>
          <w:rFonts w:eastAsia="Calibri" w:cstheme="minorHAnsi"/>
          <w:lang w:eastAsia="zh-CN"/>
        </w:rPr>
        <w:t>Zamawiający zastrzega sobie możliwość dochodzenia odszkodowania przewyższającego wysokość zastrzeżonych kar umownych.</w:t>
      </w:r>
    </w:p>
    <w:p w:rsidR="00771C54" w:rsidRPr="00771C54" w:rsidRDefault="00771C54" w:rsidP="00771C54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eastAsia="Calibri" w:cstheme="minorHAnsi"/>
          <w:lang w:eastAsia="zh-CN"/>
        </w:rPr>
      </w:pPr>
      <w:r w:rsidRPr="00771C54">
        <w:rPr>
          <w:rFonts w:eastAsia="Calibri" w:cstheme="minorHAnsi"/>
          <w:lang w:eastAsia="zh-CN"/>
        </w:rPr>
        <w:t>Zamawiający zastrzega sobie prawo potrącania kar umownych z wynagrodzenia Wykonawcy.</w:t>
      </w:r>
    </w:p>
    <w:p w:rsidR="00771C54" w:rsidRPr="00771C54" w:rsidRDefault="00771C54" w:rsidP="00771C54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eastAsia="Calibri" w:cstheme="minorHAnsi"/>
          <w:lang w:eastAsia="zh-CN"/>
        </w:rPr>
      </w:pPr>
      <w:r w:rsidRPr="00771C54">
        <w:rPr>
          <w:rFonts w:eastAsia="Calibri" w:cstheme="minorHAnsi"/>
          <w:lang w:eastAsia="zh-CN"/>
        </w:rPr>
        <w:t xml:space="preserve">Łączna maksymalna wysokość kar umownych, których może dochodzić każda ze stron wynosi </w:t>
      </w:r>
      <w:r w:rsidR="002637FB">
        <w:rPr>
          <w:rFonts w:eastAsia="Calibri" w:cstheme="minorHAnsi"/>
          <w:lang w:eastAsia="zh-CN"/>
        </w:rPr>
        <w:t xml:space="preserve">30 </w:t>
      </w:r>
      <w:r w:rsidRPr="00771C54">
        <w:rPr>
          <w:rFonts w:eastAsia="Calibri" w:cstheme="minorHAnsi"/>
          <w:lang w:eastAsia="zh-CN"/>
        </w:rPr>
        <w:t>% całkowitego wynagrodzenia ofertowego brutto Wykonawcy.</w:t>
      </w:r>
    </w:p>
    <w:p w:rsidR="00771C54" w:rsidRPr="00771C54" w:rsidRDefault="00771C54" w:rsidP="00771C54">
      <w:pPr>
        <w:suppressAutoHyphens/>
        <w:spacing w:after="0" w:line="240" w:lineRule="auto"/>
        <w:rPr>
          <w:rFonts w:eastAsia="Cambria" w:cstheme="minorHAnsi"/>
          <w:lang w:eastAsia="zh-CN"/>
        </w:rPr>
      </w:pPr>
    </w:p>
    <w:p w:rsidR="00771C54" w:rsidRDefault="00771C54" w:rsidP="00771C54">
      <w:pPr>
        <w:suppressAutoHyphens/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  <w:r w:rsidRPr="00771C54">
        <w:rPr>
          <w:rFonts w:eastAsia="Calibri" w:cstheme="minorHAnsi"/>
          <w:b/>
          <w:bCs/>
          <w:lang w:eastAsia="zh-CN"/>
        </w:rPr>
        <w:t>§ 7</w:t>
      </w:r>
    </w:p>
    <w:p w:rsidR="002637FB" w:rsidRPr="00771C54" w:rsidRDefault="002637FB" w:rsidP="00771C54">
      <w:pPr>
        <w:suppressAutoHyphens/>
        <w:spacing w:after="0" w:line="240" w:lineRule="auto"/>
        <w:jc w:val="center"/>
        <w:rPr>
          <w:rFonts w:eastAsia="Cambria" w:cstheme="minorHAnsi"/>
          <w:b/>
          <w:bCs/>
          <w:lang w:eastAsia="zh-CN"/>
        </w:rPr>
      </w:pPr>
    </w:p>
    <w:p w:rsidR="00771C54" w:rsidRPr="00771C54" w:rsidRDefault="00771C54" w:rsidP="00771C54">
      <w:pPr>
        <w:suppressAutoHyphens/>
        <w:spacing w:after="0" w:line="240" w:lineRule="auto"/>
        <w:jc w:val="both"/>
        <w:rPr>
          <w:rFonts w:eastAsia="Cambria" w:cstheme="minorHAnsi"/>
          <w:lang w:eastAsia="zh-CN"/>
        </w:rPr>
      </w:pPr>
      <w:r w:rsidRPr="00771C54">
        <w:rPr>
          <w:rFonts w:eastAsia="Calibri" w:cstheme="minorHAnsi"/>
          <w:lang w:eastAsia="zh-CN"/>
        </w:rPr>
        <w:t xml:space="preserve">Wykonawca ponosi całkowitą odpowiedzialność za wywóz odpadów komunalnych do  miejsca  na  ten  cel przeznaczonego, </w:t>
      </w:r>
      <w:proofErr w:type="spellStart"/>
      <w:r w:rsidRPr="00771C54">
        <w:rPr>
          <w:rFonts w:eastAsia="Calibri" w:cstheme="minorHAnsi"/>
          <w:lang w:eastAsia="zh-CN"/>
        </w:rPr>
        <w:t>tj</w:t>
      </w:r>
      <w:proofErr w:type="spellEnd"/>
      <w:r w:rsidRPr="00771C54">
        <w:rPr>
          <w:rFonts w:eastAsia="Calibri" w:cstheme="minorHAnsi"/>
          <w:lang w:eastAsia="zh-CN"/>
        </w:rPr>
        <w:t>…………………….. oraz za  ich utylizację zgodnie z wymogami techniki sanitarnej i obowiązującymi  w tym zakresie przepisami  prawa.</w:t>
      </w:r>
    </w:p>
    <w:p w:rsidR="00771C54" w:rsidRPr="00771C54" w:rsidRDefault="00771C54" w:rsidP="00771C54">
      <w:pPr>
        <w:suppressAutoHyphens/>
        <w:spacing w:after="0" w:line="240" w:lineRule="auto"/>
        <w:jc w:val="center"/>
        <w:rPr>
          <w:rFonts w:eastAsia="Cambria" w:cstheme="minorHAnsi"/>
          <w:lang w:eastAsia="zh-CN"/>
        </w:rPr>
      </w:pPr>
    </w:p>
    <w:p w:rsidR="00771C54" w:rsidRDefault="00771C54" w:rsidP="00771C54">
      <w:pPr>
        <w:suppressAutoHyphens/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  <w:r w:rsidRPr="00771C54">
        <w:rPr>
          <w:rFonts w:eastAsia="Calibri" w:cstheme="minorHAnsi"/>
          <w:b/>
          <w:bCs/>
          <w:lang w:eastAsia="zh-CN"/>
        </w:rPr>
        <w:t>§ 8</w:t>
      </w:r>
    </w:p>
    <w:p w:rsidR="002637FB" w:rsidRPr="00771C54" w:rsidRDefault="002637FB" w:rsidP="00771C54">
      <w:pPr>
        <w:suppressAutoHyphens/>
        <w:spacing w:after="0" w:line="240" w:lineRule="auto"/>
        <w:jc w:val="center"/>
        <w:rPr>
          <w:rFonts w:eastAsia="Cambria" w:cstheme="minorHAnsi"/>
          <w:b/>
          <w:bCs/>
          <w:lang w:eastAsia="zh-CN"/>
        </w:rPr>
      </w:pPr>
    </w:p>
    <w:p w:rsidR="00771C54" w:rsidRPr="00771C54" w:rsidRDefault="00771C54" w:rsidP="00771C54">
      <w:pPr>
        <w:suppressAutoHyphens/>
        <w:spacing w:after="0" w:line="240" w:lineRule="auto"/>
        <w:jc w:val="both"/>
        <w:rPr>
          <w:rFonts w:eastAsia="Cambria" w:cstheme="minorHAnsi"/>
          <w:lang w:eastAsia="zh-CN"/>
        </w:rPr>
      </w:pPr>
      <w:r w:rsidRPr="00771C54">
        <w:rPr>
          <w:rFonts w:eastAsia="Calibri" w:cstheme="minorHAnsi"/>
          <w:lang w:eastAsia="zh-CN"/>
        </w:rPr>
        <w:t>Wykonawca  nie  może  powierzyć  wykonania  przedmiotu  Umowy  osobie  trzeciej.</w:t>
      </w:r>
    </w:p>
    <w:p w:rsidR="002637FB" w:rsidRDefault="002637FB" w:rsidP="00771C54">
      <w:pPr>
        <w:suppressAutoHyphens/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</w:p>
    <w:p w:rsidR="00771C54" w:rsidRDefault="00771C54" w:rsidP="00771C54">
      <w:pPr>
        <w:suppressAutoHyphens/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  <w:r w:rsidRPr="00771C54">
        <w:rPr>
          <w:rFonts w:eastAsia="Calibri" w:cstheme="minorHAnsi"/>
          <w:b/>
          <w:bCs/>
          <w:lang w:eastAsia="zh-CN"/>
        </w:rPr>
        <w:t>§  9</w:t>
      </w:r>
    </w:p>
    <w:p w:rsidR="002637FB" w:rsidRPr="00771C54" w:rsidRDefault="002637FB" w:rsidP="00771C54">
      <w:pPr>
        <w:suppressAutoHyphens/>
        <w:spacing w:after="0" w:line="240" w:lineRule="auto"/>
        <w:jc w:val="center"/>
        <w:rPr>
          <w:rFonts w:eastAsia="Cambria" w:cstheme="minorHAnsi"/>
          <w:b/>
          <w:bCs/>
          <w:lang w:eastAsia="zh-CN"/>
        </w:rPr>
      </w:pPr>
    </w:p>
    <w:p w:rsidR="00771C54" w:rsidRPr="00771C54" w:rsidRDefault="00771C54" w:rsidP="00771C54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eastAsia="Calibri" w:cstheme="minorHAnsi"/>
          <w:lang w:eastAsia="zh-CN"/>
        </w:rPr>
      </w:pPr>
      <w:r w:rsidRPr="00771C54">
        <w:rPr>
          <w:rFonts w:eastAsia="Calibri" w:cstheme="minorHAnsi"/>
          <w:lang w:eastAsia="zh-CN"/>
        </w:rPr>
        <w:t>W  czasie  wykonywania  niniejszej  Umowy, Wykonawca jest  zobowiązany do  pisemnego  powiadomienia  (w terminie 3 dni od zaistnienia poniższych okoliczności) Zamawiającego o:</w:t>
      </w:r>
    </w:p>
    <w:p w:rsidR="00771C54" w:rsidRPr="00771C54" w:rsidRDefault="00771C54" w:rsidP="00771C54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contextualSpacing/>
        <w:jc w:val="both"/>
        <w:rPr>
          <w:rFonts w:eastAsia="Calibri" w:cstheme="minorHAnsi"/>
          <w:lang w:eastAsia="zh-CN"/>
        </w:rPr>
      </w:pPr>
      <w:r w:rsidRPr="00771C54">
        <w:rPr>
          <w:rFonts w:eastAsia="Calibri" w:cstheme="minorHAnsi"/>
          <w:lang w:eastAsia="zh-CN"/>
        </w:rPr>
        <w:t>zawieszeniu działalności,</w:t>
      </w:r>
    </w:p>
    <w:p w:rsidR="00771C54" w:rsidRPr="00771C54" w:rsidRDefault="00771C54" w:rsidP="00771C54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contextualSpacing/>
        <w:jc w:val="both"/>
        <w:rPr>
          <w:rFonts w:eastAsia="Calibri" w:cstheme="minorHAnsi"/>
          <w:lang w:eastAsia="zh-CN"/>
        </w:rPr>
      </w:pPr>
      <w:r w:rsidRPr="00771C54">
        <w:rPr>
          <w:rFonts w:eastAsia="Calibri" w:cstheme="minorHAnsi"/>
          <w:lang w:eastAsia="zh-CN"/>
        </w:rPr>
        <w:t>zmianie siedziby lub nazwy,</w:t>
      </w:r>
    </w:p>
    <w:p w:rsidR="00771C54" w:rsidRPr="00771C54" w:rsidRDefault="00771C54" w:rsidP="00771C54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contextualSpacing/>
        <w:jc w:val="both"/>
        <w:rPr>
          <w:rFonts w:eastAsia="Calibri" w:cstheme="minorHAnsi"/>
          <w:lang w:eastAsia="zh-CN"/>
        </w:rPr>
      </w:pPr>
      <w:r w:rsidRPr="00771C54">
        <w:rPr>
          <w:rFonts w:eastAsia="Calibri" w:cstheme="minorHAnsi"/>
          <w:lang w:eastAsia="zh-CN"/>
        </w:rPr>
        <w:t>zmianie osób reprezentujących Wykonawcę,</w:t>
      </w:r>
    </w:p>
    <w:p w:rsidR="00771C54" w:rsidRPr="00771C54" w:rsidRDefault="00771C54" w:rsidP="00771C54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contextualSpacing/>
        <w:jc w:val="both"/>
        <w:rPr>
          <w:rFonts w:eastAsia="Calibri" w:cstheme="minorHAnsi"/>
          <w:lang w:eastAsia="zh-CN"/>
        </w:rPr>
      </w:pPr>
      <w:r w:rsidRPr="00771C54">
        <w:rPr>
          <w:rFonts w:eastAsia="Calibri" w:cstheme="minorHAnsi"/>
          <w:lang w:eastAsia="zh-CN"/>
        </w:rPr>
        <w:t>zmianie formy działalności,</w:t>
      </w:r>
    </w:p>
    <w:p w:rsidR="00771C54" w:rsidRPr="00771C54" w:rsidRDefault="00771C54" w:rsidP="00771C54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contextualSpacing/>
        <w:jc w:val="both"/>
        <w:rPr>
          <w:rFonts w:eastAsia="Calibri" w:cstheme="minorHAnsi"/>
          <w:lang w:eastAsia="zh-CN"/>
        </w:rPr>
      </w:pPr>
      <w:r w:rsidRPr="00771C54">
        <w:rPr>
          <w:rFonts w:eastAsia="Calibri" w:cstheme="minorHAnsi"/>
          <w:lang w:eastAsia="zh-CN"/>
        </w:rPr>
        <w:t>wszczęciu postępowania upadłościowego lub układowego,</w:t>
      </w:r>
    </w:p>
    <w:p w:rsidR="00771C54" w:rsidRPr="00771C54" w:rsidRDefault="00771C54" w:rsidP="00771C54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contextualSpacing/>
        <w:jc w:val="both"/>
        <w:rPr>
          <w:rFonts w:eastAsia="Calibri" w:cstheme="minorHAnsi"/>
          <w:lang w:eastAsia="zh-CN"/>
        </w:rPr>
      </w:pPr>
      <w:r w:rsidRPr="00771C54">
        <w:rPr>
          <w:rFonts w:eastAsia="Calibri" w:cstheme="minorHAnsi"/>
          <w:lang w:eastAsia="zh-CN"/>
        </w:rPr>
        <w:t>ogłoszeniu likwidacji firmy Wykonawcy,</w:t>
      </w:r>
    </w:p>
    <w:p w:rsidR="00771C54" w:rsidRPr="00771C54" w:rsidRDefault="00771C54" w:rsidP="00771C54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contextualSpacing/>
        <w:jc w:val="both"/>
        <w:rPr>
          <w:rFonts w:eastAsia="Calibri" w:cstheme="minorHAnsi"/>
          <w:lang w:eastAsia="zh-CN"/>
        </w:rPr>
      </w:pPr>
      <w:r w:rsidRPr="00771C54">
        <w:rPr>
          <w:rFonts w:eastAsia="Calibri" w:cstheme="minorHAnsi"/>
          <w:lang w:eastAsia="zh-CN"/>
        </w:rPr>
        <w:t>zmianie konta bankowego podanego w § 3,</w:t>
      </w:r>
    </w:p>
    <w:p w:rsidR="00771C54" w:rsidRPr="00771C54" w:rsidRDefault="00771C54" w:rsidP="00771C54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contextualSpacing/>
        <w:jc w:val="both"/>
        <w:rPr>
          <w:rFonts w:eastAsia="Calibri" w:cstheme="minorHAnsi"/>
          <w:lang w:eastAsia="zh-CN"/>
        </w:rPr>
      </w:pPr>
      <w:r w:rsidRPr="00771C54">
        <w:rPr>
          <w:rFonts w:eastAsia="Calibri" w:cstheme="minorHAnsi"/>
          <w:lang w:eastAsia="zh-CN"/>
        </w:rPr>
        <w:t>zmianie w zakresie rejestracji działalności Wykonawcy.</w:t>
      </w:r>
    </w:p>
    <w:p w:rsidR="00771C54" w:rsidRPr="00771C54" w:rsidRDefault="00771C54" w:rsidP="00771C54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eastAsia="Calibri" w:cstheme="minorHAnsi"/>
          <w:lang w:eastAsia="zh-CN"/>
        </w:rPr>
      </w:pPr>
      <w:r w:rsidRPr="00771C54">
        <w:rPr>
          <w:rFonts w:eastAsia="Calibri" w:cstheme="minorHAnsi"/>
          <w:lang w:eastAsia="zh-CN"/>
        </w:rPr>
        <w:t>Brak powiadomienia w zastrzeżonym terminie uprawnia Zamawiającego do naliczenia kary umownej w wysokości trzykrotnej należności wywozu za 1 m</w:t>
      </w:r>
      <w:r w:rsidRPr="00771C54">
        <w:rPr>
          <w:rFonts w:eastAsia="Calibri" w:cstheme="minorHAnsi"/>
          <w:vertAlign w:val="superscript"/>
          <w:lang w:eastAsia="zh-CN"/>
        </w:rPr>
        <w:t xml:space="preserve">3 </w:t>
      </w:r>
      <w:r w:rsidRPr="00771C54">
        <w:rPr>
          <w:rFonts w:eastAsia="Calibri" w:cstheme="minorHAnsi"/>
          <w:lang w:eastAsia="zh-CN"/>
        </w:rPr>
        <w:t xml:space="preserve">odpadów komunalnych.  </w:t>
      </w:r>
    </w:p>
    <w:p w:rsidR="00771C54" w:rsidRPr="00771C54" w:rsidRDefault="00771C54" w:rsidP="00771C54">
      <w:pPr>
        <w:suppressAutoHyphens/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</w:p>
    <w:p w:rsidR="00771C54" w:rsidRDefault="00771C54" w:rsidP="00771C54">
      <w:pPr>
        <w:suppressAutoHyphens/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  <w:r w:rsidRPr="00771C54">
        <w:rPr>
          <w:rFonts w:eastAsia="Calibri" w:cstheme="minorHAnsi"/>
          <w:b/>
          <w:bCs/>
          <w:lang w:eastAsia="zh-CN"/>
        </w:rPr>
        <w:t>§ 10</w:t>
      </w:r>
    </w:p>
    <w:p w:rsidR="002637FB" w:rsidRPr="00771C54" w:rsidRDefault="002637FB" w:rsidP="00771C54">
      <w:pPr>
        <w:suppressAutoHyphens/>
        <w:spacing w:after="0" w:line="240" w:lineRule="auto"/>
        <w:jc w:val="center"/>
        <w:rPr>
          <w:rFonts w:eastAsia="Cambria" w:cstheme="minorHAnsi"/>
          <w:b/>
          <w:bCs/>
          <w:lang w:eastAsia="zh-CN"/>
        </w:rPr>
      </w:pPr>
    </w:p>
    <w:p w:rsidR="00771C54" w:rsidRPr="00771C54" w:rsidRDefault="00771C54" w:rsidP="00771C54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426" w:hanging="426"/>
        <w:jc w:val="both"/>
        <w:rPr>
          <w:rFonts w:eastAsia="Calibri" w:cstheme="minorHAnsi"/>
          <w:lang w:eastAsia="zh-CN"/>
        </w:rPr>
      </w:pPr>
      <w:bookmarkStart w:id="10" w:name="_Hlk92281882"/>
      <w:r w:rsidRPr="00771C54">
        <w:rPr>
          <w:rFonts w:eastAsia="Calibri" w:cstheme="minorHAnsi"/>
          <w:lang w:eastAsia="zh-CN"/>
        </w:rPr>
        <w:t>Z zastosowaniem przepisów odrębnych umowa jest nieważna w przypadku naruszenia postanowień art. 457 Ustawy Prawo zamówień publicznych.</w:t>
      </w:r>
    </w:p>
    <w:p w:rsidR="00771C54" w:rsidRPr="00771C54" w:rsidRDefault="00771C54" w:rsidP="00771C54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426" w:hanging="426"/>
        <w:jc w:val="both"/>
        <w:rPr>
          <w:rFonts w:eastAsia="Calibri" w:cstheme="minorHAnsi"/>
          <w:lang w:eastAsia="zh-CN"/>
        </w:rPr>
      </w:pPr>
      <w:r w:rsidRPr="00771C54">
        <w:rPr>
          <w:rFonts w:eastAsia="Calibri" w:cstheme="minorHAnsi"/>
          <w:lang w:eastAsia="zh-CN"/>
        </w:rPr>
        <w:t>Zmiany treści Umowy mogą być dokonywane w formie pisemnej pod rygorem nieważności, wyłącznie na warunkach określonych w art. 455 ustawy Prawo Zamówień Publicznych</w:t>
      </w:r>
    </w:p>
    <w:p w:rsidR="00771C54" w:rsidRPr="00771C54" w:rsidRDefault="00771C54" w:rsidP="00771C54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426" w:hanging="426"/>
        <w:jc w:val="both"/>
        <w:rPr>
          <w:rFonts w:eastAsia="Calibri" w:cstheme="minorHAnsi"/>
          <w:lang w:eastAsia="zh-CN"/>
        </w:rPr>
      </w:pPr>
      <w:r w:rsidRPr="00771C54">
        <w:rPr>
          <w:rFonts w:eastAsia="Calibri" w:cstheme="minorHAnsi"/>
          <w:lang w:eastAsia="zh-CN"/>
        </w:rPr>
        <w:t>W sprawach nieuregulowanych niniejszą Umową stosuje się odpowiednie przepisy Ustawy Prawo Zamówień Publicznych, Kodeksu cywilnego oraz innych właściwych przepisów prawa.</w:t>
      </w:r>
    </w:p>
    <w:p w:rsidR="00771C54" w:rsidRPr="00771C54" w:rsidRDefault="00771C54" w:rsidP="00771C54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426" w:hanging="426"/>
        <w:jc w:val="both"/>
        <w:rPr>
          <w:rFonts w:eastAsia="Calibri" w:cstheme="minorHAnsi"/>
          <w:lang w:eastAsia="zh-CN"/>
        </w:rPr>
      </w:pPr>
      <w:r w:rsidRPr="00771C54">
        <w:rPr>
          <w:rFonts w:eastAsia="Calibri" w:cstheme="minorHAnsi"/>
          <w:lang w:eastAsia="zh-CN"/>
        </w:rPr>
        <w:t>Strony zgodnie  oświadczają, że tryb przewidywany w ustawie z dnia 11.09.2019 r. Prawo zamówień publicznych (</w:t>
      </w:r>
      <w:proofErr w:type="spellStart"/>
      <w:r w:rsidRPr="00771C54">
        <w:rPr>
          <w:rFonts w:eastAsia="Calibri" w:cstheme="minorHAnsi"/>
          <w:lang w:eastAsia="zh-CN"/>
        </w:rPr>
        <w:t>t.j</w:t>
      </w:r>
      <w:proofErr w:type="spellEnd"/>
      <w:r w:rsidRPr="00771C54">
        <w:rPr>
          <w:rFonts w:eastAsia="Calibri" w:cstheme="minorHAnsi"/>
          <w:lang w:eastAsia="zh-CN"/>
        </w:rPr>
        <w:t xml:space="preserve">. Dz. U. z 2021 r., poz. 1129 z </w:t>
      </w:r>
      <w:proofErr w:type="spellStart"/>
      <w:r w:rsidRPr="00771C54">
        <w:rPr>
          <w:rFonts w:eastAsia="Calibri" w:cstheme="minorHAnsi"/>
          <w:lang w:eastAsia="zh-CN"/>
        </w:rPr>
        <w:t>późn</w:t>
      </w:r>
      <w:proofErr w:type="spellEnd"/>
      <w:r w:rsidRPr="00771C54">
        <w:rPr>
          <w:rFonts w:eastAsia="Calibri" w:cstheme="minorHAnsi"/>
          <w:lang w:eastAsia="zh-CN"/>
        </w:rPr>
        <w:t xml:space="preserve">. zm.) i aktach wykonawczych </w:t>
      </w:r>
      <w:r w:rsidRPr="00771C54">
        <w:rPr>
          <w:rFonts w:eastAsia="Calibri" w:cstheme="minorHAnsi"/>
          <w:lang w:eastAsia="zh-CN"/>
        </w:rPr>
        <w:br/>
        <w:t>do tej ustawy został zachowany.</w:t>
      </w:r>
    </w:p>
    <w:p w:rsidR="00771C54" w:rsidRPr="00771C54" w:rsidRDefault="00771C54" w:rsidP="00771C54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426" w:hanging="426"/>
        <w:jc w:val="both"/>
        <w:rPr>
          <w:rFonts w:eastAsia="Calibri" w:cstheme="minorHAnsi"/>
          <w:lang w:eastAsia="zh-CN"/>
        </w:rPr>
      </w:pPr>
      <w:r w:rsidRPr="00771C54">
        <w:rPr>
          <w:rFonts w:eastAsia="Calibri" w:cstheme="minorHAnsi"/>
          <w:lang w:eastAsia="zh-CN"/>
        </w:rPr>
        <w:t xml:space="preserve">Strony w pierwszej kolejności zobowiązują się rozwiązać wszelkie spory powstałe </w:t>
      </w:r>
      <w:r w:rsidRPr="00771C54">
        <w:rPr>
          <w:rFonts w:eastAsia="Calibri" w:cstheme="minorHAnsi"/>
          <w:lang w:eastAsia="zh-CN"/>
        </w:rPr>
        <w:br/>
        <w:t xml:space="preserve">na tle niniejszej Umowy w </w:t>
      </w:r>
      <w:proofErr w:type="spellStart"/>
      <w:r w:rsidRPr="00771C54">
        <w:rPr>
          <w:rFonts w:eastAsia="Calibri" w:cstheme="minorHAnsi"/>
          <w:lang w:eastAsia="zh-CN"/>
        </w:rPr>
        <w:t>spos</w:t>
      </w:r>
      <w:proofErr w:type="spellEnd"/>
      <w:r w:rsidRPr="00771C54">
        <w:rPr>
          <w:rFonts w:eastAsia="Calibri" w:cstheme="minorHAnsi"/>
          <w:lang w:val="es-ES_tradnl" w:eastAsia="zh-CN"/>
        </w:rPr>
        <w:t>ó</w:t>
      </w:r>
      <w:r w:rsidRPr="00771C54">
        <w:rPr>
          <w:rFonts w:eastAsia="Calibri" w:cstheme="minorHAnsi"/>
          <w:lang w:eastAsia="zh-CN"/>
        </w:rPr>
        <w:t xml:space="preserve">b polubowny, w </w:t>
      </w:r>
      <w:proofErr w:type="spellStart"/>
      <w:r w:rsidRPr="00771C54">
        <w:rPr>
          <w:rFonts w:eastAsia="Calibri" w:cstheme="minorHAnsi"/>
          <w:lang w:eastAsia="zh-CN"/>
        </w:rPr>
        <w:t>szczeg</w:t>
      </w:r>
      <w:proofErr w:type="spellEnd"/>
      <w:r w:rsidRPr="00771C54">
        <w:rPr>
          <w:rFonts w:eastAsia="Calibri" w:cstheme="minorHAnsi"/>
          <w:lang w:val="es-ES_tradnl" w:eastAsia="zh-CN"/>
        </w:rPr>
        <w:t>ó</w:t>
      </w:r>
      <w:proofErr w:type="spellStart"/>
      <w:r w:rsidRPr="00771C54">
        <w:rPr>
          <w:rFonts w:eastAsia="Calibri" w:cstheme="minorHAnsi"/>
          <w:lang w:eastAsia="zh-CN"/>
        </w:rPr>
        <w:t>lności</w:t>
      </w:r>
      <w:proofErr w:type="spellEnd"/>
      <w:r w:rsidRPr="00771C54">
        <w:rPr>
          <w:rFonts w:eastAsia="Calibri" w:cstheme="minorHAnsi"/>
          <w:lang w:eastAsia="zh-CN"/>
        </w:rPr>
        <w:t xml:space="preserve"> poprzez mediację. </w:t>
      </w:r>
      <w:r w:rsidRPr="00771C54">
        <w:rPr>
          <w:rFonts w:eastAsia="Calibri" w:cstheme="minorHAnsi"/>
          <w:lang w:eastAsia="zh-CN"/>
        </w:rPr>
        <w:br/>
        <w:t>W przypadku braku dojścia do porozumienia, spory wynikłe z niniejszej umowy poddaje się rozstrzygnięciu sądu właściwego dla siedziby Zamawiającego.</w:t>
      </w:r>
    </w:p>
    <w:p w:rsidR="002637FB" w:rsidRDefault="00771C54" w:rsidP="00771C54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426" w:hanging="426"/>
        <w:jc w:val="both"/>
        <w:rPr>
          <w:rFonts w:eastAsia="Calibri" w:cstheme="minorHAnsi"/>
          <w:lang w:eastAsia="zh-CN"/>
        </w:rPr>
      </w:pPr>
      <w:r w:rsidRPr="002637FB">
        <w:rPr>
          <w:rFonts w:eastAsia="Calibri" w:cstheme="minorHAnsi"/>
          <w:lang w:eastAsia="zh-CN"/>
        </w:rPr>
        <w:t xml:space="preserve">Umowę sporządzono w </w:t>
      </w:r>
      <w:r w:rsidR="002637FB" w:rsidRPr="002637FB">
        <w:rPr>
          <w:rFonts w:eastAsia="Calibri" w:cstheme="minorHAnsi"/>
          <w:lang w:eastAsia="zh-CN"/>
        </w:rPr>
        <w:t>jednym</w:t>
      </w:r>
      <w:r w:rsidRPr="002637FB">
        <w:rPr>
          <w:rFonts w:eastAsia="Calibri" w:cstheme="minorHAnsi"/>
          <w:lang w:eastAsia="zh-CN"/>
        </w:rPr>
        <w:t xml:space="preserve"> egzemplar</w:t>
      </w:r>
      <w:r w:rsidR="002637FB">
        <w:rPr>
          <w:rFonts w:eastAsia="Calibri" w:cstheme="minorHAnsi"/>
          <w:lang w:eastAsia="zh-CN"/>
        </w:rPr>
        <w:t>zu podpisanym elektronicznie.</w:t>
      </w:r>
    </w:p>
    <w:p w:rsidR="00771C54" w:rsidRPr="002637FB" w:rsidRDefault="00771C54" w:rsidP="00771C54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426" w:hanging="426"/>
        <w:jc w:val="both"/>
        <w:rPr>
          <w:rFonts w:eastAsia="Calibri" w:cstheme="minorHAnsi"/>
          <w:lang w:eastAsia="zh-CN"/>
        </w:rPr>
      </w:pPr>
      <w:r w:rsidRPr="002637FB">
        <w:rPr>
          <w:rFonts w:eastAsia="Calibri" w:cstheme="minorHAnsi"/>
          <w:lang w:eastAsia="zh-CN"/>
        </w:rPr>
        <w:t>Załączniki stanowiące integralną część Umowy:</w:t>
      </w:r>
    </w:p>
    <w:p w:rsidR="00771C54" w:rsidRPr="00771C54" w:rsidRDefault="00771C54" w:rsidP="00771C54">
      <w:pPr>
        <w:numPr>
          <w:ilvl w:val="1"/>
          <w:numId w:val="22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714"/>
        <w:jc w:val="both"/>
        <w:rPr>
          <w:rFonts w:eastAsia="Calibri" w:cstheme="minorHAnsi"/>
          <w:lang w:eastAsia="zh-CN"/>
        </w:rPr>
      </w:pPr>
      <w:r w:rsidRPr="00771C54">
        <w:rPr>
          <w:rFonts w:eastAsia="Calibri" w:cstheme="minorHAnsi"/>
          <w:lang w:eastAsia="zh-CN"/>
        </w:rPr>
        <w:t>Formularz oferty (z formularzem cenowym)</w:t>
      </w:r>
    </w:p>
    <w:p w:rsidR="00771C54" w:rsidRPr="00771C54" w:rsidRDefault="00771C54" w:rsidP="00771C54">
      <w:pPr>
        <w:numPr>
          <w:ilvl w:val="1"/>
          <w:numId w:val="22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714"/>
        <w:jc w:val="both"/>
        <w:rPr>
          <w:rFonts w:eastAsia="Calibri" w:cstheme="minorHAnsi"/>
          <w:lang w:eastAsia="zh-CN"/>
        </w:rPr>
      </w:pPr>
      <w:r w:rsidRPr="00771C54">
        <w:rPr>
          <w:rFonts w:eastAsia="Calibri" w:cstheme="minorHAnsi"/>
          <w:lang w:eastAsia="zh-CN"/>
        </w:rPr>
        <w:t xml:space="preserve">Opis przedmiotu </w:t>
      </w:r>
      <w:proofErr w:type="spellStart"/>
      <w:r w:rsidRPr="00771C54">
        <w:rPr>
          <w:rFonts w:eastAsia="Calibri" w:cstheme="minorHAnsi"/>
          <w:lang w:eastAsia="zh-CN"/>
        </w:rPr>
        <w:t>zam</w:t>
      </w:r>
      <w:proofErr w:type="spellEnd"/>
      <w:r w:rsidRPr="00771C54">
        <w:rPr>
          <w:rFonts w:eastAsia="Calibri" w:cstheme="minorHAnsi"/>
          <w:lang w:val="es-ES_tradnl" w:eastAsia="zh-CN"/>
        </w:rPr>
        <w:t>ó</w:t>
      </w:r>
      <w:proofErr w:type="spellStart"/>
      <w:r w:rsidRPr="00771C54">
        <w:rPr>
          <w:rFonts w:eastAsia="Calibri" w:cstheme="minorHAnsi"/>
          <w:lang w:eastAsia="zh-CN"/>
        </w:rPr>
        <w:t>wienia</w:t>
      </w:r>
      <w:proofErr w:type="spellEnd"/>
      <w:r w:rsidRPr="00771C54">
        <w:rPr>
          <w:rFonts w:eastAsia="Calibri" w:cstheme="minorHAnsi"/>
          <w:lang w:eastAsia="zh-CN"/>
        </w:rPr>
        <w:t xml:space="preserve"> zawarty w SWZ;</w:t>
      </w:r>
    </w:p>
    <w:p w:rsidR="00771C54" w:rsidRPr="00771C54" w:rsidRDefault="00771C54" w:rsidP="00771C54">
      <w:pPr>
        <w:numPr>
          <w:ilvl w:val="1"/>
          <w:numId w:val="22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714"/>
        <w:jc w:val="both"/>
        <w:rPr>
          <w:rFonts w:eastAsia="Calibri" w:cstheme="minorHAnsi"/>
          <w:lang w:eastAsia="zh-CN"/>
        </w:rPr>
      </w:pPr>
      <w:r w:rsidRPr="00771C54">
        <w:rPr>
          <w:rFonts w:eastAsia="Calibri" w:cstheme="minorHAnsi"/>
          <w:lang w:eastAsia="zh-CN"/>
        </w:rPr>
        <w:t>Harmonogram odbioru odpadów z obiektów Zamawiającego.</w:t>
      </w:r>
    </w:p>
    <w:bookmarkEnd w:id="10"/>
    <w:p w:rsidR="00771C54" w:rsidRPr="00771C54" w:rsidRDefault="00771C54" w:rsidP="00771C54">
      <w:pPr>
        <w:suppressAutoHyphens/>
        <w:spacing w:after="0" w:line="240" w:lineRule="auto"/>
        <w:rPr>
          <w:rFonts w:eastAsia="Cambria" w:cstheme="minorHAnsi"/>
          <w:lang w:eastAsia="zh-CN"/>
        </w:rPr>
      </w:pPr>
    </w:p>
    <w:p w:rsidR="00771C54" w:rsidRPr="00771C54" w:rsidRDefault="00771C54" w:rsidP="00771C54">
      <w:pPr>
        <w:suppressAutoHyphens/>
        <w:spacing w:after="0" w:line="240" w:lineRule="auto"/>
        <w:rPr>
          <w:rFonts w:eastAsia="Cambria" w:cstheme="minorHAnsi"/>
          <w:lang w:eastAsia="zh-CN"/>
        </w:rPr>
      </w:pPr>
    </w:p>
    <w:p w:rsidR="00771C54" w:rsidRPr="00771C54" w:rsidRDefault="00771C54" w:rsidP="00771C54">
      <w:pPr>
        <w:suppressAutoHyphens/>
        <w:spacing w:after="0" w:line="240" w:lineRule="auto"/>
        <w:rPr>
          <w:rFonts w:eastAsia="Calibri" w:cstheme="minorHAnsi"/>
          <w:b/>
          <w:bCs/>
          <w:lang w:eastAsia="zh-CN"/>
        </w:rPr>
      </w:pPr>
      <w:r w:rsidRPr="00771C54">
        <w:rPr>
          <w:rFonts w:eastAsia="Calibri" w:cstheme="minorHAnsi"/>
          <w:b/>
          <w:bCs/>
          <w:lang w:eastAsia="zh-CN"/>
        </w:rPr>
        <w:t xml:space="preserve">    </w:t>
      </w:r>
    </w:p>
    <w:p w:rsidR="00771C54" w:rsidRPr="00771C54" w:rsidRDefault="00771C54" w:rsidP="00771C54">
      <w:pPr>
        <w:suppressAutoHyphens/>
        <w:spacing w:after="0" w:line="240" w:lineRule="auto"/>
        <w:rPr>
          <w:rFonts w:eastAsia="Calibri" w:cstheme="minorHAnsi"/>
          <w:b/>
          <w:bCs/>
          <w:lang w:eastAsia="zh-CN"/>
        </w:rPr>
      </w:pPr>
    </w:p>
    <w:p w:rsidR="00771C54" w:rsidRPr="00771C54" w:rsidRDefault="00771C54" w:rsidP="00771C54">
      <w:pPr>
        <w:suppressAutoHyphens/>
        <w:spacing w:after="0" w:line="240" w:lineRule="auto"/>
        <w:ind w:firstLine="354"/>
        <w:rPr>
          <w:rFonts w:eastAsia="Cambria" w:cstheme="minorHAnsi"/>
          <w:b/>
          <w:bCs/>
          <w:lang w:eastAsia="zh-CN"/>
        </w:rPr>
      </w:pPr>
      <w:r w:rsidRPr="00771C54">
        <w:rPr>
          <w:rFonts w:eastAsia="Calibri" w:cstheme="minorHAnsi"/>
          <w:b/>
          <w:bCs/>
          <w:lang w:eastAsia="zh-CN"/>
        </w:rPr>
        <w:t xml:space="preserve"> Z A M A W I A J Ą C Y </w:t>
      </w:r>
      <w:r w:rsidRPr="00771C54">
        <w:rPr>
          <w:rFonts w:eastAsia="Calibri" w:cstheme="minorHAnsi"/>
          <w:b/>
          <w:bCs/>
          <w:lang w:eastAsia="zh-CN"/>
        </w:rPr>
        <w:tab/>
      </w:r>
      <w:r w:rsidRPr="00771C54">
        <w:rPr>
          <w:rFonts w:eastAsia="Calibri" w:cstheme="minorHAnsi"/>
          <w:b/>
          <w:bCs/>
          <w:lang w:eastAsia="zh-CN"/>
        </w:rPr>
        <w:tab/>
      </w:r>
      <w:r w:rsidRPr="00771C54">
        <w:rPr>
          <w:rFonts w:eastAsia="Calibri" w:cstheme="minorHAnsi"/>
          <w:b/>
          <w:bCs/>
          <w:lang w:eastAsia="zh-CN"/>
        </w:rPr>
        <w:tab/>
      </w:r>
      <w:r w:rsidRPr="00771C54">
        <w:rPr>
          <w:rFonts w:eastAsia="Calibri" w:cstheme="minorHAnsi"/>
          <w:b/>
          <w:bCs/>
          <w:lang w:eastAsia="zh-CN"/>
        </w:rPr>
        <w:tab/>
      </w:r>
      <w:r w:rsidRPr="00771C54">
        <w:rPr>
          <w:rFonts w:eastAsia="Calibri" w:cstheme="minorHAnsi"/>
          <w:b/>
          <w:bCs/>
          <w:lang w:eastAsia="zh-CN"/>
        </w:rPr>
        <w:tab/>
      </w:r>
      <w:r w:rsidRPr="00771C54">
        <w:rPr>
          <w:rFonts w:eastAsia="Calibri" w:cstheme="minorHAnsi"/>
          <w:b/>
          <w:bCs/>
          <w:lang w:eastAsia="zh-CN"/>
        </w:rPr>
        <w:tab/>
        <w:t>W Y K O N A W C A</w:t>
      </w:r>
    </w:p>
    <w:p w:rsidR="00771C54" w:rsidRPr="00771C54" w:rsidRDefault="00771C54" w:rsidP="00771C54">
      <w:pPr>
        <w:suppressAutoHyphens/>
        <w:spacing w:after="0" w:line="240" w:lineRule="auto"/>
        <w:rPr>
          <w:rFonts w:eastAsia="Cambria" w:cstheme="minorHAnsi"/>
          <w:b/>
          <w:bCs/>
          <w:lang w:eastAsia="zh-CN"/>
        </w:rPr>
      </w:pPr>
    </w:p>
    <w:p w:rsidR="00771C54" w:rsidRPr="00771C54" w:rsidRDefault="00771C54" w:rsidP="00771C54">
      <w:pPr>
        <w:suppressAutoHyphens/>
        <w:spacing w:after="0" w:line="240" w:lineRule="auto"/>
        <w:rPr>
          <w:rFonts w:eastAsia="Cambria" w:cstheme="minorHAnsi"/>
          <w:b/>
          <w:bCs/>
          <w:lang w:eastAsia="zh-CN"/>
        </w:rPr>
      </w:pPr>
    </w:p>
    <w:p w:rsidR="008D4030" w:rsidRPr="00771C54" w:rsidRDefault="008D4030" w:rsidP="00771C54">
      <w:pPr>
        <w:spacing w:after="0" w:line="240" w:lineRule="auto"/>
        <w:rPr>
          <w:rFonts w:cstheme="minorHAnsi"/>
        </w:rPr>
      </w:pPr>
    </w:p>
    <w:sectPr w:rsidR="008D4030" w:rsidRPr="00771C54" w:rsidSect="00771C54">
      <w:headerReference w:type="default" r:id="rId8"/>
      <w:footerReference w:type="default" r:id="rId9"/>
      <w:pgSz w:w="11906" w:h="16838"/>
      <w:pgMar w:top="1417" w:right="1417" w:bottom="1417" w:left="1417" w:header="708" w:footer="2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7C3E" w:rsidRDefault="00247C3E" w:rsidP="00771C54">
      <w:pPr>
        <w:spacing w:after="0" w:line="240" w:lineRule="auto"/>
      </w:pPr>
      <w:r>
        <w:separator/>
      </w:r>
    </w:p>
  </w:endnote>
  <w:endnote w:type="continuationSeparator" w:id="0">
    <w:p w:rsidR="00247C3E" w:rsidRDefault="00247C3E" w:rsidP="00771C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06997093"/>
      <w:docPartObj>
        <w:docPartGallery w:val="Page Numbers (Bottom of Page)"/>
        <w:docPartUnique/>
      </w:docPartObj>
    </w:sdtPr>
    <w:sdtEndPr/>
    <w:sdtContent>
      <w:p w:rsidR="00771C54" w:rsidRDefault="00771C5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771C54" w:rsidRDefault="00771C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7C3E" w:rsidRDefault="00247C3E" w:rsidP="00771C54">
      <w:pPr>
        <w:spacing w:after="0" w:line="240" w:lineRule="auto"/>
      </w:pPr>
      <w:r>
        <w:separator/>
      </w:r>
    </w:p>
  </w:footnote>
  <w:footnote w:type="continuationSeparator" w:id="0">
    <w:p w:rsidR="00247C3E" w:rsidRDefault="00247C3E" w:rsidP="00771C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1C54" w:rsidRDefault="0010675E" w:rsidP="0010675E">
    <w:pPr>
      <w:pStyle w:val="Nagwek"/>
      <w:jc w:val="center"/>
    </w:pPr>
    <w:r>
      <w:t xml:space="preserve">                                                            </w:t>
    </w:r>
    <w:r w:rsidRPr="0010675E">
      <w:rPr>
        <w:b/>
        <w:color w:val="FF0000"/>
        <w:sz w:val="24"/>
      </w:rPr>
      <w:t>ZMIANA SWZ 1</w:t>
    </w:r>
    <w:r w:rsidRPr="0010675E">
      <w:rPr>
        <w:b/>
        <w:color w:val="FF0000"/>
        <w:sz w:val="24"/>
      </w:rPr>
      <w:tab/>
    </w:r>
    <w:r>
      <w:tab/>
      <w:t xml:space="preserve"> </w:t>
    </w:r>
    <w:r w:rsidR="00771C54">
      <w:t>Załącznik 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0E5B54"/>
    <w:multiLevelType w:val="multilevel"/>
    <w:tmpl w:val="7F20882E"/>
    <w:styleLink w:val="Zaimportowanystyl9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)"/>
      <w:lvlJc w:val="left"/>
      <w:pPr>
        <w:ind w:left="708" w:hanging="3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Letter"/>
      <w:lvlText w:val="%3)"/>
      <w:lvlJc w:val="left"/>
      <w:pPr>
        <w:ind w:left="1191" w:hanging="4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3)%4."/>
      <w:lvlJc w:val="left"/>
      <w:pPr>
        <w:ind w:left="1200" w:hanging="1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3)%4.%5."/>
      <w:lvlJc w:val="left"/>
      <w:pPr>
        <w:ind w:left="1560" w:hanging="1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3)%4.%5.%6."/>
      <w:lvlJc w:val="left"/>
      <w:pPr>
        <w:ind w:left="1920" w:hanging="1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3)%4.%5.%6.%7."/>
      <w:lvlJc w:val="left"/>
      <w:pPr>
        <w:ind w:left="2280" w:hanging="1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3)%4.%5.%6.%7.%8."/>
      <w:lvlJc w:val="left"/>
      <w:pPr>
        <w:ind w:left="2640" w:hanging="1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3)%4.%5.%6.%7.%8.%9."/>
      <w:lvlJc w:val="left"/>
      <w:pPr>
        <w:ind w:left="3000" w:hanging="1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B82256F"/>
    <w:multiLevelType w:val="hybridMultilevel"/>
    <w:tmpl w:val="DFF8B15A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709A1F0E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CD85E06"/>
    <w:multiLevelType w:val="multilevel"/>
    <w:tmpl w:val="AFEA2F24"/>
    <w:numStyleLink w:val="Zaimportowanystyl5"/>
  </w:abstractNum>
  <w:abstractNum w:abstractNumId="3" w15:restartNumberingAfterBreak="0">
    <w:nsid w:val="11E24E5E"/>
    <w:multiLevelType w:val="multilevel"/>
    <w:tmpl w:val="E200D0AE"/>
    <w:styleLink w:val="Zaimportowanystyl11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)"/>
      <w:lvlJc w:val="left"/>
      <w:pPr>
        <w:tabs>
          <w:tab w:val="left" w:pos="708"/>
        </w:tabs>
        <w:ind w:left="680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Letter"/>
      <w:lvlText w:val="%3)"/>
      <w:lvlJc w:val="left"/>
      <w:pPr>
        <w:tabs>
          <w:tab w:val="left" w:pos="708"/>
        </w:tabs>
        <w:ind w:left="1191" w:hanging="4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3)%4."/>
      <w:lvlJc w:val="left"/>
      <w:pPr>
        <w:tabs>
          <w:tab w:val="left" w:pos="708"/>
        </w:tabs>
        <w:ind w:left="1200" w:hanging="1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3)%4.%5."/>
      <w:lvlJc w:val="left"/>
      <w:pPr>
        <w:tabs>
          <w:tab w:val="left" w:pos="708"/>
        </w:tabs>
        <w:ind w:left="1560" w:hanging="1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3)%4.%5.%6."/>
      <w:lvlJc w:val="left"/>
      <w:pPr>
        <w:tabs>
          <w:tab w:val="left" w:pos="708"/>
        </w:tabs>
        <w:ind w:left="1920" w:hanging="1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3)%4.%5.%6.%7."/>
      <w:lvlJc w:val="left"/>
      <w:pPr>
        <w:tabs>
          <w:tab w:val="left" w:pos="708"/>
        </w:tabs>
        <w:ind w:left="2280" w:hanging="1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3)%4.%5.%6.%7.%8."/>
      <w:lvlJc w:val="left"/>
      <w:pPr>
        <w:tabs>
          <w:tab w:val="left" w:pos="708"/>
        </w:tabs>
        <w:ind w:left="2640" w:hanging="1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3)%4.%5.%6.%7.%8.%9."/>
      <w:lvlJc w:val="left"/>
      <w:pPr>
        <w:tabs>
          <w:tab w:val="left" w:pos="708"/>
        </w:tabs>
        <w:ind w:left="3000" w:hanging="1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14B1002A"/>
    <w:multiLevelType w:val="multilevel"/>
    <w:tmpl w:val="C584ED4C"/>
    <w:styleLink w:val="Zaimportowanystyl8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792" w:hanging="4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Letter"/>
      <w:lvlText w:val="%3)"/>
      <w:lvlJc w:val="left"/>
      <w:pPr>
        <w:tabs>
          <w:tab w:val="left" w:pos="708"/>
          <w:tab w:val="num" w:pos="1191"/>
        </w:tabs>
        <w:ind w:left="1275" w:hanging="55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3)%4."/>
      <w:lvlJc w:val="left"/>
      <w:pPr>
        <w:tabs>
          <w:tab w:val="left" w:pos="708"/>
        </w:tabs>
        <w:ind w:left="1284" w:hanging="20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3)%4.%5."/>
      <w:lvlJc w:val="left"/>
      <w:pPr>
        <w:tabs>
          <w:tab w:val="left" w:pos="708"/>
        </w:tabs>
        <w:ind w:left="1644" w:hanging="20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3)%4.%5.%6."/>
      <w:lvlJc w:val="left"/>
      <w:pPr>
        <w:tabs>
          <w:tab w:val="left" w:pos="708"/>
        </w:tabs>
        <w:ind w:left="2004" w:hanging="20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3)%4.%5.%6.%7."/>
      <w:lvlJc w:val="left"/>
      <w:pPr>
        <w:tabs>
          <w:tab w:val="left" w:pos="708"/>
        </w:tabs>
        <w:ind w:left="2364" w:hanging="20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3)%4.%5.%6.%7.%8."/>
      <w:lvlJc w:val="left"/>
      <w:pPr>
        <w:tabs>
          <w:tab w:val="left" w:pos="708"/>
        </w:tabs>
        <w:ind w:left="2724" w:hanging="20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3)%4.%5.%6.%7.%8.%9."/>
      <w:lvlJc w:val="left"/>
      <w:pPr>
        <w:tabs>
          <w:tab w:val="left" w:pos="708"/>
        </w:tabs>
        <w:ind w:left="3084" w:hanging="20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19405759"/>
    <w:multiLevelType w:val="multilevel"/>
    <w:tmpl w:val="7DF0DBEC"/>
    <w:numStyleLink w:val="Zaimportowanystyl1"/>
  </w:abstractNum>
  <w:abstractNum w:abstractNumId="6" w15:restartNumberingAfterBreak="0">
    <w:nsid w:val="1D69016E"/>
    <w:multiLevelType w:val="hybridMultilevel"/>
    <w:tmpl w:val="054EBC1C"/>
    <w:lvl w:ilvl="0" w:tplc="88349FFE">
      <w:start w:val="1"/>
      <w:numFmt w:val="bullet"/>
      <w:lvlText w:val="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7" w15:restartNumberingAfterBreak="0">
    <w:nsid w:val="1FD97CA0"/>
    <w:multiLevelType w:val="multilevel"/>
    <w:tmpl w:val="B41C4D06"/>
    <w:numStyleLink w:val="Zaimportowanystyl21"/>
  </w:abstractNum>
  <w:abstractNum w:abstractNumId="8" w15:restartNumberingAfterBreak="0">
    <w:nsid w:val="245457C3"/>
    <w:multiLevelType w:val="multilevel"/>
    <w:tmpl w:val="5EA2C776"/>
    <w:styleLink w:val="Zaimportowanystyl12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)"/>
      <w:lvlJc w:val="left"/>
      <w:pPr>
        <w:tabs>
          <w:tab w:val="left" w:pos="708"/>
        </w:tabs>
        <w:ind w:left="680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Letter"/>
      <w:lvlText w:val="%3)"/>
      <w:lvlJc w:val="left"/>
      <w:pPr>
        <w:tabs>
          <w:tab w:val="left" w:pos="708"/>
        </w:tabs>
        <w:ind w:left="1191" w:hanging="4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3)%4."/>
      <w:lvlJc w:val="left"/>
      <w:pPr>
        <w:tabs>
          <w:tab w:val="left" w:pos="708"/>
        </w:tabs>
        <w:ind w:left="1200" w:hanging="1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3)%4.%5."/>
      <w:lvlJc w:val="left"/>
      <w:pPr>
        <w:tabs>
          <w:tab w:val="left" w:pos="708"/>
        </w:tabs>
        <w:ind w:left="1560" w:hanging="1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3)%4.%5.%6."/>
      <w:lvlJc w:val="left"/>
      <w:pPr>
        <w:tabs>
          <w:tab w:val="left" w:pos="708"/>
        </w:tabs>
        <w:ind w:left="1920" w:hanging="1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3)%4.%5.%6.%7."/>
      <w:lvlJc w:val="left"/>
      <w:pPr>
        <w:tabs>
          <w:tab w:val="left" w:pos="708"/>
        </w:tabs>
        <w:ind w:left="2280" w:hanging="1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3)%4.%5.%6.%7.%8."/>
      <w:lvlJc w:val="left"/>
      <w:pPr>
        <w:tabs>
          <w:tab w:val="left" w:pos="708"/>
        </w:tabs>
        <w:ind w:left="2640" w:hanging="1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3)%4.%5.%6.%7.%8.%9."/>
      <w:lvlJc w:val="left"/>
      <w:pPr>
        <w:tabs>
          <w:tab w:val="left" w:pos="708"/>
        </w:tabs>
        <w:ind w:left="3000" w:hanging="1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247A18C9"/>
    <w:multiLevelType w:val="multilevel"/>
    <w:tmpl w:val="7DF0DBEC"/>
    <w:styleLink w:val="Zaimportowanystyl1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)"/>
      <w:lvlJc w:val="left"/>
      <w:pPr>
        <w:ind w:left="708" w:hanging="3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)%3."/>
      <w:lvlJc w:val="left"/>
      <w:pPr>
        <w:ind w:left="1224" w:hanging="50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2)%3.%4."/>
      <w:lvlJc w:val="left"/>
      <w:pPr>
        <w:ind w:left="1200" w:hanging="1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2)%3.%4.%5."/>
      <w:lvlJc w:val="left"/>
      <w:pPr>
        <w:ind w:left="1560" w:hanging="1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2)%3.%4.%5.%6."/>
      <w:lvlJc w:val="left"/>
      <w:pPr>
        <w:ind w:left="1920" w:hanging="1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2)%3.%4.%5.%6.%7."/>
      <w:lvlJc w:val="left"/>
      <w:pPr>
        <w:ind w:left="2280" w:hanging="1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2)%3.%4.%5.%6.%7.%8."/>
      <w:lvlJc w:val="left"/>
      <w:pPr>
        <w:ind w:left="2640" w:hanging="1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2)%3.%4.%5.%6.%7.%8.%9."/>
      <w:lvlJc w:val="left"/>
      <w:pPr>
        <w:ind w:left="3000" w:hanging="1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 w15:restartNumberingAfterBreak="0">
    <w:nsid w:val="259D2317"/>
    <w:multiLevelType w:val="hybridMultilevel"/>
    <w:tmpl w:val="2E22470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709A1F0E">
      <w:start w:val="1"/>
      <w:numFmt w:val="bullet"/>
      <w:lvlText w:val=""/>
      <w:lvlJc w:val="left"/>
      <w:pPr>
        <w:ind w:left="1866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2F73795E"/>
    <w:multiLevelType w:val="hybridMultilevel"/>
    <w:tmpl w:val="70BA335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3B44A80"/>
    <w:multiLevelType w:val="hybridMultilevel"/>
    <w:tmpl w:val="95FEACA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A6D180C"/>
    <w:multiLevelType w:val="multilevel"/>
    <w:tmpl w:val="7F20882E"/>
    <w:numStyleLink w:val="Zaimportowanystyl9"/>
  </w:abstractNum>
  <w:abstractNum w:abstractNumId="14" w15:restartNumberingAfterBreak="0">
    <w:nsid w:val="3B585D95"/>
    <w:multiLevelType w:val="multilevel"/>
    <w:tmpl w:val="AFEA2F24"/>
    <w:styleLink w:val="Zaimportowanystyl5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)"/>
      <w:lvlJc w:val="left"/>
      <w:pPr>
        <w:ind w:left="708" w:hanging="3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Letter"/>
      <w:lvlText w:val="%3)"/>
      <w:lvlJc w:val="left"/>
      <w:pPr>
        <w:ind w:left="1191" w:hanging="4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3)%4."/>
      <w:lvlJc w:val="left"/>
      <w:pPr>
        <w:ind w:left="1200" w:hanging="1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3)%4.%5."/>
      <w:lvlJc w:val="left"/>
      <w:pPr>
        <w:ind w:left="1560" w:hanging="1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3)%4.%5.%6."/>
      <w:lvlJc w:val="left"/>
      <w:pPr>
        <w:ind w:left="1920" w:hanging="1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3)%4.%5.%6.%7."/>
      <w:lvlJc w:val="left"/>
      <w:pPr>
        <w:ind w:left="2280" w:hanging="1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3)%4.%5.%6.%7.%8."/>
      <w:lvlJc w:val="left"/>
      <w:pPr>
        <w:ind w:left="2640" w:hanging="1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3)%4.%5.%6.%7.%8.%9."/>
      <w:lvlJc w:val="left"/>
      <w:pPr>
        <w:ind w:left="3000" w:hanging="1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 w15:restartNumberingAfterBreak="0">
    <w:nsid w:val="3FC518E8"/>
    <w:multiLevelType w:val="multilevel"/>
    <w:tmpl w:val="C584ED4C"/>
    <w:numStyleLink w:val="Zaimportowanystyl8"/>
  </w:abstractNum>
  <w:abstractNum w:abstractNumId="16" w15:restartNumberingAfterBreak="0">
    <w:nsid w:val="4475725C"/>
    <w:multiLevelType w:val="hybridMultilevel"/>
    <w:tmpl w:val="DFF8B15A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709A1F0E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4F4674E8"/>
    <w:multiLevelType w:val="hybridMultilevel"/>
    <w:tmpl w:val="72C2EC90"/>
    <w:numStyleLink w:val="Zaimportowanystyl14"/>
  </w:abstractNum>
  <w:abstractNum w:abstractNumId="18" w15:restartNumberingAfterBreak="0">
    <w:nsid w:val="4FCE52E9"/>
    <w:multiLevelType w:val="multilevel"/>
    <w:tmpl w:val="5EA2C776"/>
    <w:numStyleLink w:val="Zaimportowanystyl12"/>
  </w:abstractNum>
  <w:abstractNum w:abstractNumId="19" w15:restartNumberingAfterBreak="0">
    <w:nsid w:val="5B336A29"/>
    <w:multiLevelType w:val="hybridMultilevel"/>
    <w:tmpl w:val="E6EECEFC"/>
    <w:lvl w:ilvl="0" w:tplc="0415000F">
      <w:start w:val="1"/>
      <w:numFmt w:val="decimal"/>
      <w:lvlText w:val="%1."/>
      <w:lvlJc w:val="left"/>
      <w:pPr>
        <w:ind w:left="1776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DCC9060">
      <w:start w:val="1"/>
      <w:numFmt w:val="lowerLetter"/>
      <w:lvlText w:val="%2."/>
      <w:lvlJc w:val="left"/>
      <w:pPr>
        <w:ind w:left="249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3EE43C2">
      <w:start w:val="1"/>
      <w:numFmt w:val="lowerRoman"/>
      <w:lvlText w:val="%3."/>
      <w:lvlJc w:val="left"/>
      <w:pPr>
        <w:ind w:left="3216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0121A60">
      <w:start w:val="1"/>
      <w:numFmt w:val="decimal"/>
      <w:lvlText w:val="%4."/>
      <w:lvlJc w:val="left"/>
      <w:pPr>
        <w:ind w:left="393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5E4241A">
      <w:start w:val="1"/>
      <w:numFmt w:val="lowerLetter"/>
      <w:lvlText w:val="%5."/>
      <w:lvlJc w:val="left"/>
      <w:pPr>
        <w:ind w:left="465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6E8FC94">
      <w:start w:val="1"/>
      <w:numFmt w:val="lowerRoman"/>
      <w:lvlText w:val="%6."/>
      <w:lvlJc w:val="left"/>
      <w:pPr>
        <w:ind w:left="5376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E645DFC">
      <w:start w:val="1"/>
      <w:numFmt w:val="decimal"/>
      <w:lvlText w:val="%7."/>
      <w:lvlJc w:val="left"/>
      <w:pPr>
        <w:ind w:left="609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F101CC8">
      <w:start w:val="1"/>
      <w:numFmt w:val="lowerLetter"/>
      <w:lvlText w:val="%8."/>
      <w:lvlJc w:val="left"/>
      <w:pPr>
        <w:ind w:left="681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E7AB12C">
      <w:start w:val="1"/>
      <w:numFmt w:val="lowerRoman"/>
      <w:lvlText w:val="%9."/>
      <w:lvlJc w:val="left"/>
      <w:pPr>
        <w:ind w:left="7536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0" w15:restartNumberingAfterBreak="0">
    <w:nsid w:val="5D2820F9"/>
    <w:multiLevelType w:val="hybridMultilevel"/>
    <w:tmpl w:val="99189478"/>
    <w:lvl w:ilvl="0" w:tplc="576E7E44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DAD02E7"/>
    <w:multiLevelType w:val="multilevel"/>
    <w:tmpl w:val="E200D0AE"/>
    <w:numStyleLink w:val="Zaimportowanystyl11"/>
  </w:abstractNum>
  <w:abstractNum w:abstractNumId="22" w15:restartNumberingAfterBreak="0">
    <w:nsid w:val="659E1D61"/>
    <w:multiLevelType w:val="multilevel"/>
    <w:tmpl w:val="1CA2DED4"/>
    <w:styleLink w:val="Zaimportowanystyl10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)"/>
      <w:lvlJc w:val="left"/>
      <w:pPr>
        <w:ind w:left="708" w:hanging="3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Letter"/>
      <w:lvlText w:val="%3)"/>
      <w:lvlJc w:val="left"/>
      <w:pPr>
        <w:ind w:left="1191" w:hanging="4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3)%4."/>
      <w:lvlJc w:val="left"/>
      <w:pPr>
        <w:ind w:left="1200" w:hanging="1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3)%4.%5."/>
      <w:lvlJc w:val="left"/>
      <w:pPr>
        <w:ind w:left="1560" w:hanging="1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3)%4.%5.%6."/>
      <w:lvlJc w:val="left"/>
      <w:pPr>
        <w:ind w:left="1920" w:hanging="1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3)%4.%5.%6.%7."/>
      <w:lvlJc w:val="left"/>
      <w:pPr>
        <w:ind w:left="2280" w:hanging="1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3)%4.%5.%6.%7.%8."/>
      <w:lvlJc w:val="left"/>
      <w:pPr>
        <w:ind w:left="2640" w:hanging="1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3)%4.%5.%6.%7.%8.%9."/>
      <w:lvlJc w:val="left"/>
      <w:pPr>
        <w:ind w:left="3000" w:hanging="1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3" w15:restartNumberingAfterBreak="0">
    <w:nsid w:val="6A7C6C91"/>
    <w:multiLevelType w:val="hybridMultilevel"/>
    <w:tmpl w:val="72C2EC90"/>
    <w:styleLink w:val="Zaimportowanystyl14"/>
    <w:lvl w:ilvl="0" w:tplc="F7F865B2">
      <w:start w:val="1"/>
      <w:numFmt w:val="lowerLetter"/>
      <w:lvlText w:val="%1)"/>
      <w:lvlJc w:val="left"/>
      <w:pPr>
        <w:ind w:left="177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7D05FEA">
      <w:start w:val="1"/>
      <w:numFmt w:val="lowerLetter"/>
      <w:lvlText w:val="%2."/>
      <w:lvlJc w:val="left"/>
      <w:pPr>
        <w:ind w:left="249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A2AE6BA">
      <w:start w:val="1"/>
      <w:numFmt w:val="lowerRoman"/>
      <w:lvlText w:val="%3."/>
      <w:lvlJc w:val="left"/>
      <w:pPr>
        <w:ind w:left="3216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3080934">
      <w:start w:val="1"/>
      <w:numFmt w:val="decimal"/>
      <w:lvlText w:val="%4."/>
      <w:lvlJc w:val="left"/>
      <w:pPr>
        <w:ind w:left="393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52E8842">
      <w:start w:val="1"/>
      <w:numFmt w:val="lowerLetter"/>
      <w:lvlText w:val="%5."/>
      <w:lvlJc w:val="left"/>
      <w:pPr>
        <w:ind w:left="465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812B360">
      <w:start w:val="1"/>
      <w:numFmt w:val="lowerRoman"/>
      <w:lvlText w:val="%6."/>
      <w:lvlJc w:val="left"/>
      <w:pPr>
        <w:ind w:left="5376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0B41570">
      <w:start w:val="1"/>
      <w:numFmt w:val="decimal"/>
      <w:lvlText w:val="%7."/>
      <w:lvlJc w:val="left"/>
      <w:pPr>
        <w:ind w:left="609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7EA2A5E">
      <w:start w:val="1"/>
      <w:numFmt w:val="lowerLetter"/>
      <w:lvlText w:val="%8."/>
      <w:lvlJc w:val="left"/>
      <w:pPr>
        <w:ind w:left="681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FA6C3BE">
      <w:start w:val="1"/>
      <w:numFmt w:val="lowerRoman"/>
      <w:lvlText w:val="%9."/>
      <w:lvlJc w:val="left"/>
      <w:pPr>
        <w:ind w:left="7536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4" w15:restartNumberingAfterBreak="0">
    <w:nsid w:val="6CD50152"/>
    <w:multiLevelType w:val="multilevel"/>
    <w:tmpl w:val="1CA2DED4"/>
    <w:numStyleLink w:val="Zaimportowanystyl10"/>
  </w:abstractNum>
  <w:abstractNum w:abstractNumId="25" w15:restartNumberingAfterBreak="0">
    <w:nsid w:val="74A05D65"/>
    <w:multiLevelType w:val="hybridMultilevel"/>
    <w:tmpl w:val="4E4C144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6" w15:restartNumberingAfterBreak="0">
    <w:nsid w:val="79254414"/>
    <w:multiLevelType w:val="hybridMultilevel"/>
    <w:tmpl w:val="660EA9A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D033278"/>
    <w:multiLevelType w:val="hybridMultilevel"/>
    <w:tmpl w:val="B41C4D06"/>
    <w:styleLink w:val="Zaimportowanystyl21"/>
    <w:lvl w:ilvl="0" w:tplc="449EAC38">
      <w:start w:val="1"/>
      <w:numFmt w:val="lowerLetter"/>
      <w:lvlText w:val="%1)"/>
      <w:lvlJc w:val="left"/>
      <w:pPr>
        <w:tabs>
          <w:tab w:val="left" w:pos="363"/>
        </w:tabs>
        <w:ind w:left="993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90802032">
      <w:start w:val="1"/>
      <w:numFmt w:val="lowerLetter"/>
      <w:lvlText w:val="%2)"/>
      <w:lvlJc w:val="left"/>
      <w:pPr>
        <w:tabs>
          <w:tab w:val="left" w:pos="363"/>
        </w:tabs>
        <w:ind w:left="1353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E7ED6E6">
      <w:start w:val="1"/>
      <w:numFmt w:val="lowerLetter"/>
      <w:lvlText w:val="%3)"/>
      <w:lvlJc w:val="left"/>
      <w:pPr>
        <w:tabs>
          <w:tab w:val="left" w:pos="363"/>
        </w:tabs>
        <w:ind w:left="1713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C6ED77E">
      <w:start w:val="1"/>
      <w:numFmt w:val="lowerLetter"/>
      <w:lvlText w:val="%4)"/>
      <w:lvlJc w:val="left"/>
      <w:pPr>
        <w:tabs>
          <w:tab w:val="left" w:pos="363"/>
        </w:tabs>
        <w:ind w:left="2073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8BE8DD60">
      <w:start w:val="1"/>
      <w:numFmt w:val="lowerLetter"/>
      <w:lvlText w:val="%5)"/>
      <w:lvlJc w:val="left"/>
      <w:pPr>
        <w:tabs>
          <w:tab w:val="left" w:pos="363"/>
        </w:tabs>
        <w:ind w:left="2433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EFEF450">
      <w:start w:val="1"/>
      <w:numFmt w:val="lowerLetter"/>
      <w:lvlText w:val="%6)"/>
      <w:lvlJc w:val="left"/>
      <w:pPr>
        <w:tabs>
          <w:tab w:val="left" w:pos="363"/>
        </w:tabs>
        <w:ind w:left="2793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5B3A5CDE">
      <w:start w:val="1"/>
      <w:numFmt w:val="lowerLetter"/>
      <w:lvlText w:val="%7)"/>
      <w:lvlJc w:val="left"/>
      <w:pPr>
        <w:tabs>
          <w:tab w:val="left" w:pos="363"/>
        </w:tabs>
        <w:ind w:left="3153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431258C6">
      <w:start w:val="1"/>
      <w:numFmt w:val="lowerLetter"/>
      <w:lvlText w:val="%8)"/>
      <w:lvlJc w:val="left"/>
      <w:pPr>
        <w:tabs>
          <w:tab w:val="left" w:pos="363"/>
        </w:tabs>
        <w:ind w:left="3513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6F8CD7A">
      <w:start w:val="1"/>
      <w:numFmt w:val="lowerLetter"/>
      <w:lvlText w:val="%9)"/>
      <w:lvlJc w:val="left"/>
      <w:pPr>
        <w:tabs>
          <w:tab w:val="left" w:pos="363"/>
        </w:tabs>
        <w:ind w:left="3873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9"/>
  </w:num>
  <w:num w:numId="2">
    <w:abstractNumId w:val="14"/>
  </w:num>
  <w:num w:numId="3">
    <w:abstractNumId w:val="4"/>
  </w:num>
  <w:num w:numId="4">
    <w:abstractNumId w:val="0"/>
  </w:num>
  <w:num w:numId="5">
    <w:abstractNumId w:val="22"/>
  </w:num>
  <w:num w:numId="6">
    <w:abstractNumId w:val="3"/>
  </w:num>
  <w:num w:numId="7">
    <w:abstractNumId w:val="8"/>
  </w:num>
  <w:num w:numId="8">
    <w:abstractNumId w:val="23"/>
  </w:num>
  <w:num w:numId="9">
    <w:abstractNumId w:val="5"/>
    <w:lvlOverride w:ilvl="0">
      <w:lvl w:ilvl="0">
        <w:start w:val="1"/>
        <w:numFmt w:val="decimal"/>
        <w:lvlText w:val="%1."/>
        <w:lvlJc w:val="left"/>
        <w:pPr>
          <w:ind w:left="426" w:hanging="426"/>
        </w:pPr>
        <w:rPr>
          <w:rFonts w:hAnsi="Arial Unicode MS"/>
          <w:b w:val="0"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">
    <w:abstractNumId w:val="5"/>
    <w:lvlOverride w:ilvl="0">
      <w:lvl w:ilvl="0">
        <w:start w:val="1"/>
        <w:numFmt w:val="decimal"/>
        <w:lvlText w:val="%1."/>
        <w:lvlJc w:val="left"/>
        <w:pPr>
          <w:ind w:left="426" w:hanging="426"/>
        </w:pPr>
        <w:rPr>
          <w:rFonts w:hAnsi="Arial Unicode MS"/>
          <w:b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14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lvlText w:val="%3."/>
        <w:lvlJc w:val="left"/>
        <w:pPr>
          <w:ind w:left="1866" w:hanging="37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58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30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lvlText w:val="%6."/>
        <w:lvlJc w:val="left"/>
        <w:pPr>
          <w:ind w:left="4026" w:hanging="37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474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46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6186" w:hanging="37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1">
    <w:abstractNumId w:val="5"/>
    <w:lvlOverride w:ilvl="0">
      <w:startOverride w:val="4"/>
      <w:lvl w:ilvl="0">
        <w:start w:val="4"/>
        <w:numFmt w:val="decimal"/>
        <w:lvlText w:val="%1."/>
        <w:lvlJc w:val="left"/>
        <w:pPr>
          <w:ind w:left="42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>
        <w:start w:val="1"/>
        <w:numFmt w:val="lowerLetter"/>
        <w:lvlText w:val="%2."/>
        <w:lvlJc w:val="left"/>
        <w:pPr>
          <w:ind w:left="114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>
        <w:start w:val="1"/>
        <w:numFmt w:val="lowerRoman"/>
        <w:lvlText w:val="%3."/>
        <w:lvlJc w:val="left"/>
        <w:pPr>
          <w:ind w:left="1866" w:hanging="37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>
        <w:start w:val="1"/>
        <w:numFmt w:val="decimal"/>
        <w:lvlText w:val="%4."/>
        <w:lvlJc w:val="left"/>
        <w:pPr>
          <w:ind w:left="258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>
        <w:start w:val="1"/>
        <w:numFmt w:val="lowerLetter"/>
        <w:lvlText w:val="%5."/>
        <w:lvlJc w:val="left"/>
        <w:pPr>
          <w:ind w:left="330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>
        <w:start w:val="1"/>
        <w:numFmt w:val="lowerRoman"/>
        <w:lvlText w:val="%6."/>
        <w:lvlJc w:val="left"/>
        <w:pPr>
          <w:ind w:left="4026" w:hanging="37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474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546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6186" w:hanging="37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2">
    <w:abstractNumId w:val="2"/>
  </w:num>
  <w:num w:numId="13">
    <w:abstractNumId w:val="2"/>
    <w:lvlOverride w:ilvl="0">
      <w:startOverride w:val="2"/>
    </w:lvlOverride>
  </w:num>
  <w:num w:numId="14">
    <w:abstractNumId w:val="15"/>
    <w:lvlOverride w:ilvl="0">
      <w:lvl w:ilvl="0">
        <w:start w:val="1"/>
        <w:numFmt w:val="decimal"/>
        <w:lvlText w:val="%1."/>
        <w:lvlJc w:val="left"/>
        <w:pPr>
          <w:ind w:left="426" w:hanging="426"/>
        </w:pPr>
        <w:rPr>
          <w:rFonts w:hAnsi="Arial Unicode MS"/>
          <w:b w:val="0"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5">
    <w:abstractNumId w:val="15"/>
    <w:lvlOverride w:ilvl="0">
      <w:lvl w:ilvl="0">
        <w:start w:val="1"/>
        <w:numFmt w:val="decimal"/>
        <w:lvlText w:val="%1."/>
        <w:lvlJc w:val="left"/>
        <w:pPr>
          <w:ind w:left="42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14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lvlText w:val="%3."/>
        <w:lvlJc w:val="left"/>
        <w:pPr>
          <w:ind w:left="1866" w:hanging="37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58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30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lvlText w:val="%6."/>
        <w:lvlJc w:val="left"/>
        <w:pPr>
          <w:ind w:left="4026" w:hanging="37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474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46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6186" w:hanging="37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6">
    <w:abstractNumId w:val="13"/>
    <w:lvlOverride w:ilvl="0">
      <w:lvl w:ilvl="0">
        <w:start w:val="1"/>
        <w:numFmt w:val="decimal"/>
        <w:suff w:val="nothing"/>
        <w:lvlText w:val="%1."/>
        <w:lvlJc w:val="left"/>
        <w:pPr>
          <w:tabs>
            <w:tab w:val="left" w:pos="180"/>
            <w:tab w:val="left" w:pos="720"/>
          </w:tabs>
          <w:ind w:left="360" w:hanging="360"/>
        </w:pPr>
        <w:rPr>
          <w:rFonts w:hAnsi="Arial Unicode MS"/>
          <w:b w:val="0"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7">
    <w:abstractNumId w:val="13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lvlText w:val="%2."/>
        <w:lvlJc w:val="left"/>
        <w:pPr>
          <w:tabs>
            <w:tab w:val="left" w:pos="360"/>
          </w:tabs>
          <w:ind w:left="1080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lvlText w:val="%3."/>
        <w:lvlJc w:val="left"/>
        <w:pPr>
          <w:tabs>
            <w:tab w:val="left" w:pos="360"/>
          </w:tabs>
          <w:ind w:left="1800" w:hanging="67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left" w:pos="360"/>
          </w:tabs>
          <w:ind w:left="2520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lvlText w:val="%5."/>
        <w:lvlJc w:val="left"/>
        <w:pPr>
          <w:tabs>
            <w:tab w:val="left" w:pos="360"/>
          </w:tabs>
          <w:ind w:left="3240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lvlText w:val="%6."/>
        <w:lvlJc w:val="left"/>
        <w:pPr>
          <w:tabs>
            <w:tab w:val="left" w:pos="360"/>
          </w:tabs>
          <w:ind w:left="3960" w:hanging="67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left" w:pos="360"/>
          </w:tabs>
          <w:ind w:left="4680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left" w:pos="360"/>
          </w:tabs>
          <w:ind w:left="5400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lvlText w:val="%9."/>
        <w:lvlJc w:val="left"/>
        <w:pPr>
          <w:tabs>
            <w:tab w:val="left" w:pos="360"/>
          </w:tabs>
          <w:ind w:left="6120" w:hanging="67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8">
    <w:abstractNumId w:val="24"/>
  </w:num>
  <w:num w:numId="19">
    <w:abstractNumId w:val="21"/>
  </w:num>
  <w:num w:numId="20">
    <w:abstractNumId w:val="18"/>
  </w:num>
  <w:num w:numId="21">
    <w:abstractNumId w:val="18"/>
    <w:lvlOverride w:ilvl="0">
      <w:startOverride w:val="2"/>
    </w:lvlOverride>
  </w:num>
  <w:num w:numId="22">
    <w:abstractNumId w:val="17"/>
  </w:num>
  <w:num w:numId="23">
    <w:abstractNumId w:val="27"/>
  </w:num>
  <w:num w:numId="24">
    <w:abstractNumId w:val="7"/>
  </w:num>
  <w:num w:numId="25">
    <w:abstractNumId w:val="10"/>
  </w:num>
  <w:num w:numId="26">
    <w:abstractNumId w:val="12"/>
  </w:num>
  <w:num w:numId="27">
    <w:abstractNumId w:val="26"/>
  </w:num>
  <w:num w:numId="28">
    <w:abstractNumId w:val="20"/>
  </w:num>
  <w:num w:numId="29">
    <w:abstractNumId w:val="16"/>
  </w:num>
  <w:num w:numId="30">
    <w:abstractNumId w:val="1"/>
  </w:num>
  <w:num w:numId="31">
    <w:abstractNumId w:val="6"/>
  </w:num>
  <w:num w:numId="32">
    <w:abstractNumId w:val="25"/>
  </w:num>
  <w:num w:numId="33">
    <w:abstractNumId w:val="19"/>
  </w:num>
  <w:num w:numId="3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C54"/>
    <w:rsid w:val="00022EEB"/>
    <w:rsid w:val="0010675E"/>
    <w:rsid w:val="00247C3E"/>
    <w:rsid w:val="002637FB"/>
    <w:rsid w:val="00771C54"/>
    <w:rsid w:val="008D4030"/>
    <w:rsid w:val="00C53536"/>
    <w:rsid w:val="00E97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96C58C"/>
  <w15:chartTrackingRefBased/>
  <w15:docId w15:val="{17B7E94E-7829-4D81-BC3E-A1676AB81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71C5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Zaimportowanystyl1">
    <w:name w:val="Zaimportowany styl 1"/>
    <w:rsid w:val="00771C54"/>
    <w:pPr>
      <w:numPr>
        <w:numId w:val="1"/>
      </w:numPr>
    </w:pPr>
  </w:style>
  <w:style w:type="numbering" w:customStyle="1" w:styleId="Zaimportowanystyl5">
    <w:name w:val="Zaimportowany styl 5"/>
    <w:rsid w:val="00771C54"/>
    <w:pPr>
      <w:numPr>
        <w:numId w:val="2"/>
      </w:numPr>
    </w:pPr>
  </w:style>
  <w:style w:type="numbering" w:customStyle="1" w:styleId="Zaimportowanystyl8">
    <w:name w:val="Zaimportowany styl 8"/>
    <w:rsid w:val="00771C54"/>
    <w:pPr>
      <w:numPr>
        <w:numId w:val="3"/>
      </w:numPr>
    </w:pPr>
  </w:style>
  <w:style w:type="numbering" w:customStyle="1" w:styleId="Zaimportowanystyl9">
    <w:name w:val="Zaimportowany styl 9"/>
    <w:rsid w:val="00771C54"/>
    <w:pPr>
      <w:numPr>
        <w:numId w:val="4"/>
      </w:numPr>
    </w:pPr>
  </w:style>
  <w:style w:type="numbering" w:customStyle="1" w:styleId="Zaimportowanystyl10">
    <w:name w:val="Zaimportowany styl 10"/>
    <w:rsid w:val="00771C54"/>
    <w:pPr>
      <w:numPr>
        <w:numId w:val="5"/>
      </w:numPr>
    </w:pPr>
  </w:style>
  <w:style w:type="numbering" w:customStyle="1" w:styleId="Zaimportowanystyl11">
    <w:name w:val="Zaimportowany styl 11"/>
    <w:rsid w:val="00771C54"/>
    <w:pPr>
      <w:numPr>
        <w:numId w:val="6"/>
      </w:numPr>
    </w:pPr>
  </w:style>
  <w:style w:type="numbering" w:customStyle="1" w:styleId="Zaimportowanystyl12">
    <w:name w:val="Zaimportowany styl 12"/>
    <w:rsid w:val="00771C54"/>
    <w:pPr>
      <w:numPr>
        <w:numId w:val="7"/>
      </w:numPr>
    </w:pPr>
  </w:style>
  <w:style w:type="numbering" w:customStyle="1" w:styleId="Zaimportowanystyl14">
    <w:name w:val="Zaimportowany styl 14"/>
    <w:rsid w:val="00771C54"/>
    <w:pPr>
      <w:numPr>
        <w:numId w:val="8"/>
      </w:numPr>
    </w:pPr>
  </w:style>
  <w:style w:type="numbering" w:customStyle="1" w:styleId="Zaimportowanystyl21">
    <w:name w:val="Zaimportowany styl 21"/>
    <w:rsid w:val="00771C54"/>
    <w:pPr>
      <w:numPr>
        <w:numId w:val="23"/>
      </w:numPr>
    </w:pPr>
  </w:style>
  <w:style w:type="paragraph" w:styleId="Akapitzlist">
    <w:name w:val="List Paragraph"/>
    <w:aliases w:val="sw tekst,CW_Lista,Wypunktowanie,L1,Numerowanie,Akapit z listą BS,Preambuła,normalny tekst,Akapit z listą numerowaną,Podsis rysunku,List Paragraph,Akapit z listą2"/>
    <w:basedOn w:val="Normalny"/>
    <w:link w:val="AkapitzlistZnak"/>
    <w:uiPriority w:val="34"/>
    <w:qFormat/>
    <w:rsid w:val="00771C54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71C5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71C5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71C54"/>
    <w:rPr>
      <w:sz w:val="20"/>
      <w:szCs w:val="20"/>
    </w:rPr>
  </w:style>
  <w:style w:type="character" w:customStyle="1" w:styleId="AkapitzlistZnak">
    <w:name w:val="Akapit z listą Znak"/>
    <w:aliases w:val="sw tekst Znak,CW_Lista Znak,Wypunktowanie Znak,L1 Znak,Numerowanie Znak,Akapit z listą BS Znak,Preambuła Znak,normalny tekst Znak,Akapit z listą numerowaną Znak,Podsis rysunku Znak,List Paragraph Znak,Akapit z listą2 Znak"/>
    <w:link w:val="Akapitzlist"/>
    <w:uiPriority w:val="34"/>
    <w:qFormat/>
    <w:rsid w:val="00771C54"/>
  </w:style>
  <w:style w:type="paragraph" w:styleId="Tekstdymka">
    <w:name w:val="Balloon Text"/>
    <w:basedOn w:val="Normalny"/>
    <w:link w:val="TekstdymkaZnak"/>
    <w:uiPriority w:val="99"/>
    <w:semiHidden/>
    <w:unhideWhenUsed/>
    <w:rsid w:val="00771C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1C54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771C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71C54"/>
  </w:style>
  <w:style w:type="paragraph" w:styleId="Stopka">
    <w:name w:val="footer"/>
    <w:basedOn w:val="Normalny"/>
    <w:link w:val="StopkaZnak"/>
    <w:uiPriority w:val="99"/>
    <w:unhideWhenUsed/>
    <w:rsid w:val="00771C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1C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1729</Words>
  <Characters>10378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Kolesińska Anna</dc:creator>
  <cp:keywords/>
  <dc:description/>
  <cp:lastModifiedBy>Kolesińska Anna</cp:lastModifiedBy>
  <cp:revision>3</cp:revision>
  <dcterms:created xsi:type="dcterms:W3CDTF">2022-06-07T05:55:00Z</dcterms:created>
  <dcterms:modified xsi:type="dcterms:W3CDTF">2022-06-15T11:18:00Z</dcterms:modified>
</cp:coreProperties>
</file>