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DD934" w14:textId="7AD89A7C" w:rsidR="006676AE" w:rsidRPr="006B55F8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6B55F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6B55F8" w:rsidRPr="006B55F8">
        <w:rPr>
          <w:rFonts w:ascii="Arial" w:hAnsi="Arial" w:cs="Arial"/>
          <w:bCs/>
          <w:i w:val="0"/>
          <w:sz w:val="22"/>
          <w:szCs w:val="22"/>
        </w:rPr>
        <w:t>11</w:t>
      </w:r>
      <w:r w:rsidR="00B36ABD" w:rsidRPr="006B55F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09A28FFD" w14:textId="77777777" w:rsidR="005103B9" w:rsidRPr="006B55F8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3C7A8632" w14:textId="77777777" w:rsidR="006676AE" w:rsidRPr="006B55F8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6B55F8">
        <w:rPr>
          <w:rFonts w:ascii="Arial" w:hAnsi="Arial" w:cs="Arial"/>
        </w:rPr>
        <w:t>Znak sprawy:</w:t>
      </w:r>
      <w:r w:rsidRPr="006B55F8">
        <w:rPr>
          <w:rFonts w:ascii="Arial" w:hAnsi="Arial" w:cs="Arial"/>
          <w:b/>
        </w:rPr>
        <w:t xml:space="preserve"> </w:t>
      </w:r>
      <w:r w:rsidR="007E0627" w:rsidRPr="006B55F8">
        <w:rPr>
          <w:rFonts w:ascii="Arial" w:hAnsi="Arial" w:cs="Arial"/>
          <w:b/>
        </w:rPr>
        <w:t>ZP-IX.271.4.2022.PN</w:t>
      </w:r>
    </w:p>
    <w:p w14:paraId="437B093A" w14:textId="77777777" w:rsidR="00C4103F" w:rsidRPr="006B55F8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6B55F8">
        <w:rPr>
          <w:rFonts w:ascii="Arial" w:hAnsi="Arial" w:cs="Arial"/>
          <w:b/>
        </w:rPr>
        <w:t xml:space="preserve"> </w:t>
      </w:r>
      <w:r w:rsidR="007118F0" w:rsidRPr="006B55F8">
        <w:rPr>
          <w:rFonts w:ascii="Arial" w:hAnsi="Arial" w:cs="Arial"/>
          <w:b/>
        </w:rPr>
        <w:t>Zamawiający</w:t>
      </w:r>
      <w:r w:rsidR="007936D6" w:rsidRPr="006B55F8">
        <w:rPr>
          <w:rFonts w:ascii="Arial" w:hAnsi="Arial" w:cs="Arial"/>
          <w:b/>
        </w:rPr>
        <w:t>:</w:t>
      </w:r>
    </w:p>
    <w:p w14:paraId="621DC079" w14:textId="77777777" w:rsidR="006676AE" w:rsidRPr="006B55F8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6B55F8">
        <w:rPr>
          <w:rFonts w:ascii="Arial" w:hAnsi="Arial" w:cs="Arial"/>
          <w:sz w:val="22"/>
          <w:szCs w:val="22"/>
        </w:rPr>
        <w:t xml:space="preserve"> </w:t>
      </w:r>
      <w:r w:rsidR="007E0627" w:rsidRPr="006B55F8">
        <w:rPr>
          <w:rFonts w:ascii="Arial" w:hAnsi="Arial" w:cs="Arial"/>
          <w:sz w:val="22"/>
          <w:szCs w:val="22"/>
        </w:rPr>
        <w:t>Gmina Chęciny</w:t>
      </w:r>
    </w:p>
    <w:p w14:paraId="2A6DC9F6" w14:textId="77777777" w:rsidR="006676AE" w:rsidRPr="006B55F8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6B55F8">
        <w:rPr>
          <w:rFonts w:ascii="Arial" w:hAnsi="Arial" w:cs="Arial"/>
          <w:sz w:val="22"/>
          <w:szCs w:val="22"/>
        </w:rPr>
        <w:t xml:space="preserve"> </w:t>
      </w:r>
      <w:r w:rsidR="007E0627" w:rsidRPr="006B55F8">
        <w:rPr>
          <w:rFonts w:ascii="Arial" w:hAnsi="Arial" w:cs="Arial"/>
          <w:sz w:val="22"/>
          <w:szCs w:val="22"/>
        </w:rPr>
        <w:t>Pl. 2 Czerwca</w:t>
      </w:r>
      <w:r w:rsidRPr="006B55F8">
        <w:rPr>
          <w:rFonts w:ascii="Arial" w:hAnsi="Arial" w:cs="Arial"/>
          <w:sz w:val="22"/>
          <w:szCs w:val="22"/>
        </w:rPr>
        <w:t xml:space="preserve"> </w:t>
      </w:r>
      <w:r w:rsidR="007E0627" w:rsidRPr="006B55F8">
        <w:rPr>
          <w:rFonts w:ascii="Arial" w:hAnsi="Arial" w:cs="Arial"/>
          <w:sz w:val="22"/>
          <w:szCs w:val="22"/>
        </w:rPr>
        <w:t>4</w:t>
      </w:r>
      <w:r w:rsidRPr="006B55F8">
        <w:rPr>
          <w:rFonts w:ascii="Arial" w:hAnsi="Arial" w:cs="Arial"/>
          <w:sz w:val="22"/>
          <w:szCs w:val="22"/>
        </w:rPr>
        <w:t xml:space="preserve"> </w:t>
      </w:r>
    </w:p>
    <w:p w14:paraId="50E99A57" w14:textId="77777777" w:rsidR="00F90CD1" w:rsidRPr="006B55F8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6B55F8">
        <w:rPr>
          <w:rFonts w:ascii="Arial" w:hAnsi="Arial" w:cs="Arial"/>
          <w:sz w:val="22"/>
          <w:szCs w:val="22"/>
        </w:rPr>
        <w:t xml:space="preserve"> </w:t>
      </w:r>
      <w:r w:rsidR="007E0627" w:rsidRPr="006B55F8">
        <w:rPr>
          <w:rFonts w:ascii="Arial" w:hAnsi="Arial" w:cs="Arial"/>
          <w:sz w:val="22"/>
          <w:szCs w:val="22"/>
        </w:rPr>
        <w:t>26-060</w:t>
      </w:r>
      <w:r w:rsidRPr="006B55F8">
        <w:rPr>
          <w:rFonts w:ascii="Arial" w:hAnsi="Arial" w:cs="Arial"/>
          <w:sz w:val="22"/>
          <w:szCs w:val="22"/>
        </w:rPr>
        <w:t xml:space="preserve"> </w:t>
      </w:r>
      <w:r w:rsidR="007E0627" w:rsidRPr="006B55F8">
        <w:rPr>
          <w:rFonts w:ascii="Arial" w:hAnsi="Arial" w:cs="Arial"/>
          <w:sz w:val="22"/>
          <w:szCs w:val="22"/>
        </w:rPr>
        <w:t>Chęciny</w:t>
      </w:r>
    </w:p>
    <w:p w14:paraId="4EB8B4FC" w14:textId="62AB7C15" w:rsidR="00C4103F" w:rsidRPr="006B55F8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1F04062F" w14:textId="77777777" w:rsidR="00C4103F" w:rsidRPr="006B55F8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6B55F8">
        <w:rPr>
          <w:rFonts w:ascii="Arial" w:hAnsi="Arial" w:cs="Arial"/>
          <w:b/>
        </w:rPr>
        <w:t>Wykonawca</w:t>
      </w:r>
      <w:r w:rsidR="007936D6" w:rsidRPr="006B55F8">
        <w:rPr>
          <w:rFonts w:ascii="Arial" w:hAnsi="Arial" w:cs="Arial"/>
          <w:b/>
        </w:rPr>
        <w:t>:</w:t>
      </w:r>
    </w:p>
    <w:p w14:paraId="786DFC5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E77339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E03A796" w14:textId="77777777" w:rsidR="00C4103F" w:rsidRPr="006B55F8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6B55F8">
        <w:rPr>
          <w:rFonts w:ascii="Arial" w:hAnsi="Arial" w:cs="Arial"/>
          <w:u w:val="single"/>
        </w:rPr>
        <w:t>reprezentowany przez:</w:t>
      </w:r>
    </w:p>
    <w:p w14:paraId="5D40FD02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137159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E0627" w:rsidRPr="0012157F" w14:paraId="3FAA69C3" w14:textId="77777777" w:rsidTr="00786B57">
        <w:tc>
          <w:tcPr>
            <w:tcW w:w="9104" w:type="dxa"/>
            <w:shd w:val="clear" w:color="auto" w:fill="D9D9D9"/>
          </w:tcPr>
          <w:p w14:paraId="5942F500" w14:textId="77777777" w:rsidR="007E0627" w:rsidRPr="0012157F" w:rsidRDefault="007E0627" w:rsidP="00786B5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8BDE9F9" w14:textId="77777777" w:rsidR="007E0627" w:rsidRPr="006B55F8" w:rsidRDefault="007E0627" w:rsidP="00786B57">
            <w:pPr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 xml:space="preserve">składane na podstawie art. 125 ust. 1 ustawy z dnia 11 września 2019 r.  Prawo zamówień publicznych </w:t>
            </w:r>
            <w:r w:rsidRPr="006B55F8">
              <w:rPr>
                <w:rFonts w:ascii="Arial" w:hAnsi="Arial" w:cs="Arial"/>
              </w:rPr>
              <w:t>(</w:t>
            </w:r>
            <w:proofErr w:type="spellStart"/>
            <w:r w:rsidRPr="006B55F8">
              <w:rPr>
                <w:rFonts w:ascii="Arial" w:hAnsi="Arial" w:cs="Arial"/>
              </w:rPr>
              <w:t>t.j</w:t>
            </w:r>
            <w:proofErr w:type="spellEnd"/>
            <w:r w:rsidRPr="006B55F8">
              <w:rPr>
                <w:rFonts w:ascii="Arial" w:hAnsi="Arial" w:cs="Arial"/>
              </w:rPr>
              <w:t xml:space="preserve">. Dz.U. z 2021r. poz. 1129 z </w:t>
            </w:r>
            <w:proofErr w:type="spellStart"/>
            <w:r w:rsidRPr="006B55F8">
              <w:rPr>
                <w:rFonts w:ascii="Arial" w:hAnsi="Arial" w:cs="Arial"/>
              </w:rPr>
              <w:t>późn</w:t>
            </w:r>
            <w:proofErr w:type="spellEnd"/>
            <w:r w:rsidRPr="006B55F8">
              <w:rPr>
                <w:rFonts w:ascii="Arial" w:hAnsi="Arial" w:cs="Arial"/>
              </w:rPr>
              <w:t>. zm.)</w:t>
            </w:r>
            <w:r w:rsidRPr="006B55F8">
              <w:rPr>
                <w:rFonts w:ascii="Arial" w:hAnsi="Arial" w:cs="Arial"/>
              </w:rPr>
              <w:t xml:space="preserve"> (dalej jako: ustawa Pzp), dotyczące przesłanek wykluczenia z:</w:t>
            </w:r>
          </w:p>
          <w:p w14:paraId="28C5E1A8" w14:textId="77777777" w:rsidR="007E0627" w:rsidRPr="006B55F8" w:rsidRDefault="007E0627" w:rsidP="00786B57">
            <w:pPr>
              <w:jc w:val="center"/>
              <w:rPr>
                <w:rFonts w:ascii="Arial" w:hAnsi="Arial" w:cs="Arial"/>
                <w:b/>
                <w:bCs/>
              </w:rPr>
            </w:pPr>
            <w:r w:rsidRPr="006B55F8">
              <w:rPr>
                <w:rFonts w:ascii="Arial" w:hAnsi="Arial" w:cs="Arial"/>
                <w:b/>
                <w:bCs/>
              </w:rPr>
              <w:t>art. 5K Rozporządzenia 833/2014</w:t>
            </w:r>
          </w:p>
          <w:p w14:paraId="4A6EA899" w14:textId="77777777" w:rsidR="007E0627" w:rsidRPr="006B55F8" w:rsidRDefault="007E0627" w:rsidP="00786B57">
            <w:pPr>
              <w:jc w:val="center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oraz</w:t>
            </w:r>
          </w:p>
          <w:p w14:paraId="1246C2C3" w14:textId="77777777" w:rsidR="007E0627" w:rsidRPr="00C86421" w:rsidRDefault="007E0627" w:rsidP="00786B5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55F8">
              <w:rPr>
                <w:rFonts w:ascii="Arial" w:hAnsi="Arial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7A83D27" w14:textId="77777777" w:rsidR="00E50194" w:rsidRPr="006B55F8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>Na potrzeby postę</w:t>
      </w:r>
      <w:r w:rsidR="008D0487" w:rsidRPr="006B55F8">
        <w:rPr>
          <w:rFonts w:ascii="Arial" w:hAnsi="Arial" w:cs="Arial"/>
        </w:rPr>
        <w:t xml:space="preserve">powania o udzielenie </w:t>
      </w:r>
      <w:r w:rsidR="007936D6" w:rsidRPr="006B55F8">
        <w:rPr>
          <w:rFonts w:ascii="Arial" w:hAnsi="Arial" w:cs="Arial"/>
        </w:rPr>
        <w:t>zamówienia publicznego</w:t>
      </w:r>
      <w:r w:rsidR="00E50194" w:rsidRPr="006B55F8">
        <w:rPr>
          <w:rFonts w:ascii="Arial" w:hAnsi="Arial" w:cs="Arial"/>
        </w:rPr>
        <w:t xml:space="preserve"> pn.:</w:t>
      </w:r>
    </w:p>
    <w:p w14:paraId="5C3EB671" w14:textId="77777777" w:rsidR="00E50194" w:rsidRPr="006B55F8" w:rsidRDefault="007E0627" w:rsidP="00E50194">
      <w:pPr>
        <w:spacing w:after="240" w:line="276" w:lineRule="auto"/>
        <w:jc w:val="center"/>
        <w:rPr>
          <w:rFonts w:ascii="Arial" w:hAnsi="Arial" w:cs="Arial"/>
        </w:rPr>
      </w:pPr>
      <w:r w:rsidRPr="006B55F8">
        <w:rPr>
          <w:rFonts w:ascii="Arial" w:hAnsi="Arial" w:cs="Arial"/>
          <w:b/>
        </w:rPr>
        <w:t>Odbiór, transport i zagospodarowanie odpadów komunalnych od właścicieli nieruchomości zamieszkałych na terenie Gminy Chęciny w okresie od 01.09.2022 r do 31.08.2024 r.</w:t>
      </w:r>
    </w:p>
    <w:p w14:paraId="6CE9EC82" w14:textId="77777777" w:rsidR="00F90CD1" w:rsidRPr="006B55F8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 xml:space="preserve">prowadzonego przez </w:t>
      </w:r>
      <w:r w:rsidR="007E0627" w:rsidRPr="006B55F8">
        <w:rPr>
          <w:rFonts w:ascii="Arial" w:hAnsi="Arial" w:cs="Arial"/>
          <w:b/>
        </w:rPr>
        <w:t>Gmina Chęciny</w:t>
      </w:r>
      <w:r w:rsidRPr="006B55F8">
        <w:rPr>
          <w:rFonts w:ascii="Arial" w:hAnsi="Arial" w:cs="Arial"/>
          <w:b/>
        </w:rPr>
        <w:t>,</w:t>
      </w:r>
      <w:r w:rsidR="002B2AD9" w:rsidRPr="006B55F8">
        <w:rPr>
          <w:rFonts w:ascii="Arial" w:hAnsi="Arial" w:cs="Arial"/>
        </w:rPr>
        <w:t xml:space="preserve"> </w:t>
      </w:r>
      <w:r w:rsidR="00E65685" w:rsidRPr="006B55F8">
        <w:rPr>
          <w:rFonts w:ascii="Arial" w:hAnsi="Arial" w:cs="Arial"/>
        </w:rPr>
        <w:t>oświa</w:t>
      </w:r>
      <w:r w:rsidR="00825A09" w:rsidRPr="006B55F8">
        <w:rPr>
          <w:rFonts w:ascii="Arial" w:hAnsi="Arial" w:cs="Arial"/>
        </w:rPr>
        <w:t>dczam</w:t>
      </w:r>
      <w:r w:rsidR="00E65685" w:rsidRPr="006B55F8">
        <w:rPr>
          <w:rFonts w:ascii="Arial" w:hAnsi="Arial" w:cs="Arial"/>
        </w:rPr>
        <w:t>,</w:t>
      </w:r>
      <w:r w:rsidR="002B2AD9" w:rsidRPr="006B55F8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B55F8" w14:paraId="0FAE2FC4" w14:textId="77777777" w:rsidTr="00650D6C">
        <w:tc>
          <w:tcPr>
            <w:tcW w:w="9104" w:type="dxa"/>
            <w:shd w:val="clear" w:color="auto" w:fill="D9D9D9"/>
          </w:tcPr>
          <w:p w14:paraId="652320CC" w14:textId="77777777" w:rsidR="00E50194" w:rsidRPr="006B55F8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  <w:b/>
              </w:rPr>
              <w:t xml:space="preserve">OŚWIADCZENIA DOTYCZĄCE </w:t>
            </w:r>
            <w:r w:rsidR="00C86421" w:rsidRPr="006B55F8">
              <w:rPr>
                <w:rFonts w:ascii="Arial" w:hAnsi="Arial" w:cs="Arial"/>
                <w:b/>
              </w:rPr>
              <w:t>WYKONAWCY</w:t>
            </w:r>
          </w:p>
        </w:tc>
      </w:tr>
    </w:tbl>
    <w:p w14:paraId="286B3D22" w14:textId="77777777" w:rsidR="0032618A" w:rsidRPr="006B55F8" w:rsidRDefault="00BA53CA" w:rsidP="0032618A">
      <w:pPr>
        <w:spacing w:before="240" w:after="12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B55F8">
        <w:rPr>
          <w:rFonts w:ascii="Arial" w:hAnsi="Arial" w:cs="Arial"/>
          <w:i/>
          <w:iCs/>
        </w:rPr>
        <w:t>dalej: rozporządzenie 833/2014</w:t>
      </w:r>
      <w:r w:rsidRPr="006B55F8">
        <w:rPr>
          <w:rFonts w:ascii="Arial" w:hAnsi="Arial" w:cs="Arial"/>
        </w:rPr>
        <w:t xml:space="preserve">, w brzmieniu nadanym rozporządzeniem Rady (UE) 2022/576 w sprawie zmiany rozporządzenia (UE) nr 833/2014 dotyczącego środków ograniczających w związku z działaniami Rosji destabilizującymi </w:t>
      </w:r>
      <w:r w:rsidRPr="006B55F8">
        <w:rPr>
          <w:rFonts w:ascii="Arial" w:hAnsi="Arial" w:cs="Arial"/>
        </w:rPr>
        <w:lastRenderedPageBreak/>
        <w:t xml:space="preserve">sytuację na Ukrainie (Dz. Urz. UE nr L 111 z 8.4.2022, str. 1), </w:t>
      </w:r>
      <w:r w:rsidRPr="006B55F8">
        <w:rPr>
          <w:rFonts w:ascii="Arial" w:hAnsi="Arial" w:cs="Arial"/>
          <w:i/>
          <w:iCs/>
        </w:rPr>
        <w:t>dalej: rozporządzenie 2022/576</w:t>
      </w:r>
      <w:r w:rsidR="0032618A" w:rsidRPr="006B55F8">
        <w:rPr>
          <w:rFonts w:ascii="Arial" w:hAnsi="Arial" w:cs="Arial"/>
          <w:i/>
          <w:iCs/>
        </w:rPr>
        <w:t xml:space="preserve"> </w:t>
      </w:r>
      <w:r w:rsidR="0032618A" w:rsidRPr="006B55F8">
        <w:rPr>
          <w:rStyle w:val="Odwoanieprzypisudolnego"/>
          <w:rFonts w:ascii="Arial" w:hAnsi="Arial" w:cs="Arial"/>
          <w:i/>
          <w:iCs/>
        </w:rPr>
        <w:footnoteReference w:id="1"/>
      </w:r>
      <w:r w:rsidR="00641874" w:rsidRPr="006B55F8">
        <w:rPr>
          <w:rFonts w:ascii="Arial" w:hAnsi="Arial" w:cs="Arial"/>
        </w:rPr>
        <w:t>.</w:t>
      </w:r>
    </w:p>
    <w:p w14:paraId="35150D68" w14:textId="77777777" w:rsidR="0011306C" w:rsidRPr="006B55F8" w:rsidRDefault="007A2BCB" w:rsidP="00AC5247">
      <w:pPr>
        <w:spacing w:after="24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 xml:space="preserve">Oświadczam, że nie zachodzą w stosunku do mnie przesłanki wykluczenia z postępowania na podstawie art. 7 ust. 1 ustawy z dnia 13 kwietnia 2022 r. </w:t>
      </w:r>
      <w:r w:rsidRPr="006B55F8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6B55F8">
        <w:rPr>
          <w:rFonts w:ascii="Arial" w:hAnsi="Arial" w:cs="Arial"/>
        </w:rPr>
        <w:t xml:space="preserve"> (Dz. U. poz. 835)</w:t>
      </w:r>
      <w:r w:rsidR="0032618A" w:rsidRPr="006B55F8">
        <w:rPr>
          <w:rFonts w:ascii="Arial" w:hAnsi="Arial" w:cs="Arial"/>
        </w:rPr>
        <w:t xml:space="preserve"> </w:t>
      </w:r>
      <w:r w:rsidR="0011306C" w:rsidRPr="006B55F8">
        <w:rPr>
          <w:rStyle w:val="Odwoanieprzypisudolnego"/>
          <w:rFonts w:ascii="Arial" w:hAnsi="Arial" w:cs="Arial"/>
        </w:rPr>
        <w:footnoteReference w:id="2"/>
      </w:r>
      <w:r w:rsidRPr="006B55F8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B55F8" w14:paraId="146CF778" w14:textId="77777777" w:rsidTr="00CD4DD1">
        <w:tc>
          <w:tcPr>
            <w:tcW w:w="9104" w:type="dxa"/>
            <w:shd w:val="clear" w:color="auto" w:fill="D9D9D9"/>
          </w:tcPr>
          <w:p w14:paraId="03B01046" w14:textId="77777777" w:rsidR="0011306C" w:rsidRPr="006B55F8" w:rsidRDefault="00103D09" w:rsidP="00103D09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35E6640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7856CCE" w14:textId="77777777" w:rsidR="00D2702A" w:rsidRPr="006B55F8" w:rsidRDefault="00122954" w:rsidP="00AC5247">
      <w:pPr>
        <w:spacing w:before="240" w:after="12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B55F8" w14:paraId="364B3D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C0695" w14:textId="77777777" w:rsidR="00D2702A" w:rsidRPr="006B55F8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6B55F8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5639D" w14:textId="77777777" w:rsidR="00D2702A" w:rsidRPr="006B55F8" w:rsidRDefault="00D2702A" w:rsidP="00D2702A">
            <w:pPr>
              <w:spacing w:before="60" w:after="120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7E0627" w:rsidRPr="006B55F8" w14:paraId="1D19C750" w14:textId="77777777" w:rsidTr="00786B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0B70" w14:textId="77777777" w:rsidR="007E0627" w:rsidRPr="006B55F8" w:rsidRDefault="007E0627" w:rsidP="00786B57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1BC20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6B55F8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2A4AFBF5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19B0A1CD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 xml:space="preserve">Zamawiający  nie  stawia  szczególnych  wymagań  w  zakresie  spełnienia  tego </w:t>
            </w:r>
          </w:p>
          <w:p w14:paraId="283BE701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warunku;</w:t>
            </w:r>
          </w:p>
        </w:tc>
      </w:tr>
      <w:tr w:rsidR="007E0627" w:rsidRPr="006B55F8" w14:paraId="72D33FE9" w14:textId="77777777" w:rsidTr="00786B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1984" w14:textId="77777777" w:rsidR="007E0627" w:rsidRPr="006B55F8" w:rsidRDefault="007E0627" w:rsidP="00786B57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F7B12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6B55F8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4781627E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 xml:space="preserve">O udzielenie zamówienia publicznego mogą ubiegać się wykonawcy, którzy spełniają warunki, dotyczące posiadania zdolności do występowania w obrocie </w:t>
            </w:r>
            <w:r w:rsidRPr="006B55F8">
              <w:rPr>
                <w:rFonts w:ascii="Arial" w:hAnsi="Arial" w:cs="Arial"/>
              </w:rPr>
              <w:lastRenderedPageBreak/>
              <w:t>gospodarczym.</w:t>
            </w:r>
          </w:p>
          <w:p w14:paraId="49AC5204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Zamawiający  nie  stawia  szczególnych  wymagań  w  zakresie  spełnienia  tego warunku;</w:t>
            </w:r>
          </w:p>
        </w:tc>
      </w:tr>
      <w:tr w:rsidR="007E0627" w:rsidRPr="006B55F8" w14:paraId="68850775" w14:textId="77777777" w:rsidTr="00786B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7D365" w14:textId="77777777" w:rsidR="007E0627" w:rsidRPr="006B55F8" w:rsidRDefault="007E0627" w:rsidP="00786B57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58602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6B55F8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1872DD09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69303D5D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 xml:space="preserve">- Wykonawca musi posiadać wpis do rejestru działalności regulowanej, o której mowa  w  art.  9b  Ustawy  z dnia  13  września  1996r.  o  utrzymaniu  czystości  i  porządku  w  gminach  (Dz.U.2021.888  </w:t>
            </w:r>
            <w:proofErr w:type="spellStart"/>
            <w:r w:rsidRPr="006B55F8">
              <w:rPr>
                <w:rFonts w:ascii="Arial" w:hAnsi="Arial" w:cs="Arial"/>
              </w:rPr>
              <w:t>t.j</w:t>
            </w:r>
            <w:proofErr w:type="spellEnd"/>
            <w:r w:rsidRPr="006B55F8">
              <w:rPr>
                <w:rFonts w:ascii="Arial" w:hAnsi="Arial" w:cs="Arial"/>
              </w:rPr>
              <w:t xml:space="preserve">.)  prowadzonego  przez  właściwy organ, w zakresie objętym przedmiotem zamówienia; </w:t>
            </w:r>
          </w:p>
          <w:p w14:paraId="7130644E" w14:textId="587B42AF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 xml:space="preserve"> - Wykonawca musi posiadać wpis do rejestru Bazy danych o produktach i opakowaniach oraz o gospodarce odpadami, o którym mowa w art. 79 ustawy z dnia 14 grudnia 2012 r. o odpadach  (</w:t>
            </w:r>
            <w:proofErr w:type="spellStart"/>
            <w:r w:rsidRPr="006B55F8">
              <w:rPr>
                <w:rFonts w:ascii="Arial" w:hAnsi="Arial" w:cs="Arial"/>
              </w:rPr>
              <w:t>t.j</w:t>
            </w:r>
            <w:proofErr w:type="spellEnd"/>
            <w:r w:rsidRPr="006B55F8">
              <w:rPr>
                <w:rFonts w:ascii="Arial" w:hAnsi="Arial" w:cs="Arial"/>
              </w:rPr>
              <w:t>. Dz.U. z 2022r., poz. 699),</w:t>
            </w:r>
          </w:p>
        </w:tc>
      </w:tr>
      <w:tr w:rsidR="007E0627" w:rsidRPr="006B55F8" w14:paraId="1D4F69DF" w14:textId="77777777" w:rsidTr="00786B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C0EE9" w14:textId="77777777" w:rsidR="007E0627" w:rsidRPr="006B55F8" w:rsidRDefault="007E0627" w:rsidP="00786B57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4E0B3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6B55F8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5F3D2DFC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O udzielenie zamówienia publicznego mogą ubiegać się wykonawcy, którzy spełniają warunki, dotyczące zdolności technicznej lub zawodowej.</w:t>
            </w:r>
          </w:p>
          <w:p w14:paraId="4919F93C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Zdolność zawodowa Wykonawcy:</w:t>
            </w:r>
          </w:p>
          <w:p w14:paraId="047B40BA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Warunek zostanie uznany za spełniony, jeżeli Wykonawca wykaże, że:</w:t>
            </w:r>
          </w:p>
          <w:p w14:paraId="076ECF74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- wykonał, a w przypadku świadczeń okresowych lub ciągłych również wykonuje, w okresie ostatnich 3 lat przed upływem terminu składania ofert, a jeżeli okres prowadzenia działalności jest krótszy, to w tym okresie:</w:t>
            </w:r>
          </w:p>
          <w:p w14:paraId="41194B3D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- co najmniej 2 usługi polegające na sukcesywnym odbiorze i zagospodarowaniu odpadów komunalnych o wartości min. 500 000,00 zł brutto każda, przy czym Zamawiający zastrzega, iż przez jedną usługę rozumie odbiór i zagospodarowanie odpadów komunalnych świadczone na rzecz jednego Zamawiającego w ciągu min. 6 miesięcy.</w:t>
            </w:r>
          </w:p>
          <w:p w14:paraId="15E9D54E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Zdolność techniczna Wykonawcy</w:t>
            </w:r>
          </w:p>
          <w:p w14:paraId="46A8C184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Warunek zostanie uznany za spełniony, jeżeli Wykonawca wykaże, że:</w:t>
            </w:r>
          </w:p>
          <w:p w14:paraId="5314B6ED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- dysponuje w celu wykonania zamówienia publicznego następującymi narzędziami, wyposażeniem zakładu lub urządzeniami technicznymi (wraz z informacją o podstawie do dysponowania tymi zasobami):</w:t>
            </w:r>
          </w:p>
          <w:p w14:paraId="5CBA70FF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a)</w:t>
            </w:r>
            <w:r w:rsidRPr="006B55F8">
              <w:rPr>
                <w:rFonts w:ascii="Arial" w:hAnsi="Arial" w:cs="Arial"/>
              </w:rPr>
              <w:tab/>
              <w:t>2 pojazdami przystosowane do odbierania zmieszanych (niesegregowanych) odpadów komunalnych z funkcją kompaktującą, przystosowaną do opróżniania pojemników o pojemności 120L i 240L,</w:t>
            </w:r>
          </w:p>
          <w:p w14:paraId="778DCABD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b)</w:t>
            </w:r>
            <w:r w:rsidRPr="006B55F8">
              <w:rPr>
                <w:rFonts w:ascii="Arial" w:hAnsi="Arial" w:cs="Arial"/>
              </w:rPr>
              <w:tab/>
              <w:t xml:space="preserve">1 pojazdem do odbierania odpadów bez funkcji kompaktującej, </w:t>
            </w:r>
          </w:p>
          <w:p w14:paraId="15A7A847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c)</w:t>
            </w:r>
            <w:r w:rsidRPr="006B55F8">
              <w:rPr>
                <w:rFonts w:ascii="Arial" w:hAnsi="Arial" w:cs="Arial"/>
              </w:rPr>
              <w:tab/>
              <w:t>2 pojazdami przystosowanymi do odbioru selektywnie zbieranych odpadów komunalnych oraz zużytego sprzętu elektrycznego i elektronicznego,</w:t>
            </w:r>
          </w:p>
          <w:p w14:paraId="5BEF69C2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d)</w:t>
            </w:r>
            <w:r w:rsidRPr="006B55F8">
              <w:rPr>
                <w:rFonts w:ascii="Arial" w:hAnsi="Arial" w:cs="Arial"/>
              </w:rPr>
              <w:tab/>
              <w:t>1 pojazdem do wywozu odpadów z miejsc trudno dostępnych o szerokości dróg do 2,5 m o ładowności do 3,5 Mg,</w:t>
            </w:r>
          </w:p>
          <w:p w14:paraId="0AB919A3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e) 1 pojazdem przystosowanym do opróżniania pojemników 1100,</w:t>
            </w:r>
          </w:p>
          <w:p w14:paraId="7A1933BD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f)</w:t>
            </w:r>
            <w:r w:rsidRPr="006B55F8">
              <w:rPr>
                <w:rFonts w:ascii="Arial" w:hAnsi="Arial" w:cs="Arial"/>
              </w:rPr>
              <w:tab/>
              <w:t>1 pojazdem przystosowanym do odbioru odpadów wielkogabarytowych wyposażonym w HDS,</w:t>
            </w:r>
          </w:p>
          <w:p w14:paraId="33E2DC56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lastRenderedPageBreak/>
              <w:t>g)</w:t>
            </w:r>
            <w:r w:rsidRPr="006B55F8">
              <w:rPr>
                <w:rFonts w:ascii="Arial" w:hAnsi="Arial" w:cs="Arial"/>
              </w:rPr>
              <w:tab/>
              <w:t>1 pojazdem do transportu samochodowego hakowego kontenerów o pojemności 7m3 wg normy DIN-30720 (hak na wysokości 1200mm), z Gminnego Punktu Selektywnej Zbiórki Odpadów Komunalnych,</w:t>
            </w:r>
          </w:p>
          <w:p w14:paraId="212BA0B1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h)</w:t>
            </w:r>
            <w:r w:rsidRPr="006B55F8">
              <w:rPr>
                <w:rFonts w:ascii="Arial" w:hAnsi="Arial" w:cs="Arial"/>
              </w:rPr>
              <w:tab/>
              <w:t>1 pojazdem do transportu samochodowego hakowego kontenerów o pojemności 13m3 i 16m3 wg normy DIN-30722 (hak na wysokości 1570mm), z Gminnego Punktu Selektywnej Zbiórki Odpadów Komunalnych,</w:t>
            </w:r>
          </w:p>
          <w:p w14:paraId="21C06ACA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>i)</w:t>
            </w:r>
            <w:r w:rsidRPr="006B55F8">
              <w:rPr>
                <w:rFonts w:ascii="Arial" w:hAnsi="Arial" w:cs="Arial"/>
              </w:rPr>
              <w:tab/>
              <w:t>1 pojazdem przystosowanym do transportu przeterminowanych leków i chemikaliów oraz odpadów medycznych powstałych w gospodarstwie domowym w wyniku przyjmowania produktów leczniczych w formie iniekcji i prowadzenia monitoringu poziomu substancji we krwi, w szczególności igły i strzykawki, z GPSZOK i punktów.</w:t>
            </w:r>
          </w:p>
          <w:p w14:paraId="6DCD7B9B" w14:textId="77777777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 xml:space="preserve"> Pojazdy powinny spełniać wymagania zgodnie z obowiązującymi przepisami Rozporządzenia Ministra Środowiska z dnia 11 stycznia 2013 r. (Dz. U. z 2013 r., poz. 122  w sprawie szczegółowych wymagań w zakresie odbierania odpadów komunalnych od właścicieli nieruchomości oraz innych przepisów prawa dotyczących transportu odpadów.</w:t>
            </w:r>
          </w:p>
          <w:p w14:paraId="377BA400" w14:textId="7AA4788F" w:rsidR="007E0627" w:rsidRPr="006B55F8" w:rsidRDefault="007E0627" w:rsidP="00786B57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</w:rPr>
              <w:t xml:space="preserve">- dysponuje bazą magazynowo - transportową, która musi spełniać wymogi Rozporządzenia Ministra Środowiska z dnia 11 stycznia 2013r. w sprawie szczegółowych wymagań w zakresie odbierania odpadów komunalnych od właścicieli nieruchomości (Dz. U. z 2013 r., poz. 122) oraz Rozporządzenia Ministra Środowiska z dnia 16 czerwca 2009 r. w sprawie bezpieczeństwa i higieny pracy przy gospodarowaniu odpadami (Dz. U. z 2009 r. Nr 104 poz. 868). </w:t>
            </w:r>
          </w:p>
        </w:tc>
      </w:tr>
    </w:tbl>
    <w:p w14:paraId="0A9D49A3" w14:textId="77777777" w:rsidR="00122954" w:rsidRPr="006B55F8" w:rsidRDefault="00122954" w:rsidP="00E21BB4">
      <w:pPr>
        <w:spacing w:before="12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lastRenderedPageBreak/>
        <w:t>polegam na zdolnościach lub sytuacji następującego podmiotu udostępniającego zasoby:</w:t>
      </w:r>
    </w:p>
    <w:p w14:paraId="4F1E997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3F2BE0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271E5AA" w14:textId="77777777" w:rsidR="00721D87" w:rsidRPr="006B55F8" w:rsidRDefault="00E21BB4" w:rsidP="00721D87">
      <w:pPr>
        <w:spacing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 xml:space="preserve">w następującym zakresie: </w:t>
      </w:r>
    </w:p>
    <w:p w14:paraId="1684AF02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B3AAA2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49D9BFE" w14:textId="77777777" w:rsidR="00334A77" w:rsidRPr="006B55F8" w:rsidRDefault="00334A77" w:rsidP="004175AB">
      <w:pPr>
        <w:spacing w:after="24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B55F8" w14:paraId="366699AA" w14:textId="77777777" w:rsidTr="0061040C">
        <w:tc>
          <w:tcPr>
            <w:tcW w:w="9104" w:type="dxa"/>
            <w:shd w:val="clear" w:color="auto" w:fill="D9D9D9"/>
          </w:tcPr>
          <w:p w14:paraId="7D76173E" w14:textId="77777777" w:rsidR="00334A77" w:rsidRPr="006B55F8" w:rsidRDefault="00560F5C" w:rsidP="0061040C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1921D737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24A2542" w14:textId="77777777" w:rsidR="004175AB" w:rsidRPr="006B55F8" w:rsidRDefault="004175AB" w:rsidP="004175AB">
      <w:pPr>
        <w:spacing w:before="120" w:after="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>Oświadczam, że w stosunku do następującego podmiotu, będącego podwykonawcą, na którego przypada ponad 10% wartości zamówienia:</w:t>
      </w:r>
    </w:p>
    <w:p w14:paraId="31842B5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6809F8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F7594FF" w14:textId="77777777" w:rsidR="00334A77" w:rsidRPr="006B55F8" w:rsidRDefault="004175AB" w:rsidP="004175AB">
      <w:pPr>
        <w:spacing w:before="120" w:after="24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B55F8" w14:paraId="65CDEB80" w14:textId="77777777" w:rsidTr="0061040C">
        <w:tc>
          <w:tcPr>
            <w:tcW w:w="9104" w:type="dxa"/>
            <w:shd w:val="clear" w:color="auto" w:fill="D9D9D9"/>
          </w:tcPr>
          <w:p w14:paraId="5CE2045A" w14:textId="77777777" w:rsidR="00C37715" w:rsidRPr="006B55F8" w:rsidRDefault="00747CEE" w:rsidP="0061040C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  <w:b/>
              </w:rPr>
              <w:t xml:space="preserve">OŚWIADCZENIE DOTYCZĄCE DOSTAWCY, NA KTÓREGO PRZYPADA PONAD 10% </w:t>
            </w:r>
            <w:r w:rsidRPr="006B55F8">
              <w:rPr>
                <w:rFonts w:ascii="Arial" w:hAnsi="Arial" w:cs="Arial"/>
                <w:b/>
              </w:rPr>
              <w:lastRenderedPageBreak/>
              <w:t>WARTOŚCI ZAMÓWIENIA</w:t>
            </w:r>
          </w:p>
        </w:tc>
      </w:tr>
    </w:tbl>
    <w:p w14:paraId="27D0828A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52CB756" w14:textId="77777777" w:rsidR="0044648E" w:rsidRPr="006B55F8" w:rsidRDefault="008C60E1" w:rsidP="0044648E">
      <w:pPr>
        <w:spacing w:before="120" w:after="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>Oświadczam, że w stosunku do następującego podmiotu, będącego dostawcą, na którego przypada ponad 10% wartości zamówienia</w:t>
      </w:r>
      <w:r w:rsidR="0044648E" w:rsidRPr="006B55F8">
        <w:rPr>
          <w:rFonts w:ascii="Arial" w:hAnsi="Arial" w:cs="Arial"/>
        </w:rPr>
        <w:t>:</w:t>
      </w:r>
    </w:p>
    <w:p w14:paraId="1F82117F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BE5F1E7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F7E10AC" w14:textId="77777777" w:rsidR="00C62F57" w:rsidRPr="006B55F8" w:rsidRDefault="0044648E" w:rsidP="008C60E1">
      <w:pPr>
        <w:spacing w:before="120" w:after="24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6B55F8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B55F8" w14:paraId="6DC347CF" w14:textId="77777777" w:rsidTr="00CD4DD1">
        <w:tc>
          <w:tcPr>
            <w:tcW w:w="9104" w:type="dxa"/>
            <w:shd w:val="clear" w:color="auto" w:fill="D9D9D9"/>
          </w:tcPr>
          <w:p w14:paraId="42526396" w14:textId="77777777" w:rsidR="00BE6F04" w:rsidRPr="006B55F8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14:paraId="77A6B3A0" w14:textId="77777777" w:rsidR="00FE4E2B" w:rsidRPr="006B55F8" w:rsidRDefault="008C60E1" w:rsidP="008C60E1">
      <w:pPr>
        <w:spacing w:before="240" w:after="240" w:line="276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B55F8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B55F8" w14:paraId="05E742AE" w14:textId="77777777" w:rsidTr="00847232">
        <w:tc>
          <w:tcPr>
            <w:tcW w:w="9104" w:type="dxa"/>
            <w:shd w:val="clear" w:color="auto" w:fill="D9D9D9"/>
          </w:tcPr>
          <w:p w14:paraId="514602D3" w14:textId="77777777" w:rsidR="00E426EB" w:rsidRPr="006B55F8" w:rsidRDefault="00E426EB" w:rsidP="00847232">
            <w:pPr>
              <w:spacing w:before="120" w:after="120"/>
              <w:rPr>
                <w:rFonts w:ascii="Arial" w:hAnsi="Arial" w:cs="Arial"/>
              </w:rPr>
            </w:pPr>
            <w:r w:rsidRPr="006B55F8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14:paraId="13F5C184" w14:textId="77777777" w:rsidR="00E426EB" w:rsidRPr="006B55F8" w:rsidRDefault="00E426EB" w:rsidP="00FE4E2B">
      <w:pPr>
        <w:spacing w:after="0" w:line="360" w:lineRule="auto"/>
        <w:jc w:val="both"/>
        <w:rPr>
          <w:rFonts w:ascii="Arial" w:hAnsi="Arial" w:cs="Arial"/>
        </w:rPr>
      </w:pPr>
    </w:p>
    <w:p w14:paraId="560D9030" w14:textId="77777777" w:rsidR="00E426EB" w:rsidRPr="006B55F8" w:rsidRDefault="00E426EB" w:rsidP="00E426EB">
      <w:pPr>
        <w:spacing w:after="0" w:line="360" w:lineRule="auto"/>
        <w:jc w:val="both"/>
        <w:rPr>
          <w:rFonts w:ascii="Arial" w:hAnsi="Arial" w:cs="Arial"/>
        </w:rPr>
      </w:pPr>
      <w:r w:rsidRPr="006B55F8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616153D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DDAF14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366AF7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565781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0BBDADF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1C88DC7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F3F35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ACC428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92105AB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2E335AE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65834" w14:textId="77777777" w:rsidR="00586D87" w:rsidRDefault="00586D87" w:rsidP="0038231F">
      <w:pPr>
        <w:spacing w:after="0" w:line="240" w:lineRule="auto"/>
      </w:pPr>
      <w:r>
        <w:separator/>
      </w:r>
    </w:p>
  </w:endnote>
  <w:endnote w:type="continuationSeparator" w:id="0">
    <w:p w14:paraId="4C421D1F" w14:textId="77777777" w:rsidR="00586D87" w:rsidRDefault="00586D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0D71D" w14:textId="77777777" w:rsidR="007E0627" w:rsidRDefault="007E06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7CA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5F584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E090B" w14:textId="77777777" w:rsidR="007E0627" w:rsidRDefault="007E06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C3C92" w14:textId="77777777" w:rsidR="00586D87" w:rsidRDefault="00586D87" w:rsidP="0038231F">
      <w:pPr>
        <w:spacing w:after="0" w:line="240" w:lineRule="auto"/>
      </w:pPr>
      <w:r>
        <w:separator/>
      </w:r>
    </w:p>
  </w:footnote>
  <w:footnote w:type="continuationSeparator" w:id="0">
    <w:p w14:paraId="79BF6911" w14:textId="77777777" w:rsidR="00586D87" w:rsidRDefault="00586D87" w:rsidP="0038231F">
      <w:pPr>
        <w:spacing w:after="0" w:line="240" w:lineRule="auto"/>
      </w:pPr>
      <w:r>
        <w:continuationSeparator/>
      </w:r>
    </w:p>
  </w:footnote>
  <w:footnote w:id="1">
    <w:p w14:paraId="7C2A64E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6DEEA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16A26F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065631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C983A4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701BC52" w14:textId="77777777" w:rsidR="0032618A" w:rsidRDefault="0032618A" w:rsidP="0032618A">
      <w:pPr>
        <w:pStyle w:val="Tekstprzypisudolnego"/>
      </w:pPr>
    </w:p>
  </w:footnote>
  <w:footnote w:id="2">
    <w:p w14:paraId="38A2648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F7D84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731D77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23D3B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F14F8" w14:textId="77777777" w:rsidR="007E0627" w:rsidRDefault="007E06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7E4E3" w14:textId="77777777" w:rsidR="007E0627" w:rsidRDefault="007E06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74956" w14:textId="77777777" w:rsidR="007E0627" w:rsidRDefault="007E06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265637">
    <w:abstractNumId w:val="11"/>
  </w:num>
  <w:num w:numId="2" w16cid:durableId="1734040216">
    <w:abstractNumId w:val="0"/>
  </w:num>
  <w:num w:numId="3" w16cid:durableId="1107964471">
    <w:abstractNumId w:val="10"/>
  </w:num>
  <w:num w:numId="4" w16cid:durableId="724647477">
    <w:abstractNumId w:val="13"/>
  </w:num>
  <w:num w:numId="5" w16cid:durableId="731461596">
    <w:abstractNumId w:val="12"/>
  </w:num>
  <w:num w:numId="6" w16cid:durableId="757675938">
    <w:abstractNumId w:val="9"/>
  </w:num>
  <w:num w:numId="7" w16cid:durableId="302781693">
    <w:abstractNumId w:val="1"/>
  </w:num>
  <w:num w:numId="8" w16cid:durableId="1929266319">
    <w:abstractNumId w:val="6"/>
  </w:num>
  <w:num w:numId="9" w16cid:durableId="1524127750">
    <w:abstractNumId w:val="4"/>
  </w:num>
  <w:num w:numId="10" w16cid:durableId="855773259">
    <w:abstractNumId w:val="7"/>
  </w:num>
  <w:num w:numId="11" w16cid:durableId="777874920">
    <w:abstractNumId w:val="5"/>
  </w:num>
  <w:num w:numId="12" w16cid:durableId="588466407">
    <w:abstractNumId w:val="8"/>
  </w:num>
  <w:num w:numId="13" w16cid:durableId="235479668">
    <w:abstractNumId w:val="3"/>
  </w:num>
  <w:num w:numId="14" w16cid:durableId="1845125154">
    <w:abstractNumId w:val="2"/>
  </w:num>
  <w:num w:numId="15" w16cid:durableId="10403940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E9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86D87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B55F8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627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3E9B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C7E45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B87FB"/>
  <w15:docId w15:val="{E0FB674F-2D1A-4D38-811F-672D11D2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now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1502</Words>
  <Characters>9018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Nowak</dc:creator>
  <cp:keywords/>
  <cp:lastModifiedBy>Pawel Nowak</cp:lastModifiedBy>
  <cp:revision>2</cp:revision>
  <cp:lastPrinted>2016-07-26T10:32:00Z</cp:lastPrinted>
  <dcterms:created xsi:type="dcterms:W3CDTF">2022-06-06T06:07:00Z</dcterms:created>
  <dcterms:modified xsi:type="dcterms:W3CDTF">2022-06-06T06:07:00Z</dcterms:modified>
</cp:coreProperties>
</file>