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0DD64B8D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E26446">
        <w:rPr>
          <w:bCs/>
          <w:iCs/>
          <w:sz w:val="22"/>
          <w:szCs w:val="22"/>
        </w:rPr>
        <w:t>13</w:t>
      </w:r>
      <w:r w:rsidR="00CE06D1">
        <w:rPr>
          <w:bCs/>
          <w:iCs/>
          <w:sz w:val="22"/>
          <w:szCs w:val="22"/>
        </w:rPr>
        <w:t xml:space="preserve"> </w:t>
      </w:r>
      <w:r w:rsidR="00360BC3" w:rsidRPr="00CE449F">
        <w:rPr>
          <w:bCs/>
          <w:iCs/>
          <w:sz w:val="22"/>
          <w:szCs w:val="22"/>
        </w:rPr>
        <w:t>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 xml:space="preserve">KRS/ </w:t>
      </w:r>
      <w:proofErr w:type="spellStart"/>
      <w:r w:rsidRPr="006E39CF">
        <w:rPr>
          <w:i/>
          <w:iCs/>
          <w:sz w:val="16"/>
          <w:szCs w:val="16"/>
        </w:rPr>
        <w:t>CEiDG</w:t>
      </w:r>
      <w:proofErr w:type="spellEnd"/>
      <w:r w:rsidRPr="006E39CF">
        <w:rPr>
          <w:i/>
          <w:iCs/>
          <w:sz w:val="16"/>
          <w:szCs w:val="16"/>
        </w:rPr>
        <w:t>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4E08C0" w14:textId="0EF70F81" w:rsidR="00275898" w:rsidRDefault="006A3ED9" w:rsidP="006A3ED9">
      <w:pPr>
        <w:spacing w:before="240" w:after="480"/>
        <w:rPr>
          <w:b/>
          <w:sz w:val="24"/>
          <w:szCs w:val="24"/>
        </w:rPr>
      </w:pPr>
      <w:r w:rsidRPr="006A3ED9">
        <w:rPr>
          <w:sz w:val="24"/>
          <w:szCs w:val="24"/>
        </w:rPr>
        <w:t xml:space="preserve">Znak sprawy: </w:t>
      </w:r>
      <w:r w:rsidR="00400372">
        <w:rPr>
          <w:b/>
          <w:sz w:val="24"/>
          <w:szCs w:val="24"/>
        </w:rPr>
        <w:t>PCUW.261.</w:t>
      </w:r>
      <w:r w:rsidR="00E26446">
        <w:rPr>
          <w:b/>
          <w:sz w:val="24"/>
          <w:szCs w:val="24"/>
        </w:rPr>
        <w:t>2.6</w:t>
      </w:r>
      <w:r w:rsidRPr="006A3ED9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2</w:t>
      </w:r>
    </w:p>
    <w:p w14:paraId="3EC92537" w14:textId="1F15A3EA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6E39CF" w:rsidRPr="00275898">
        <w:rPr>
          <w:b/>
          <w:sz w:val="24"/>
          <w:szCs w:val="24"/>
        </w:rPr>
        <w:br/>
        <w:t>Wspólnych w Rawiczu</w:t>
      </w:r>
      <w:r w:rsidR="00400372">
        <w:rPr>
          <w:bCs/>
          <w:sz w:val="24"/>
          <w:szCs w:val="24"/>
        </w:rPr>
        <w:br/>
        <w:t>ul. Mikołaja</w:t>
      </w:r>
      <w:r w:rsidR="006E39CF" w:rsidRPr="00855A1D">
        <w:rPr>
          <w:bCs/>
          <w:sz w:val="24"/>
          <w:szCs w:val="24"/>
        </w:rPr>
        <w:t xml:space="preserve">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143EF5" w14:textId="51C51CB3" w:rsidR="00E14985" w:rsidRDefault="006E39CF" w:rsidP="00E14985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 xml:space="preserve">składane na podstawie </w:t>
      </w:r>
      <w:r w:rsidR="00230D10" w:rsidRPr="00E14985">
        <w:rPr>
          <w:bCs/>
          <w:sz w:val="22"/>
          <w:szCs w:val="22"/>
        </w:rPr>
        <w:t xml:space="preserve">art. 127 ust. 2 ustawy </w:t>
      </w:r>
      <w:r w:rsidR="00230D10" w:rsidRPr="00547AB5">
        <w:rPr>
          <w:bCs/>
          <w:sz w:val="22"/>
          <w:szCs w:val="22"/>
        </w:rPr>
        <w:t>Prawo zamówień publicznych</w:t>
      </w:r>
      <w:r w:rsidR="00D9757A" w:rsidRPr="00547AB5">
        <w:rPr>
          <w:bCs/>
          <w:sz w:val="22"/>
          <w:szCs w:val="22"/>
        </w:rPr>
        <w:t xml:space="preserve"> </w:t>
      </w:r>
      <w:r w:rsidR="003802D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>j. Dz.U. z 2021 r</w:t>
      </w:r>
      <w:r w:rsidR="00547AB5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 xml:space="preserve"> poz. 1129 ze zm.)</w:t>
      </w:r>
      <w:r w:rsidR="002E777A">
        <w:rPr>
          <w:bCs/>
          <w:sz w:val="22"/>
          <w:szCs w:val="22"/>
        </w:rPr>
        <w:t xml:space="preserve"> dalej: „</w:t>
      </w:r>
      <w:r w:rsidR="00400372">
        <w:rPr>
          <w:bCs/>
          <w:i/>
          <w:iCs/>
          <w:sz w:val="22"/>
          <w:szCs w:val="22"/>
        </w:rPr>
        <w:t>ustawą</w:t>
      </w:r>
      <w:r w:rsidR="002E777A" w:rsidRPr="002E777A">
        <w:rPr>
          <w:bCs/>
          <w:i/>
          <w:iCs/>
          <w:sz w:val="22"/>
          <w:szCs w:val="22"/>
        </w:rPr>
        <w:t xml:space="preserve"> Pzp</w:t>
      </w:r>
      <w:r w:rsidR="002E777A">
        <w:rPr>
          <w:bCs/>
          <w:sz w:val="22"/>
          <w:szCs w:val="22"/>
        </w:rPr>
        <w:t>”</w:t>
      </w:r>
    </w:p>
    <w:p w14:paraId="1C88D7D6" w14:textId="77777777" w:rsidR="00E14985" w:rsidRPr="00E14985" w:rsidRDefault="00E14985" w:rsidP="00E14985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</w:p>
    <w:p w14:paraId="375AA792" w14:textId="517F64EB" w:rsidR="00A0666D" w:rsidRPr="00400372" w:rsidRDefault="006E39CF" w:rsidP="00E14985">
      <w:pPr>
        <w:spacing w:after="240" w:line="360" w:lineRule="auto"/>
        <w:jc w:val="both"/>
        <w:rPr>
          <w:sz w:val="24"/>
          <w:szCs w:val="24"/>
        </w:rPr>
      </w:pPr>
      <w:r>
        <w:rPr>
          <w:bCs/>
        </w:rPr>
        <w:tab/>
      </w:r>
      <w:r w:rsidRPr="00400372">
        <w:rPr>
          <w:bCs/>
          <w:sz w:val="24"/>
          <w:szCs w:val="24"/>
        </w:rPr>
        <w:t xml:space="preserve">Na potrzeby postępowania o udzielenie zamówienia publicznego </w:t>
      </w:r>
      <w:r w:rsidR="00983C87" w:rsidRPr="00400372">
        <w:rPr>
          <w:bCs/>
          <w:sz w:val="24"/>
          <w:szCs w:val="24"/>
        </w:rPr>
        <w:t xml:space="preserve">prowadzonego </w:t>
      </w:r>
      <w:r w:rsidR="00983C87" w:rsidRPr="00400372">
        <w:rPr>
          <w:bCs/>
          <w:sz w:val="24"/>
          <w:szCs w:val="24"/>
        </w:rPr>
        <w:br/>
        <w:t xml:space="preserve">w trybie </w:t>
      </w:r>
      <w:r w:rsidR="00E26446">
        <w:rPr>
          <w:bCs/>
          <w:sz w:val="24"/>
          <w:szCs w:val="24"/>
        </w:rPr>
        <w:t>podstawowym bez negocjacji</w:t>
      </w:r>
      <w:r w:rsidR="00983C87" w:rsidRPr="00400372">
        <w:rPr>
          <w:bCs/>
          <w:sz w:val="24"/>
          <w:szCs w:val="24"/>
        </w:rPr>
        <w:t xml:space="preserve">, </w:t>
      </w:r>
      <w:r w:rsidRPr="00400372">
        <w:rPr>
          <w:bCs/>
          <w:sz w:val="24"/>
          <w:szCs w:val="24"/>
        </w:rPr>
        <w:t>na zadanie pn.</w:t>
      </w:r>
      <w:r w:rsidR="00B509C6" w:rsidRPr="00400372">
        <w:rPr>
          <w:bCs/>
          <w:sz w:val="24"/>
          <w:szCs w:val="24"/>
        </w:rPr>
        <w:t xml:space="preserve"> </w:t>
      </w:r>
      <w:r w:rsidR="00EE76F5" w:rsidRPr="008910C7">
        <w:rPr>
          <w:b/>
          <w:bCs/>
          <w:sz w:val="21"/>
          <w:szCs w:val="21"/>
        </w:rPr>
        <w:t>Termomodernizacja budynku A Zespołu Szkół Przyrodniczo</w:t>
      </w:r>
      <w:r w:rsidR="00EE76F5">
        <w:rPr>
          <w:b/>
          <w:bCs/>
          <w:sz w:val="21"/>
          <w:szCs w:val="21"/>
        </w:rPr>
        <w:t xml:space="preserve"> </w:t>
      </w:r>
      <w:r w:rsidR="00EE76F5" w:rsidRPr="008910C7">
        <w:rPr>
          <w:b/>
          <w:bCs/>
          <w:sz w:val="21"/>
          <w:szCs w:val="21"/>
        </w:rPr>
        <w:t>- Technicznych CKU w Bojanowie wraz z dostosowaniem przeciwpożarowym – II,</w:t>
      </w:r>
      <w:r w:rsidR="00E26446">
        <w:rPr>
          <w:b/>
          <w:bCs/>
          <w:i/>
          <w:sz w:val="24"/>
          <w:szCs w:val="24"/>
        </w:rPr>
        <w:t xml:space="preserve"> </w:t>
      </w:r>
      <w:r w:rsidR="00D9757A">
        <w:rPr>
          <w:bCs/>
          <w:sz w:val="22"/>
          <w:szCs w:val="22"/>
        </w:rPr>
        <w:t xml:space="preserve">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że </w:t>
      </w:r>
      <w:r w:rsidR="002E777A" w:rsidRPr="002E777A">
        <w:rPr>
          <w:bCs/>
          <w:sz w:val="22"/>
          <w:szCs w:val="22"/>
        </w:rPr>
        <w:t>informacje zawarte w oświadczeniu, o którym mowa w art. 125 ust. 1</w:t>
      </w:r>
      <w:r w:rsidR="00EE76F5">
        <w:rPr>
          <w:bCs/>
          <w:sz w:val="22"/>
          <w:szCs w:val="22"/>
        </w:rPr>
        <w:t xml:space="preserve"> </w:t>
      </w:r>
      <w:r w:rsidR="002E777A" w:rsidRPr="002E777A">
        <w:rPr>
          <w:bCs/>
          <w:sz w:val="22"/>
          <w:szCs w:val="22"/>
        </w:rPr>
        <w:t xml:space="preserve">ustawy </w:t>
      </w:r>
      <w:r w:rsidR="00EE76F5">
        <w:rPr>
          <w:bCs/>
          <w:sz w:val="22"/>
          <w:szCs w:val="22"/>
        </w:rPr>
        <w:br/>
      </w:r>
      <w:r w:rsidR="002E777A" w:rsidRPr="002E777A">
        <w:rPr>
          <w:bCs/>
          <w:sz w:val="22"/>
          <w:szCs w:val="22"/>
        </w:rPr>
        <w:t>z dnia 11 września 2019 r. Prawo zamówień publicznych (t</w:t>
      </w:r>
      <w:r w:rsidR="00400372">
        <w:rPr>
          <w:bCs/>
          <w:sz w:val="22"/>
          <w:szCs w:val="22"/>
        </w:rPr>
        <w:t>.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z</w:t>
      </w:r>
      <w:r w:rsidR="002E777A" w:rsidRPr="002E777A">
        <w:rPr>
          <w:bCs/>
          <w:sz w:val="22"/>
          <w:szCs w:val="22"/>
        </w:rPr>
        <w:t xml:space="preserve"> 2021 r. poz. 1129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</w:t>
      </w:r>
      <w:r w:rsidR="00EE76F5">
        <w:rPr>
          <w:sz w:val="22"/>
          <w:szCs w:val="22"/>
        </w:rPr>
        <w:br/>
      </w:r>
      <w:r w:rsidR="002E777A" w:rsidRPr="002E777A">
        <w:rPr>
          <w:sz w:val="22"/>
          <w:szCs w:val="22"/>
        </w:rPr>
        <w:t>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ED0C163" w14:textId="07BA805B" w:rsidR="00EE76F5" w:rsidRDefault="00EE76F5" w:rsidP="00EE76F5">
      <w:pPr>
        <w:pStyle w:val="NormalnyWeb"/>
        <w:numPr>
          <w:ilvl w:val="0"/>
          <w:numId w:val="16"/>
        </w:num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EE76F5">
        <w:rPr>
          <w:rFonts w:eastAsia="Calibri"/>
          <w:sz w:val="22"/>
          <w:szCs w:val="22"/>
          <w:lang w:eastAsia="en-US"/>
        </w:rPr>
        <w:t xml:space="preserve">art. 108 ust. 1 ustawy Pzp, </w:t>
      </w:r>
    </w:p>
    <w:p w14:paraId="7997BE0A" w14:textId="44DA5280" w:rsidR="00EE76F5" w:rsidRPr="00E14985" w:rsidRDefault="00EE76F5" w:rsidP="00EE76F5">
      <w:pPr>
        <w:pStyle w:val="NormalnyWeb"/>
        <w:numPr>
          <w:ilvl w:val="0"/>
          <w:numId w:val="16"/>
        </w:numPr>
        <w:spacing w:line="276" w:lineRule="auto"/>
        <w:jc w:val="both"/>
        <w:rPr>
          <w:color w:val="000000"/>
          <w:sz w:val="22"/>
          <w:szCs w:val="22"/>
        </w:rPr>
      </w:pPr>
      <w:r w:rsidRPr="00EE76F5">
        <w:rPr>
          <w:rFonts w:eastAsia="Calibri"/>
          <w:sz w:val="22"/>
          <w:szCs w:val="22"/>
          <w:lang w:eastAsia="en-US"/>
        </w:rPr>
        <w:t>art. 109 ust. 1 pkt 4 ustawy Pzp,</w:t>
      </w:r>
    </w:p>
    <w:p w14:paraId="5FC4BFD1" w14:textId="4A1E9E29" w:rsidR="00400372" w:rsidRPr="00FB2558" w:rsidRDefault="00EE76F5" w:rsidP="00FB2558">
      <w:pPr>
        <w:pStyle w:val="NormalnyWeb"/>
        <w:numPr>
          <w:ilvl w:val="0"/>
          <w:numId w:val="16"/>
        </w:numPr>
        <w:spacing w:line="276" w:lineRule="auto"/>
        <w:jc w:val="both"/>
        <w:rPr>
          <w:color w:val="000000"/>
          <w:sz w:val="22"/>
          <w:szCs w:val="22"/>
        </w:rPr>
      </w:pPr>
      <w:r w:rsidRPr="00E14985">
        <w:rPr>
          <w:rFonts w:eastAsia="Calibri"/>
          <w:sz w:val="22"/>
          <w:szCs w:val="22"/>
          <w:lang w:eastAsia="en-US"/>
        </w:rPr>
        <w:lastRenderedPageBreak/>
        <w:t xml:space="preserve">art. 7 ust. 1 ustawy z dnia 13 kwietnia 2022 r. o szczególnych rozwiązaniach w zakresie przeciwdziałania wspieraniu agresji na Ukrainę oraz służących ochronie bezpieczeństwa narodowego, 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E777A">
        <w:rPr>
          <w:b/>
          <w:bCs/>
          <w:color w:val="000000"/>
        </w:rPr>
        <w:t>są aktualne/ nieaktualne</w:t>
      </w:r>
      <w:r w:rsidR="00122E5F">
        <w:rPr>
          <w:b/>
          <w:bCs/>
          <w:color w:val="000000"/>
        </w:rPr>
        <w:t xml:space="preserve"> w następującym zakresie …………………………………………</w:t>
      </w:r>
      <w:r w:rsidRPr="002E777A">
        <w:rPr>
          <w:rStyle w:val="Zakotwiczenieprzypisudolnego"/>
          <w:b/>
          <w:bCs/>
          <w:color w:val="000000"/>
        </w:rPr>
        <w:footnoteReference w:id="1"/>
      </w:r>
      <w:r w:rsidRPr="002E777A">
        <w:rPr>
          <w:b/>
          <w:bCs/>
          <w:color w:val="000000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4ADE" w14:textId="77777777" w:rsidR="001A114C" w:rsidRDefault="001A114C">
      <w:r>
        <w:separator/>
      </w:r>
    </w:p>
  </w:endnote>
  <w:endnote w:type="continuationSeparator" w:id="0">
    <w:p w14:paraId="721C5E69" w14:textId="77777777" w:rsidR="001A114C" w:rsidRDefault="001A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43F542CE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4B3D1" w14:textId="77777777" w:rsidR="001A114C" w:rsidRDefault="001A114C">
      <w:r>
        <w:separator/>
      </w:r>
    </w:p>
  </w:footnote>
  <w:footnote w:type="continuationSeparator" w:id="0">
    <w:p w14:paraId="54A68FC1" w14:textId="77777777" w:rsidR="001A114C" w:rsidRDefault="001A114C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2E777A">
        <w:rPr>
          <w:b/>
          <w:bCs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>
        <w:rPr>
          <w:b/>
          <w:bCs/>
        </w:rPr>
        <w:br/>
      </w:r>
      <w:r w:rsidRPr="002E777A">
        <w:rPr>
          <w:b/>
          <w:bCs/>
        </w:rPr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02BB1" w14:textId="77777777" w:rsidR="00E26446" w:rsidRPr="00E26446" w:rsidRDefault="00E26446" w:rsidP="00E26446">
    <w:pPr>
      <w:tabs>
        <w:tab w:val="center" w:pos="4536"/>
        <w:tab w:val="right" w:pos="9072"/>
      </w:tabs>
    </w:pPr>
    <w:r w:rsidRPr="00E26446">
      <w:rPr>
        <w:noProof/>
      </w:rPr>
      <w:drawing>
        <wp:anchor distT="0" distB="0" distL="114300" distR="114300" simplePos="0" relativeHeight="251659776" behindDoc="0" locked="0" layoutInCell="1" allowOverlap="1" wp14:anchorId="4B08E207" wp14:editId="2ED3FB2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D8FA59" w14:textId="77777777" w:rsidR="00E26446" w:rsidRPr="00E26446" w:rsidRDefault="00E26446" w:rsidP="00E26446">
    <w:pPr>
      <w:tabs>
        <w:tab w:val="center" w:pos="4536"/>
        <w:tab w:val="right" w:pos="9072"/>
      </w:tabs>
      <w:rPr>
        <w:color w:val="4472C4" w:themeColor="accent1"/>
        <w:sz w:val="22"/>
        <w:szCs w:val="22"/>
      </w:rPr>
    </w:pPr>
    <w:r w:rsidRPr="00E26446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E26446">
      <w:rPr>
        <w:color w:val="4472C4" w:themeColor="accent1"/>
        <w:sz w:val="22"/>
        <w:szCs w:val="22"/>
      </w:rPr>
      <w:br/>
      <w:t xml:space="preserve">Program Inwestycji Strategicznych      </w:t>
    </w:r>
  </w:p>
  <w:p w14:paraId="162320BD" w14:textId="2EE22D3C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82649"/>
    <w:multiLevelType w:val="hybridMultilevel"/>
    <w:tmpl w:val="4DEE25A0"/>
    <w:lvl w:ilvl="0" w:tplc="7CE6282A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1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119208">
    <w:abstractNumId w:val="15"/>
  </w:num>
  <w:num w:numId="2" w16cid:durableId="1784956672">
    <w:abstractNumId w:val="0"/>
  </w:num>
  <w:num w:numId="3" w16cid:durableId="1959557497">
    <w:abstractNumId w:val="13"/>
  </w:num>
  <w:num w:numId="4" w16cid:durableId="1716277518">
    <w:abstractNumId w:val="10"/>
  </w:num>
  <w:num w:numId="5" w16cid:durableId="1709335504">
    <w:abstractNumId w:val="8"/>
  </w:num>
  <w:num w:numId="6" w16cid:durableId="1777023410">
    <w:abstractNumId w:val="1"/>
  </w:num>
  <w:num w:numId="7" w16cid:durableId="354960610">
    <w:abstractNumId w:val="7"/>
  </w:num>
  <w:num w:numId="8" w16cid:durableId="1833176003">
    <w:abstractNumId w:val="4"/>
  </w:num>
  <w:num w:numId="9" w16cid:durableId="1184321560">
    <w:abstractNumId w:val="2"/>
  </w:num>
  <w:num w:numId="10" w16cid:durableId="579026937">
    <w:abstractNumId w:val="6"/>
  </w:num>
  <w:num w:numId="11" w16cid:durableId="1437561628">
    <w:abstractNumId w:val="12"/>
  </w:num>
  <w:num w:numId="12" w16cid:durableId="1060447638">
    <w:abstractNumId w:val="5"/>
  </w:num>
  <w:num w:numId="13" w16cid:durableId="632102292">
    <w:abstractNumId w:val="11"/>
  </w:num>
  <w:num w:numId="14" w16cid:durableId="307829244">
    <w:abstractNumId w:val="14"/>
  </w:num>
  <w:num w:numId="15" w16cid:durableId="878935633">
    <w:abstractNumId w:val="9"/>
  </w:num>
  <w:num w:numId="16" w16cid:durableId="2103064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E0467"/>
    <w:rsid w:val="00106AC7"/>
    <w:rsid w:val="00111985"/>
    <w:rsid w:val="00122E5F"/>
    <w:rsid w:val="00147532"/>
    <w:rsid w:val="001614BA"/>
    <w:rsid w:val="001A114C"/>
    <w:rsid w:val="001A7CC6"/>
    <w:rsid w:val="001B2D91"/>
    <w:rsid w:val="00204613"/>
    <w:rsid w:val="00230D10"/>
    <w:rsid w:val="002616D8"/>
    <w:rsid w:val="00275898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802D5"/>
    <w:rsid w:val="003E5D20"/>
    <w:rsid w:val="003F6927"/>
    <w:rsid w:val="00400372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C7D07"/>
    <w:rsid w:val="004D5C77"/>
    <w:rsid w:val="00533E9F"/>
    <w:rsid w:val="00547AB5"/>
    <w:rsid w:val="005557D1"/>
    <w:rsid w:val="0056132E"/>
    <w:rsid w:val="00565A8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3ED9"/>
    <w:rsid w:val="006B4DE1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3F3F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0666D"/>
    <w:rsid w:val="00A24942"/>
    <w:rsid w:val="00A311C9"/>
    <w:rsid w:val="00A44230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A432F"/>
    <w:rsid w:val="00DC2465"/>
    <w:rsid w:val="00DD3978"/>
    <w:rsid w:val="00DD482A"/>
    <w:rsid w:val="00DE0396"/>
    <w:rsid w:val="00DE0405"/>
    <w:rsid w:val="00DE252B"/>
    <w:rsid w:val="00E14985"/>
    <w:rsid w:val="00E17D6E"/>
    <w:rsid w:val="00E26446"/>
    <w:rsid w:val="00E37A20"/>
    <w:rsid w:val="00E66FED"/>
    <w:rsid w:val="00EB5766"/>
    <w:rsid w:val="00EC667E"/>
    <w:rsid w:val="00EE76F5"/>
    <w:rsid w:val="00F46593"/>
    <w:rsid w:val="00F568D6"/>
    <w:rsid w:val="00F70072"/>
    <w:rsid w:val="00F84D82"/>
    <w:rsid w:val="00FB255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3042-20B2-4FB5-805B-80D25B78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209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Powiat Rawicki</cp:lastModifiedBy>
  <cp:revision>4</cp:revision>
  <cp:lastPrinted>2010-01-07T09:39:00Z</cp:lastPrinted>
  <dcterms:created xsi:type="dcterms:W3CDTF">2022-05-16T06:54:00Z</dcterms:created>
  <dcterms:modified xsi:type="dcterms:W3CDTF">2022-05-18T05:58:00Z</dcterms:modified>
</cp:coreProperties>
</file>