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63" w:rsidRPr="00F7750D" w:rsidRDefault="00882663" w:rsidP="00882663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bCs/>
          <w:sz w:val="24"/>
          <w:szCs w:val="24"/>
        </w:rPr>
        <w:t>s.p.z.o.z</w:t>
      </w:r>
      <w:proofErr w:type="spellEnd"/>
      <w:r w:rsidRPr="00F7750D">
        <w:rPr>
          <w:b/>
          <w:bCs/>
          <w:sz w:val="24"/>
          <w:szCs w:val="24"/>
        </w:rPr>
        <w:t>.</w:t>
      </w:r>
    </w:p>
    <w:p w:rsidR="00882663" w:rsidRPr="00F7750D" w:rsidRDefault="00882663" w:rsidP="00882663">
      <w:pPr>
        <w:rPr>
          <w:b/>
          <w:bCs/>
          <w:sz w:val="24"/>
          <w:szCs w:val="24"/>
        </w:rPr>
      </w:pPr>
      <w:proofErr w:type="spellStart"/>
      <w:r w:rsidRPr="00F7750D">
        <w:rPr>
          <w:b/>
          <w:bCs/>
          <w:sz w:val="24"/>
          <w:szCs w:val="24"/>
        </w:rPr>
        <w:t>Panewnicka</w:t>
      </w:r>
      <w:proofErr w:type="spellEnd"/>
      <w:r w:rsidRPr="00F7750D">
        <w:rPr>
          <w:b/>
          <w:bCs/>
          <w:sz w:val="24"/>
          <w:szCs w:val="24"/>
        </w:rPr>
        <w:t xml:space="preserve"> 65</w:t>
      </w:r>
    </w:p>
    <w:p w:rsidR="00882663" w:rsidRPr="00F7750D" w:rsidRDefault="00882663" w:rsidP="00882663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>40-760 Katowice</w:t>
      </w:r>
    </w:p>
    <w:p w:rsidR="00882663" w:rsidRPr="00F7750D" w:rsidRDefault="00882663" w:rsidP="00882663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882663" w:rsidRPr="00F7750D" w:rsidRDefault="00882663" w:rsidP="00882663">
      <w:pPr>
        <w:pStyle w:val="Nagwek"/>
        <w:tabs>
          <w:tab w:val="clear" w:pos="4536"/>
        </w:tabs>
        <w:rPr>
          <w:sz w:val="24"/>
          <w:szCs w:val="24"/>
        </w:rPr>
      </w:pPr>
      <w:r w:rsidRPr="00F7750D">
        <w:rPr>
          <w:b/>
          <w:bCs/>
          <w:sz w:val="24"/>
          <w:szCs w:val="24"/>
        </w:rPr>
        <w:t>Pismo: AZP/</w:t>
      </w:r>
      <w:r>
        <w:rPr>
          <w:b/>
          <w:bCs/>
          <w:sz w:val="24"/>
          <w:szCs w:val="24"/>
        </w:rPr>
        <w:t>03</w:t>
      </w:r>
      <w:r w:rsidRPr="00F7750D">
        <w:rPr>
          <w:b/>
          <w:bCs/>
          <w:sz w:val="24"/>
          <w:szCs w:val="24"/>
        </w:rPr>
        <w:t>/P/202</w:t>
      </w:r>
      <w:r>
        <w:rPr>
          <w:b/>
          <w:bCs/>
          <w:sz w:val="24"/>
          <w:szCs w:val="24"/>
        </w:rPr>
        <w:t>2</w:t>
      </w:r>
      <w:r w:rsidRPr="00F7750D">
        <w:rPr>
          <w:sz w:val="24"/>
          <w:szCs w:val="24"/>
        </w:rPr>
        <w:tab/>
        <w:t xml:space="preserve"> Katowice dnia: 202</w:t>
      </w:r>
      <w:r>
        <w:rPr>
          <w:sz w:val="24"/>
          <w:szCs w:val="24"/>
        </w:rPr>
        <w:t>2</w:t>
      </w:r>
      <w:r w:rsidRPr="00F7750D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F7750D">
        <w:rPr>
          <w:sz w:val="24"/>
          <w:szCs w:val="24"/>
        </w:rPr>
        <w:t>-</w:t>
      </w:r>
      <w:r w:rsidR="006F3B82">
        <w:rPr>
          <w:sz w:val="24"/>
          <w:szCs w:val="24"/>
        </w:rPr>
        <w:t>17</w:t>
      </w:r>
    </w:p>
    <w:p w:rsidR="00882663" w:rsidRPr="00F7750D" w:rsidRDefault="00882663" w:rsidP="00882663">
      <w:pPr>
        <w:rPr>
          <w:sz w:val="24"/>
          <w:szCs w:val="24"/>
        </w:rPr>
      </w:pPr>
    </w:p>
    <w:p w:rsidR="00882663" w:rsidRPr="00F7750D" w:rsidRDefault="00882663" w:rsidP="0088266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2663" w:rsidRPr="00F7750D" w:rsidRDefault="00882663" w:rsidP="0088266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F7750D">
        <w:rPr>
          <w:b/>
          <w:sz w:val="24"/>
          <w:szCs w:val="24"/>
        </w:rPr>
        <w:t>WYKONAWCY</w:t>
      </w:r>
    </w:p>
    <w:p w:rsidR="00882663" w:rsidRPr="00F7750D" w:rsidRDefault="00882663" w:rsidP="0088266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4"/>
          <w:szCs w:val="24"/>
        </w:rPr>
      </w:pPr>
      <w:r w:rsidRPr="00F7750D">
        <w:rPr>
          <w:i/>
          <w:sz w:val="24"/>
          <w:szCs w:val="24"/>
        </w:rPr>
        <w:t>ubiegający się o zamówienie publiczne</w:t>
      </w:r>
    </w:p>
    <w:p w:rsidR="00882663" w:rsidRPr="001C2C42" w:rsidRDefault="00882663" w:rsidP="00882663">
      <w:pPr>
        <w:pStyle w:val="Nagwek"/>
        <w:tabs>
          <w:tab w:val="clear" w:pos="4536"/>
        </w:tabs>
        <w:rPr>
          <w:i/>
          <w:sz w:val="22"/>
          <w:szCs w:val="22"/>
        </w:rPr>
      </w:pPr>
    </w:p>
    <w:p w:rsidR="00882663" w:rsidRDefault="00882663" w:rsidP="0088266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2663" w:rsidRPr="000A1C0E" w:rsidRDefault="00882663" w:rsidP="0088266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>WYJAŚNIENIA TREŚCI</w:t>
      </w:r>
    </w:p>
    <w:p w:rsidR="00882663" w:rsidRPr="000A1C0E" w:rsidRDefault="00882663" w:rsidP="0088266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 xml:space="preserve">SPECYFIKACJI WARUNKÓW ZAMÓWIENIA - </w:t>
      </w:r>
      <w:r>
        <w:rPr>
          <w:rFonts w:ascii="Times New Roman" w:hAnsi="Times New Roman"/>
          <w:sz w:val="24"/>
          <w:szCs w:val="24"/>
        </w:rPr>
        <w:t>15</w:t>
      </w:r>
    </w:p>
    <w:p w:rsidR="00882663" w:rsidRDefault="00882663" w:rsidP="00882663">
      <w:pPr>
        <w:jc w:val="both"/>
        <w:rPr>
          <w:i/>
          <w:sz w:val="22"/>
          <w:szCs w:val="22"/>
        </w:rPr>
      </w:pPr>
    </w:p>
    <w:p w:rsidR="00882663" w:rsidRDefault="00882663" w:rsidP="00882663">
      <w:pPr>
        <w:jc w:val="both"/>
        <w:rPr>
          <w:i/>
          <w:sz w:val="22"/>
          <w:szCs w:val="22"/>
        </w:rPr>
      </w:pPr>
    </w:p>
    <w:p w:rsidR="00882663" w:rsidRDefault="00882663" w:rsidP="00882663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882663" w:rsidRDefault="00882663" w:rsidP="00882663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882663" w:rsidRDefault="00882663" w:rsidP="00882663">
      <w:pPr>
        <w:jc w:val="both"/>
        <w:rPr>
          <w:b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C81F26">
        <w:rPr>
          <w:b/>
          <w:bCs/>
          <w:i/>
          <w:sz w:val="22"/>
          <w:szCs w:val="22"/>
        </w:rPr>
        <w:t xml:space="preserve">Dostawa </w:t>
      </w:r>
      <w:r>
        <w:rPr>
          <w:b/>
          <w:bCs/>
          <w:i/>
          <w:sz w:val="22"/>
          <w:szCs w:val="22"/>
        </w:rPr>
        <w:t>sprzętu jednorazowego oraz wielorazowego użytku</w:t>
      </w:r>
      <w:r w:rsidRPr="00C81F26">
        <w:rPr>
          <w:bCs/>
          <w:i/>
          <w:sz w:val="22"/>
          <w:szCs w:val="22"/>
        </w:rPr>
        <w:t>”</w:t>
      </w:r>
      <w:r w:rsidRPr="00C81F26">
        <w:rPr>
          <w:b/>
          <w:i/>
          <w:sz w:val="22"/>
          <w:szCs w:val="22"/>
        </w:rPr>
        <w:t xml:space="preserve"> </w:t>
      </w:r>
    </w:p>
    <w:p w:rsidR="00882663" w:rsidRPr="00C81F26" w:rsidRDefault="00882663" w:rsidP="008826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81F26">
        <w:rPr>
          <w:bCs/>
          <w:i/>
          <w:sz w:val="22"/>
          <w:szCs w:val="22"/>
        </w:rPr>
        <w:t xml:space="preserve">– </w:t>
      </w:r>
      <w:r>
        <w:rPr>
          <w:bCs/>
          <w:i/>
          <w:sz w:val="22"/>
          <w:szCs w:val="22"/>
        </w:rPr>
        <w:t>nr postępowania:</w:t>
      </w:r>
      <w:r w:rsidRPr="00C81F26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03</w:t>
      </w:r>
      <w:r w:rsidRPr="00C81F26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2</w:t>
      </w:r>
    </w:p>
    <w:p w:rsidR="00882663" w:rsidRDefault="00882663" w:rsidP="00882663">
      <w:pPr>
        <w:jc w:val="both"/>
        <w:rPr>
          <w:b/>
          <w:sz w:val="22"/>
          <w:szCs w:val="22"/>
        </w:rPr>
      </w:pPr>
    </w:p>
    <w:p w:rsidR="00882663" w:rsidRDefault="00882663" w:rsidP="00882663">
      <w:pPr>
        <w:jc w:val="both"/>
        <w:rPr>
          <w:sz w:val="22"/>
          <w:szCs w:val="22"/>
        </w:rPr>
      </w:pPr>
    </w:p>
    <w:p w:rsidR="00882663" w:rsidRPr="00F7750D" w:rsidRDefault="00882663" w:rsidP="00882663">
      <w:pPr>
        <w:jc w:val="both"/>
        <w:rPr>
          <w:sz w:val="24"/>
          <w:szCs w:val="24"/>
        </w:rPr>
      </w:pPr>
      <w:r w:rsidRPr="00F7750D">
        <w:rPr>
          <w:sz w:val="24"/>
          <w:szCs w:val="24"/>
        </w:rPr>
        <w:t xml:space="preserve">Zamawiający, </w:t>
      </w:r>
      <w:r w:rsidRPr="00F7750D">
        <w:rPr>
          <w:b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sz w:val="24"/>
          <w:szCs w:val="24"/>
        </w:rPr>
        <w:t>s.p.z.o.z</w:t>
      </w:r>
      <w:proofErr w:type="spellEnd"/>
      <w:r w:rsidRPr="00F7750D">
        <w:rPr>
          <w:b/>
          <w:sz w:val="24"/>
          <w:szCs w:val="24"/>
        </w:rPr>
        <w:t>.</w:t>
      </w:r>
      <w:r w:rsidRPr="00F7750D">
        <w:rPr>
          <w:sz w:val="24"/>
          <w:szCs w:val="24"/>
        </w:rPr>
        <w:t>, działając na podstawie art. 284 ust. 6 ustawy z dnia 11 września 2019r. Prawo zamówień publicznych (Dz.</w:t>
      </w:r>
      <w:r>
        <w:rPr>
          <w:sz w:val="24"/>
          <w:szCs w:val="24"/>
        </w:rPr>
        <w:t> </w:t>
      </w:r>
      <w:r w:rsidRPr="00F7750D">
        <w:rPr>
          <w:sz w:val="24"/>
          <w:szCs w:val="24"/>
        </w:rPr>
        <w:t>U. z 2021r. poz. 1129 z </w:t>
      </w:r>
      <w:proofErr w:type="spellStart"/>
      <w:r w:rsidRPr="00F7750D">
        <w:rPr>
          <w:sz w:val="24"/>
          <w:szCs w:val="24"/>
        </w:rPr>
        <w:t>późn</w:t>
      </w:r>
      <w:proofErr w:type="spellEnd"/>
      <w:r w:rsidRPr="00F7750D">
        <w:rPr>
          <w:sz w:val="24"/>
          <w:szCs w:val="24"/>
        </w:rPr>
        <w:t>. zm.), udostępnia poniżej treść zapytań do Specyfikacji Warunków Zamówienia (</w:t>
      </w:r>
      <w:r w:rsidRPr="00F7750D">
        <w:rPr>
          <w:sz w:val="24"/>
          <w:szCs w:val="24"/>
          <w:lang w:eastAsia="ar-SA"/>
        </w:rPr>
        <w:t>zwanej dalej</w:t>
      </w:r>
      <w:r w:rsidRPr="00F7750D">
        <w:rPr>
          <w:b/>
          <w:sz w:val="24"/>
          <w:szCs w:val="24"/>
          <w:lang w:eastAsia="ar-SA"/>
        </w:rPr>
        <w:t xml:space="preserve"> </w:t>
      </w:r>
      <w:r w:rsidRPr="00F7750D">
        <w:rPr>
          <w:bCs/>
          <w:sz w:val="24"/>
          <w:szCs w:val="24"/>
          <w:lang w:eastAsia="ar-SA"/>
        </w:rPr>
        <w:t xml:space="preserve">”SWZ”) </w:t>
      </w:r>
      <w:r w:rsidRPr="00F7750D">
        <w:rPr>
          <w:sz w:val="24"/>
          <w:szCs w:val="24"/>
        </w:rPr>
        <w:t>wraz z wyjaśnieniami</w:t>
      </w:r>
      <w:r w:rsidRPr="00F7750D">
        <w:rPr>
          <w:bCs/>
          <w:sz w:val="24"/>
          <w:szCs w:val="24"/>
          <w:lang w:eastAsia="ar-SA"/>
        </w:rPr>
        <w:t>:</w:t>
      </w:r>
    </w:p>
    <w:p w:rsidR="00882663" w:rsidRDefault="00882663" w:rsidP="00882663">
      <w:pPr>
        <w:rPr>
          <w:sz w:val="22"/>
          <w:szCs w:val="22"/>
        </w:rPr>
      </w:pPr>
    </w:p>
    <w:p w:rsidR="00882663" w:rsidRPr="00882663" w:rsidRDefault="00882663" w:rsidP="00882663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882663">
        <w:rPr>
          <w:sz w:val="24"/>
          <w:szCs w:val="24"/>
          <w:u w:val="single"/>
        </w:rPr>
        <w:t xml:space="preserve">Pakiet 12, poz. 1-2 </w:t>
      </w:r>
    </w:p>
    <w:p w:rsidR="00882663" w:rsidRDefault="00882663" w:rsidP="00CB3221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 xml:space="preserve">Czy Zamawiający dopuści przyrząd do przetaczania płynów infuzyjnych bez dodatkowego zaczepu na zacisku rolkowym i miejsca na umieszczenie igły biorczej, natomiast kolec igły biorczej posiada osłonę z tworzywa sztucznego? </w:t>
      </w:r>
    </w:p>
    <w:p w:rsidR="00882663" w:rsidRPr="00882663" w:rsidRDefault="00882663" w:rsidP="00CB3221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882663" w:rsidRPr="00882663" w:rsidRDefault="00CB3221" w:rsidP="00882663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zaoferowanego asortymentu.</w:t>
      </w:r>
    </w:p>
    <w:p w:rsidR="00CB3221" w:rsidRDefault="00CB3221" w:rsidP="00CB3221">
      <w:pPr>
        <w:ind w:left="28" w:right="-74"/>
        <w:jc w:val="both"/>
        <w:rPr>
          <w:sz w:val="24"/>
          <w:szCs w:val="24"/>
          <w:u w:val="single"/>
        </w:rPr>
      </w:pPr>
    </w:p>
    <w:p w:rsidR="00882663" w:rsidRPr="00882663" w:rsidRDefault="00882663" w:rsidP="00882663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882663">
        <w:rPr>
          <w:sz w:val="24"/>
          <w:szCs w:val="24"/>
          <w:u w:val="single"/>
        </w:rPr>
        <w:t xml:space="preserve">Pakiet 12, poz. 2 </w:t>
      </w:r>
    </w:p>
    <w:p w:rsidR="00882663" w:rsidRDefault="00882663" w:rsidP="00CB3221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 xml:space="preserve">Czy zamawiający dopuści worek o wymiarze 310 mm x 170 mm, w kolorze żółtym, nieprzeziernym? </w:t>
      </w:r>
    </w:p>
    <w:p w:rsidR="00882663" w:rsidRPr="00882663" w:rsidRDefault="00882663" w:rsidP="00CB3221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882663" w:rsidRDefault="001C4646" w:rsidP="00882663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12 poz. 2</w:t>
      </w:r>
      <w:r w:rsidRPr="001C4646">
        <w:rPr>
          <w:sz w:val="24"/>
          <w:szCs w:val="24"/>
        </w:rPr>
        <w:t xml:space="preserve"> </w:t>
      </w:r>
      <w:r w:rsidRPr="00882663">
        <w:rPr>
          <w:sz w:val="24"/>
          <w:szCs w:val="24"/>
        </w:rPr>
        <w:t xml:space="preserve">worek o wymiarze 310 mm x 170 mm, </w:t>
      </w:r>
      <w:r>
        <w:rPr>
          <w:sz w:val="24"/>
          <w:szCs w:val="24"/>
        </w:rPr>
        <w:t xml:space="preserve">                      </w:t>
      </w:r>
      <w:r w:rsidRPr="00882663">
        <w:rPr>
          <w:sz w:val="24"/>
          <w:szCs w:val="24"/>
        </w:rPr>
        <w:t>w kolorze żółtym, nieprzeziernym</w:t>
      </w:r>
      <w:r>
        <w:rPr>
          <w:sz w:val="24"/>
          <w:szCs w:val="24"/>
        </w:rPr>
        <w:t>.</w:t>
      </w:r>
    </w:p>
    <w:p w:rsidR="001C4646" w:rsidRPr="00882663" w:rsidRDefault="001C4646" w:rsidP="001C4646">
      <w:pPr>
        <w:ind w:left="28" w:right="-74"/>
        <w:jc w:val="both"/>
        <w:rPr>
          <w:sz w:val="24"/>
          <w:szCs w:val="24"/>
        </w:rPr>
      </w:pPr>
    </w:p>
    <w:p w:rsidR="00882663" w:rsidRDefault="00882663" w:rsidP="001C4646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 xml:space="preserve">Czy zamawiający dopuści wycenę w osobnej pozycji z uwagi na inną stawkę </w:t>
      </w:r>
      <w:proofErr w:type="spellStart"/>
      <w:r w:rsidRPr="00882663">
        <w:rPr>
          <w:sz w:val="24"/>
          <w:szCs w:val="24"/>
        </w:rPr>
        <w:t>Vat</w:t>
      </w:r>
      <w:proofErr w:type="spellEnd"/>
      <w:r w:rsidRPr="00882663">
        <w:rPr>
          <w:sz w:val="24"/>
          <w:szCs w:val="24"/>
        </w:rPr>
        <w:t xml:space="preserve">, osłona posiada 23% </w:t>
      </w:r>
      <w:proofErr w:type="spellStart"/>
      <w:r w:rsidRPr="00882663">
        <w:rPr>
          <w:sz w:val="24"/>
          <w:szCs w:val="24"/>
        </w:rPr>
        <w:t>Vat</w:t>
      </w:r>
      <w:proofErr w:type="spellEnd"/>
      <w:r w:rsidRPr="00882663">
        <w:rPr>
          <w:sz w:val="24"/>
          <w:szCs w:val="24"/>
        </w:rPr>
        <w:t xml:space="preserve">, natomiast przyrząd IS Bursztynowy jest na 8% VAT? </w:t>
      </w:r>
    </w:p>
    <w:p w:rsidR="00882663" w:rsidRPr="00882663" w:rsidRDefault="00882663" w:rsidP="001C4646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882663" w:rsidRPr="00882663" w:rsidRDefault="001C4646" w:rsidP="00882663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</w:t>
      </w:r>
      <w:r w:rsidRPr="001C4646">
        <w:rPr>
          <w:sz w:val="24"/>
          <w:szCs w:val="24"/>
        </w:rPr>
        <w:t xml:space="preserve"> </w:t>
      </w:r>
      <w:r w:rsidRPr="00882663">
        <w:rPr>
          <w:sz w:val="24"/>
          <w:szCs w:val="24"/>
        </w:rPr>
        <w:t>wycen</w:t>
      </w:r>
      <w:r>
        <w:rPr>
          <w:sz w:val="24"/>
          <w:szCs w:val="24"/>
        </w:rPr>
        <w:t>y</w:t>
      </w:r>
      <w:r w:rsidRPr="00882663">
        <w:rPr>
          <w:sz w:val="24"/>
          <w:szCs w:val="24"/>
        </w:rPr>
        <w:t xml:space="preserve"> w osobnej pozycji</w:t>
      </w:r>
      <w:r>
        <w:rPr>
          <w:sz w:val="24"/>
          <w:szCs w:val="24"/>
        </w:rPr>
        <w:t>.</w:t>
      </w:r>
    </w:p>
    <w:p w:rsidR="00882663" w:rsidRPr="00882663" w:rsidRDefault="00882663" w:rsidP="001C4646">
      <w:pPr>
        <w:ind w:left="28" w:right="-74"/>
        <w:jc w:val="both"/>
        <w:rPr>
          <w:sz w:val="24"/>
          <w:szCs w:val="24"/>
        </w:rPr>
      </w:pPr>
    </w:p>
    <w:p w:rsidR="00882663" w:rsidRDefault="00882663" w:rsidP="001C4646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 xml:space="preserve">Czy Zamawiający dopuści przyrządy z ostra igłą biorcza dwukanałową, trójpłaszczyznową – w kolorze białym, wykonana ze wzmocnionego ABS? </w:t>
      </w:r>
    </w:p>
    <w:p w:rsidR="00882663" w:rsidRPr="00882663" w:rsidRDefault="00882663" w:rsidP="001C4646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AA6A28" w:rsidRPr="00882663" w:rsidRDefault="00AA6A28" w:rsidP="00AA6A28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zaoferowanego asortymentu.</w:t>
      </w:r>
    </w:p>
    <w:p w:rsidR="00882663" w:rsidRPr="00882663" w:rsidRDefault="00882663" w:rsidP="00882663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882663">
        <w:rPr>
          <w:sz w:val="24"/>
          <w:szCs w:val="24"/>
          <w:u w:val="single"/>
        </w:rPr>
        <w:lastRenderedPageBreak/>
        <w:t xml:space="preserve">Pakiet 13, poz. 1 </w:t>
      </w:r>
    </w:p>
    <w:p w:rsidR="00882663" w:rsidRDefault="00882663" w:rsidP="00AA6A28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 xml:space="preserve">Czy Zamawiający dopuści przyrządy z ostra igłą biorcza dwukanałową, trójpłaszczyznową – w kolorze białym, wykonana ze wzmocnionego ABS? </w:t>
      </w:r>
    </w:p>
    <w:p w:rsidR="00882663" w:rsidRPr="00882663" w:rsidRDefault="00882663" w:rsidP="00AA6A28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882663" w:rsidRPr="00882663" w:rsidRDefault="00AA6A28" w:rsidP="00882663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13 poz. 1</w:t>
      </w:r>
      <w:r w:rsidRPr="00AA6A28">
        <w:rPr>
          <w:sz w:val="24"/>
          <w:szCs w:val="24"/>
        </w:rPr>
        <w:t xml:space="preserve"> </w:t>
      </w:r>
      <w:r w:rsidRPr="00882663">
        <w:rPr>
          <w:sz w:val="24"/>
          <w:szCs w:val="24"/>
        </w:rPr>
        <w:t>przyrządy z ostr</w:t>
      </w:r>
      <w:r>
        <w:rPr>
          <w:sz w:val="24"/>
          <w:szCs w:val="24"/>
        </w:rPr>
        <w:t>ą</w:t>
      </w:r>
      <w:r w:rsidRPr="00882663">
        <w:rPr>
          <w:sz w:val="24"/>
          <w:szCs w:val="24"/>
        </w:rPr>
        <w:t xml:space="preserve"> igłą biorcza dwukanałową, trójpłaszczyznową – w kolorze białym, wykonan</w:t>
      </w:r>
      <w:r w:rsidR="00BF6EA4">
        <w:rPr>
          <w:sz w:val="24"/>
          <w:szCs w:val="24"/>
        </w:rPr>
        <w:t>ą</w:t>
      </w:r>
      <w:r w:rsidRPr="00882663">
        <w:rPr>
          <w:sz w:val="24"/>
          <w:szCs w:val="24"/>
        </w:rPr>
        <w:t xml:space="preserve"> ze wzmocnionego ABS</w:t>
      </w:r>
      <w:r w:rsidR="00BF6EA4">
        <w:rPr>
          <w:sz w:val="24"/>
          <w:szCs w:val="24"/>
        </w:rPr>
        <w:t>.</w:t>
      </w:r>
    </w:p>
    <w:p w:rsidR="00882663" w:rsidRPr="00882663" w:rsidRDefault="00882663" w:rsidP="00BF6EA4">
      <w:pPr>
        <w:ind w:left="28" w:right="-74"/>
        <w:jc w:val="both"/>
        <w:rPr>
          <w:sz w:val="24"/>
          <w:szCs w:val="24"/>
        </w:rPr>
      </w:pPr>
    </w:p>
    <w:p w:rsidR="00882663" w:rsidRDefault="00882663" w:rsidP="00BF6EA4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>Czy zamawiający dopuści przyrząd do przetaczania krwi i jej preparatów typu TS o dł. komory kroplowej 7,5 cm w części przeźroczystej, a całkowita długość komory ok. 10 cm?</w:t>
      </w:r>
    </w:p>
    <w:p w:rsidR="00882663" w:rsidRPr="00882663" w:rsidRDefault="00882663" w:rsidP="00BF6EA4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882663" w:rsidRDefault="00BF6EA4" w:rsidP="00882663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13 poz. 1</w:t>
      </w:r>
      <w:r w:rsidRPr="00BF6EA4">
        <w:rPr>
          <w:sz w:val="24"/>
          <w:szCs w:val="24"/>
        </w:rPr>
        <w:t xml:space="preserve"> </w:t>
      </w:r>
      <w:r w:rsidRPr="00882663">
        <w:rPr>
          <w:sz w:val="24"/>
          <w:szCs w:val="24"/>
        </w:rPr>
        <w:t xml:space="preserve">przyrząd do przetaczania krwi i jej preparatów typu TS o dł. komory kroplowej 7,5 cm w części przeźroczystej, a całkowita długość komory ok. 10 </w:t>
      </w:r>
      <w:proofErr w:type="spellStart"/>
      <w:r w:rsidRPr="00882663">
        <w:rPr>
          <w:sz w:val="24"/>
          <w:szCs w:val="24"/>
        </w:rPr>
        <w:t>cm</w:t>
      </w:r>
      <w:proofErr w:type="spellEnd"/>
      <w:r>
        <w:rPr>
          <w:sz w:val="24"/>
          <w:szCs w:val="24"/>
        </w:rPr>
        <w:t>.</w:t>
      </w:r>
    </w:p>
    <w:p w:rsidR="00BF6EA4" w:rsidRPr="00882663" w:rsidRDefault="00BF6EA4" w:rsidP="00BF6EA4">
      <w:pPr>
        <w:ind w:left="28" w:right="-74"/>
        <w:jc w:val="both"/>
        <w:rPr>
          <w:sz w:val="24"/>
          <w:szCs w:val="24"/>
        </w:rPr>
      </w:pPr>
    </w:p>
    <w:p w:rsidR="00882663" w:rsidRPr="00882663" w:rsidRDefault="00882663" w:rsidP="00882663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882663">
        <w:rPr>
          <w:sz w:val="24"/>
          <w:szCs w:val="24"/>
          <w:u w:val="single"/>
        </w:rPr>
        <w:t xml:space="preserve">Pakiet 20, poz. 5-6 </w:t>
      </w:r>
    </w:p>
    <w:p w:rsidR="00882663" w:rsidRDefault="00882663" w:rsidP="00BF6EA4">
      <w:pPr>
        <w:numPr>
          <w:ilvl w:val="0"/>
          <w:numId w:val="9"/>
        </w:numPr>
        <w:ind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 xml:space="preserve">Czy zamawiający wydzieli poz.5-6 do osobnego pakietu, takie rozwiązanie pozwoli na złożenie konkurencyjnej oferty? </w:t>
      </w:r>
    </w:p>
    <w:p w:rsidR="00882663" w:rsidRPr="00882663" w:rsidRDefault="00882663" w:rsidP="00BF6EA4">
      <w:pPr>
        <w:ind w:left="30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882663" w:rsidRPr="00882663" w:rsidRDefault="00BF6EA4" w:rsidP="00882663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zmienia pierwotnego zapisu </w:t>
      </w:r>
      <w:r w:rsidR="00660CB9">
        <w:rPr>
          <w:sz w:val="24"/>
          <w:szCs w:val="24"/>
        </w:rPr>
        <w:t>Pakietu nr 20.</w:t>
      </w:r>
      <w:r>
        <w:rPr>
          <w:sz w:val="24"/>
          <w:szCs w:val="24"/>
        </w:rPr>
        <w:t xml:space="preserve"> </w:t>
      </w:r>
    </w:p>
    <w:p w:rsidR="00882663" w:rsidRPr="00882663" w:rsidRDefault="00882663" w:rsidP="00660CB9">
      <w:pPr>
        <w:ind w:left="28" w:right="-74"/>
        <w:jc w:val="both"/>
        <w:rPr>
          <w:sz w:val="24"/>
          <w:szCs w:val="24"/>
        </w:rPr>
      </w:pPr>
    </w:p>
    <w:p w:rsidR="00882663" w:rsidRPr="00882663" w:rsidRDefault="00882663" w:rsidP="00882663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882663">
        <w:rPr>
          <w:sz w:val="24"/>
          <w:szCs w:val="24"/>
          <w:u w:val="single"/>
        </w:rPr>
        <w:t xml:space="preserve">Pakiet 27, poz. 4-8 </w:t>
      </w:r>
    </w:p>
    <w:p w:rsidR="00882663" w:rsidRPr="00882663" w:rsidRDefault="00882663" w:rsidP="00660CB9">
      <w:pPr>
        <w:ind w:left="28" w:right="-74"/>
        <w:jc w:val="both"/>
        <w:rPr>
          <w:sz w:val="24"/>
          <w:szCs w:val="24"/>
        </w:rPr>
      </w:pPr>
      <w:r w:rsidRPr="00882663">
        <w:rPr>
          <w:sz w:val="24"/>
          <w:szCs w:val="24"/>
        </w:rPr>
        <w:t>8. Czy zamawiający dopuści dł. drenu ok. 200 cm?</w:t>
      </w:r>
    </w:p>
    <w:p w:rsidR="00882663" w:rsidRPr="00882663" w:rsidRDefault="00882663" w:rsidP="00660CB9">
      <w:pPr>
        <w:ind w:left="28" w:right="-74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660CB9" w:rsidRPr="00882663" w:rsidRDefault="00660CB9" w:rsidP="00660CB9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zaoferowanego asortymentu.</w:t>
      </w:r>
    </w:p>
    <w:p w:rsidR="00882663" w:rsidRPr="00882663" w:rsidRDefault="00882663" w:rsidP="00660CB9">
      <w:pPr>
        <w:spacing w:after="120"/>
        <w:ind w:right="-72"/>
        <w:jc w:val="both"/>
        <w:rPr>
          <w:sz w:val="24"/>
          <w:szCs w:val="24"/>
        </w:rPr>
      </w:pPr>
    </w:p>
    <w:p w:rsidR="0024143F" w:rsidRDefault="0024143F" w:rsidP="0024143F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24143F" w:rsidRPr="001C3705" w:rsidRDefault="0024143F" w:rsidP="0024143F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>Zamawiający</w:t>
      </w:r>
    </w:p>
    <w:p w:rsidR="0024143F" w:rsidRPr="001C3705" w:rsidRDefault="0024143F" w:rsidP="0024143F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24143F" w:rsidRPr="001C3705" w:rsidRDefault="0024143F" w:rsidP="0024143F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 xml:space="preserve">p.o. </w:t>
      </w:r>
      <w:proofErr w:type="spellStart"/>
      <w:r>
        <w:rPr>
          <w:i/>
          <w:sz w:val="24"/>
          <w:szCs w:val="24"/>
        </w:rPr>
        <w:t>Z-cy</w:t>
      </w:r>
      <w:proofErr w:type="spellEnd"/>
      <w:r>
        <w:rPr>
          <w:i/>
          <w:sz w:val="24"/>
          <w:szCs w:val="24"/>
        </w:rPr>
        <w:t xml:space="preserve"> </w:t>
      </w:r>
      <w:r w:rsidRPr="001C3705">
        <w:rPr>
          <w:i/>
          <w:sz w:val="24"/>
          <w:szCs w:val="24"/>
        </w:rPr>
        <w:t>Dyrektor</w:t>
      </w:r>
      <w:r>
        <w:rPr>
          <w:i/>
          <w:sz w:val="24"/>
          <w:szCs w:val="24"/>
        </w:rPr>
        <w:t>a ds. Lecznictwa</w:t>
      </w:r>
    </w:p>
    <w:p w:rsidR="0024143F" w:rsidRPr="001C3705" w:rsidRDefault="0024143F" w:rsidP="0024143F">
      <w:pPr>
        <w:pStyle w:val="Tekstpodstawowy"/>
        <w:ind w:left="3119" w:firstLine="42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dr n. med. Dariusz Ciura</w:t>
      </w:r>
    </w:p>
    <w:p w:rsidR="00231F50" w:rsidRPr="00882663" w:rsidRDefault="00231F50" w:rsidP="006A5DF1">
      <w:pPr>
        <w:spacing w:after="240"/>
        <w:jc w:val="right"/>
        <w:rPr>
          <w:sz w:val="24"/>
          <w:szCs w:val="24"/>
        </w:rPr>
      </w:pPr>
    </w:p>
    <w:p w:rsidR="00231F50" w:rsidRPr="00882663" w:rsidRDefault="00231F50" w:rsidP="006A5DF1">
      <w:pPr>
        <w:spacing w:after="240"/>
        <w:jc w:val="right"/>
        <w:rPr>
          <w:sz w:val="24"/>
          <w:szCs w:val="24"/>
        </w:rPr>
      </w:pPr>
    </w:p>
    <w:p w:rsidR="00231F50" w:rsidRPr="00882663" w:rsidRDefault="00231F50" w:rsidP="006A5DF1">
      <w:pPr>
        <w:spacing w:after="240"/>
        <w:jc w:val="right"/>
        <w:rPr>
          <w:sz w:val="24"/>
          <w:szCs w:val="24"/>
        </w:rPr>
      </w:pPr>
    </w:p>
    <w:p w:rsidR="00231F50" w:rsidRPr="00882663" w:rsidRDefault="00231F50" w:rsidP="006A5DF1">
      <w:pPr>
        <w:spacing w:after="240"/>
        <w:jc w:val="right"/>
        <w:rPr>
          <w:sz w:val="24"/>
          <w:szCs w:val="24"/>
        </w:rPr>
      </w:pPr>
    </w:p>
    <w:sectPr w:rsidR="00231F50" w:rsidRPr="00882663" w:rsidSect="00882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3F" w:rsidRDefault="007C193F">
      <w:r>
        <w:separator/>
      </w:r>
    </w:p>
  </w:endnote>
  <w:endnote w:type="continuationSeparator" w:id="0">
    <w:p w:rsidR="007C193F" w:rsidRDefault="007C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F11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F11B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9F11B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D7959" w:rsidRPr="000D7959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3F" w:rsidRDefault="007C193F">
      <w:r>
        <w:separator/>
      </w:r>
    </w:p>
  </w:footnote>
  <w:footnote w:type="continuationSeparator" w:id="0">
    <w:p w:rsidR="007C193F" w:rsidRDefault="007C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33" w:rsidRDefault="008817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33" w:rsidRDefault="008817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33" w:rsidRDefault="008817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9E1E1C"/>
    <w:multiLevelType w:val="hybridMultilevel"/>
    <w:tmpl w:val="3FCE4D80"/>
    <w:lvl w:ilvl="0" w:tplc="EC0E58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2871C89"/>
    <w:multiLevelType w:val="hybridMultilevel"/>
    <w:tmpl w:val="0596A12E"/>
    <w:lvl w:ilvl="0" w:tplc="105255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33"/>
    <w:rsid w:val="00031374"/>
    <w:rsid w:val="000A1097"/>
    <w:rsid w:val="000D7959"/>
    <w:rsid w:val="000E2A8F"/>
    <w:rsid w:val="0012774F"/>
    <w:rsid w:val="00144B7A"/>
    <w:rsid w:val="00180C6E"/>
    <w:rsid w:val="001C4646"/>
    <w:rsid w:val="00231F50"/>
    <w:rsid w:val="0024143F"/>
    <w:rsid w:val="0029606A"/>
    <w:rsid w:val="002E04D6"/>
    <w:rsid w:val="004848F3"/>
    <w:rsid w:val="004A75F2"/>
    <w:rsid w:val="005144A9"/>
    <w:rsid w:val="00520165"/>
    <w:rsid w:val="005B1B08"/>
    <w:rsid w:val="00632C3C"/>
    <w:rsid w:val="00660CB9"/>
    <w:rsid w:val="00662BDB"/>
    <w:rsid w:val="006A5DF1"/>
    <w:rsid w:val="006B7198"/>
    <w:rsid w:val="006D4AB3"/>
    <w:rsid w:val="006F3B81"/>
    <w:rsid w:val="006F3B82"/>
    <w:rsid w:val="007C193F"/>
    <w:rsid w:val="007D7198"/>
    <w:rsid w:val="00864A4B"/>
    <w:rsid w:val="00870F9F"/>
    <w:rsid w:val="008804B6"/>
    <w:rsid w:val="00881733"/>
    <w:rsid w:val="00882663"/>
    <w:rsid w:val="00897AB0"/>
    <w:rsid w:val="008A3553"/>
    <w:rsid w:val="008E7A08"/>
    <w:rsid w:val="00996E2D"/>
    <w:rsid w:val="009F11BB"/>
    <w:rsid w:val="00A905AC"/>
    <w:rsid w:val="00AA6A28"/>
    <w:rsid w:val="00BA6584"/>
    <w:rsid w:val="00BE7BFD"/>
    <w:rsid w:val="00BF6EA4"/>
    <w:rsid w:val="00C370F2"/>
    <w:rsid w:val="00C44EEC"/>
    <w:rsid w:val="00CB3221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A1853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1853"/>
  </w:style>
  <w:style w:type="paragraph" w:styleId="Nagwek1">
    <w:name w:val="heading 1"/>
    <w:basedOn w:val="Normalny"/>
    <w:next w:val="Normalny"/>
    <w:link w:val="Nagwek1Znak"/>
    <w:qFormat/>
    <w:rsid w:val="00FA18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A1853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18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8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1853"/>
  </w:style>
  <w:style w:type="paragraph" w:styleId="Tekstpodstawowywcity">
    <w:name w:val="Body Text Indent"/>
    <w:basedOn w:val="Normalny"/>
    <w:rsid w:val="00FA185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A185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A1853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FA1853"/>
    <w:rPr>
      <w:sz w:val="28"/>
    </w:rPr>
  </w:style>
  <w:style w:type="paragraph" w:styleId="Tekstpodstawowywcity3">
    <w:name w:val="Body Text Indent 3"/>
    <w:basedOn w:val="Normalny"/>
    <w:rsid w:val="00FA1853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2663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882663"/>
  </w:style>
  <w:style w:type="character" w:customStyle="1" w:styleId="TekstpodstawowyZnak">
    <w:name w:val="Tekst podstawowy Znak"/>
    <w:basedOn w:val="Domylnaczcionkaakapitu"/>
    <w:link w:val="Tekstpodstawowy"/>
    <w:rsid w:val="008826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2022-02-17T10:39:00Z</cp:lastPrinted>
  <dcterms:created xsi:type="dcterms:W3CDTF">2022-02-17T10:39:00Z</dcterms:created>
  <dcterms:modified xsi:type="dcterms:W3CDTF">2022-02-17T10:39:00Z</dcterms:modified>
</cp:coreProperties>
</file>