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>Załącznik nr</w:t>
      </w:r>
      <w:r w:rsidR="007F4C67">
        <w:rPr>
          <w:rFonts w:ascii="Calibri" w:hAnsi="Calibri" w:cs="Tahoma"/>
          <w:b/>
          <w:sz w:val="24"/>
          <w:szCs w:val="24"/>
        </w:rPr>
        <w:t>3</w:t>
      </w:r>
      <w:bookmarkStart w:id="0" w:name="_GoBack"/>
      <w:bookmarkEnd w:id="0"/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9D6F11" w:rsidRPr="009D6F11">
        <w:rPr>
          <w:rFonts w:ascii="Calibri" w:hAnsi="Calibri"/>
          <w:b/>
          <w:bCs/>
          <w:i/>
        </w:rPr>
        <w:t>CRZP/3/2022/AZP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D6F11" w:rsidRPr="009D6F11">
        <w:rPr>
          <w:rFonts w:ascii="Calibri" w:hAnsi="Calibri"/>
          <w:b/>
          <w:bCs/>
          <w:i/>
        </w:rPr>
        <w:t>Modernizacja systemu pozycjonowania statków DP1 zamontowanego na jednostce r/v IMOR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D6F11" w:rsidRPr="009D6F1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D6F11" w:rsidRPr="009D6F1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D6F11" w:rsidRPr="009D6F11">
        <w:rPr>
          <w:rFonts w:ascii="Calibri" w:hAnsi="Calibri" w:cs="Tahoma"/>
          <w:b/>
          <w:sz w:val="22"/>
          <w:szCs w:val="22"/>
        </w:rPr>
        <w:t>Modernizacja systemu pozycjonowania statków DP1 zamontowanego na jednostce r/v IMOR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020F3" w:rsidRDefault="002020F3" w:rsidP="002020F3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realizację zamówienia </w:t>
      </w:r>
      <w:r w:rsidRPr="002301EC">
        <w:rPr>
          <w:rFonts w:ascii="Calibri" w:hAnsi="Calibri" w:cs="Tahoma"/>
          <w:sz w:val="22"/>
          <w:szCs w:val="22"/>
        </w:rPr>
        <w:t>na warun</w:t>
      </w:r>
      <w:r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2020F3" w:rsidRPr="00CA123E" w:rsidTr="002020F3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2020F3" w:rsidRPr="00CA123E" w:rsidRDefault="002020F3" w:rsidP="00041D57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020F3" w:rsidRPr="00CA123E" w:rsidTr="002020F3">
        <w:trPr>
          <w:jc w:val="center"/>
        </w:trPr>
        <w:tc>
          <w:tcPr>
            <w:tcW w:w="5000" w:type="pct"/>
          </w:tcPr>
          <w:p w:rsidR="002020F3" w:rsidRPr="00CA123E" w:rsidRDefault="002020F3" w:rsidP="00041D57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020F3" w:rsidRPr="00CA123E" w:rsidRDefault="002020F3" w:rsidP="00041D5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020F3" w:rsidRPr="00CA123E" w:rsidRDefault="002020F3" w:rsidP="00041D5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020F3" w:rsidRPr="00CA123E" w:rsidRDefault="002020F3" w:rsidP="00041D5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020F3" w:rsidRPr="00E32B61" w:rsidRDefault="002020F3" w:rsidP="00041D5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</w:tc>
      </w:tr>
    </w:tbl>
    <w:p w:rsidR="002020F3" w:rsidRPr="007F4C67" w:rsidRDefault="002020F3" w:rsidP="002020F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b/>
          <w:sz w:val="22"/>
          <w:szCs w:val="22"/>
        </w:rPr>
      </w:pPr>
      <w:r w:rsidRPr="00847A76">
        <w:rPr>
          <w:rFonts w:ascii="Calibri" w:hAnsi="Calibri" w:cs="Tahoma"/>
          <w:b/>
          <w:sz w:val="22"/>
          <w:szCs w:val="22"/>
        </w:rPr>
        <w:t xml:space="preserve">Oferujemy termin realizacji </w:t>
      </w:r>
      <w:r w:rsidRPr="00012A4C">
        <w:rPr>
          <w:rFonts w:ascii="Calibri" w:hAnsi="Calibri" w:cs="Tahoma"/>
          <w:b/>
          <w:sz w:val="22"/>
          <w:szCs w:val="22"/>
        </w:rPr>
        <w:t>zamówienia (liczony od dnia udostępnienia statku)</w:t>
      </w:r>
      <w:r>
        <w:rPr>
          <w:rFonts w:ascii="Calibri" w:hAnsi="Calibri" w:cs="Tahoma"/>
          <w:b/>
          <w:sz w:val="22"/>
          <w:szCs w:val="22"/>
        </w:rPr>
        <w:t xml:space="preserve"> </w:t>
      </w:r>
      <w:r w:rsidRPr="00012A4C">
        <w:rPr>
          <w:rFonts w:ascii="Calibri" w:hAnsi="Calibri" w:cs="Tahoma"/>
          <w:b/>
          <w:sz w:val="22"/>
          <w:szCs w:val="22"/>
        </w:rPr>
        <w:t xml:space="preserve">wynoszący </w:t>
      </w:r>
      <w:r w:rsidRPr="007F4C67">
        <w:rPr>
          <w:rFonts w:ascii="Calibri" w:hAnsi="Calibri" w:cs="Tahoma"/>
          <w:b/>
          <w:sz w:val="22"/>
          <w:szCs w:val="22"/>
        </w:rPr>
        <w:t>(właściwe zaznaczyć):</w:t>
      </w:r>
    </w:p>
    <w:p w:rsidR="002020F3" w:rsidRPr="007F4C67" w:rsidRDefault="002020F3" w:rsidP="002020F3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r w:rsidRPr="007F4C67">
        <w:rPr>
          <w:rFonts w:ascii="MS Gothic" w:eastAsia="MS Gothic" w:hAnsi="MS Gothic" w:hint="eastAsia"/>
          <w:b/>
        </w:rPr>
        <w:t>☐</w:t>
      </w:r>
      <w:r w:rsidRPr="007F4C67">
        <w:rPr>
          <w:rFonts w:ascii="Calibri" w:hAnsi="Calibri" w:cs="Tahoma"/>
          <w:b/>
          <w:sz w:val="22"/>
          <w:szCs w:val="22"/>
        </w:rPr>
        <w:t xml:space="preserve"> do 3</w:t>
      </w:r>
      <w:r w:rsidR="007F4C67" w:rsidRPr="007F4C67">
        <w:rPr>
          <w:rFonts w:ascii="Calibri" w:hAnsi="Calibri" w:cs="Tahoma"/>
          <w:b/>
          <w:sz w:val="22"/>
          <w:szCs w:val="22"/>
        </w:rPr>
        <w:t>5</w:t>
      </w:r>
      <w:r w:rsidRPr="007F4C67">
        <w:rPr>
          <w:rFonts w:ascii="Calibri" w:hAnsi="Calibri" w:cs="Tahoma"/>
          <w:b/>
          <w:sz w:val="22"/>
          <w:szCs w:val="22"/>
        </w:rPr>
        <w:t xml:space="preserve"> dni</w:t>
      </w:r>
    </w:p>
    <w:p w:rsidR="002020F3" w:rsidRPr="007F4C67" w:rsidRDefault="002020F3" w:rsidP="002020F3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r w:rsidRPr="007F4C67">
        <w:rPr>
          <w:rFonts w:ascii="MS Gothic" w:eastAsia="MS Gothic" w:hAnsi="MS Gothic" w:hint="eastAsia"/>
          <w:b/>
        </w:rPr>
        <w:t>☐</w:t>
      </w:r>
      <w:r w:rsidRPr="007F4C67">
        <w:rPr>
          <w:rFonts w:ascii="Calibri" w:hAnsi="Calibri" w:cs="Tahoma"/>
          <w:b/>
          <w:sz w:val="22"/>
          <w:szCs w:val="22"/>
        </w:rPr>
        <w:t xml:space="preserve"> do </w:t>
      </w:r>
      <w:r w:rsidR="007F4C67" w:rsidRPr="007F4C67">
        <w:rPr>
          <w:rFonts w:ascii="Calibri" w:hAnsi="Calibri" w:cs="Tahoma"/>
          <w:b/>
          <w:sz w:val="22"/>
          <w:szCs w:val="22"/>
        </w:rPr>
        <w:t>30</w:t>
      </w:r>
      <w:r w:rsidRPr="007F4C67">
        <w:rPr>
          <w:rFonts w:ascii="Calibri" w:hAnsi="Calibri" w:cs="Tahoma"/>
          <w:b/>
          <w:sz w:val="22"/>
          <w:szCs w:val="22"/>
        </w:rPr>
        <w:t xml:space="preserve"> dni</w:t>
      </w:r>
    </w:p>
    <w:p w:rsidR="002020F3" w:rsidRPr="007F4C67" w:rsidRDefault="002020F3" w:rsidP="002020F3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r w:rsidRPr="007F4C67">
        <w:rPr>
          <w:rFonts w:ascii="MS Gothic" w:eastAsia="MS Gothic" w:hAnsi="MS Gothic" w:hint="eastAsia"/>
          <w:b/>
        </w:rPr>
        <w:t>☐</w:t>
      </w:r>
      <w:r w:rsidRPr="007F4C67">
        <w:rPr>
          <w:rFonts w:ascii="Calibri" w:hAnsi="Calibri" w:cs="Tahoma"/>
          <w:b/>
          <w:sz w:val="22"/>
          <w:szCs w:val="22"/>
        </w:rPr>
        <w:t xml:space="preserve"> do 2</w:t>
      </w:r>
      <w:r w:rsidR="007F4C67" w:rsidRPr="007F4C67">
        <w:rPr>
          <w:rFonts w:ascii="Calibri" w:hAnsi="Calibri" w:cs="Tahoma"/>
          <w:b/>
          <w:sz w:val="22"/>
          <w:szCs w:val="22"/>
        </w:rPr>
        <w:t>5</w:t>
      </w:r>
      <w:r w:rsidRPr="007F4C67">
        <w:rPr>
          <w:rFonts w:ascii="Calibri" w:hAnsi="Calibri" w:cs="Tahoma"/>
          <w:b/>
          <w:sz w:val="22"/>
          <w:szCs w:val="22"/>
        </w:rPr>
        <w:t xml:space="preserve"> dni</w:t>
      </w:r>
    </w:p>
    <w:p w:rsidR="002020F3" w:rsidRPr="007F4C67" w:rsidRDefault="002020F3" w:rsidP="002020F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b/>
          <w:sz w:val="22"/>
          <w:szCs w:val="22"/>
        </w:rPr>
      </w:pPr>
      <w:r w:rsidRPr="007F4C67">
        <w:rPr>
          <w:rFonts w:ascii="Calibri" w:hAnsi="Calibri" w:cs="Tahoma"/>
          <w:b/>
          <w:sz w:val="22"/>
          <w:szCs w:val="22"/>
        </w:rPr>
        <w:t>Udzielamy min. 24 miesięcznej gwarancji. (Jeżeli Wykonawca oferuje dłuższą gwarancję należy odpowiednio wpisać)</w:t>
      </w:r>
    </w:p>
    <w:p w:rsidR="00CE57E9" w:rsidRPr="007F4C6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7F4C67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7F4C67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7F4C67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7F4C67">
        <w:rPr>
          <w:rFonts w:ascii="Calibri" w:hAnsi="Calibri" w:cs="Calibri"/>
          <w:sz w:val="22"/>
          <w:szCs w:val="22"/>
        </w:rPr>
        <w:t xml:space="preserve"> Specyfikacji i</w:t>
      </w:r>
      <w:r w:rsidRPr="007F4C67">
        <w:rPr>
          <w:rFonts w:ascii="Calibri" w:hAnsi="Calibri" w:cs="Calibri"/>
          <w:sz w:val="22"/>
          <w:szCs w:val="22"/>
        </w:rPr>
        <w:t xml:space="preserve"> </w:t>
      </w:r>
      <w:r w:rsidR="00110C43" w:rsidRPr="007F4C67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7F4C67">
        <w:rPr>
          <w:rFonts w:ascii="Calibri" w:hAnsi="Calibri" w:cs="Calibri"/>
          <w:sz w:val="22"/>
          <w:szCs w:val="22"/>
        </w:rPr>
        <w:t>.</w:t>
      </w:r>
      <w:r w:rsidR="00110C43" w:rsidRPr="007F4C67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7F4C6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F4C6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7F4C67">
        <w:rPr>
          <w:rFonts w:ascii="Calibri" w:hAnsi="Calibri" w:cs="Tahoma"/>
          <w:b/>
          <w:sz w:val="22"/>
          <w:szCs w:val="22"/>
        </w:rPr>
        <w:t>30</w:t>
      </w:r>
      <w:r w:rsidRPr="007F4C67">
        <w:rPr>
          <w:rFonts w:ascii="Calibri" w:hAnsi="Calibri" w:cs="Tahoma"/>
          <w:b/>
          <w:sz w:val="22"/>
          <w:szCs w:val="22"/>
        </w:rPr>
        <w:t xml:space="preserve"> dni</w:t>
      </w:r>
      <w:r w:rsidRPr="007F4C67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7F4C6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F4C6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7F4C67">
        <w:rPr>
          <w:rFonts w:ascii="Calibri" w:hAnsi="Calibri" w:cs="Tahoma"/>
          <w:sz w:val="22"/>
          <w:szCs w:val="22"/>
        </w:rPr>
        <w:t>czas wykazany w SWZ</w:t>
      </w:r>
      <w:r w:rsidRPr="007F4C67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771"/>
        <w:gridCol w:w="2977"/>
        <w:gridCol w:w="2809"/>
      </w:tblGrid>
      <w:tr w:rsidR="002020F3" w:rsidRPr="009E1AE4" w:rsidTr="00041D57">
        <w:tc>
          <w:tcPr>
            <w:tcW w:w="480" w:type="dxa"/>
            <w:shd w:val="clear" w:color="auto" w:fill="auto"/>
            <w:vAlign w:val="center"/>
          </w:tcPr>
          <w:p w:rsidR="002020F3" w:rsidRPr="009E1AE4" w:rsidRDefault="002020F3" w:rsidP="00041D5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2020F3" w:rsidRPr="009E1AE4" w:rsidRDefault="002020F3" w:rsidP="00041D5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020F3" w:rsidRPr="009E1AE4" w:rsidRDefault="002020F3" w:rsidP="00041D5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2020F3" w:rsidRPr="009E1AE4" w:rsidRDefault="002020F3" w:rsidP="00041D5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2020F3" w:rsidRPr="009E1AE4" w:rsidRDefault="002020F3" w:rsidP="00041D5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2020F3" w:rsidRPr="009E1AE4" w:rsidTr="00041D57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2020F3" w:rsidRPr="00847A76" w:rsidRDefault="002020F3" w:rsidP="00041D57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2020F3" w:rsidRPr="00847A76" w:rsidRDefault="002020F3" w:rsidP="00041D57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020F3" w:rsidRPr="00847A76" w:rsidRDefault="002020F3" w:rsidP="00041D57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2020F3" w:rsidRPr="00847A76" w:rsidRDefault="002020F3" w:rsidP="00041D57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2020F3" w:rsidRPr="009E1AE4" w:rsidTr="00041D57">
        <w:tc>
          <w:tcPr>
            <w:tcW w:w="480" w:type="dxa"/>
            <w:shd w:val="clear" w:color="auto" w:fill="auto"/>
            <w:vAlign w:val="center"/>
          </w:tcPr>
          <w:p w:rsidR="002020F3" w:rsidRPr="009E1AE4" w:rsidRDefault="002020F3" w:rsidP="00041D5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2020F3" w:rsidRPr="009E1AE4" w:rsidRDefault="002020F3" w:rsidP="00041D5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2020F3" w:rsidRPr="009E1AE4" w:rsidRDefault="002020F3" w:rsidP="00041D5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09" w:type="dxa"/>
            <w:shd w:val="clear" w:color="auto" w:fill="auto"/>
            <w:vAlign w:val="center"/>
          </w:tcPr>
          <w:p w:rsidR="002020F3" w:rsidRPr="009E1AE4" w:rsidRDefault="002020F3" w:rsidP="00041D5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2020F3" w:rsidRPr="009E1AE4" w:rsidTr="00041D57">
        <w:tc>
          <w:tcPr>
            <w:tcW w:w="480" w:type="dxa"/>
            <w:shd w:val="clear" w:color="auto" w:fill="auto"/>
            <w:vAlign w:val="center"/>
          </w:tcPr>
          <w:p w:rsidR="002020F3" w:rsidRPr="009E1AE4" w:rsidRDefault="002020F3" w:rsidP="00041D5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2020F3" w:rsidRPr="009E1AE4" w:rsidRDefault="002020F3" w:rsidP="00041D5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2020F3" w:rsidRPr="009E1AE4" w:rsidRDefault="002020F3" w:rsidP="00041D5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09" w:type="dxa"/>
            <w:shd w:val="clear" w:color="auto" w:fill="auto"/>
            <w:vAlign w:val="center"/>
          </w:tcPr>
          <w:p w:rsidR="002020F3" w:rsidRPr="009E1AE4" w:rsidRDefault="002020F3" w:rsidP="00041D5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32F" w:rsidRDefault="00F3232F">
      <w:r>
        <w:separator/>
      </w:r>
    </w:p>
  </w:endnote>
  <w:endnote w:type="continuationSeparator" w:id="0">
    <w:p w:rsidR="00F3232F" w:rsidRDefault="00F32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F11" w:rsidRDefault="009D6F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F11" w:rsidRDefault="009D6F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32F" w:rsidRDefault="00F3232F">
      <w:r>
        <w:separator/>
      </w:r>
    </w:p>
  </w:footnote>
  <w:footnote w:type="continuationSeparator" w:id="0">
    <w:p w:rsidR="00F3232F" w:rsidRDefault="00F3232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F4C6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D6F1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Modernizacja systemu pozycjonowania statków DP1 zamontowanego na jednostce r/v IMOR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7F4C6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F4C6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020F3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F4C67"/>
    <w:rsid w:val="00837D71"/>
    <w:rsid w:val="0087245F"/>
    <w:rsid w:val="009546C8"/>
    <w:rsid w:val="009D6F11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3232F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D769ACE"/>
  <w15:chartTrackingRefBased/>
  <w15:docId w15:val="{BE295DA9-5EFD-41E5-9526-31A9BE078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2841F-7A1C-4003-9BD9-5BDE2F21A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596</Words>
  <Characters>4790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</cp:revision>
  <cp:lastPrinted>2014-10-22T10:05:00Z</cp:lastPrinted>
  <dcterms:created xsi:type="dcterms:W3CDTF">2022-01-13T08:10:00Z</dcterms:created>
  <dcterms:modified xsi:type="dcterms:W3CDTF">2022-01-13T08:10:00Z</dcterms:modified>
</cp:coreProperties>
</file>