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DD135" w14:textId="7B24171B" w:rsidR="006A5DF1" w:rsidRDefault="00A7257D" w:rsidP="006A5DF1">
      <w:pPr>
        <w:spacing w:after="240"/>
        <w:jc w:val="right"/>
        <w:rPr>
          <w:sz w:val="22"/>
          <w:szCs w:val="22"/>
        </w:rPr>
      </w:pPr>
      <w:r w:rsidRPr="00A7257D">
        <w:rPr>
          <w:sz w:val="22"/>
          <w:szCs w:val="22"/>
        </w:rPr>
        <w:t>Rawicz</w:t>
      </w:r>
      <w:r w:rsidR="001263FC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1263FC">
        <w:rPr>
          <w:sz w:val="22"/>
          <w:szCs w:val="22"/>
        </w:rPr>
        <w:t xml:space="preserve"> </w:t>
      </w:r>
      <w:r w:rsidR="002D4835">
        <w:rPr>
          <w:sz w:val="22"/>
          <w:szCs w:val="22"/>
        </w:rPr>
        <w:t>12</w:t>
      </w:r>
      <w:r w:rsidR="001263FC">
        <w:rPr>
          <w:sz w:val="22"/>
          <w:szCs w:val="22"/>
        </w:rPr>
        <w:t xml:space="preserve"> stycznia 2022 r.</w:t>
      </w:r>
    </w:p>
    <w:p w14:paraId="1E9F8EA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A30A9E8" w14:textId="77777777" w:rsidR="006A5DF1" w:rsidRPr="00D91931" w:rsidRDefault="00A7257D" w:rsidP="006A5DF1">
      <w:pPr>
        <w:rPr>
          <w:b/>
          <w:bCs/>
          <w:sz w:val="22"/>
          <w:szCs w:val="22"/>
        </w:rPr>
      </w:pPr>
      <w:r w:rsidRPr="00A7257D">
        <w:rPr>
          <w:b/>
          <w:bCs/>
          <w:sz w:val="22"/>
          <w:szCs w:val="22"/>
        </w:rPr>
        <w:t>Powiatowe Centrum Usług Wspólnych w Rawiczu</w:t>
      </w:r>
    </w:p>
    <w:p w14:paraId="67F3122E" w14:textId="77777777" w:rsidR="006A5DF1" w:rsidRPr="00BD5546" w:rsidRDefault="00A7257D" w:rsidP="006A5DF1">
      <w:pPr>
        <w:rPr>
          <w:sz w:val="22"/>
          <w:szCs w:val="22"/>
        </w:rPr>
      </w:pPr>
      <w:r w:rsidRPr="00A7257D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A7257D">
        <w:rPr>
          <w:sz w:val="22"/>
          <w:szCs w:val="22"/>
        </w:rPr>
        <w:t>4</w:t>
      </w:r>
    </w:p>
    <w:p w14:paraId="730D53F0" w14:textId="77777777" w:rsidR="006A5DF1" w:rsidRPr="00BD5546" w:rsidRDefault="00A7257D" w:rsidP="006A5DF1">
      <w:pPr>
        <w:rPr>
          <w:sz w:val="22"/>
          <w:szCs w:val="22"/>
        </w:rPr>
      </w:pPr>
      <w:r w:rsidRPr="00A7257D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A7257D">
        <w:rPr>
          <w:sz w:val="22"/>
          <w:szCs w:val="22"/>
        </w:rPr>
        <w:t>Rawicz</w:t>
      </w:r>
    </w:p>
    <w:p w14:paraId="53AA2CE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89F8A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68A07B" w14:textId="1152FC1B" w:rsidR="001263FC" w:rsidRPr="006A5DF1" w:rsidRDefault="001263FC" w:rsidP="001263FC">
      <w:pPr>
        <w:spacing w:after="360" w:line="276" w:lineRule="auto"/>
        <w:jc w:val="both"/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6A5DF1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6A5DF1">
        <w:rPr>
          <w:b/>
          <w:sz w:val="22"/>
          <w:szCs w:val="22"/>
        </w:rPr>
        <w:t xml:space="preserve"> </w:t>
      </w:r>
      <w:r w:rsidRPr="00A7257D">
        <w:rPr>
          <w:b/>
          <w:sz w:val="22"/>
          <w:szCs w:val="22"/>
        </w:rPr>
        <w:t>PCUW.261.9.1.2021</w:t>
      </w:r>
    </w:p>
    <w:p w14:paraId="421605B9" w14:textId="362465F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61E6743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05D61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F34EA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1E3BA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EE2883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8FD7E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5AAEE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1F5BD86" w14:textId="333CD85A" w:rsidR="006D4AB3" w:rsidRPr="006A5DF1" w:rsidRDefault="00632C3C" w:rsidP="001263FC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1263FC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7257D" w:rsidRPr="00A7257D">
        <w:rPr>
          <w:sz w:val="22"/>
          <w:szCs w:val="22"/>
        </w:rPr>
        <w:t>przetarg</w:t>
      </w:r>
      <w:r w:rsidR="001263FC">
        <w:rPr>
          <w:sz w:val="22"/>
          <w:szCs w:val="22"/>
        </w:rPr>
        <w:t>u</w:t>
      </w:r>
      <w:r w:rsidR="00A7257D" w:rsidRPr="00A7257D">
        <w:rPr>
          <w:sz w:val="22"/>
          <w:szCs w:val="22"/>
        </w:rPr>
        <w:t xml:space="preserve"> nieograniczon</w:t>
      </w:r>
      <w:r w:rsidR="001263FC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1263FC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7257D" w:rsidRPr="00A7257D">
        <w:rPr>
          <w:b/>
          <w:bCs/>
          <w:sz w:val="22"/>
          <w:szCs w:val="22"/>
        </w:rPr>
        <w:t>Zorganizowanie, zarządzanie i utrzymanie systemu rowerów na obszarze powiatu rawickiego w ramach przedsięwzięcia Rawicki Powiatowy Rower (RPR).</w:t>
      </w:r>
      <w:r w:rsidR="00E72428" w:rsidRPr="006A5DF1">
        <w:rPr>
          <w:bCs/>
          <w:sz w:val="22"/>
          <w:szCs w:val="22"/>
        </w:rPr>
        <w:t>”</w:t>
      </w:r>
    </w:p>
    <w:p w14:paraId="0B748816" w14:textId="7599CCEF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263FC">
        <w:rPr>
          <w:sz w:val="22"/>
          <w:szCs w:val="22"/>
        </w:rPr>
        <w:t xml:space="preserve"> -</w:t>
      </w:r>
      <w:r w:rsidRPr="006A5DF1">
        <w:rPr>
          <w:sz w:val="22"/>
          <w:szCs w:val="22"/>
        </w:rPr>
        <w:t xml:space="preserve"> </w:t>
      </w:r>
      <w:r w:rsidR="00A7257D" w:rsidRPr="00A7257D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</w:t>
      </w:r>
      <w:r w:rsidR="001263FC">
        <w:rPr>
          <w:sz w:val="22"/>
          <w:szCs w:val="22"/>
        </w:rPr>
        <w:t xml:space="preserve">w zw. z art. 135 ust. </w:t>
      </w:r>
      <w:r w:rsidR="002D4835">
        <w:rPr>
          <w:sz w:val="22"/>
          <w:szCs w:val="22"/>
        </w:rPr>
        <w:t>5</w:t>
      </w:r>
      <w:r w:rsidR="001263F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7257D" w:rsidRPr="00A7257D">
        <w:rPr>
          <w:sz w:val="22"/>
          <w:szCs w:val="22"/>
        </w:rPr>
        <w:t>(</w:t>
      </w:r>
      <w:r w:rsidR="001263FC">
        <w:rPr>
          <w:sz w:val="22"/>
          <w:szCs w:val="22"/>
        </w:rPr>
        <w:t xml:space="preserve">tj. </w:t>
      </w:r>
      <w:r w:rsidR="00A7257D" w:rsidRPr="00A7257D">
        <w:rPr>
          <w:sz w:val="22"/>
          <w:szCs w:val="22"/>
        </w:rPr>
        <w:t xml:space="preserve">Dz.U. </w:t>
      </w:r>
      <w:r w:rsidR="001263FC">
        <w:rPr>
          <w:sz w:val="22"/>
          <w:szCs w:val="22"/>
        </w:rPr>
        <w:t xml:space="preserve">z 2021 r. </w:t>
      </w:r>
      <w:r w:rsidR="00A7257D" w:rsidRPr="00A7257D">
        <w:rPr>
          <w:sz w:val="22"/>
          <w:szCs w:val="22"/>
        </w:rPr>
        <w:t xml:space="preserve">poz. </w:t>
      </w:r>
      <w:r w:rsidR="001263FC">
        <w:rPr>
          <w:sz w:val="22"/>
          <w:szCs w:val="22"/>
        </w:rPr>
        <w:t>1129</w:t>
      </w:r>
      <w:r w:rsidR="00A7257D" w:rsidRPr="00A7257D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63FC">
        <w:rPr>
          <w:bCs/>
          <w:sz w:val="22"/>
          <w:szCs w:val="22"/>
          <w:lang w:eastAsia="ar-SA"/>
        </w:rPr>
        <w:t>„</w:t>
      </w:r>
      <w:r w:rsidR="0012774F" w:rsidRPr="001263FC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190C31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66C9B28" w14:textId="77777777" w:rsidR="002D0359" w:rsidRPr="002D0359" w:rsidRDefault="002D0359" w:rsidP="002D0359">
      <w:pPr>
        <w:pStyle w:val="Bezodstpw"/>
        <w:spacing w:line="23" w:lineRule="atLeast"/>
        <w:jc w:val="both"/>
        <w:rPr>
          <w:rFonts w:ascii="Times New Roman" w:hAnsi="Times New Roman"/>
          <w:b/>
          <w:bCs/>
        </w:rPr>
      </w:pPr>
      <w:r w:rsidRPr="002D0359">
        <w:rPr>
          <w:rFonts w:ascii="Times New Roman" w:hAnsi="Times New Roman"/>
          <w:b/>
          <w:bCs/>
        </w:rPr>
        <w:t>PYTANIE 1</w:t>
      </w:r>
    </w:p>
    <w:p w14:paraId="70EF7583" w14:textId="74853082" w:rsidR="002D0359" w:rsidRPr="002D4835" w:rsidRDefault="002D4835" w:rsidP="002D0359">
      <w:pPr>
        <w:pStyle w:val="Bezodstpw"/>
        <w:spacing w:line="23" w:lineRule="atLeast"/>
        <w:jc w:val="both"/>
        <w:rPr>
          <w:rFonts w:ascii="Times New Roman" w:hAnsi="Times New Roman"/>
        </w:rPr>
      </w:pPr>
      <w:r w:rsidRPr="002D4835">
        <w:rPr>
          <w:rFonts w:ascii="Times New Roman" w:hAnsi="Times New Roman"/>
        </w:rPr>
        <w:t>Szanowni Państwo, w związku z dokonaniem modyfikacji dokumentacji, zwracamy się z wnioskiem o doprecyzowanie zapisów rozdz. III ust. 1 OPZ, poprzez dookreślenie ilości wymaganych stojaków. Obecny zapis, o treści „Wykonawca zapewni (…) odpowiednią liczbę stojaków rowerowych zapewniającą prawidłowe funkcjonowanie systemu RPR. ” jest nieprecyzyjny Zwracamy się z wnioskiem o przywrócenie części usuniętego zapisu: „Zamawiający określa, że do celów sporządzenia oferty należy przyjąć, następującą proporcję: 1) oferowana liczba rowerów 100%, 2) oferowana liczba stojaków rowerowych na stacjach, stanowiąca min. 120% liczby rowerów.” Jasne określenie ilości wymaganych stojaków znajduje swoje odzwierciedlenie w kalkulacji kosztów oferty. Niejasności w tym zakresie prowadzą zatem do różnej interpretacji Wykonawców i braku możliwości konkurencyjnego porównania ofert złożonych w przetargu.</w:t>
      </w:r>
    </w:p>
    <w:p w14:paraId="34A2F16D" w14:textId="77777777" w:rsidR="002D4835" w:rsidRPr="002D0359" w:rsidRDefault="002D4835" w:rsidP="002D0359">
      <w:pPr>
        <w:pStyle w:val="Bezodstpw"/>
        <w:spacing w:line="23" w:lineRule="atLeast"/>
        <w:jc w:val="both"/>
        <w:rPr>
          <w:rFonts w:ascii="Times New Roman" w:hAnsi="Times New Roman"/>
        </w:rPr>
      </w:pPr>
    </w:p>
    <w:p w14:paraId="2D7C09B1" w14:textId="22A9879D" w:rsidR="002D0359" w:rsidRPr="002D0359" w:rsidRDefault="002D0359" w:rsidP="002D0359">
      <w:pPr>
        <w:pStyle w:val="Bezodstpw"/>
        <w:spacing w:line="23" w:lineRule="atLeast"/>
        <w:jc w:val="both"/>
        <w:rPr>
          <w:rFonts w:ascii="Times New Roman" w:hAnsi="Times New Roman"/>
          <w:b/>
          <w:bCs/>
          <w:u w:val="single"/>
        </w:rPr>
      </w:pPr>
      <w:bookmarkStart w:id="0" w:name="_Hlk92089370"/>
      <w:r w:rsidRPr="002D0359">
        <w:rPr>
          <w:rFonts w:ascii="Times New Roman" w:hAnsi="Times New Roman"/>
          <w:b/>
          <w:bCs/>
          <w:u w:val="single"/>
        </w:rPr>
        <w:t>Odpowiedź Zamawiającego:</w:t>
      </w:r>
    </w:p>
    <w:bookmarkEnd w:id="0"/>
    <w:p w14:paraId="571D09BE" w14:textId="7B92F5C2" w:rsidR="002D0359" w:rsidRDefault="005C3A1A" w:rsidP="001E779B">
      <w:pPr>
        <w:pStyle w:val="Bezodstpw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Zamawiający w § 5 ust. 4 pkt 2 projektu umowy stanowiącego </w:t>
      </w:r>
      <w:r w:rsidRPr="005C3A1A">
        <w:rPr>
          <w:rFonts w:ascii="Times New Roman" w:hAnsi="Times New Roman"/>
          <w:i/>
        </w:rPr>
        <w:t>Załącznik Nr 2 do SWZ</w:t>
      </w:r>
      <w:r>
        <w:rPr>
          <w:rFonts w:ascii="Times New Roman" w:hAnsi="Times New Roman"/>
          <w:iCs/>
        </w:rPr>
        <w:t xml:space="preserve"> określił, termin w którym Wykonawca zobowiązany jest przedłożyć projekt „ </w:t>
      </w:r>
      <w:r w:rsidR="006D692E" w:rsidRPr="006D692E">
        <w:rPr>
          <w:rFonts w:ascii="Times New Roman" w:hAnsi="Times New Roman"/>
          <w:i/>
        </w:rPr>
        <w:t xml:space="preserve">stacji </w:t>
      </w:r>
      <w:r w:rsidRPr="006D692E">
        <w:rPr>
          <w:rFonts w:ascii="Times New Roman" w:hAnsi="Times New Roman"/>
          <w:i/>
        </w:rPr>
        <w:t>rowerowych</w:t>
      </w:r>
      <w:r w:rsidRPr="001E779B">
        <w:rPr>
          <w:rFonts w:ascii="Times New Roman" w:hAnsi="Times New Roman"/>
          <w:i/>
        </w:rPr>
        <w:t xml:space="preserve"> i założeń do projektu strony internetowej nie później niż 14 dni od daty zawarcia Umowy. Jednostka realizująca w </w:t>
      </w:r>
      <w:r w:rsidR="001E779B" w:rsidRPr="001E779B">
        <w:rPr>
          <w:rFonts w:ascii="Times New Roman" w:hAnsi="Times New Roman"/>
          <w:i/>
        </w:rPr>
        <w:t>terminie do 3 dni od dnia dostarczenia dokumentacji wniesie uwagi do ich treści lub je zaakceptuje</w:t>
      </w:r>
      <w:r w:rsidR="001E779B">
        <w:rPr>
          <w:rFonts w:ascii="Times New Roman" w:hAnsi="Times New Roman"/>
          <w:iCs/>
        </w:rPr>
        <w:t xml:space="preserve">”. Z kolei w § 2 pkt 4 zawarto definicję stacji rowerowej, gdzie wskazano, iż jest to teren wyznaczony przez </w:t>
      </w:r>
      <w:r w:rsidR="001E779B">
        <w:rPr>
          <w:rFonts w:ascii="Times New Roman" w:hAnsi="Times New Roman"/>
          <w:iCs/>
        </w:rPr>
        <w:lastRenderedPageBreak/>
        <w:t xml:space="preserve">Jednostkę realizującą, na którym zlokalizowane są </w:t>
      </w:r>
      <w:r w:rsidR="001E779B" w:rsidRPr="001E779B">
        <w:rPr>
          <w:rFonts w:ascii="Times New Roman" w:hAnsi="Times New Roman"/>
          <w:iCs/>
          <w:u w:val="single"/>
        </w:rPr>
        <w:t>stojaki rowerowe</w:t>
      </w:r>
      <w:r w:rsidR="001E779B">
        <w:rPr>
          <w:rFonts w:ascii="Times New Roman" w:hAnsi="Times New Roman"/>
          <w:iCs/>
        </w:rPr>
        <w:t xml:space="preserve">, rowery i panel informacyjny. </w:t>
      </w:r>
      <w:r w:rsidR="006D692E">
        <w:rPr>
          <w:rFonts w:ascii="Times New Roman" w:hAnsi="Times New Roman"/>
          <w:iCs/>
        </w:rPr>
        <w:t xml:space="preserve">Ponadto Zamawiający wskazał w § 5 ust. 2 pkt 1 ilość rowerów oraz minimalną ilość stacji rowerowych. </w:t>
      </w:r>
      <w:r w:rsidR="006D692E">
        <w:rPr>
          <w:rFonts w:ascii="Times New Roman" w:hAnsi="Times New Roman"/>
          <w:iCs/>
        </w:rPr>
        <w:br/>
        <w:t>W zależności od zaoferowanego przez potencjalnego Wykonawcę rodzaju roweru, jest on zobligowany zatem do przedstawienia wspomnianego powyżej projektu stacji rowerowych</w:t>
      </w:r>
      <w:r w:rsidR="00A27538">
        <w:rPr>
          <w:rFonts w:ascii="Times New Roman" w:hAnsi="Times New Roman"/>
          <w:iCs/>
        </w:rPr>
        <w:t xml:space="preserve"> ze stosowną ilością stojaków rowerowych w oparciu o wiedzę i doświadczenie Wykonawcy, które zostaną skorelowane </w:t>
      </w:r>
      <w:r w:rsidR="00A27538">
        <w:rPr>
          <w:rFonts w:ascii="Times New Roman" w:hAnsi="Times New Roman"/>
          <w:iCs/>
        </w:rPr>
        <w:br/>
        <w:t>z oczekiwaniami i możliwościami finansowymi Zamawiającego.</w:t>
      </w:r>
      <w:r w:rsidR="00C272C7">
        <w:rPr>
          <w:rFonts w:ascii="Times New Roman" w:hAnsi="Times New Roman"/>
          <w:iCs/>
        </w:rPr>
        <w:t xml:space="preserve"> Zatem ilość stojaków rowerowych powinna być adekwatna do zaoferowanego systemu rowerów.</w:t>
      </w:r>
    </w:p>
    <w:p w14:paraId="4FEB1C12" w14:textId="09A0BD7A" w:rsidR="008653F5" w:rsidRDefault="008653F5" w:rsidP="001E779B">
      <w:pPr>
        <w:pStyle w:val="Bezodstpw"/>
        <w:jc w:val="both"/>
        <w:rPr>
          <w:rFonts w:ascii="Times New Roman" w:hAnsi="Times New Roman"/>
          <w:iCs/>
        </w:rPr>
      </w:pPr>
    </w:p>
    <w:p w14:paraId="7691AA1D" w14:textId="2CB266DC" w:rsidR="008653F5" w:rsidRPr="008653F5" w:rsidRDefault="008653F5" w:rsidP="008653F5">
      <w:pPr>
        <w:pStyle w:val="Bezodstpw"/>
        <w:ind w:left="4248"/>
        <w:jc w:val="center"/>
        <w:rPr>
          <w:rFonts w:ascii="Times New Roman" w:hAnsi="Times New Roman"/>
          <w:iCs/>
          <w:sz w:val="18"/>
          <w:szCs w:val="18"/>
        </w:rPr>
      </w:pPr>
      <w:r w:rsidRPr="008653F5">
        <w:rPr>
          <w:rFonts w:ascii="Times New Roman" w:hAnsi="Times New Roman"/>
          <w:iCs/>
          <w:sz w:val="18"/>
          <w:szCs w:val="18"/>
        </w:rPr>
        <w:t>Dyrektor</w:t>
      </w:r>
      <w:r w:rsidRPr="008653F5">
        <w:rPr>
          <w:rFonts w:ascii="Times New Roman" w:hAnsi="Times New Roman"/>
          <w:iCs/>
          <w:sz w:val="18"/>
          <w:szCs w:val="18"/>
        </w:rPr>
        <w:br/>
        <w:t>Powiatowego Centrum Usług</w:t>
      </w:r>
    </w:p>
    <w:p w14:paraId="5320DBA4" w14:textId="71CCBD30" w:rsidR="008653F5" w:rsidRPr="008653F5" w:rsidRDefault="008653F5" w:rsidP="008653F5">
      <w:pPr>
        <w:pStyle w:val="Bezodstpw"/>
        <w:ind w:left="4248"/>
        <w:jc w:val="center"/>
        <w:rPr>
          <w:rFonts w:ascii="Times New Roman" w:hAnsi="Times New Roman"/>
          <w:iCs/>
          <w:sz w:val="18"/>
          <w:szCs w:val="18"/>
        </w:rPr>
      </w:pPr>
      <w:r w:rsidRPr="008653F5">
        <w:rPr>
          <w:rFonts w:ascii="Times New Roman" w:hAnsi="Times New Roman"/>
          <w:iCs/>
          <w:sz w:val="18"/>
          <w:szCs w:val="18"/>
        </w:rPr>
        <w:t>Wspólnych w Rawiczu</w:t>
      </w:r>
    </w:p>
    <w:p w14:paraId="5682E0B5" w14:textId="75F36CC6" w:rsidR="008653F5" w:rsidRPr="008653F5" w:rsidRDefault="008653F5" w:rsidP="008653F5">
      <w:pPr>
        <w:pStyle w:val="Bezodstpw"/>
        <w:ind w:left="4248"/>
        <w:jc w:val="center"/>
        <w:rPr>
          <w:rFonts w:ascii="Times New Roman" w:hAnsi="Times New Roman"/>
          <w:iCs/>
          <w:sz w:val="18"/>
          <w:szCs w:val="18"/>
        </w:rPr>
      </w:pPr>
    </w:p>
    <w:p w14:paraId="16A0CCC9" w14:textId="0C948B9D" w:rsidR="008653F5" w:rsidRPr="008653F5" w:rsidRDefault="008653F5" w:rsidP="008653F5">
      <w:pPr>
        <w:pStyle w:val="Bezodstpw"/>
        <w:ind w:left="4248"/>
        <w:jc w:val="center"/>
        <w:rPr>
          <w:rFonts w:ascii="Times New Roman" w:hAnsi="Times New Roman"/>
          <w:iCs/>
          <w:sz w:val="18"/>
          <w:szCs w:val="18"/>
        </w:rPr>
      </w:pPr>
      <w:r w:rsidRPr="008653F5">
        <w:rPr>
          <w:rFonts w:ascii="Times New Roman" w:hAnsi="Times New Roman"/>
          <w:iCs/>
          <w:sz w:val="18"/>
          <w:szCs w:val="18"/>
        </w:rPr>
        <w:t>(-) Urszula Stefaniak</w:t>
      </w:r>
    </w:p>
    <w:p w14:paraId="527DB575" w14:textId="3BA73ACC" w:rsidR="00C272C7" w:rsidRDefault="00C272C7" w:rsidP="001E779B">
      <w:pPr>
        <w:pStyle w:val="Bezodstpw"/>
        <w:jc w:val="both"/>
        <w:rPr>
          <w:rFonts w:ascii="Times New Roman" w:hAnsi="Times New Roman"/>
          <w:iCs/>
        </w:rPr>
      </w:pPr>
    </w:p>
    <w:p w14:paraId="1987702A" w14:textId="08F034E1" w:rsidR="00C272C7" w:rsidRPr="001E779B" w:rsidRDefault="00C272C7" w:rsidP="001E779B">
      <w:pPr>
        <w:pStyle w:val="Bezodstpw"/>
        <w:jc w:val="both"/>
        <w:rPr>
          <w:rFonts w:ascii="Times New Roman" w:hAnsi="Times New Roman"/>
          <w:iCs/>
        </w:rPr>
      </w:pPr>
    </w:p>
    <w:p w14:paraId="1BBB88E6" w14:textId="5A11FDEF" w:rsidR="006D4AB3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49AE7D9B" w14:textId="46157F65" w:rsidR="009A77E8" w:rsidRDefault="009A77E8" w:rsidP="009A77E8">
      <w:pPr>
        <w:spacing w:before="120" w:after="120" w:line="360" w:lineRule="auto"/>
        <w:rPr>
          <w:sz w:val="22"/>
          <w:szCs w:val="22"/>
        </w:rPr>
      </w:pPr>
    </w:p>
    <w:p w14:paraId="4FA1C36D" w14:textId="0BD301CB" w:rsidR="009A77E8" w:rsidRDefault="009A77E8" w:rsidP="009A77E8">
      <w:pPr>
        <w:spacing w:before="120" w:after="120" w:line="360" w:lineRule="auto"/>
        <w:rPr>
          <w:sz w:val="22"/>
          <w:szCs w:val="22"/>
        </w:rPr>
      </w:pPr>
    </w:p>
    <w:sectPr w:rsidR="009A77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8C655" w14:textId="77777777" w:rsidR="003E16EB" w:rsidRDefault="003E16EB">
      <w:r>
        <w:separator/>
      </w:r>
    </w:p>
  </w:endnote>
  <w:endnote w:type="continuationSeparator" w:id="0">
    <w:p w14:paraId="42DF395D" w14:textId="77777777" w:rsidR="003E16EB" w:rsidRDefault="003E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64F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F33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23B1A" w14:textId="11B8C7CA" w:rsidR="006D4AB3" w:rsidRDefault="006E0E0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3CDC54" wp14:editId="22F0FA2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0B31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66235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72E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CFF0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3D6B46" w14:textId="77777777" w:rsidR="006D4AB3" w:rsidRDefault="006D4AB3">
    <w:pPr>
      <w:pStyle w:val="Stopka"/>
      <w:tabs>
        <w:tab w:val="clear" w:pos="4536"/>
        <w:tab w:val="left" w:pos="6237"/>
      </w:tabs>
    </w:pPr>
  </w:p>
  <w:p w14:paraId="25494B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4A81A" w14:textId="77777777" w:rsidR="003E16EB" w:rsidRDefault="003E16EB">
      <w:r>
        <w:separator/>
      </w:r>
    </w:p>
  </w:footnote>
  <w:footnote w:type="continuationSeparator" w:id="0">
    <w:p w14:paraId="39F94F94" w14:textId="77777777" w:rsidR="003E16EB" w:rsidRDefault="003E1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7AB61" w14:textId="77777777" w:rsidR="00A7257D" w:rsidRDefault="00A725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AFC2D" w14:textId="447DF1B2" w:rsidR="001263FC" w:rsidRDefault="006E0E0B">
    <w:pPr>
      <w:pStyle w:val="Nagwek"/>
    </w:pPr>
    <w:r>
      <w:rPr>
        <w:noProof/>
      </w:rPr>
      <w:drawing>
        <wp:inline distT="0" distB="0" distL="0" distR="0" wp14:anchorId="23465C70" wp14:editId="7A450280">
          <wp:extent cx="5486400" cy="581025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77196B" w14:textId="77777777" w:rsidR="00A7257D" w:rsidRDefault="00A725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F0359" w14:textId="77777777" w:rsidR="00A7257D" w:rsidRDefault="00A725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5071"/>
    <w:multiLevelType w:val="hybridMultilevel"/>
    <w:tmpl w:val="384E6B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FBB71CC"/>
    <w:multiLevelType w:val="hybridMultilevel"/>
    <w:tmpl w:val="D780D6D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6815F07"/>
    <w:multiLevelType w:val="hybridMultilevel"/>
    <w:tmpl w:val="2E6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BE870BB"/>
    <w:multiLevelType w:val="hybridMultilevel"/>
    <w:tmpl w:val="F4FE47E8"/>
    <w:lvl w:ilvl="0" w:tplc="137E1AE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247B5"/>
    <w:multiLevelType w:val="hybridMultilevel"/>
    <w:tmpl w:val="1D885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0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F9B"/>
    <w:rsid w:val="00031374"/>
    <w:rsid w:val="000421A2"/>
    <w:rsid w:val="000A1097"/>
    <w:rsid w:val="000E2A8F"/>
    <w:rsid w:val="000E74E8"/>
    <w:rsid w:val="001263FC"/>
    <w:rsid w:val="0012774F"/>
    <w:rsid w:val="00144B7A"/>
    <w:rsid w:val="00180C6E"/>
    <w:rsid w:val="001E779B"/>
    <w:rsid w:val="0029606A"/>
    <w:rsid w:val="002D0359"/>
    <w:rsid w:val="002D4835"/>
    <w:rsid w:val="003E16EB"/>
    <w:rsid w:val="004848F3"/>
    <w:rsid w:val="004A75F2"/>
    <w:rsid w:val="005144A9"/>
    <w:rsid w:val="00520165"/>
    <w:rsid w:val="005B1B08"/>
    <w:rsid w:val="005C3A1A"/>
    <w:rsid w:val="00632C3C"/>
    <w:rsid w:val="00662BDB"/>
    <w:rsid w:val="006A5DF1"/>
    <w:rsid w:val="006B7198"/>
    <w:rsid w:val="006D4AB3"/>
    <w:rsid w:val="006D692E"/>
    <w:rsid w:val="006E0E0B"/>
    <w:rsid w:val="006F3B81"/>
    <w:rsid w:val="007D7198"/>
    <w:rsid w:val="00807CA1"/>
    <w:rsid w:val="008653F5"/>
    <w:rsid w:val="00870F9F"/>
    <w:rsid w:val="008804B6"/>
    <w:rsid w:val="00897AB0"/>
    <w:rsid w:val="008A3553"/>
    <w:rsid w:val="00947A50"/>
    <w:rsid w:val="00991231"/>
    <w:rsid w:val="009A77E8"/>
    <w:rsid w:val="009C1A1A"/>
    <w:rsid w:val="00A27538"/>
    <w:rsid w:val="00A7257D"/>
    <w:rsid w:val="00A905AC"/>
    <w:rsid w:val="00B433CF"/>
    <w:rsid w:val="00BA6584"/>
    <w:rsid w:val="00BE7BFD"/>
    <w:rsid w:val="00C272C7"/>
    <w:rsid w:val="00C370F2"/>
    <w:rsid w:val="00C44EEC"/>
    <w:rsid w:val="00C71F9B"/>
    <w:rsid w:val="00D22FFA"/>
    <w:rsid w:val="00D8461B"/>
    <w:rsid w:val="00D9049C"/>
    <w:rsid w:val="00D915F2"/>
    <w:rsid w:val="00DF32E8"/>
    <w:rsid w:val="00E02A41"/>
    <w:rsid w:val="00E21B49"/>
    <w:rsid w:val="00E2789F"/>
    <w:rsid w:val="00E72428"/>
    <w:rsid w:val="00EA14B3"/>
    <w:rsid w:val="00EA416E"/>
    <w:rsid w:val="00FC5957"/>
    <w:rsid w:val="00FD265E"/>
    <w:rsid w:val="00FE75F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FD569"/>
  <w15:chartTrackingRefBased/>
  <w15:docId w15:val="{5BEE1A70-3BB5-486A-A78F-C05BF52F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263FC"/>
  </w:style>
  <w:style w:type="paragraph" w:styleId="Bezodstpw">
    <w:name w:val="No Spacing"/>
    <w:uiPriority w:val="1"/>
    <w:qFormat/>
    <w:rsid w:val="002D0359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Lista punktowana1 Znak,Lista punktowana2 Znak"/>
    <w:link w:val="Akapitzlist"/>
    <w:uiPriority w:val="34"/>
    <w:locked/>
    <w:rsid w:val="002D0359"/>
    <w:rPr>
      <w:rFonts w:ascii="Calibri" w:eastAsia="Calibri" w:hAnsi="Calibri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Lista punktowana1,Lista punktowana2,Lista punktowana3,List bullet"/>
    <w:basedOn w:val="Normalny"/>
    <w:link w:val="AkapitzlistZnak"/>
    <w:uiPriority w:val="34"/>
    <w:qFormat/>
    <w:rsid w:val="002D0359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normaltextrun">
    <w:name w:val="normaltextrun"/>
    <w:basedOn w:val="Domylnaczcionkaakapitu"/>
    <w:rsid w:val="002D0359"/>
  </w:style>
  <w:style w:type="paragraph" w:customStyle="1" w:styleId="Default">
    <w:name w:val="Default"/>
    <w:rsid w:val="009C1A1A"/>
    <w:pPr>
      <w:autoSpaceDE w:val="0"/>
      <w:autoSpaceDN w:val="0"/>
      <w:adjustRightInd w:val="0"/>
    </w:pPr>
    <w:rPr>
      <w:rFonts w:ascii="Helvetica Neue" w:eastAsia="Calibri" w:hAnsi="Helvetica Neue" w:cs="Helvetica Neue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974259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3422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2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56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188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50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789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2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191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8314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458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002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137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540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977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70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1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653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62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3823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780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377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101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99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203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404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5</cp:revision>
  <cp:lastPrinted>2022-01-03T08:08:00Z</cp:lastPrinted>
  <dcterms:created xsi:type="dcterms:W3CDTF">2022-01-03T08:08:00Z</dcterms:created>
  <dcterms:modified xsi:type="dcterms:W3CDTF">2022-01-12T12:11:00Z</dcterms:modified>
</cp:coreProperties>
</file>