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7E775E" w:rsidP="006A5DF1">
      <w:pPr>
        <w:spacing w:after="240"/>
        <w:jc w:val="right"/>
        <w:rPr>
          <w:sz w:val="22"/>
          <w:szCs w:val="22"/>
        </w:rPr>
      </w:pPr>
      <w:r w:rsidRPr="007E775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E775E">
        <w:rPr>
          <w:sz w:val="22"/>
          <w:szCs w:val="22"/>
        </w:rPr>
        <w:t>2021-12-22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7E775E" w:rsidP="006A5DF1">
      <w:pPr>
        <w:rPr>
          <w:b/>
          <w:bCs/>
          <w:sz w:val="22"/>
          <w:szCs w:val="22"/>
        </w:rPr>
      </w:pPr>
      <w:r w:rsidRPr="007E775E">
        <w:rPr>
          <w:b/>
          <w:bCs/>
          <w:sz w:val="22"/>
          <w:szCs w:val="22"/>
        </w:rPr>
        <w:t>AWF Kraków</w:t>
      </w:r>
    </w:p>
    <w:p w:rsidR="006A5DF1" w:rsidRPr="00BD5546" w:rsidRDefault="007E775E" w:rsidP="006A5DF1">
      <w:pPr>
        <w:rPr>
          <w:sz w:val="22"/>
          <w:szCs w:val="22"/>
        </w:rPr>
      </w:pPr>
      <w:r w:rsidRPr="007E775E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7E775E">
        <w:rPr>
          <w:sz w:val="22"/>
          <w:szCs w:val="22"/>
        </w:rPr>
        <w:t>78</w:t>
      </w:r>
    </w:p>
    <w:p w:rsidR="006A5DF1" w:rsidRPr="00BD5546" w:rsidRDefault="007E775E" w:rsidP="006A5DF1">
      <w:pPr>
        <w:rPr>
          <w:sz w:val="22"/>
          <w:szCs w:val="22"/>
        </w:rPr>
      </w:pPr>
      <w:r w:rsidRPr="007E775E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7E775E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F910DC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A5DF1">
        <w:rPr>
          <w:bCs/>
          <w:sz w:val="22"/>
          <w:szCs w:val="22"/>
        </w:rPr>
        <w:t>znak sprawy</w:t>
      </w:r>
      <w:r w:rsidRPr="006A5DF1">
        <w:rPr>
          <w:b/>
          <w:sz w:val="22"/>
          <w:szCs w:val="22"/>
        </w:rPr>
        <w:t xml:space="preserve"> </w:t>
      </w:r>
      <w:r w:rsidRPr="007E775E">
        <w:rPr>
          <w:b/>
          <w:sz w:val="22"/>
          <w:szCs w:val="22"/>
        </w:rPr>
        <w:t>K-2.381/21/2021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E775E" w:rsidRPr="007E775E">
        <w:rPr>
          <w:sz w:val="22"/>
          <w:szCs w:val="22"/>
        </w:rPr>
        <w:t xml:space="preserve">Tryb podstawowy bez negocjacji - art. 275 pkt. 1 ustawy </w:t>
      </w:r>
      <w:proofErr w:type="spellStart"/>
      <w:r w:rsidR="007E775E" w:rsidRPr="007E775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E775E" w:rsidRPr="007E775E">
        <w:rPr>
          <w:b/>
          <w:bCs/>
          <w:sz w:val="22"/>
          <w:szCs w:val="22"/>
        </w:rPr>
        <w:t>Modernizacja pomieszczenia w holu budynku głównego dla potrzeb Biura Osób Niepełnosprawnych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E775E" w:rsidRPr="007E775E">
        <w:rPr>
          <w:b/>
          <w:sz w:val="22"/>
          <w:szCs w:val="22"/>
        </w:rPr>
        <w:t>K-2.381/21/2021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E775E" w:rsidRPr="007E775E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E775E" w:rsidRPr="007E775E">
        <w:rPr>
          <w:sz w:val="22"/>
          <w:szCs w:val="22"/>
        </w:rPr>
        <w:t>(</w:t>
      </w:r>
      <w:proofErr w:type="spellStart"/>
      <w:r w:rsidR="007E775E" w:rsidRPr="007E775E">
        <w:rPr>
          <w:sz w:val="22"/>
          <w:szCs w:val="22"/>
        </w:rPr>
        <w:t>t.j</w:t>
      </w:r>
      <w:proofErr w:type="spellEnd"/>
      <w:r w:rsidR="007E775E" w:rsidRPr="007E775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775E" w:rsidRPr="006A5DF1" w:rsidTr="007E3D5D">
        <w:tc>
          <w:tcPr>
            <w:tcW w:w="9356" w:type="dxa"/>
            <w:shd w:val="clear" w:color="auto" w:fill="auto"/>
          </w:tcPr>
          <w:p w:rsidR="007E775E" w:rsidRPr="006A5DF1" w:rsidRDefault="007E775E" w:rsidP="007E3D5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E775E">
              <w:rPr>
                <w:b/>
                <w:bCs/>
                <w:sz w:val="22"/>
                <w:szCs w:val="22"/>
              </w:rPr>
              <w:t>1</w:t>
            </w: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775E">
              <w:rPr>
                <w:sz w:val="22"/>
                <w:szCs w:val="22"/>
              </w:rPr>
              <w:t xml:space="preserve"> 1. Brak na zamieszczonym rzucie umiejscowienia jednostki wewnętrznej klimatyzacji oraz informacji i rzutu z lokalizacją jednostki zewnętrznej. Prosimy o informację, gdzie ma być zlokalizowana jednostka wewnętrzna i zewnętrzna.</w:t>
            </w: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775E">
              <w:rPr>
                <w:sz w:val="22"/>
                <w:szCs w:val="22"/>
              </w:rPr>
              <w:t>2. Prosimy o potwierdzenie, że grzejniki w ilości 2 szt. zostaną zakupione i dostarczone przez Zamawiającego.</w:t>
            </w: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775E">
              <w:rPr>
                <w:sz w:val="22"/>
                <w:szCs w:val="22"/>
              </w:rPr>
              <w:t>3. Prosimy o informację i wskazanie miejsca odprowadzenia skroplin z klimatyzatora.</w:t>
            </w: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775E">
              <w:rPr>
                <w:sz w:val="22"/>
                <w:szCs w:val="22"/>
              </w:rPr>
              <w:t>4. Prosimy o udostępnienie rzutu z lokalizacją wszystkich planowanych prac na instalacjach sanitarnych dla danego zamówienia.</w:t>
            </w:r>
          </w:p>
          <w:p w:rsidR="007E775E" w:rsidRPr="007E775E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E775E" w:rsidRPr="006A5DF1" w:rsidRDefault="007E775E" w:rsidP="007E3D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775E">
              <w:rPr>
                <w:sz w:val="22"/>
                <w:szCs w:val="22"/>
              </w:rPr>
              <w:t>5. Proszę o informację czy wykonywanie przeglądów gwarancyjnych leży po stronie wykonawcy i koszt przeglądów należy wkalkulować w cenę oferty, czy przeglądy pozostają w gestii Zamawiającego.</w:t>
            </w:r>
          </w:p>
          <w:p w:rsidR="007E775E" w:rsidRPr="006A5DF1" w:rsidRDefault="007E775E" w:rsidP="007E3D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E775E" w:rsidRDefault="007E775E" w:rsidP="007E3D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F910DC" w:rsidRPr="00F910DC" w:rsidRDefault="00F910DC" w:rsidP="00F910DC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Pytanie nr  1:</w:t>
            </w:r>
          </w:p>
          <w:p w:rsidR="00F910DC" w:rsidRPr="00F910DC" w:rsidRDefault="00F910DC" w:rsidP="00F910DC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lastRenderedPageBreak/>
              <w:t>Brak na zamieszczonym rzucie umiejscowienia jednostki wewnętrznej klimatyzacji oraz informacji i rzutu z lokalizacją jednostki zewnętrznej. Prosimy o informację, gdzie ma być zlokalizowana jednostka wewnętrzna i zewnętrzna</w:t>
            </w:r>
          </w:p>
          <w:p w:rsidR="00F910DC" w:rsidRPr="00F910DC" w:rsidRDefault="00F910DC" w:rsidP="00F910DC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Odpowiedź  na  pytanie  nr  1: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Jednostka wewnętrzna ma być zlokalizowana na suficie w pkt. centralnym pomieszczenia. Jednostka zewnętrzna ma zostać umieszczona na dachu bezpośrednio nad remontowanym pomieszczeniem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Pytanie nr  2: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F910DC">
              <w:rPr>
                <w:rFonts w:ascii="Times New Roman" w:eastAsia="Times New Roman" w:hAnsi="Times New Roman"/>
                <w:color w:val="000000"/>
                <w:lang w:eastAsia="pl-PL"/>
              </w:rPr>
              <w:t>Prosimy o potwierdzenie, że grzejniki w ilości 2 szt. zostaną zakupione i dostarczone przez Zamawiającego. 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Odpowiedź  na  pytanie  nr  2: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Tak. Zamawiający  dostarczy  grzejniki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Pytanie nr  3: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Prosimy o informację i wskazanie miejsca odprowadzenia skroplin z klimatyzatora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Odpowiedź  na  pytanie  nr  3: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 xml:space="preserve">Skropliny mają zostać odprowadzone do kanalizacji sanitarnej w pomieszczeniu toalet przyległym bezpośrednio do remontowanego pomieszczenia, nad sufitem podwieszonym - dł. instalacji ok. 10 </w:t>
            </w:r>
            <w:proofErr w:type="spellStart"/>
            <w:r w:rsidRPr="00F910DC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Pr="00F910DC">
              <w:rPr>
                <w:rFonts w:ascii="Times New Roman" w:hAnsi="Times New Roman"/>
                <w:sz w:val="24"/>
                <w:szCs w:val="24"/>
              </w:rPr>
              <w:t>. Zamawiający dopuszcza rozwiązanie zamienne odprowadzenia skroplin z jednostki zewnętrznej bezpośrednio na dach budynku za pomocą  pompki  skroplin.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Pytanie nr  4: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Prosimy o udostępnienie rzutu z lokalizacją wszystkich planowanych prac na instalacjach sanitarnych dla danego zamówienia.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Odpowiedź  na  pytanie  nr  4: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Zamawiający posiada jedynie inwentaryzacje pomieszczenia  modernizowanego  w formie rysunkowej. Prace instalacyjne zostały przedstawione opisowo w przedmiarach robót. W celu  lepszego  zobrazowania  umiejscowienia  modernizowanego   pomieszczenia  na  parterze  budynku  głównego – załączamy  rysunek  parteru  budynku  głównego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Pytanie nr  5: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Proszę o informację czy wykonywanie przeglądów gwarancyjnych leży po stronie wykonawcy i koszt przeglądów należy wkalkulować w cenę oferty, czy przeglądy pozostają w gestii Zamawiającego..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>Odpowiedź  na  pytanie  nr  5:</w:t>
            </w:r>
          </w:p>
          <w:p w:rsidR="00F910DC" w:rsidRPr="00F910DC" w:rsidRDefault="00F910DC" w:rsidP="00F910DC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F910DC">
              <w:rPr>
                <w:rFonts w:ascii="Times New Roman" w:hAnsi="Times New Roman"/>
                <w:sz w:val="24"/>
                <w:szCs w:val="24"/>
              </w:rPr>
              <w:t xml:space="preserve">Przeglądy  gwarancyjne  zgodnie  z  DTR  urządzeń  będą  w  gestii  Zamawiającego  i  nie  należy wkalkulować  w  cenie  oferty. </w:t>
            </w:r>
          </w:p>
          <w:p w:rsidR="00F910DC" w:rsidRPr="007E775E" w:rsidRDefault="00F910DC" w:rsidP="007E3D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Default="00F910D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Kanclerz AWF w Krakowie</w:t>
      </w:r>
    </w:p>
    <w:p w:rsidR="00F910DC" w:rsidRPr="006A5DF1" w:rsidRDefault="00F910D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mgr Paweł Potoczek </w:t>
      </w:r>
    </w:p>
    <w:sectPr w:rsidR="00F910DC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265" w:rsidRDefault="00707265">
      <w:r>
        <w:separator/>
      </w:r>
    </w:p>
  </w:endnote>
  <w:endnote w:type="continuationSeparator" w:id="0">
    <w:p w:rsidR="00707265" w:rsidRDefault="00707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391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265" w:rsidRDefault="00707265">
      <w:r>
        <w:separator/>
      </w:r>
    </w:p>
  </w:footnote>
  <w:footnote w:type="continuationSeparator" w:id="0">
    <w:p w:rsidR="00707265" w:rsidRDefault="00707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75E" w:rsidRDefault="007E77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75E" w:rsidRDefault="007E77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75E" w:rsidRDefault="007E77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26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265"/>
    <w:rsid w:val="007A3913"/>
    <w:rsid w:val="007D7198"/>
    <w:rsid w:val="007E775E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910D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B60586"/>
  <w15:chartTrackingRefBased/>
  <w15:docId w15:val="{69577315-ED07-47B5-BF0E-BC573FB09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910D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463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3</cp:revision>
  <cp:lastPrinted>2021-12-22T13:51:00Z</cp:lastPrinted>
  <dcterms:created xsi:type="dcterms:W3CDTF">2021-12-22T13:40:00Z</dcterms:created>
  <dcterms:modified xsi:type="dcterms:W3CDTF">2021-12-22T13:51:00Z</dcterms:modified>
</cp:coreProperties>
</file>