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bookmarkStart w:id="0" w:name="_GoBack"/>
      <w:bookmarkEnd w:id="0"/>
      <w:r w:rsidRPr="00B36ABD">
        <w:rPr>
          <w:bCs/>
          <w:i w:val="0"/>
          <w:sz w:val="22"/>
          <w:szCs w:val="22"/>
        </w:rPr>
        <w:t xml:space="preserve">Załącznik nr </w:t>
      </w:r>
      <w:r w:rsidR="00346FF7" w:rsidRPr="00346FF7">
        <w:rPr>
          <w:bCs/>
          <w:i w:val="0"/>
          <w:sz w:val="22"/>
          <w:szCs w:val="22"/>
        </w:rPr>
        <w:t>1</w:t>
      </w:r>
      <w:r w:rsidR="00B36ABD">
        <w:rPr>
          <w:bCs/>
          <w:i w:val="0"/>
          <w:sz w:val="22"/>
          <w:szCs w:val="22"/>
        </w:rPr>
        <w:t xml:space="preserve"> do SWZ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346FF7" w:rsidRPr="00346FF7">
        <w:rPr>
          <w:rFonts w:ascii="Times New Roman" w:hAnsi="Times New Roman"/>
          <w:b/>
        </w:rPr>
        <w:t>ZP/RB-07/21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46FF7" w:rsidRPr="00346FF7">
        <w:rPr>
          <w:sz w:val="22"/>
          <w:szCs w:val="22"/>
        </w:rPr>
        <w:t>Politechnika Częstochowska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46FF7" w:rsidRPr="00346FF7">
        <w:rPr>
          <w:sz w:val="22"/>
          <w:szCs w:val="22"/>
        </w:rPr>
        <w:t>Dąbrowskiego</w:t>
      </w:r>
      <w:r w:rsidRPr="00E24546">
        <w:rPr>
          <w:sz w:val="22"/>
          <w:szCs w:val="22"/>
        </w:rPr>
        <w:t xml:space="preserve"> </w:t>
      </w:r>
      <w:r w:rsidR="00346FF7" w:rsidRPr="00346FF7">
        <w:rPr>
          <w:sz w:val="22"/>
          <w:szCs w:val="22"/>
        </w:rPr>
        <w:t>69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46FF7" w:rsidRPr="00346FF7">
        <w:rPr>
          <w:sz w:val="22"/>
          <w:szCs w:val="22"/>
        </w:rPr>
        <w:t>42-201</w:t>
      </w:r>
      <w:r w:rsidRPr="00E24546">
        <w:rPr>
          <w:sz w:val="22"/>
          <w:szCs w:val="22"/>
        </w:rPr>
        <w:t xml:space="preserve"> </w:t>
      </w:r>
      <w:r w:rsidR="00346FF7" w:rsidRPr="00346FF7">
        <w:rPr>
          <w:sz w:val="22"/>
          <w:szCs w:val="22"/>
        </w:rPr>
        <w:t>Częstochowa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46FF7" w:rsidRPr="00110593" w:rsidTr="00F71F26">
        <w:tc>
          <w:tcPr>
            <w:tcW w:w="9212" w:type="dxa"/>
            <w:shd w:val="clear" w:color="auto" w:fill="D9D9D9"/>
          </w:tcPr>
          <w:p w:rsidR="00346FF7" w:rsidRPr="00110593" w:rsidRDefault="00346FF7" w:rsidP="00F71F26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346FF7" w:rsidRPr="00110593" w:rsidRDefault="00346FF7" w:rsidP="00F71F26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346FF7">
              <w:rPr>
                <w:rFonts w:ascii="Times New Roman" w:hAnsi="Times New Roman"/>
              </w:rPr>
              <w:t>(t.j. Dz.U. z 2021r. poz. 1129)</w:t>
            </w:r>
            <w:r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:rsidR="00346FF7" w:rsidRPr="00110593" w:rsidRDefault="00346FF7" w:rsidP="00F71F26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346FF7" w:rsidRPr="00110593" w:rsidRDefault="00346FF7" w:rsidP="00F71F26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:rsidR="00346FF7" w:rsidRPr="00110593" w:rsidRDefault="00346FF7" w:rsidP="00F71F2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346FF7" w:rsidRPr="00346FF7">
        <w:rPr>
          <w:rFonts w:ascii="Times New Roman" w:hAnsi="Times New Roman"/>
          <w:b/>
        </w:rPr>
        <w:t>Politechnika Częstochowska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:rsidR="005434B3" w:rsidRDefault="00346FF7" w:rsidP="005434B3">
      <w:pPr>
        <w:spacing w:after="240" w:line="276" w:lineRule="auto"/>
        <w:jc w:val="center"/>
        <w:rPr>
          <w:rFonts w:ascii="Times New Roman" w:hAnsi="Times New Roman"/>
        </w:rPr>
      </w:pPr>
      <w:r w:rsidRPr="00346FF7">
        <w:rPr>
          <w:rFonts w:ascii="Times New Roman" w:hAnsi="Times New Roman"/>
          <w:b/>
        </w:rPr>
        <w:t>Roboty budowlane związane z przystosowaniem pomieszczenia laboratoryjnego na WIiŚ przy ul. Dąbrowskiego 71 do montażu specjalistycznej aparatury badawczej</w:t>
      </w:r>
    </w:p>
    <w:p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:rsidR="002426FF" w:rsidRPr="00232DF0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710937" w:rsidRPr="00292198" w:rsidRDefault="00710937" w:rsidP="005E24AA">
      <w:pPr>
        <w:rPr>
          <w:rFonts w:ascii="Times New Roman" w:hAnsi="Times New Roman"/>
        </w:rPr>
      </w:pPr>
    </w:p>
    <w:p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346FF7" w:rsidRPr="00D2702A" w:rsidTr="00F71F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F7" w:rsidRPr="00D2702A" w:rsidRDefault="00346FF7" w:rsidP="00F71F26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346FF7"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F7" w:rsidRPr="00D2702A" w:rsidRDefault="00346FF7" w:rsidP="00F71F26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346FF7">
              <w:rPr>
                <w:rFonts w:ascii="Times New Roman" w:hAnsi="Times New Roman"/>
                <w:b/>
                <w:bCs/>
              </w:rPr>
              <w:t>Zdolność techniczna lub zawodowa</w:t>
            </w:r>
          </w:p>
          <w:p w:rsidR="00346FF7" w:rsidRPr="00346FF7" w:rsidRDefault="00346FF7" w:rsidP="00F71F26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346FF7">
              <w:rPr>
                <w:rFonts w:ascii="Times New Roman" w:hAnsi="Times New Roman"/>
              </w:rPr>
              <w:t>O udzielenie zamówienia publicznego mogą ubiegać się wykonawcy, którzy spełniają warunki, dotyczące  zdolności technicznej lub zawodowej.</w:t>
            </w:r>
          </w:p>
          <w:p w:rsidR="00346FF7" w:rsidRPr="00D2702A" w:rsidRDefault="00346FF7" w:rsidP="00F71F26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346FF7">
              <w:rPr>
                <w:rFonts w:ascii="Times New Roman" w:hAnsi="Times New Roman"/>
              </w:rPr>
              <w:t>Zamawiający uzna warunek za spełniony jeżeli wykonawca wykaże, że w ciągu ostatnich 5 lat przed upływem terminu składania ofert (a jeżeli okres prowadzenia działalności jest krótszy) - w tym okresie, należycie wykonał co najmniej 2 (dwa) zamówienia, gdzie w ramach każdego z nich wykonano instalację gazów technicznych na kwotę min 70 000,00 zł brutto. Ocena spełniania warunków udziału w postępowaniu będzie dokonana na zasadzie spełnia/nie spełnia.</w:t>
            </w:r>
          </w:p>
        </w:tc>
      </w:tr>
    </w:tbl>
    <w:p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84F88" w:rsidRPr="006676AE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45B" w:rsidRDefault="00B4645B" w:rsidP="0038231F">
      <w:pPr>
        <w:spacing w:after="0" w:line="240" w:lineRule="auto"/>
      </w:pPr>
      <w:r>
        <w:separator/>
      </w:r>
    </w:p>
  </w:endnote>
  <w:endnote w:type="continuationSeparator" w:id="0">
    <w:p w:rsidR="00B4645B" w:rsidRDefault="00B4645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FF7" w:rsidRDefault="00346F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46FF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46FF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FF7" w:rsidRDefault="00346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45B" w:rsidRDefault="00B4645B" w:rsidP="0038231F">
      <w:pPr>
        <w:spacing w:after="0" w:line="240" w:lineRule="auto"/>
      </w:pPr>
      <w:r>
        <w:separator/>
      </w:r>
    </w:p>
  </w:footnote>
  <w:footnote w:type="continuationSeparator" w:id="0">
    <w:p w:rsidR="00B4645B" w:rsidRDefault="00B4645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FF7" w:rsidRDefault="00346F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FF7" w:rsidRDefault="00346FF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FF7" w:rsidRDefault="00346F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645B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46FF7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579C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5F77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4645B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1B73D9-CC86-475D-9713-FA96020B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269E9-F0E5-41F0-9B71-0E3027B4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Zyngier</dc:creator>
  <cp:keywords/>
  <cp:lastModifiedBy>Łukasz Zyngier</cp:lastModifiedBy>
  <cp:revision>2</cp:revision>
  <cp:lastPrinted>2016-07-26T10:32:00Z</cp:lastPrinted>
  <dcterms:created xsi:type="dcterms:W3CDTF">2021-12-16T12:08:00Z</dcterms:created>
  <dcterms:modified xsi:type="dcterms:W3CDTF">2021-12-16T12:08:00Z</dcterms:modified>
</cp:coreProperties>
</file>